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749"/>
        <w:gridCol w:w="634"/>
        <w:gridCol w:w="691"/>
        <w:gridCol w:w="640"/>
        <w:gridCol w:w="566"/>
        <w:gridCol w:w="469"/>
        <w:gridCol w:w="469"/>
        <w:gridCol w:w="501"/>
        <w:gridCol w:w="498"/>
        <w:gridCol w:w="482"/>
        <w:gridCol w:w="480"/>
        <w:gridCol w:w="479"/>
        <w:gridCol w:w="477"/>
        <w:gridCol w:w="476"/>
        <w:gridCol w:w="474"/>
        <w:gridCol w:w="378"/>
        <w:gridCol w:w="441"/>
      </w:tblGrid>
      <w:tr w:rsidR="00287CBF" w:rsidTr="00FF5F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90059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</w:tr>
      <w:tr w:rsidR="00287CBF" w:rsidTr="00FF5F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</w:tr>
      <w:tr w:rsidR="00287CBF" w:rsidTr="00FF5F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</w:tr>
      <w:tr w:rsidR="00287CBF" w:rsidTr="00FF5F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</w:tr>
      <w:tr w:rsidR="00287CBF" w:rsidTr="00FF5F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8653A1" w:rsidRDefault="009005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8653A1" w:rsidRDefault="008653A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653A1" w:rsidRDefault="008653A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</w:tr>
      <w:tr w:rsidR="00287CBF" w:rsidTr="00FF5F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8653A1" w:rsidRDefault="009005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8653A1" w:rsidRDefault="008653A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653A1" w:rsidRDefault="008653A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</w:tr>
      <w:tr w:rsidR="00287CBF" w:rsidTr="00FF5F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8653A1" w:rsidRDefault="009005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8653A1" w:rsidRDefault="008653A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653A1" w:rsidRDefault="008653A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</w:tr>
      <w:tr w:rsidR="00287CBF" w:rsidTr="00FF5F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</w:tr>
      <w:tr w:rsidR="00287CBF" w:rsidTr="00FF5F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8653A1" w:rsidRDefault="009005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8653A1" w:rsidRDefault="008653A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653A1" w:rsidRDefault="008653A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</w:tr>
      <w:tr w:rsidR="00287CBF" w:rsidTr="00FF5F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8653A1" w:rsidRDefault="008653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8653A1" w:rsidRDefault="008653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:rsidR="008653A1" w:rsidRDefault="008653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653A1" w:rsidRDefault="008653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</w:tr>
      <w:tr w:rsidR="00287CBF" w:rsidTr="00FF5F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8653A1" w:rsidRDefault="009005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декабря 2020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:rsidR="008653A1" w:rsidRDefault="009005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99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653A1" w:rsidRDefault="008653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53A1" w:rsidTr="00FF5F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653A1" w:rsidRDefault="008653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5FF2" w:rsidTr="00FF5F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7" w:type="dxa"/>
            <w:gridSpan w:val="10"/>
            <w:shd w:val="clear" w:color="FFFFFF" w:fill="auto"/>
            <w:vAlign w:val="center"/>
          </w:tcPr>
          <w:p w:rsidR="008653A1" w:rsidRDefault="0090059C" w:rsidP="00287CB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17.12.2018 № </w:t>
            </w:r>
            <w:r w:rsidR="00287CBF">
              <w:rPr>
                <w:rFonts w:ascii="Times New Roman" w:hAnsi="Times New Roman"/>
                <w:b/>
                <w:sz w:val="26"/>
                <w:szCs w:val="26"/>
              </w:rPr>
              <w:t xml:space="preserve"> 513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-РК «Об установлении долгосрочных</w:t>
            </w:r>
            <w:r w:rsidR="00287CB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тарифов на 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2019 - 202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 годы»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(в ред. приказ</w:t>
            </w:r>
            <w:r w:rsidR="00287CBF">
              <w:rPr>
                <w:rFonts w:ascii="Times New Roman" w:hAnsi="Times New Roman"/>
                <w:b/>
                <w:sz w:val="26"/>
                <w:szCs w:val="26"/>
              </w:rPr>
              <w:t xml:space="preserve">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министерства конкурентной политики Калужской области от 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16.12.2019 № </w:t>
            </w:r>
            <w:r w:rsidR="00287CBF">
              <w:rPr>
                <w:rFonts w:ascii="Times New Roman" w:hAnsi="Times New Roman"/>
                <w:b/>
                <w:sz w:val="26"/>
                <w:szCs w:val="26"/>
              </w:rPr>
              <w:t>457-РК)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</w:tr>
      <w:tr w:rsidR="008653A1" w:rsidTr="00FF5F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653A1" w:rsidRDefault="008653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53A1" w:rsidTr="00FF5F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653A1" w:rsidRDefault="008653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53A1" w:rsidTr="00FF5F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2" w:type="dxa"/>
            <w:gridSpan w:val="18"/>
            <w:shd w:val="clear" w:color="FFFFFF" w:fill="auto"/>
          </w:tcPr>
          <w:p w:rsidR="008653A1" w:rsidRDefault="0090059C" w:rsidP="00474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</w:t>
            </w:r>
            <w:r>
              <w:rPr>
                <w:rFonts w:ascii="Times New Roman" w:hAnsi="Times New Roman"/>
                <w:sz w:val="26"/>
                <w:szCs w:val="26"/>
              </w:rPr>
              <w:t>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</w:t>
            </w:r>
            <w:r>
              <w:rPr>
                <w:rFonts w:ascii="Times New Roman" w:hAnsi="Times New Roman"/>
                <w:sz w:val="26"/>
                <w:szCs w:val="26"/>
              </w:rPr>
              <w:t>9 № 30, от 24.01.2019 № 31, от 04.07.2019 № 855, от 05.09.2019 № 1164, от 30.11.2019 № 1549, от 22.05.2020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728, с изм., внесенными постановлением Правительства РФ от 30.04.2020 № 622), </w:t>
            </w:r>
            <w:r w:rsidR="0047488D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47488D">
              <w:rPr>
                <w:rFonts w:ascii="Times New Roman" w:hAnsi="Times New Roman" w:cs="Times New Roman"/>
                <w:sz w:val="26"/>
                <w:szCs w:val="26"/>
              </w:rPr>
              <w:t>части водоотведения без очистки сточных вод при напорной системе,</w:t>
            </w:r>
            <w:r w:rsidR="00474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приказом Федеральной службы по тарифам от 27.12.2013 № 1746-э «Об утв</w:t>
            </w:r>
            <w:r>
              <w:rPr>
                <w:rFonts w:ascii="Times New Roman" w:hAnsi="Times New Roman"/>
                <w:sz w:val="26"/>
                <w:szCs w:val="26"/>
              </w:rPr>
              <w:t>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29.08.2017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1130/17, от 29.08.</w:t>
            </w:r>
            <w:r>
              <w:rPr>
                <w:rFonts w:ascii="Times New Roman" w:hAnsi="Times New Roman"/>
                <w:sz w:val="26"/>
                <w:szCs w:val="26"/>
              </w:rPr>
              <w:t>2018 № 1216/18, от 29.10.2019 № 1438/19, от 08.10.2020 № 976/20),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 «О министерстве конкурентной политики Калужской области» (в ред. постановлений Правительства Калужской области от 07.06.200</w:t>
            </w:r>
            <w:r>
              <w:rPr>
                <w:rFonts w:ascii="Times New Roman" w:hAnsi="Times New Roman"/>
                <w:sz w:val="26"/>
                <w:szCs w:val="26"/>
              </w:rPr>
              <w:t>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</w:t>
            </w:r>
            <w:r>
              <w:rPr>
                <w:rFonts w:ascii="Times New Roman" w:hAnsi="Times New Roman"/>
                <w:sz w:val="26"/>
                <w:szCs w:val="26"/>
              </w:rPr>
              <w:t>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18.05.2016 № 294,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16.11.2016 № 617, от 18.01.2017 № 26, от 29.03.2017 № 173, от 26.07.2017 № 425, от 31.10.2017 № 623, от 06.12.2017 № 714, от 18.12.2017 № 748, от 05.02.2018 № 81, от 30.08.2018 № 523, от 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5.10.2018 № 611, от 07.12.2018 № 742, от 25.12.2018 № 805, от 07.05.2019 № 288, от 11.07.2019 № 432, от 08.11.2019 № 705, от 03.06.2020 № 437, от 28.08.2020 № 665), </w:t>
            </w:r>
            <w:r w:rsidR="00FF5FF2">
              <w:rPr>
                <w:rFonts w:ascii="Times New Roman" w:hAnsi="Times New Roman" w:cs="Times New Roman"/>
                <w:sz w:val="26"/>
                <w:szCs w:val="26"/>
              </w:rPr>
              <w:t>распоряжением Губернатора Калужской области от 25.11.2020 № 276-р</w:t>
            </w:r>
            <w:proofErr w:type="gramEnd"/>
            <w:r w:rsidR="00FF5FF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proofErr w:type="gramStart"/>
            <w:r w:rsidR="00FF5FF2">
              <w:rPr>
                <w:rFonts w:ascii="Times New Roman" w:hAnsi="Times New Roman" w:cs="Times New Roman"/>
                <w:sz w:val="26"/>
                <w:szCs w:val="26"/>
              </w:rPr>
              <w:t>лс</w:t>
            </w:r>
            <w:proofErr w:type="spellEnd"/>
            <w:r w:rsidR="00FF5FF2">
              <w:rPr>
                <w:rFonts w:ascii="Times New Roman" w:hAnsi="Times New Roman" w:cs="Times New Roman"/>
                <w:sz w:val="26"/>
                <w:szCs w:val="26"/>
              </w:rPr>
              <w:t xml:space="preserve"> «Об отпуске Владимирова Н.В.», </w:t>
            </w:r>
            <w:r w:rsidR="00FF5FF2">
              <w:rPr>
                <w:rFonts w:ascii="Times New Roman" w:hAnsi="Times New Roman"/>
                <w:sz w:val="26"/>
                <w:szCs w:val="26"/>
              </w:rPr>
              <w:t>приказом министерства конкурентной политики Калужской области от 17.12.2018 № 505-РК «Об утверждении производственной программы в сфере водоснабжения и (или) водоотведения для государственного предприятия Калужской области «</w:t>
            </w:r>
            <w:proofErr w:type="spellStart"/>
            <w:r w:rsidR="00FF5FF2"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 w:rsidR="00FF5FF2">
              <w:rPr>
                <w:rFonts w:ascii="Times New Roman" w:hAnsi="Times New Roman"/>
                <w:sz w:val="26"/>
                <w:szCs w:val="26"/>
              </w:rPr>
              <w:t xml:space="preserve">» на 2019 - 2023 годы» (в ред. приказов министерства конкурентной политики Калужской области от 16.12.2019 № 417-РК, от 14.12.2020 № -РК),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</w:t>
            </w:r>
            <w:r w:rsidR="00FF5FF2">
              <w:rPr>
                <w:rFonts w:ascii="Times New Roman" w:hAnsi="Times New Roman"/>
                <w:sz w:val="26"/>
                <w:szCs w:val="26"/>
              </w:rPr>
              <w:t xml:space="preserve"> 14.12.2020 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FF5FF2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653A1" w:rsidTr="00FF5F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2" w:type="dxa"/>
            <w:gridSpan w:val="18"/>
            <w:shd w:val="clear" w:color="FFFFFF" w:fill="auto"/>
            <w:vAlign w:val="bottom"/>
          </w:tcPr>
          <w:p w:rsidR="008653A1" w:rsidRDefault="009005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</w:r>
            <w:r w:rsidRPr="00287CBF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proofErr w:type="gramStart"/>
            <w:r w:rsidRPr="00287CBF">
              <w:rPr>
                <w:rFonts w:ascii="Times New Roman" w:hAnsi="Times New Roman"/>
                <w:sz w:val="26"/>
                <w:szCs w:val="26"/>
              </w:rPr>
              <w:t>Внести изменение в</w:t>
            </w:r>
            <w:r w:rsidRPr="00287CBF">
              <w:rPr>
                <w:rFonts w:ascii="Times New Roman" w:hAnsi="Times New Roman"/>
                <w:sz w:val="26"/>
                <w:szCs w:val="26"/>
              </w:rPr>
              <w:t xml:space="preserve"> приказ министерства конкурентной политики Калужской области </w:t>
            </w:r>
            <w:r w:rsidR="00287CBF" w:rsidRPr="00287CBF">
              <w:rPr>
                <w:rFonts w:ascii="Times New Roman" w:hAnsi="Times New Roman"/>
                <w:sz w:val="26"/>
                <w:szCs w:val="26"/>
              </w:rPr>
              <w:t>от 17.12.2018 №  513-РК «Об установлении долгосрочных тарифов на водоотведение для государственного предприятия Калужской области «</w:t>
            </w:r>
            <w:proofErr w:type="spellStart"/>
            <w:r w:rsidR="00287CBF" w:rsidRPr="00287CBF"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 w:rsidR="00287CBF" w:rsidRPr="00287CBF">
              <w:rPr>
                <w:rFonts w:ascii="Times New Roman" w:hAnsi="Times New Roman"/>
                <w:sz w:val="26"/>
                <w:szCs w:val="26"/>
              </w:rPr>
              <w:t>» на 2019 - 2023 годы» (в ред. приказа  министерства конкурентной политики Калужской области от 16.12.2019 № 457-РК)</w:t>
            </w:r>
            <w:r w:rsidR="00287CBF" w:rsidRPr="00287C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87CBF">
              <w:rPr>
                <w:rFonts w:ascii="Times New Roman" w:hAnsi="Times New Roman"/>
                <w:sz w:val="26"/>
                <w:szCs w:val="26"/>
              </w:rPr>
              <w:t>(далее - приказ),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изложив  приложение № 1 к приказу в новой редакции согласно приложению к настоящему приказу.</w:t>
            </w:r>
            <w:proofErr w:type="gramEnd"/>
          </w:p>
        </w:tc>
      </w:tr>
      <w:tr w:rsidR="008653A1" w:rsidTr="00FF5F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2" w:type="dxa"/>
            <w:gridSpan w:val="18"/>
            <w:shd w:val="clear" w:color="FFFFFF" w:fill="auto"/>
          </w:tcPr>
          <w:p w:rsidR="008653A1" w:rsidRDefault="009005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</w:t>
            </w:r>
            <w:r>
              <w:rPr>
                <w:rFonts w:ascii="Times New Roman" w:hAnsi="Times New Roman"/>
                <w:sz w:val="26"/>
                <w:szCs w:val="26"/>
              </w:rPr>
              <w:t>щий приказ вступает в силу с 1 января 2021 года.</w:t>
            </w:r>
          </w:p>
        </w:tc>
      </w:tr>
      <w:tr w:rsidR="008653A1" w:rsidTr="00FF5F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653A1" w:rsidRDefault="008653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53A1" w:rsidTr="00FF5F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653A1" w:rsidRDefault="008653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53A1" w:rsidTr="00FF5F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653A1" w:rsidRDefault="008653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53A1" w:rsidTr="00FF5F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:rsidR="008653A1" w:rsidRDefault="0090059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:rsidR="008653A1" w:rsidRDefault="0090059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:rsidR="008A589F" w:rsidRDefault="008A589F">
      <w:pPr>
        <w:sectPr w:rsidR="008A589F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8653A1" w:rsidTr="008A58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8653A1" w:rsidRDefault="0090059C">
            <w:pPr>
              <w:rPr>
                <w:rFonts w:ascii="Times New Roman" w:hAnsi="Times New Roman"/>
                <w:szCs w:val="16"/>
              </w:rPr>
            </w:pPr>
            <w:r>
              <w:lastRenderedPageBreak/>
              <w:br w:type="page"/>
            </w:r>
            <w:bookmarkStart w:id="0" w:name="_GoBack"/>
            <w:bookmarkEnd w:id="0"/>
          </w:p>
        </w:tc>
        <w:tc>
          <w:tcPr>
            <w:tcW w:w="282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8653A1" w:rsidRDefault="009005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653A1" w:rsidTr="008A58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8653A1" w:rsidRDefault="009005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653A1" w:rsidTr="008A58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8653A1" w:rsidRDefault="009005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653A1" w:rsidTr="008A58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8653A1" w:rsidRDefault="009005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653A1" w:rsidTr="008A58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653A1" w:rsidRDefault="009005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</w:t>
            </w:r>
          </w:p>
        </w:tc>
      </w:tr>
      <w:tr w:rsidR="008653A1" w:rsidTr="008A58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653A1" w:rsidRDefault="008653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53A1" w:rsidTr="008A58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653A1" w:rsidRDefault="009005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8653A1" w:rsidTr="008A58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653A1" w:rsidRDefault="009005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653A1" w:rsidTr="008A58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8653A1" w:rsidRDefault="009005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653A1" w:rsidTr="008A58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8653A1" w:rsidRDefault="009005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653A1" w:rsidTr="008A58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653A1" w:rsidRDefault="0090059C" w:rsidP="00287C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</w:t>
            </w:r>
            <w:r w:rsidR="008A58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51</w:t>
            </w:r>
            <w:r w:rsidR="00287CBF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  <w:r w:rsidR="00287C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A589F" w:rsidTr="008A58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</w:tr>
      <w:tr w:rsidR="008653A1" w:rsidTr="008A58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8653A1" w:rsidRDefault="009005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на территории сельского поселения «Село Заречье» муниципального района «Ульяновский район», сельских поселений «Село Нижние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Прыски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»,  «Деревня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Дешовки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», «Деревня Подборки»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Козельский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на  2019-2023 годы</w:t>
            </w:r>
          </w:p>
        </w:tc>
      </w:tr>
      <w:tr w:rsidR="008653A1" w:rsidTr="008A58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4290" w:type="pct"/>
            <w:gridSpan w:val="14"/>
            <w:shd w:val="clear" w:color="FFFFFF" w:fill="auto"/>
            <w:vAlign w:val="bottom"/>
          </w:tcPr>
          <w:p w:rsidR="008653A1" w:rsidRDefault="008653A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Cs w:val="16"/>
              </w:rPr>
            </w:pPr>
          </w:p>
        </w:tc>
      </w:tr>
      <w:tr w:rsidR="008653A1" w:rsidTr="008A58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7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713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3A1" w:rsidTr="008A58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8653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8653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3A1" w:rsidTr="008A58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8653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8653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3A1" w:rsidTr="008A58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8653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8653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3A1" w:rsidTr="008A58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3A1" w:rsidTr="008A58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653A1" w:rsidRDefault="009005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10,46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3A1" w:rsidTr="008A58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3A1" w:rsidTr="008A58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653A1" w:rsidRDefault="009005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53A1" w:rsidRDefault="0090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8653A1" w:rsidRDefault="008653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3A1" w:rsidTr="008A58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8653A1" w:rsidRDefault="009005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90059C" w:rsidRDefault="0090059C"/>
    <w:sectPr w:rsidR="0090059C" w:rsidSect="008A589F">
      <w:pgSz w:w="16839" w:h="11907" w:orient="landscape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53A1"/>
    <w:rsid w:val="00287CBF"/>
    <w:rsid w:val="0047488D"/>
    <w:rsid w:val="008653A1"/>
    <w:rsid w:val="008A589F"/>
    <w:rsid w:val="0090059C"/>
    <w:rsid w:val="00C66814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46F60-BB2C-4BE7-8DA8-9FAA2454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9</cp:revision>
  <dcterms:created xsi:type="dcterms:W3CDTF">2020-12-09T21:19:00Z</dcterms:created>
  <dcterms:modified xsi:type="dcterms:W3CDTF">2020-12-09T21:26:00Z</dcterms:modified>
</cp:coreProperties>
</file>