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9"/>
        <w:gridCol w:w="451"/>
        <w:gridCol w:w="44"/>
        <w:gridCol w:w="367"/>
        <w:gridCol w:w="25"/>
        <w:gridCol w:w="419"/>
        <w:gridCol w:w="7"/>
        <w:gridCol w:w="459"/>
        <w:gridCol w:w="285"/>
        <w:gridCol w:w="62"/>
        <w:gridCol w:w="332"/>
        <w:gridCol w:w="1295"/>
        <w:gridCol w:w="350"/>
        <w:gridCol w:w="428"/>
        <w:gridCol w:w="60"/>
        <w:gridCol w:w="368"/>
        <w:gridCol w:w="427"/>
        <w:gridCol w:w="407"/>
        <w:gridCol w:w="407"/>
        <w:gridCol w:w="407"/>
        <w:gridCol w:w="407"/>
        <w:gridCol w:w="407"/>
        <w:gridCol w:w="407"/>
        <w:gridCol w:w="407"/>
        <w:gridCol w:w="188"/>
        <w:gridCol w:w="164"/>
        <w:gridCol w:w="200"/>
        <w:gridCol w:w="152"/>
        <w:gridCol w:w="212"/>
      </w:tblGrid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C6516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74" w:type="dxa"/>
            <w:gridSpan w:val="18"/>
            <w:shd w:val="clear" w:color="FFFFFF" w:fill="auto"/>
            <w:vAlign w:val="bottom"/>
          </w:tcPr>
          <w:p w:rsidR="00A16B66" w:rsidRDefault="00C651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74" w:type="dxa"/>
            <w:gridSpan w:val="18"/>
            <w:shd w:val="clear" w:color="FFFFFF" w:fill="auto"/>
            <w:vAlign w:val="bottom"/>
          </w:tcPr>
          <w:p w:rsidR="00A16B66" w:rsidRDefault="00C651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74" w:type="dxa"/>
            <w:gridSpan w:val="18"/>
            <w:shd w:val="clear" w:color="FFFFFF" w:fill="auto"/>
            <w:vAlign w:val="bottom"/>
          </w:tcPr>
          <w:p w:rsidR="00A16B66" w:rsidRDefault="00C651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74" w:type="dxa"/>
            <w:gridSpan w:val="18"/>
            <w:shd w:val="clear" w:color="FFFFFF" w:fill="auto"/>
            <w:vAlign w:val="bottom"/>
          </w:tcPr>
          <w:p w:rsidR="00A16B66" w:rsidRDefault="00C651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:rsidR="00A16B66" w:rsidRDefault="00C6516F" w:rsidP="00891D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16B66" w:rsidRDefault="00C6516F" w:rsidP="00891D4B">
            <w:pPr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28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6B66" w:rsidRDefault="00891D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C6516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4" w:type="dxa"/>
            <w:gridSpan w:val="18"/>
            <w:shd w:val="clear" w:color="FFFFFF" w:fill="auto"/>
            <w:vAlign w:val="bottom"/>
          </w:tcPr>
          <w:p w:rsidR="00A16B66" w:rsidRDefault="00C6516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17.12.2018 № 390-РК «Об </w:t>
            </w:r>
            <w:r w:rsidR="00891D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 на  тепловую энергию (мощность) и</w:t>
            </w:r>
            <w:r w:rsidR="00891D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891D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теплоноситель для  муниципального предприятия города Обнинска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Калужской области «Теплоснабжение» на 2019-2023 годы»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0"/>
            <w:shd w:val="clear" w:color="FFFFFF" w:fill="auto"/>
          </w:tcPr>
          <w:p w:rsidR="00A16B66" w:rsidRDefault="00C651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</w:t>
            </w:r>
            <w:r>
              <w:rPr>
                <w:rFonts w:ascii="Times New Roman" w:hAnsi="Times New Roman"/>
                <w:sz w:val="26"/>
                <w:szCs w:val="26"/>
              </w:rPr>
              <w:t>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</w:t>
            </w:r>
            <w:r>
              <w:rPr>
                <w:rFonts w:ascii="Times New Roman" w:hAnsi="Times New Roman"/>
                <w:sz w:val="26"/>
                <w:szCs w:val="26"/>
              </w:rPr>
              <w:t>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</w:t>
            </w:r>
            <w:r>
              <w:rPr>
                <w:rFonts w:ascii="Times New Roman" w:hAnsi="Times New Roman"/>
                <w:sz w:val="26"/>
                <w:szCs w:val="26"/>
              </w:rPr>
              <w:t>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28.02.2019 № 209, от 26.04.2019 </w:t>
            </w:r>
            <w:r>
              <w:rPr>
                <w:rFonts w:ascii="Times New Roman" w:hAnsi="Times New Roman"/>
                <w:sz w:val="26"/>
                <w:szCs w:val="26"/>
              </w:rPr>
              <w:t>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</w:t>
            </w:r>
            <w:r>
              <w:rPr>
                <w:rFonts w:ascii="Times New Roman" w:hAnsi="Times New Roman"/>
                <w:sz w:val="26"/>
                <w:szCs w:val="26"/>
              </w:rPr>
              <w:t>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 (в ред. приказ</w:t>
            </w:r>
            <w:r>
              <w:rPr>
                <w:rFonts w:ascii="Times New Roman" w:hAnsi="Times New Roman"/>
                <w:sz w:val="26"/>
                <w:szCs w:val="26"/>
              </w:rPr>
              <w:t>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</w:t>
            </w:r>
            <w:r>
              <w:rPr>
                <w:rFonts w:ascii="Times New Roman" w:hAnsi="Times New Roman"/>
                <w:sz w:val="26"/>
                <w:szCs w:val="26"/>
              </w:rPr>
              <w:t>, от 09.11.2007 № 285, от 22.04.2008 №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24.01.2012 № 20, от 02.05.2012 № 221, от 05.06.2012 № 278, от 17.12.2012 № 627, от 01.03.2013 № 112, от 02.08.2013 № 403, от 26.02.2014 № 128, от 26.03.2014 № 196, от 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29.03.2017 № 173, от 26.07.2017 № 425, от 31.10.2017 № 623, от 06.12.2017 № 714, от 18.12.2017 № 748, от 05.02.2018 № 81, от 30.08.2018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07.12.20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 16.12.2019 </w:t>
            </w:r>
            <w:r w:rsidRPr="00891D4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0"/>
            <w:shd w:val="clear" w:color="FFFFFF" w:fill="auto"/>
            <w:vAlign w:val="bottom"/>
          </w:tcPr>
          <w:p w:rsidR="00A16B66" w:rsidRDefault="00C651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</w:t>
            </w:r>
            <w:r>
              <w:rPr>
                <w:rFonts w:ascii="Times New Roman" w:hAnsi="Times New Roman"/>
                <w:sz w:val="26"/>
                <w:szCs w:val="26"/>
              </w:rPr>
              <w:t>изменения в приказ министерства конкурентной политики Калужской области от 17.12.2018 № 390-РК «Об установлении тарифов  на  тепловую энергию (мощность) и на теплоноситель для  муниципального предприятия города Обнинска Калужской области «Теплоснабжение» н</w:t>
            </w:r>
            <w:r>
              <w:rPr>
                <w:rFonts w:ascii="Times New Roman" w:hAnsi="Times New Roman"/>
                <w:sz w:val="26"/>
                <w:szCs w:val="26"/>
              </w:rPr>
              <w:t>а 2019-2023 годы»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11" w:type="dxa"/>
            <w:gridSpan w:val="26"/>
            <w:shd w:val="clear" w:color="FFFFFF" w:fill="auto"/>
          </w:tcPr>
          <w:p w:rsidR="00A16B66" w:rsidRDefault="00C651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5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5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5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79" w:type="dxa"/>
            <w:gridSpan w:val="16"/>
            <w:shd w:val="clear" w:color="FFFFFF" w:fill="auto"/>
            <w:vAlign w:val="bottom"/>
          </w:tcPr>
          <w:p w:rsidR="00A16B66" w:rsidRDefault="00C6516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4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16B66" w:rsidRDefault="00C6516F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571"/>
        <w:gridCol w:w="433"/>
        <w:gridCol w:w="701"/>
        <w:gridCol w:w="629"/>
        <w:gridCol w:w="241"/>
        <w:gridCol w:w="1257"/>
        <w:gridCol w:w="317"/>
        <w:gridCol w:w="440"/>
        <w:gridCol w:w="373"/>
        <w:gridCol w:w="283"/>
        <w:gridCol w:w="351"/>
        <w:gridCol w:w="343"/>
        <w:gridCol w:w="336"/>
        <w:gridCol w:w="330"/>
        <w:gridCol w:w="325"/>
        <w:gridCol w:w="320"/>
        <w:gridCol w:w="278"/>
        <w:gridCol w:w="732"/>
        <w:gridCol w:w="724"/>
      </w:tblGrid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        -РК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390-РК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16B66" w:rsidRDefault="00C651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A16B66" w:rsidRDefault="00A16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16B66" w:rsidRDefault="00C651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16B66" w:rsidRDefault="00C6516F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571"/>
        <w:gridCol w:w="440"/>
        <w:gridCol w:w="486"/>
        <w:gridCol w:w="524"/>
        <w:gridCol w:w="377"/>
        <w:gridCol w:w="1443"/>
        <w:gridCol w:w="373"/>
        <w:gridCol w:w="415"/>
        <w:gridCol w:w="411"/>
        <w:gridCol w:w="409"/>
        <w:gridCol w:w="427"/>
        <w:gridCol w:w="418"/>
        <w:gridCol w:w="415"/>
        <w:gridCol w:w="411"/>
        <w:gridCol w:w="408"/>
        <w:gridCol w:w="406"/>
        <w:gridCol w:w="351"/>
        <w:gridCol w:w="350"/>
        <w:gridCol w:w="349"/>
      </w:tblGrid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приказу министерства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390-РК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16B66" w:rsidRDefault="00C651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A16B66" w:rsidRDefault="00A16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432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16,40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  <w:bookmarkStart w:id="0" w:name="_GoBack"/>
            <w:bookmarkEnd w:id="0"/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16B66" w:rsidRDefault="00C651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C6516F" w:rsidRDefault="00C6516F"/>
    <w:sectPr w:rsidR="00C6516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B66"/>
    <w:rsid w:val="00891D4B"/>
    <w:rsid w:val="00A16B66"/>
    <w:rsid w:val="00C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2019-12-11T07:54:00Z</dcterms:created>
  <dcterms:modified xsi:type="dcterms:W3CDTF">2019-12-11T07:59:00Z</dcterms:modified>
</cp:coreProperties>
</file>