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90" w:type="dxa"/>
        <w:tblInd w:w="0" w:type="dxa"/>
        <w:tblLook w:val="04A0" w:firstRow="1" w:lastRow="0" w:firstColumn="1" w:lastColumn="0" w:noHBand="0" w:noVBand="1"/>
      </w:tblPr>
      <w:tblGrid>
        <w:gridCol w:w="728"/>
        <w:gridCol w:w="123"/>
        <w:gridCol w:w="691"/>
        <w:gridCol w:w="37"/>
        <w:gridCol w:w="653"/>
        <w:gridCol w:w="161"/>
        <w:gridCol w:w="573"/>
        <w:gridCol w:w="117"/>
        <w:gridCol w:w="494"/>
        <w:gridCol w:w="240"/>
        <w:gridCol w:w="314"/>
        <w:gridCol w:w="297"/>
        <w:gridCol w:w="156"/>
        <w:gridCol w:w="398"/>
        <w:gridCol w:w="23"/>
        <w:gridCol w:w="430"/>
        <w:gridCol w:w="61"/>
        <w:gridCol w:w="360"/>
        <w:gridCol w:w="95"/>
        <w:gridCol w:w="396"/>
        <w:gridCol w:w="89"/>
        <w:gridCol w:w="366"/>
        <w:gridCol w:w="84"/>
        <w:gridCol w:w="401"/>
        <w:gridCol w:w="79"/>
        <w:gridCol w:w="371"/>
        <w:gridCol w:w="74"/>
        <w:gridCol w:w="406"/>
        <w:gridCol w:w="69"/>
        <w:gridCol w:w="376"/>
        <w:gridCol w:w="66"/>
        <w:gridCol w:w="409"/>
        <w:gridCol w:w="63"/>
        <w:gridCol w:w="379"/>
        <w:gridCol w:w="60"/>
        <w:gridCol w:w="412"/>
        <w:gridCol w:w="439"/>
      </w:tblGrid>
      <w:tr w:rsidR="00781CDA" w:rsidTr="00781CDA">
        <w:trPr>
          <w:gridAfter w:val="2"/>
          <w:wAfter w:w="851" w:type="dxa"/>
          <w:trHeight w:val="780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781CD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.5pt;margin-top:12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781CDA" w:rsidTr="00781CDA">
        <w:trPr>
          <w:gridAfter w:val="2"/>
          <w:wAfter w:w="851" w:type="dxa"/>
          <w:trHeight w:val="22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781CDA" w:rsidTr="00781CDA">
        <w:trPr>
          <w:gridAfter w:val="2"/>
          <w:wAfter w:w="851" w:type="dxa"/>
          <w:trHeight w:val="22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After w:val="2"/>
          <w:wAfter w:w="851" w:type="dxa"/>
          <w:trHeight w:val="225"/>
        </w:trPr>
        <w:tc>
          <w:tcPr>
            <w:tcW w:w="4131" w:type="dxa"/>
            <w:gridSpan w:val="11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Before w:val="2"/>
          <w:wBefore w:w="851" w:type="dxa"/>
          <w:trHeight w:val="345"/>
        </w:trPr>
        <w:tc>
          <w:tcPr>
            <w:tcW w:w="4131" w:type="dxa"/>
            <w:gridSpan w:val="12"/>
            <w:shd w:val="clear" w:color="FFFFFF" w:fill="auto"/>
            <w:vAlign w:val="bottom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Before w:val="2"/>
          <w:wBefore w:w="851" w:type="dxa"/>
          <w:trHeight w:val="345"/>
        </w:trPr>
        <w:tc>
          <w:tcPr>
            <w:tcW w:w="4131" w:type="dxa"/>
            <w:gridSpan w:val="12"/>
            <w:shd w:val="clear" w:color="FFFFFF" w:fill="auto"/>
            <w:vAlign w:val="bottom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Before w:val="2"/>
          <w:wBefore w:w="851" w:type="dxa"/>
          <w:trHeight w:val="345"/>
        </w:trPr>
        <w:tc>
          <w:tcPr>
            <w:tcW w:w="4131" w:type="dxa"/>
            <w:gridSpan w:val="12"/>
            <w:shd w:val="clear" w:color="FFFFFF" w:fill="auto"/>
            <w:vAlign w:val="bottom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shd w:val="clear" w:color="FFFFFF" w:fill="auto"/>
            <w:vAlign w:val="bottom"/>
          </w:tcPr>
          <w:p w:rsidR="00512533" w:rsidRDefault="00512533"/>
        </w:tc>
      </w:tr>
      <w:tr w:rsidR="00781CDA" w:rsidTr="00781CDA">
        <w:trPr>
          <w:gridBefore w:val="2"/>
          <w:wBefore w:w="851" w:type="dxa"/>
          <w:trHeight w:val="225"/>
        </w:trPr>
        <w:tc>
          <w:tcPr>
            <w:tcW w:w="728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Before w:val="2"/>
          <w:wBefore w:w="851" w:type="dxa"/>
          <w:trHeight w:val="345"/>
        </w:trPr>
        <w:tc>
          <w:tcPr>
            <w:tcW w:w="4131" w:type="dxa"/>
            <w:gridSpan w:val="12"/>
            <w:shd w:val="clear" w:color="FFFFFF" w:fill="auto"/>
            <w:vAlign w:val="bottom"/>
          </w:tcPr>
          <w:p w:rsidR="00512533" w:rsidRDefault="00B24A3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shd w:val="clear" w:color="FFFFFF" w:fill="auto"/>
            <w:vAlign w:val="bottom"/>
          </w:tcPr>
          <w:p w:rsidR="00512533" w:rsidRDefault="00512533"/>
        </w:tc>
      </w:tr>
      <w:tr w:rsidR="00781CDA" w:rsidTr="00781CDA">
        <w:trPr>
          <w:gridAfter w:val="2"/>
          <w:wAfter w:w="851" w:type="dxa"/>
        </w:trPr>
        <w:tc>
          <w:tcPr>
            <w:tcW w:w="728" w:type="dxa"/>
            <w:shd w:val="clear" w:color="FFFFFF" w:fill="auto"/>
            <w:vAlign w:val="center"/>
          </w:tcPr>
          <w:p w:rsidR="00512533" w:rsidRDefault="00512533">
            <w:pPr>
              <w:jc w:val="right"/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512533" w:rsidRDefault="00512533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center"/>
          </w:tcPr>
          <w:p w:rsidR="00512533" w:rsidRDefault="00512533">
            <w:pPr>
              <w:jc w:val="right"/>
            </w:pPr>
          </w:p>
        </w:tc>
        <w:tc>
          <w:tcPr>
            <w:tcW w:w="453" w:type="dxa"/>
            <w:gridSpan w:val="2"/>
            <w:shd w:val="clear" w:color="FFFFFF" w:fill="auto"/>
            <w:vAlign w:val="center"/>
          </w:tcPr>
          <w:p w:rsidR="00512533" w:rsidRDefault="00512533">
            <w:pPr>
              <w:jc w:val="center"/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781CDA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center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3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12533" w:rsidRDefault="00781C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B24A30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B24A30"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B24A30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611" w:type="dxa"/>
            <w:gridSpan w:val="2"/>
            <w:shd w:val="clear" w:color="FFFFFF" w:fill="auto"/>
            <w:vAlign w:val="center"/>
          </w:tcPr>
          <w:p w:rsidR="00512533" w:rsidRPr="00781CDA" w:rsidRDefault="00B24A3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1C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2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12533" w:rsidRPr="00781CDA" w:rsidRDefault="00781CDA" w:rsidP="00781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055" w:type="dxa"/>
            <w:gridSpan w:val="22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 w:rsidTr="00781CDA">
        <w:trPr>
          <w:gridAfter w:val="2"/>
          <w:wAfter w:w="851" w:type="dxa"/>
        </w:trPr>
        <w:tc>
          <w:tcPr>
            <w:tcW w:w="5951" w:type="dxa"/>
            <w:gridSpan w:val="19"/>
            <w:shd w:val="clear" w:color="FFFFFF" w:fill="auto"/>
            <w:vAlign w:val="center"/>
          </w:tcPr>
          <w:p w:rsidR="00512533" w:rsidRDefault="00B24A3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18.12.2017 № 496-РК «Об установлении долгосрочных тарифов на водоотведение для общества с ограниченной ответственностью «Яргоркомплекс» на 2018 - 2020 годы»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512533" w:rsidRDefault="00512533"/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055" w:type="dxa"/>
            <w:gridSpan w:val="22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055" w:type="dxa"/>
            <w:gridSpan w:val="22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 w:rsidTr="00781CDA">
        <w:trPr>
          <w:gridAfter w:val="2"/>
          <w:wAfter w:w="851" w:type="dxa"/>
        </w:trPr>
        <w:tc>
          <w:tcPr>
            <w:tcW w:w="9639" w:type="dxa"/>
            <w:gridSpan w:val="35"/>
            <w:shd w:val="clear" w:color="FFFFFF" w:fill="auto"/>
          </w:tcPr>
          <w:p w:rsidR="00512533" w:rsidRDefault="00B24A30" w:rsidP="00781C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</w:t>
            </w:r>
            <w:r w:rsidR="00781CDA">
              <w:rPr>
                <w:rFonts w:ascii="Times New Roman" w:hAnsi="Times New Roman"/>
                <w:sz w:val="26"/>
                <w:szCs w:val="26"/>
              </w:rPr>
              <w:t>ской области от 04.04.2007 № 88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</w:t>
            </w:r>
            <w:r w:rsidR="00781CDA">
              <w:rPr>
                <w:rFonts w:ascii="Times New Roman" w:hAnsi="Times New Roman"/>
                <w:sz w:val="26"/>
                <w:szCs w:val="26"/>
              </w:rPr>
              <w:t>, от</w:t>
            </w:r>
            <w:r w:rsidR="00781CDA">
              <w:rPr>
                <w:rFonts w:ascii="Times New Roman" w:hAnsi="Times New Roman"/>
                <w:sz w:val="26"/>
                <w:szCs w:val="26"/>
              </w:rPr>
              <w:t> </w:t>
            </w:r>
            <w:r w:rsidR="00781CDA">
              <w:rPr>
                <w:rFonts w:ascii="Times New Roman" w:hAnsi="Times New Roman"/>
                <w:sz w:val="26"/>
                <w:szCs w:val="26"/>
              </w:rPr>
              <w:t>07.12.2018 №</w:t>
            </w:r>
            <w:r w:rsidR="00781CDA">
              <w:rPr>
                <w:rFonts w:ascii="Times New Roman" w:hAnsi="Times New Roman"/>
                <w:sz w:val="26"/>
                <w:szCs w:val="26"/>
              </w:rPr>
              <w:t> </w:t>
            </w:r>
            <w:r w:rsidR="00781CDA">
              <w:rPr>
                <w:rFonts w:ascii="Times New Roman" w:hAnsi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министерства </w:t>
            </w:r>
            <w:r w:rsidR="00781CDA" w:rsidRPr="00781CDA"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18.12.2017 № 463-РК «Об утверждении производственной программы в сфере водоснабжения и (или) водоотведения для общества с ограниченной ответственностью «Яргоркомплекс» на 2018 - </w:t>
            </w:r>
            <w:r w:rsidRPr="00781CDA">
              <w:rPr>
                <w:rFonts w:ascii="Times New Roman" w:hAnsi="Times New Roman"/>
                <w:sz w:val="26"/>
                <w:szCs w:val="26"/>
              </w:rPr>
              <w:t>2020 годы», на основании протокола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заседания комиссии по тарифам и ценам министерства конкурентной политики Калужской </w:t>
            </w:r>
            <w:r w:rsidRPr="00781CDA">
              <w:rPr>
                <w:rFonts w:ascii="Times New Roman" w:hAnsi="Times New Roman"/>
                <w:sz w:val="26"/>
                <w:szCs w:val="26"/>
              </w:rPr>
              <w:t>области от</w:t>
            </w:r>
            <w:r w:rsidR="00781CD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781CDA" w:rsidRPr="00781CDA">
              <w:rPr>
                <w:rFonts w:ascii="Times New Roman" w:hAnsi="Times New Roman"/>
                <w:sz w:val="26"/>
                <w:szCs w:val="26"/>
              </w:rPr>
              <w:t>17.12.2018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81CD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512533" w:rsidTr="00781CDA">
        <w:trPr>
          <w:gridAfter w:val="2"/>
          <w:wAfter w:w="851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512533" w:rsidRDefault="00B24A30" w:rsidP="00A562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18.12.2017 № 496-РК «Об установлении долгосрочных тарифов</w:t>
            </w:r>
            <w:r w:rsidR="00A562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A562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</w:t>
            </w:r>
            <w:r w:rsidR="00A562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A562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«Яргоркомплекс» на 2018 - 2020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12533" w:rsidTr="00781CDA">
        <w:trPr>
          <w:gridAfter w:val="2"/>
          <w:wAfter w:w="851" w:type="dxa"/>
        </w:trPr>
        <w:tc>
          <w:tcPr>
            <w:tcW w:w="9639" w:type="dxa"/>
            <w:gridSpan w:val="35"/>
            <w:shd w:val="clear" w:color="FFFFFF" w:fill="auto"/>
          </w:tcPr>
          <w:p w:rsidR="00512533" w:rsidRDefault="00B24A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055" w:type="dxa"/>
            <w:gridSpan w:val="22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055" w:type="dxa"/>
            <w:gridSpan w:val="22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728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512533" w:rsidRDefault="00512533"/>
        </w:tc>
        <w:tc>
          <w:tcPr>
            <w:tcW w:w="5055" w:type="dxa"/>
            <w:gridSpan w:val="22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 w:rsidTr="00781CDA">
        <w:trPr>
          <w:gridAfter w:val="2"/>
          <w:wAfter w:w="851" w:type="dxa"/>
          <w:trHeight w:val="345"/>
        </w:trPr>
        <w:tc>
          <w:tcPr>
            <w:tcW w:w="5005" w:type="dxa"/>
            <w:gridSpan w:val="15"/>
            <w:shd w:val="clear" w:color="FFFFFF" w:fill="auto"/>
            <w:vAlign w:val="bottom"/>
          </w:tcPr>
          <w:p w:rsidR="00512533" w:rsidRDefault="00B24A3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34" w:type="dxa"/>
            <w:gridSpan w:val="20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12533" w:rsidRDefault="00B24A3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9"/>
        <w:gridCol w:w="544"/>
        <w:gridCol w:w="578"/>
        <w:gridCol w:w="458"/>
        <w:gridCol w:w="445"/>
        <w:gridCol w:w="578"/>
        <w:gridCol w:w="457"/>
        <w:gridCol w:w="529"/>
        <w:gridCol w:w="507"/>
        <w:gridCol w:w="563"/>
        <w:gridCol w:w="472"/>
        <w:gridCol w:w="564"/>
        <w:gridCol w:w="470"/>
        <w:gridCol w:w="567"/>
        <w:gridCol w:w="468"/>
        <w:gridCol w:w="567"/>
        <w:gridCol w:w="468"/>
      </w:tblGrid>
      <w:tr w:rsidR="005125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125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25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25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25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</w:p>
        </w:tc>
      </w:tr>
      <w:tr w:rsidR="0051253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12533" w:rsidRDefault="00512533">
            <w:pPr>
              <w:jc w:val="right"/>
            </w:pPr>
          </w:p>
        </w:tc>
      </w:tr>
      <w:tr w:rsidR="005125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125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25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25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25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12533" w:rsidRDefault="00B24A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 496-РК</w:t>
            </w:r>
          </w:p>
        </w:tc>
      </w:tr>
      <w:tr w:rsidR="0051253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12533" w:rsidRDefault="00512533"/>
        </w:tc>
        <w:tc>
          <w:tcPr>
            <w:tcW w:w="81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96" w:type="dxa"/>
            <w:shd w:val="clear" w:color="FFFFFF" w:fill="auto"/>
            <w:vAlign w:val="bottom"/>
          </w:tcPr>
          <w:p w:rsidR="00512533" w:rsidRDefault="00512533"/>
        </w:tc>
        <w:tc>
          <w:tcPr>
            <w:tcW w:w="774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643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</w:tr>
      <w:tr w:rsidR="0051253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«Яргоркомплекс»  на  2018-2020 годы</w:t>
            </w:r>
          </w:p>
        </w:tc>
      </w:tr>
      <w:tr w:rsidR="0051253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512533" w:rsidRDefault="0051253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78" w:type="dxa"/>
            <w:shd w:val="clear" w:color="FFFFFF" w:fill="auto"/>
            <w:vAlign w:val="bottom"/>
          </w:tcPr>
          <w:p w:rsidR="00512533" w:rsidRDefault="00512533"/>
        </w:tc>
        <w:tc>
          <w:tcPr>
            <w:tcW w:w="538" w:type="dxa"/>
            <w:shd w:val="clear" w:color="FFFFFF" w:fill="auto"/>
            <w:vAlign w:val="bottom"/>
          </w:tcPr>
          <w:p w:rsidR="00512533" w:rsidRDefault="00512533"/>
        </w:tc>
      </w:tr>
      <w:tr w:rsidR="0051253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1253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51253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1253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51253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1253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53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53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53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11,59</w:t>
            </w:r>
          </w:p>
        </w:tc>
      </w:tr>
      <w:tr w:rsidR="0051253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533" w:rsidRDefault="00B24A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533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512533" w:rsidRDefault="00B24A3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512533" w:rsidRDefault="00512533"/>
        </w:tc>
        <w:tc>
          <w:tcPr>
            <w:tcW w:w="696" w:type="dxa"/>
            <w:shd w:val="clear" w:color="FFFFFF" w:fill="auto"/>
            <w:vAlign w:val="center"/>
          </w:tcPr>
          <w:p w:rsidR="00512533" w:rsidRDefault="00512533"/>
        </w:tc>
        <w:tc>
          <w:tcPr>
            <w:tcW w:w="774" w:type="dxa"/>
            <w:shd w:val="clear" w:color="FFFFFF" w:fill="auto"/>
            <w:vAlign w:val="center"/>
          </w:tcPr>
          <w:p w:rsidR="00512533" w:rsidRDefault="00512533"/>
        </w:tc>
        <w:tc>
          <w:tcPr>
            <w:tcW w:w="643" w:type="dxa"/>
            <w:shd w:val="clear" w:color="FFFFFF" w:fill="auto"/>
            <w:vAlign w:val="center"/>
          </w:tcPr>
          <w:p w:rsidR="00512533" w:rsidRDefault="00512533"/>
        </w:tc>
        <w:tc>
          <w:tcPr>
            <w:tcW w:w="643" w:type="dxa"/>
            <w:shd w:val="clear" w:color="FFFFFF" w:fill="auto"/>
            <w:vAlign w:val="center"/>
          </w:tcPr>
          <w:p w:rsidR="00512533" w:rsidRDefault="00512533"/>
        </w:tc>
        <w:tc>
          <w:tcPr>
            <w:tcW w:w="57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3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7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3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7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3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7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3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7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38" w:type="dxa"/>
            <w:shd w:val="clear" w:color="FFFFFF" w:fill="auto"/>
            <w:vAlign w:val="center"/>
          </w:tcPr>
          <w:p w:rsidR="00512533" w:rsidRDefault="00512533"/>
        </w:tc>
        <w:tc>
          <w:tcPr>
            <w:tcW w:w="578" w:type="dxa"/>
            <w:shd w:val="clear" w:color="FFFFFF" w:fill="auto"/>
            <w:vAlign w:val="center"/>
          </w:tcPr>
          <w:p w:rsidR="00512533" w:rsidRDefault="0051253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512533" w:rsidRDefault="00512533">
            <w:pPr>
              <w:jc w:val="center"/>
            </w:pPr>
          </w:p>
        </w:tc>
      </w:tr>
    </w:tbl>
    <w:p w:rsidR="00832B10" w:rsidRDefault="00832B10"/>
    <w:sectPr w:rsidR="00832B1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533"/>
    <w:rsid w:val="00512533"/>
    <w:rsid w:val="00781CDA"/>
    <w:rsid w:val="00832B10"/>
    <w:rsid w:val="00A56282"/>
    <w:rsid w:val="00B2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4</cp:revision>
  <dcterms:created xsi:type="dcterms:W3CDTF">2018-12-14T11:22:00Z</dcterms:created>
  <dcterms:modified xsi:type="dcterms:W3CDTF">2018-12-14T11:33:00Z</dcterms:modified>
</cp:coreProperties>
</file>