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4"/>
        <w:gridCol w:w="637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>
            <w:r w:rsidRPr="00381F94"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81F94" w:rsidRDefault="008B5BD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381F94" w:rsidRDefault="00381F94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81F94" w:rsidRDefault="00381F94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center"/>
          </w:tcPr>
          <w:p w:rsidR="00381F94" w:rsidRDefault="00381F9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381F94" w:rsidRDefault="00381F9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81F94" w:rsidRDefault="00381F9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5" w:type="dxa"/>
            <w:gridSpan w:val="10"/>
            <w:shd w:val="clear" w:color="FFFFFF" w:fill="auto"/>
            <w:vAlign w:val="center"/>
          </w:tcPr>
          <w:p w:rsidR="00381F94" w:rsidRDefault="008B5BD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09.11.2015  № 246-РК «Об установлении долгосрочных тарифов на питьевую воду (питьевое водоснабжение), на водоотведение для 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города Обнинска Калужской области «Водоканал»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381F94" w:rsidRDefault="008B5B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«О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</w:t>
            </w:r>
            <w:r>
              <w:rPr>
                <w:rFonts w:ascii="Times New Roman" w:hAnsi="Times New Roman"/>
                <w:sz w:val="26"/>
                <w:szCs w:val="26"/>
              </w:rPr>
              <w:t>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</w:t>
            </w:r>
            <w:r>
              <w:rPr>
                <w:rFonts w:ascii="Times New Roman" w:hAnsi="Times New Roman"/>
                <w:sz w:val="26"/>
                <w:szCs w:val="26"/>
              </w:rPr>
              <w:t>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</w:t>
            </w:r>
            <w:r>
              <w:rPr>
                <w:rFonts w:ascii="Times New Roman" w:hAnsi="Times New Roman"/>
                <w:sz w:val="26"/>
                <w:szCs w:val="26"/>
              </w:rPr>
              <w:t>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тарифного регулирования Калужской области от № 245-РК от 09.11.2015 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«Водоканал» на 2016</w:t>
            </w:r>
            <w:r>
              <w:rPr>
                <w:rFonts w:ascii="Times New Roman" w:hAnsi="Times New Roman"/>
                <w:sz w:val="26"/>
                <w:szCs w:val="26"/>
              </w:rPr>
              <w:t>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  <w:vAlign w:val="bottom"/>
          </w:tcPr>
          <w:p w:rsidR="00381F94" w:rsidRDefault="008B5BD2" w:rsidP="00F613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09.11.2015  № 246-РК «Об установлении долгосрочных тарифов на питьевую воду (питьевое водоснабжение), на водоотведение для муниципального предприятия города Обнинска Калужской области «Водоканал» на</w:t>
            </w:r>
            <w:r>
              <w:rPr>
                <w:rFonts w:ascii="Times New Roman" w:hAnsi="Times New Roman"/>
                <w:sz w:val="26"/>
                <w:szCs w:val="26"/>
              </w:rPr>
              <w:t> 2016-2018 годы» (далее - приказ), изложив  приложение № 1</w:t>
            </w:r>
            <w:r w:rsidR="00F61321">
              <w:rPr>
                <w:rFonts w:ascii="Times New Roman" w:hAnsi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</w:t>
            </w:r>
            <w:r w:rsidR="00F61321">
              <w:rPr>
                <w:rFonts w:ascii="Times New Roman" w:hAnsi="Times New Roman"/>
                <w:sz w:val="26"/>
                <w:szCs w:val="26"/>
              </w:rPr>
              <w:t>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381F94" w:rsidRDefault="008B5B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2017 года.</w:t>
            </w: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64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9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81F94" w:rsidRDefault="008B5BD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81F94" w:rsidRDefault="008B5BD2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7"/>
        <w:gridCol w:w="531"/>
        <w:gridCol w:w="577"/>
        <w:gridCol w:w="531"/>
      </w:tblGrid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381F94" w:rsidRDefault="008B5BD2" w:rsidP="00B645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2016 №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381F94" w:rsidRDefault="00381F94">
            <w:pPr>
              <w:jc w:val="right"/>
            </w:pP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381F94" w:rsidRDefault="008B5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246-РК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381F94" w:rsidRDefault="00381F94"/>
        </w:tc>
        <w:tc>
          <w:tcPr>
            <w:tcW w:w="6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8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63" w:type="dxa"/>
            <w:shd w:val="clear" w:color="FFFFFF" w:fill="auto"/>
            <w:vAlign w:val="bottom"/>
          </w:tcPr>
          <w:p w:rsidR="00381F94" w:rsidRDefault="00381F94"/>
        </w:tc>
        <w:tc>
          <w:tcPr>
            <w:tcW w:w="52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8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0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5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2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6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7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7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1" w:type="dxa"/>
            <w:shd w:val="clear" w:color="FFFFFF" w:fill="auto"/>
            <w:vAlign w:val="bottom"/>
          </w:tcPr>
          <w:p w:rsidR="00381F94" w:rsidRDefault="00381F94"/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381F94" w:rsidRDefault="008B5BD2" w:rsidP="009A03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предприятия  гор</w:t>
            </w:r>
            <w:r w:rsidR="00B6452D">
              <w:rPr>
                <w:rFonts w:ascii="Times New Roman" w:hAnsi="Times New Roman"/>
                <w:b/>
                <w:sz w:val="26"/>
                <w:szCs w:val="26"/>
              </w:rPr>
              <w:t>ода Обнинска Калужской области «Водоканал»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03CA">
              <w:rPr>
                <w:rFonts w:ascii="Times New Roman" w:hAnsi="Times New Roman"/>
                <w:b/>
                <w:sz w:val="26"/>
                <w:szCs w:val="26"/>
              </w:rPr>
              <w:t>на территории городского округа «Город Обнинск»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2016-2018 годы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990" w:type="dxa"/>
            <w:gridSpan w:val="14"/>
            <w:shd w:val="clear" w:color="FFFFFF" w:fill="auto"/>
            <w:vAlign w:val="bottom"/>
          </w:tcPr>
          <w:p w:rsidR="00381F94" w:rsidRDefault="00381F94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1" w:type="dxa"/>
            <w:shd w:val="clear" w:color="FFFFFF" w:fill="auto"/>
            <w:vAlign w:val="bottom"/>
          </w:tcPr>
          <w:p w:rsidR="00381F94" w:rsidRDefault="00381F94"/>
        </w:tc>
        <w:tc>
          <w:tcPr>
            <w:tcW w:w="577" w:type="dxa"/>
            <w:shd w:val="clear" w:color="FFFFFF" w:fill="auto"/>
            <w:vAlign w:val="bottom"/>
          </w:tcPr>
          <w:p w:rsidR="00381F94" w:rsidRDefault="00381F94"/>
        </w:tc>
        <w:tc>
          <w:tcPr>
            <w:tcW w:w="531" w:type="dxa"/>
            <w:shd w:val="clear" w:color="FFFFFF" w:fill="auto"/>
            <w:vAlign w:val="bottom"/>
          </w:tcPr>
          <w:p w:rsidR="00381F94" w:rsidRDefault="00381F94"/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14,48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17,66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17,98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19,35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F94" w:rsidRDefault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F94" w:rsidTr="00B64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381F94" w:rsidRDefault="008B5BD2">
            <w:r>
              <w:rPr>
                <w:rFonts w:ascii="Times New Roman" w:hAnsi="Times New Roman"/>
                <w:sz w:val="22"/>
              </w:rPr>
              <w:t xml:space="preserve">&lt;*&gt;Выделяется в целях реализации пункта 6 статьи 168 </w:t>
            </w:r>
            <w:r>
              <w:rPr>
                <w:rFonts w:ascii="Times New Roman" w:hAnsi="Times New Roman"/>
                <w:sz w:val="22"/>
              </w:rPr>
              <w:t>Налогового кодекса Российской Федерации (часть вторая)».</w:t>
            </w:r>
          </w:p>
        </w:tc>
      </w:tr>
    </w:tbl>
    <w:p w:rsidR="00000000" w:rsidRDefault="008B5BD2"/>
    <w:p w:rsidR="00B6452D" w:rsidRDefault="00B6452D"/>
    <w:p w:rsidR="00B6452D" w:rsidRDefault="00B6452D"/>
    <w:p w:rsidR="00B6452D" w:rsidRDefault="00B6452D"/>
    <w:p w:rsidR="00B6452D" w:rsidRDefault="00B6452D"/>
    <w:p w:rsidR="00B6452D" w:rsidRDefault="00B6452D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7"/>
        <w:gridCol w:w="531"/>
        <w:gridCol w:w="577"/>
        <w:gridCol w:w="531"/>
      </w:tblGrid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9A03CA" w:rsidRDefault="009A03CA" w:rsidP="009A0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2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246-РК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7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7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предприятия  города Обнинска Калужской области «Водоканал» на территории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2016-2018 годы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990" w:type="dxa"/>
            <w:gridSpan w:val="14"/>
            <w:shd w:val="clear" w:color="FFFFFF" w:fill="auto"/>
            <w:vAlign w:val="bottom"/>
          </w:tcPr>
          <w:p w:rsidR="009A03CA" w:rsidRDefault="009A03CA" w:rsidP="00672359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7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8B5BD2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8B5BD2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8B5BD2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17,66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17,98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19,35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8B5B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5BD2"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03CA" w:rsidRDefault="009A03CA" w:rsidP="006723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9A03CA" w:rsidRDefault="009A03CA" w:rsidP="00672359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7"/>
        <w:gridCol w:w="531"/>
        <w:gridCol w:w="577"/>
        <w:gridCol w:w="531"/>
      </w:tblGrid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4966" w:type="dxa"/>
            <w:gridSpan w:val="9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068" w:type="dxa"/>
            <w:gridSpan w:val="11"/>
            <w:shd w:val="clear" w:color="FFFFFF" w:fill="auto"/>
            <w:vAlign w:val="bottom"/>
          </w:tcPr>
          <w:p w:rsidR="009A03CA" w:rsidRDefault="009A03CA" w:rsidP="00672359">
            <w:pPr>
              <w:jc w:val="right"/>
            </w:pPr>
          </w:p>
        </w:tc>
      </w:tr>
      <w:tr w:rsidR="009A03CA" w:rsidTr="00672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6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8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63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2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8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0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5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2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6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7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77" w:type="dxa"/>
            <w:shd w:val="clear" w:color="FFFFFF" w:fill="auto"/>
            <w:vAlign w:val="bottom"/>
          </w:tcPr>
          <w:p w:rsidR="009A03CA" w:rsidRDefault="009A03CA" w:rsidP="00672359"/>
        </w:tc>
        <w:tc>
          <w:tcPr>
            <w:tcW w:w="531" w:type="dxa"/>
            <w:shd w:val="clear" w:color="FFFFFF" w:fill="auto"/>
            <w:vAlign w:val="bottom"/>
          </w:tcPr>
          <w:p w:rsidR="009A03CA" w:rsidRDefault="009A03CA" w:rsidP="00672359"/>
        </w:tc>
      </w:tr>
    </w:tbl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9A03CA" w:rsidRDefault="009A03CA" w:rsidP="009A03CA"/>
    <w:p w:rsidR="00B6452D" w:rsidRDefault="00B6452D"/>
    <w:sectPr w:rsidR="00B6452D" w:rsidSect="00381F9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1F94"/>
    <w:rsid w:val="00381F94"/>
    <w:rsid w:val="008B5BD2"/>
    <w:rsid w:val="009A03CA"/>
    <w:rsid w:val="00B6452D"/>
    <w:rsid w:val="00F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81F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5</cp:revision>
  <dcterms:created xsi:type="dcterms:W3CDTF">2016-12-12T09:40:00Z</dcterms:created>
  <dcterms:modified xsi:type="dcterms:W3CDTF">2016-12-12T09:48:00Z</dcterms:modified>
</cp:coreProperties>
</file>