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B4" w:rsidRDefault="00BD5BB4" w:rsidP="001D6A2E">
      <w:pPr>
        <w:spacing w:after="0" w:line="240" w:lineRule="auto"/>
        <w:jc w:val="right"/>
        <w:rPr>
          <w:rFonts w:ascii="Times New Roman" w:hAnsi="Times New Roman"/>
          <w:sz w:val="26"/>
          <w:szCs w:val="26"/>
        </w:rPr>
      </w:pPr>
    </w:p>
    <w:p w:rsidR="00BD5BB4" w:rsidRDefault="00BD5BB4" w:rsidP="00BD5BB4">
      <w:pPr>
        <w:spacing w:after="0" w:line="240" w:lineRule="auto"/>
        <w:jc w:val="center"/>
        <w:rPr>
          <w:rFonts w:ascii="Times New Roman" w:hAnsi="Times New Roman"/>
          <w:sz w:val="26"/>
          <w:szCs w:val="26"/>
        </w:rPr>
      </w:pPr>
      <w:r w:rsidRPr="00BD5BB4">
        <w:rPr>
          <w:rFonts w:ascii="Times New Roman" w:hAnsi="Times New Roman"/>
          <w:sz w:val="26"/>
          <w:szCs w:val="26"/>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9pt;height:717.1pt" o:ole="">
            <v:imagedata r:id="rId7" o:title=""/>
          </v:shape>
          <o:OLEObject Type="Embed" ProgID="Acrobat.Document.DC" ShapeID="_x0000_i1025" DrawAspect="Content" ObjectID="_1709379726" r:id="rId8"/>
        </w:object>
      </w:r>
    </w:p>
    <w:p w:rsidR="00BD5BB4" w:rsidRDefault="00BD5BB4" w:rsidP="001D6A2E">
      <w:pPr>
        <w:spacing w:after="0" w:line="240" w:lineRule="auto"/>
        <w:jc w:val="right"/>
        <w:rPr>
          <w:rFonts w:ascii="Times New Roman" w:hAnsi="Times New Roman"/>
          <w:sz w:val="26"/>
          <w:szCs w:val="26"/>
        </w:rPr>
      </w:pPr>
    </w:p>
    <w:p w:rsidR="00BD5BB4" w:rsidRDefault="00BD5BB4" w:rsidP="001D6A2E">
      <w:pPr>
        <w:spacing w:after="0" w:line="240" w:lineRule="auto"/>
        <w:jc w:val="right"/>
        <w:rPr>
          <w:rFonts w:ascii="Times New Roman" w:hAnsi="Times New Roman"/>
          <w:sz w:val="26"/>
          <w:szCs w:val="26"/>
        </w:rPr>
        <w:sectPr w:rsidR="00BD5BB4" w:rsidSect="002D690D">
          <w:footerReference w:type="default" r:id="rId9"/>
          <w:pgSz w:w="11950" w:h="16901"/>
          <w:pgMar w:top="709" w:right="567" w:bottom="851" w:left="1418" w:header="720" w:footer="720" w:gutter="0"/>
          <w:pgNumType w:start="1"/>
          <w:cols w:space="720"/>
          <w:noEndnote/>
        </w:sectPr>
      </w:pPr>
    </w:p>
    <w:p w:rsidR="001D6A2E" w:rsidRPr="00CE31DE" w:rsidRDefault="001D6A2E" w:rsidP="001D6A2E">
      <w:pPr>
        <w:spacing w:after="0" w:line="240" w:lineRule="auto"/>
        <w:jc w:val="right"/>
        <w:rPr>
          <w:rFonts w:ascii="Times New Roman" w:hAnsi="Times New Roman"/>
          <w:sz w:val="26"/>
          <w:szCs w:val="26"/>
        </w:rPr>
      </w:pPr>
      <w:r w:rsidRPr="00CE31DE">
        <w:rPr>
          <w:rFonts w:ascii="Times New Roman" w:hAnsi="Times New Roman"/>
          <w:sz w:val="26"/>
          <w:szCs w:val="26"/>
        </w:rPr>
        <w:lastRenderedPageBreak/>
        <w:t>УТВЕРЖДЕН</w:t>
      </w:r>
    </w:p>
    <w:p w:rsidR="001D6A2E" w:rsidRPr="00CE31DE" w:rsidRDefault="001D6A2E" w:rsidP="001D6A2E">
      <w:pPr>
        <w:spacing w:after="0" w:line="240" w:lineRule="auto"/>
        <w:jc w:val="right"/>
        <w:rPr>
          <w:rFonts w:ascii="Times New Roman" w:hAnsi="Times New Roman"/>
          <w:sz w:val="26"/>
          <w:szCs w:val="26"/>
        </w:rPr>
      </w:pPr>
      <w:r>
        <w:rPr>
          <w:rFonts w:ascii="Times New Roman" w:hAnsi="Times New Roman"/>
          <w:sz w:val="26"/>
          <w:szCs w:val="26"/>
        </w:rPr>
        <w:t>п</w:t>
      </w:r>
      <w:r w:rsidRPr="00CE31DE">
        <w:rPr>
          <w:rFonts w:ascii="Times New Roman" w:hAnsi="Times New Roman"/>
          <w:sz w:val="26"/>
          <w:szCs w:val="26"/>
        </w:rPr>
        <w:t xml:space="preserve">риказом министерства </w:t>
      </w:r>
    </w:p>
    <w:p w:rsidR="001D6A2E" w:rsidRPr="00CE31DE" w:rsidRDefault="001D6A2E" w:rsidP="001D6A2E">
      <w:pPr>
        <w:spacing w:after="0" w:line="240" w:lineRule="auto"/>
        <w:jc w:val="right"/>
        <w:rPr>
          <w:rFonts w:ascii="Times New Roman" w:hAnsi="Times New Roman"/>
          <w:sz w:val="26"/>
          <w:szCs w:val="26"/>
        </w:rPr>
      </w:pPr>
      <w:r w:rsidRPr="00CE31DE">
        <w:rPr>
          <w:rFonts w:ascii="Times New Roman" w:hAnsi="Times New Roman"/>
          <w:sz w:val="26"/>
          <w:szCs w:val="26"/>
        </w:rPr>
        <w:t xml:space="preserve">природных ресурсов и экологии </w:t>
      </w:r>
    </w:p>
    <w:p w:rsidR="001D6A2E" w:rsidRDefault="001D6A2E" w:rsidP="001D6A2E">
      <w:pPr>
        <w:spacing w:after="0" w:line="240" w:lineRule="auto"/>
        <w:jc w:val="right"/>
        <w:rPr>
          <w:rFonts w:ascii="Times New Roman" w:hAnsi="Times New Roman"/>
          <w:sz w:val="26"/>
          <w:szCs w:val="26"/>
        </w:rPr>
      </w:pPr>
      <w:r w:rsidRPr="00CE31DE">
        <w:rPr>
          <w:rFonts w:ascii="Times New Roman" w:hAnsi="Times New Roman"/>
          <w:sz w:val="26"/>
          <w:szCs w:val="26"/>
        </w:rPr>
        <w:t>Калужской области</w:t>
      </w:r>
    </w:p>
    <w:p w:rsidR="001D6A2E" w:rsidRPr="00CE31DE" w:rsidRDefault="001D6A2E" w:rsidP="001D6A2E">
      <w:pPr>
        <w:spacing w:after="0" w:line="240" w:lineRule="auto"/>
        <w:jc w:val="right"/>
        <w:rPr>
          <w:rFonts w:ascii="Times New Roman" w:hAnsi="Times New Roman"/>
          <w:sz w:val="26"/>
          <w:szCs w:val="26"/>
        </w:rPr>
      </w:pPr>
      <w:r w:rsidRPr="00CE31DE">
        <w:rPr>
          <w:rFonts w:ascii="Times New Roman" w:hAnsi="Times New Roman"/>
          <w:sz w:val="26"/>
          <w:szCs w:val="26"/>
        </w:rPr>
        <w:t xml:space="preserve">от </w:t>
      </w:r>
      <w:r>
        <w:rPr>
          <w:rFonts w:ascii="Times New Roman" w:hAnsi="Times New Roman"/>
          <w:sz w:val="26"/>
          <w:szCs w:val="26"/>
        </w:rPr>
        <w:t>__________</w:t>
      </w:r>
      <w:proofErr w:type="gramStart"/>
      <w:r>
        <w:rPr>
          <w:rFonts w:ascii="Times New Roman" w:hAnsi="Times New Roman"/>
          <w:sz w:val="26"/>
          <w:szCs w:val="26"/>
        </w:rPr>
        <w:t>г</w:t>
      </w:r>
      <w:proofErr w:type="gramEnd"/>
      <w:r>
        <w:rPr>
          <w:rFonts w:ascii="Times New Roman" w:hAnsi="Times New Roman"/>
          <w:sz w:val="26"/>
          <w:szCs w:val="26"/>
        </w:rPr>
        <w:t>.</w:t>
      </w:r>
      <w:r w:rsidRPr="00CE31DE">
        <w:rPr>
          <w:rFonts w:ascii="Times New Roman" w:hAnsi="Times New Roman"/>
          <w:sz w:val="26"/>
          <w:szCs w:val="26"/>
        </w:rPr>
        <w:t xml:space="preserve"> № </w:t>
      </w:r>
      <w:r>
        <w:rPr>
          <w:rFonts w:ascii="Times New Roman" w:hAnsi="Times New Roman"/>
          <w:sz w:val="26"/>
          <w:szCs w:val="26"/>
        </w:rPr>
        <w:t>_____</w:t>
      </w:r>
    </w:p>
    <w:p w:rsidR="001D6A2E" w:rsidRDefault="001D6A2E"/>
    <w:tbl>
      <w:tblPr>
        <w:tblW w:w="10036" w:type="dxa"/>
        <w:tblInd w:w="49" w:type="dxa"/>
        <w:tblLayout w:type="fixed"/>
        <w:tblLook w:val="0000" w:firstRow="0" w:lastRow="0" w:firstColumn="0" w:lastColumn="0" w:noHBand="0" w:noVBand="0"/>
      </w:tblPr>
      <w:tblGrid>
        <w:gridCol w:w="10036"/>
      </w:tblGrid>
      <w:tr w:rsidR="001D6A2E" w:rsidTr="004A0E50">
        <w:trPr>
          <w:trHeight w:val="239"/>
        </w:trPr>
        <w:tc>
          <w:tcPr>
            <w:tcW w:w="10036" w:type="dxa"/>
            <w:tcMar>
              <w:top w:w="10" w:type="dxa"/>
              <w:left w:w="20" w:type="dxa"/>
              <w:bottom w:w="10" w:type="dxa"/>
              <w:right w:w="0" w:type="dxa"/>
            </w:tcMar>
          </w:tcPr>
          <w:p w:rsidR="001D6A2E" w:rsidRDefault="001D6A2E">
            <w:pPr>
              <w:widowControl w:val="0"/>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ГОДОВОЙ ОТЧЕТ</w:t>
            </w:r>
          </w:p>
          <w:p w:rsidR="001D6A2E" w:rsidRDefault="001D6A2E">
            <w:pPr>
              <w:widowControl w:val="0"/>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о ходе реализации и оценке эффективности </w:t>
            </w:r>
          </w:p>
          <w:p w:rsidR="001D6A2E" w:rsidRDefault="001D6A2E">
            <w:pPr>
              <w:widowControl w:val="0"/>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государственной программы Калужской области</w:t>
            </w:r>
          </w:p>
          <w:p w:rsidR="001D6A2E" w:rsidRDefault="001D6A2E">
            <w:pPr>
              <w:widowControl w:val="0"/>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«Охрана окружающей среды в Калужской области»</w:t>
            </w:r>
          </w:p>
          <w:p w:rsidR="001D6A2E" w:rsidRDefault="001D6A2E">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6"/>
                <w:szCs w:val="26"/>
              </w:rPr>
              <w:t>в 2021 году</w:t>
            </w:r>
          </w:p>
        </w:tc>
      </w:tr>
      <w:tr w:rsidR="001D6A2E" w:rsidTr="004A0E50">
        <w:trPr>
          <w:trHeight w:val="239"/>
        </w:trPr>
        <w:tc>
          <w:tcPr>
            <w:tcW w:w="10036" w:type="dxa"/>
            <w:tcMar>
              <w:top w:w="10" w:type="dxa"/>
              <w:left w:w="20" w:type="dxa"/>
              <w:bottom w:w="10" w:type="dxa"/>
              <w:right w:w="0" w:type="dxa"/>
            </w:tcMar>
          </w:tcPr>
          <w:p w:rsidR="001D6A2E" w:rsidRDefault="001D6A2E">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b/>
                <w:bCs/>
                <w:color w:val="000000"/>
                <w:sz w:val="26"/>
                <w:szCs w:val="26"/>
              </w:rPr>
              <w:t>1. Общая часть.</w:t>
            </w:r>
          </w:p>
        </w:tc>
      </w:tr>
      <w:tr w:rsidR="001D6A2E" w:rsidTr="004A0E50">
        <w:trPr>
          <w:trHeight w:val="239"/>
        </w:trPr>
        <w:tc>
          <w:tcPr>
            <w:tcW w:w="10036" w:type="dxa"/>
            <w:tcMar>
              <w:top w:w="10" w:type="dxa"/>
              <w:left w:w="20" w:type="dxa"/>
              <w:bottom w:w="10" w:type="dxa"/>
              <w:right w:w="0" w:type="dxa"/>
            </w:tcMar>
          </w:tcPr>
          <w:p w:rsidR="001D6A2E" w:rsidRDefault="001D6A2E">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Наименование государственной программы Калужской области - «Охрана окружающей среды в Калужской области».</w:t>
            </w:r>
          </w:p>
        </w:tc>
      </w:tr>
      <w:tr w:rsidR="001D6A2E" w:rsidTr="004A0E50">
        <w:trPr>
          <w:trHeight w:val="239"/>
        </w:trPr>
        <w:tc>
          <w:tcPr>
            <w:tcW w:w="10036" w:type="dxa"/>
            <w:tcMar>
              <w:top w:w="10" w:type="dxa"/>
              <w:left w:w="20" w:type="dxa"/>
              <w:bottom w:w="10" w:type="dxa"/>
              <w:right w:w="0" w:type="dxa"/>
            </w:tcMar>
          </w:tcPr>
          <w:p w:rsidR="001D6A2E" w:rsidRDefault="001D6A2E">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1.1 Перечень подпрограмм, входящих в государственную программу:</w:t>
            </w:r>
          </w:p>
        </w:tc>
      </w:tr>
      <w:tr w:rsidR="001D6A2E" w:rsidTr="004A0E50">
        <w:trPr>
          <w:trHeight w:val="239"/>
        </w:trPr>
        <w:tc>
          <w:tcPr>
            <w:tcW w:w="10036" w:type="dxa"/>
            <w:tcMar>
              <w:top w:w="10" w:type="dxa"/>
              <w:left w:w="20" w:type="dxa"/>
              <w:bottom w:w="10" w:type="dxa"/>
              <w:right w:w="0" w:type="dxa"/>
            </w:tcMar>
          </w:tcPr>
          <w:p w:rsidR="001D6A2E" w:rsidRPr="001D6A2E" w:rsidRDefault="001D6A2E" w:rsidP="001D6A2E">
            <w:pPr>
              <w:widowControl w:val="0"/>
              <w:autoSpaceDE w:val="0"/>
              <w:autoSpaceDN w:val="0"/>
              <w:adjustRightInd w:val="0"/>
              <w:spacing w:after="0" w:line="240" w:lineRule="auto"/>
              <w:ind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1) «Регулирование качества окружающей среды, повышение уровня экологического образования населения» (</w:t>
            </w:r>
            <w:r>
              <w:rPr>
                <w:rFonts w:ascii="Times New Roman" w:hAnsi="Times New Roman"/>
                <w:color w:val="000000"/>
                <w:sz w:val="26"/>
                <w:szCs w:val="26"/>
              </w:rPr>
              <w:t>приложение № 1 к настоящему годовому отчету)</w:t>
            </w:r>
            <w:r>
              <w:rPr>
                <w:rFonts w:ascii="Times New Roman" w:hAnsi="Times New Roman" w:cs="Times New Roman"/>
                <w:color w:val="000000"/>
                <w:sz w:val="26"/>
                <w:szCs w:val="26"/>
              </w:rPr>
              <w:t>;</w:t>
            </w:r>
          </w:p>
        </w:tc>
      </w:tr>
      <w:tr w:rsidR="001D6A2E" w:rsidTr="004A0E50">
        <w:trPr>
          <w:trHeight w:val="239"/>
        </w:trPr>
        <w:tc>
          <w:tcPr>
            <w:tcW w:w="10036" w:type="dxa"/>
            <w:tcMar>
              <w:top w:w="10" w:type="dxa"/>
              <w:left w:w="20" w:type="dxa"/>
              <w:bottom w:w="10" w:type="dxa"/>
              <w:right w:w="0" w:type="dxa"/>
            </w:tcMar>
          </w:tcPr>
          <w:p w:rsidR="001D6A2E" w:rsidRDefault="001D6A2E" w:rsidP="001D6A2E">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2) «Обеспечение реализации полномочий в сфере административно-технического контроля» (</w:t>
            </w:r>
            <w:r>
              <w:rPr>
                <w:rFonts w:ascii="Times New Roman" w:hAnsi="Times New Roman"/>
                <w:color w:val="000000"/>
                <w:sz w:val="26"/>
                <w:szCs w:val="26"/>
              </w:rPr>
              <w:t>приложение № 2 к настоящему годовому отчету)</w:t>
            </w:r>
            <w:r>
              <w:rPr>
                <w:rFonts w:ascii="Times New Roman" w:hAnsi="Times New Roman" w:cs="Times New Roman"/>
                <w:color w:val="000000"/>
                <w:sz w:val="26"/>
                <w:szCs w:val="26"/>
              </w:rPr>
              <w:t>;</w:t>
            </w:r>
          </w:p>
        </w:tc>
      </w:tr>
      <w:tr w:rsidR="001D6A2E" w:rsidTr="004A0E50">
        <w:trPr>
          <w:trHeight w:val="239"/>
        </w:trPr>
        <w:tc>
          <w:tcPr>
            <w:tcW w:w="10036" w:type="dxa"/>
            <w:tcMar>
              <w:top w:w="10" w:type="dxa"/>
              <w:left w:w="20" w:type="dxa"/>
              <w:bottom w:w="10" w:type="dxa"/>
              <w:right w:w="0" w:type="dxa"/>
            </w:tcMar>
          </w:tcPr>
          <w:p w:rsidR="001D6A2E" w:rsidRDefault="001D6A2E" w:rsidP="001D6A2E">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3) «Развитие системы обращения с отходами производства и потребления» (</w:t>
            </w:r>
            <w:r>
              <w:rPr>
                <w:rFonts w:ascii="Times New Roman" w:hAnsi="Times New Roman"/>
                <w:color w:val="000000"/>
                <w:sz w:val="26"/>
                <w:szCs w:val="26"/>
              </w:rPr>
              <w:t>приложение № 3 к настоящему годовому отчету)</w:t>
            </w:r>
            <w:r>
              <w:rPr>
                <w:rFonts w:ascii="Times New Roman" w:hAnsi="Times New Roman" w:cs="Times New Roman"/>
                <w:color w:val="000000"/>
                <w:sz w:val="26"/>
                <w:szCs w:val="26"/>
              </w:rPr>
              <w:t>;</w:t>
            </w:r>
          </w:p>
        </w:tc>
      </w:tr>
      <w:tr w:rsidR="001D6A2E" w:rsidTr="004A0E50">
        <w:trPr>
          <w:trHeight w:val="239"/>
        </w:trPr>
        <w:tc>
          <w:tcPr>
            <w:tcW w:w="10036" w:type="dxa"/>
            <w:tcMar>
              <w:top w:w="10" w:type="dxa"/>
              <w:left w:w="20" w:type="dxa"/>
              <w:bottom w:w="10" w:type="dxa"/>
              <w:right w:w="0" w:type="dxa"/>
            </w:tcMar>
          </w:tcPr>
          <w:p w:rsidR="001D6A2E" w:rsidRDefault="001D6A2E" w:rsidP="001D6A2E">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4) «Охрана  и воспроизводство объектов животного мира и водных биологических ресурсов» (</w:t>
            </w:r>
            <w:r>
              <w:rPr>
                <w:rFonts w:ascii="Times New Roman" w:hAnsi="Times New Roman"/>
                <w:color w:val="000000"/>
                <w:sz w:val="26"/>
                <w:szCs w:val="26"/>
              </w:rPr>
              <w:t>приложение № 4 к настоящему годовому отчету)</w:t>
            </w:r>
            <w:r>
              <w:rPr>
                <w:rFonts w:ascii="Times New Roman" w:hAnsi="Times New Roman" w:cs="Times New Roman"/>
                <w:color w:val="000000"/>
                <w:sz w:val="26"/>
                <w:szCs w:val="26"/>
              </w:rPr>
              <w:t>.</w:t>
            </w:r>
          </w:p>
        </w:tc>
      </w:tr>
      <w:tr w:rsidR="001D6A2E" w:rsidTr="004A0E50">
        <w:trPr>
          <w:trHeight w:val="239"/>
        </w:trPr>
        <w:tc>
          <w:tcPr>
            <w:tcW w:w="10036" w:type="dxa"/>
            <w:tcMar>
              <w:top w:w="10" w:type="dxa"/>
              <w:left w:w="20" w:type="dxa"/>
              <w:bottom w:w="10" w:type="dxa"/>
              <w:right w:w="0" w:type="dxa"/>
            </w:tcMar>
          </w:tcPr>
          <w:p w:rsidR="001D6A2E" w:rsidRDefault="001D6A2E" w:rsidP="001D6A2E">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1.2. Основные цели и задачи государственной программы.</w:t>
            </w:r>
          </w:p>
        </w:tc>
      </w:tr>
      <w:tr w:rsidR="001D6A2E" w:rsidTr="004A0E50">
        <w:trPr>
          <w:trHeight w:val="239"/>
        </w:trPr>
        <w:tc>
          <w:tcPr>
            <w:tcW w:w="10036" w:type="dxa"/>
            <w:tcMar>
              <w:top w:w="10" w:type="dxa"/>
              <w:left w:w="20" w:type="dxa"/>
              <w:bottom w:w="10" w:type="dxa"/>
              <w:right w:w="0" w:type="dxa"/>
            </w:tcMar>
          </w:tcPr>
          <w:p w:rsidR="001D6A2E" w:rsidRDefault="001D6A2E">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Цель государственной программы:</w:t>
            </w:r>
          </w:p>
        </w:tc>
      </w:tr>
      <w:tr w:rsidR="001D6A2E" w:rsidTr="004A0E50">
        <w:trPr>
          <w:trHeight w:val="239"/>
        </w:trPr>
        <w:tc>
          <w:tcPr>
            <w:tcW w:w="10036" w:type="dxa"/>
            <w:tcMar>
              <w:top w:w="10" w:type="dxa"/>
              <w:left w:w="20" w:type="dxa"/>
              <w:bottom w:w="10" w:type="dxa"/>
              <w:right w:w="0" w:type="dxa"/>
            </w:tcMar>
          </w:tcPr>
          <w:p w:rsidR="001D6A2E" w:rsidRDefault="00F50BC9" w:rsidP="00F50BC9">
            <w:pPr>
              <w:widowControl w:val="0"/>
              <w:autoSpaceDE w:val="0"/>
              <w:autoSpaceDN w:val="0"/>
              <w:adjustRightInd w:val="0"/>
              <w:spacing w:after="0" w:line="240" w:lineRule="auto"/>
              <w:ind w:firstLine="518"/>
              <w:jc w:val="both"/>
              <w:rPr>
                <w:rFonts w:ascii="Arial" w:hAnsi="Arial" w:cs="Arial"/>
                <w:sz w:val="24"/>
                <w:szCs w:val="24"/>
              </w:rPr>
            </w:pPr>
            <w:r w:rsidRPr="00F50BC9">
              <w:rPr>
                <w:rFonts w:ascii="Times New Roman" w:hAnsi="Times New Roman" w:cs="Times New Roman"/>
                <w:color w:val="000000"/>
                <w:sz w:val="26"/>
                <w:szCs w:val="26"/>
              </w:rPr>
              <w:t xml:space="preserve"> </w:t>
            </w:r>
            <w:r w:rsidR="001D6A2E">
              <w:rPr>
                <w:rFonts w:ascii="Times New Roman" w:hAnsi="Times New Roman" w:cs="Times New Roman"/>
                <w:color w:val="000000"/>
                <w:sz w:val="26"/>
                <w:szCs w:val="26"/>
              </w:rPr>
              <w:t>- повышение уровня экологической безопасности и сохранение природных систем Калужской области.</w:t>
            </w:r>
          </w:p>
        </w:tc>
      </w:tr>
      <w:tr w:rsidR="001D6A2E" w:rsidTr="004A0E50">
        <w:trPr>
          <w:trHeight w:val="239"/>
        </w:trPr>
        <w:tc>
          <w:tcPr>
            <w:tcW w:w="10036" w:type="dxa"/>
            <w:tcMar>
              <w:top w:w="10" w:type="dxa"/>
              <w:left w:w="20" w:type="dxa"/>
              <w:bottom w:w="10" w:type="dxa"/>
              <w:right w:w="0" w:type="dxa"/>
            </w:tcMar>
          </w:tcPr>
          <w:p w:rsidR="001D6A2E" w:rsidRDefault="001D6A2E">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Задачи государственной программы:</w:t>
            </w:r>
          </w:p>
        </w:tc>
      </w:tr>
      <w:tr w:rsidR="001D6A2E" w:rsidTr="004A0E50">
        <w:trPr>
          <w:trHeight w:val="239"/>
        </w:trPr>
        <w:tc>
          <w:tcPr>
            <w:tcW w:w="10036" w:type="dxa"/>
            <w:tcMar>
              <w:top w:w="10" w:type="dxa"/>
              <w:left w:w="20" w:type="dxa"/>
              <w:bottom w:w="10" w:type="dxa"/>
              <w:right w:w="0" w:type="dxa"/>
            </w:tcMar>
          </w:tcPr>
          <w:p w:rsidR="001D6A2E" w:rsidRDefault="00F50BC9" w:rsidP="00F50BC9">
            <w:pPr>
              <w:widowControl w:val="0"/>
              <w:autoSpaceDE w:val="0"/>
              <w:autoSpaceDN w:val="0"/>
              <w:adjustRightInd w:val="0"/>
              <w:spacing w:after="0" w:line="240" w:lineRule="auto"/>
              <w:ind w:firstLine="518"/>
              <w:jc w:val="both"/>
              <w:rPr>
                <w:rFonts w:ascii="Arial" w:hAnsi="Arial" w:cs="Arial"/>
                <w:sz w:val="24"/>
                <w:szCs w:val="24"/>
              </w:rPr>
            </w:pPr>
            <w:r w:rsidRPr="00F50BC9">
              <w:rPr>
                <w:rFonts w:ascii="Times New Roman" w:hAnsi="Times New Roman" w:cs="Times New Roman"/>
                <w:color w:val="000000"/>
                <w:sz w:val="26"/>
                <w:szCs w:val="26"/>
              </w:rPr>
              <w:t xml:space="preserve"> </w:t>
            </w:r>
            <w:r w:rsidR="001D6A2E">
              <w:rPr>
                <w:rFonts w:ascii="Times New Roman" w:hAnsi="Times New Roman" w:cs="Times New Roman"/>
                <w:color w:val="000000"/>
                <w:sz w:val="26"/>
                <w:szCs w:val="26"/>
              </w:rPr>
              <w:t>- сохранение природной среды, в том числе естественных экологических систем, объектов животного и растительного мира;</w:t>
            </w:r>
          </w:p>
        </w:tc>
      </w:tr>
      <w:tr w:rsidR="001D6A2E" w:rsidTr="004A0E50">
        <w:trPr>
          <w:trHeight w:val="239"/>
        </w:trPr>
        <w:tc>
          <w:tcPr>
            <w:tcW w:w="10036" w:type="dxa"/>
            <w:tcMar>
              <w:top w:w="10" w:type="dxa"/>
              <w:left w:w="20" w:type="dxa"/>
              <w:bottom w:w="10" w:type="dxa"/>
              <w:right w:w="0" w:type="dxa"/>
            </w:tcMar>
          </w:tcPr>
          <w:p w:rsidR="001D6A2E" w:rsidRDefault="00F50BC9" w:rsidP="00F50BC9">
            <w:pPr>
              <w:widowControl w:val="0"/>
              <w:autoSpaceDE w:val="0"/>
              <w:autoSpaceDN w:val="0"/>
              <w:adjustRightInd w:val="0"/>
              <w:spacing w:after="0" w:line="240" w:lineRule="auto"/>
              <w:ind w:firstLine="518"/>
              <w:jc w:val="both"/>
              <w:rPr>
                <w:rFonts w:ascii="Arial" w:hAnsi="Arial" w:cs="Arial"/>
                <w:sz w:val="24"/>
                <w:szCs w:val="24"/>
              </w:rPr>
            </w:pPr>
            <w:r w:rsidRPr="00F50BC9">
              <w:rPr>
                <w:rFonts w:ascii="Times New Roman" w:hAnsi="Times New Roman" w:cs="Times New Roman"/>
                <w:color w:val="000000"/>
                <w:sz w:val="26"/>
                <w:szCs w:val="26"/>
              </w:rPr>
              <w:t xml:space="preserve"> </w:t>
            </w:r>
            <w:r w:rsidR="001D6A2E">
              <w:rPr>
                <w:rFonts w:ascii="Times New Roman" w:hAnsi="Times New Roman" w:cs="Times New Roman"/>
                <w:color w:val="000000"/>
                <w:sz w:val="26"/>
                <w:szCs w:val="26"/>
              </w:rPr>
              <w:t>- повышение уровня благоустройства территории Калужской области;</w:t>
            </w:r>
          </w:p>
        </w:tc>
      </w:tr>
      <w:tr w:rsidR="001D6A2E" w:rsidTr="004A0E50">
        <w:trPr>
          <w:trHeight w:val="239"/>
        </w:trPr>
        <w:tc>
          <w:tcPr>
            <w:tcW w:w="10036" w:type="dxa"/>
            <w:tcMar>
              <w:top w:w="10" w:type="dxa"/>
              <w:left w:w="20" w:type="dxa"/>
              <w:bottom w:w="10" w:type="dxa"/>
              <w:right w:w="0" w:type="dxa"/>
            </w:tcMar>
          </w:tcPr>
          <w:p w:rsidR="001D6A2E" w:rsidRDefault="00F50BC9" w:rsidP="002D690D">
            <w:pPr>
              <w:widowControl w:val="0"/>
              <w:autoSpaceDE w:val="0"/>
              <w:autoSpaceDN w:val="0"/>
              <w:adjustRightInd w:val="0"/>
              <w:spacing w:after="0" w:line="240" w:lineRule="auto"/>
              <w:ind w:firstLine="518"/>
              <w:jc w:val="both"/>
              <w:rPr>
                <w:rFonts w:ascii="Times New Roman" w:hAnsi="Times New Roman" w:cs="Times New Roman"/>
                <w:color w:val="000000"/>
                <w:sz w:val="26"/>
                <w:szCs w:val="26"/>
              </w:rPr>
            </w:pPr>
            <w:r w:rsidRPr="00F50BC9">
              <w:rPr>
                <w:rFonts w:ascii="Times New Roman" w:hAnsi="Times New Roman" w:cs="Times New Roman"/>
                <w:color w:val="000000"/>
                <w:sz w:val="26"/>
                <w:szCs w:val="26"/>
              </w:rPr>
              <w:t xml:space="preserve"> </w:t>
            </w:r>
            <w:r w:rsidR="001D6A2E">
              <w:rPr>
                <w:rFonts w:ascii="Times New Roman" w:hAnsi="Times New Roman" w:cs="Times New Roman"/>
                <w:color w:val="000000"/>
                <w:sz w:val="26"/>
                <w:szCs w:val="26"/>
              </w:rPr>
              <w:t>- развитие комплексной системы обращения с отходами</w:t>
            </w:r>
            <w:r w:rsidR="002D690D">
              <w:rPr>
                <w:rFonts w:ascii="Times New Roman" w:hAnsi="Times New Roman" w:cs="Times New Roman"/>
                <w:color w:val="000000"/>
                <w:sz w:val="26"/>
                <w:szCs w:val="26"/>
              </w:rPr>
              <w:t>;</w:t>
            </w:r>
          </w:p>
          <w:p w:rsidR="002D690D" w:rsidRDefault="002D690D" w:rsidP="002D690D">
            <w:pPr>
              <w:widowControl w:val="0"/>
              <w:autoSpaceDE w:val="0"/>
              <w:autoSpaceDN w:val="0"/>
              <w:adjustRightInd w:val="0"/>
              <w:spacing w:after="0" w:line="240" w:lineRule="auto"/>
              <w:ind w:firstLine="518"/>
              <w:jc w:val="both"/>
              <w:rPr>
                <w:rFonts w:ascii="Arial" w:hAnsi="Arial" w:cs="Arial"/>
                <w:sz w:val="24"/>
                <w:szCs w:val="24"/>
              </w:rPr>
            </w:pPr>
            <w:r>
              <w:rPr>
                <w:rFonts w:ascii="Times New Roman" w:hAnsi="Times New Roman" w:cs="Times New Roman"/>
                <w:color w:val="000000"/>
                <w:sz w:val="26"/>
                <w:szCs w:val="26"/>
              </w:rPr>
              <w:t xml:space="preserve"> - о</w:t>
            </w:r>
            <w:r w:rsidRPr="00E659E0">
              <w:rPr>
                <w:rFonts w:ascii="Times New Roman" w:hAnsi="Times New Roman" w:cs="Times New Roman"/>
                <w:color w:val="000000"/>
                <w:sz w:val="26"/>
                <w:szCs w:val="26"/>
              </w:rPr>
              <w:t>беспечение охраны, воспроизводства и рационального использования биологических ресурсов на территории Калужской области</w:t>
            </w:r>
            <w:r>
              <w:rPr>
                <w:rFonts w:ascii="Times New Roman" w:hAnsi="Times New Roman" w:cs="Times New Roman"/>
                <w:color w:val="000000"/>
                <w:sz w:val="26"/>
                <w:szCs w:val="26"/>
              </w:rPr>
              <w:t>.</w:t>
            </w:r>
          </w:p>
        </w:tc>
      </w:tr>
      <w:tr w:rsidR="001D6A2E" w:rsidTr="004A0E50">
        <w:trPr>
          <w:trHeight w:val="239"/>
        </w:trPr>
        <w:tc>
          <w:tcPr>
            <w:tcW w:w="10036" w:type="dxa"/>
            <w:tcMar>
              <w:top w:w="10" w:type="dxa"/>
              <w:left w:w="20" w:type="dxa"/>
              <w:bottom w:w="10" w:type="dxa"/>
              <w:right w:w="0" w:type="dxa"/>
            </w:tcMar>
          </w:tcPr>
          <w:p w:rsidR="001D6A2E" w:rsidRDefault="001D6A2E">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b/>
                <w:bCs/>
                <w:color w:val="000000"/>
                <w:sz w:val="26"/>
                <w:szCs w:val="26"/>
              </w:rPr>
              <w:t>2. Результаты, достигнутые за отчетный период, и сведения о степени соответствия установленных и достигнутых индикаторов государственных программ за отчетный год.</w:t>
            </w:r>
          </w:p>
        </w:tc>
      </w:tr>
      <w:tr w:rsidR="001D6A2E" w:rsidTr="004A0E50">
        <w:trPr>
          <w:trHeight w:val="239"/>
        </w:trPr>
        <w:tc>
          <w:tcPr>
            <w:tcW w:w="10036" w:type="dxa"/>
            <w:tcMar>
              <w:top w:w="10" w:type="dxa"/>
              <w:left w:w="20" w:type="dxa"/>
              <w:bottom w:w="10" w:type="dxa"/>
              <w:right w:w="0" w:type="dxa"/>
            </w:tcMar>
          </w:tcPr>
          <w:p w:rsidR="001D6A2E" w:rsidRDefault="001D6A2E" w:rsidP="001D6A2E">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2.1. Основные результаты, достигнутые в 2021 году:</w:t>
            </w:r>
          </w:p>
        </w:tc>
      </w:tr>
      <w:tr w:rsidR="001D6A2E" w:rsidTr="004A0E50">
        <w:trPr>
          <w:trHeight w:val="239"/>
        </w:trPr>
        <w:tc>
          <w:tcPr>
            <w:tcW w:w="10036" w:type="dxa"/>
            <w:tcMar>
              <w:top w:w="10" w:type="dxa"/>
              <w:left w:w="20" w:type="dxa"/>
              <w:bottom w:w="10" w:type="dxa"/>
              <w:right w:w="0" w:type="dxa"/>
            </w:tcMar>
          </w:tcPr>
          <w:p w:rsidR="001D6A2E" w:rsidRDefault="001D6A2E" w:rsidP="001D6A2E">
            <w:pPr>
              <w:widowControl w:val="0"/>
              <w:autoSpaceDE w:val="0"/>
              <w:autoSpaceDN w:val="0"/>
              <w:adjustRightInd w:val="0"/>
              <w:spacing w:after="0" w:line="240" w:lineRule="auto"/>
              <w:ind w:right="77" w:firstLine="568"/>
              <w:jc w:val="both"/>
              <w:rPr>
                <w:rFonts w:ascii="Times New Roman" w:hAnsi="Times New Roman"/>
                <w:iCs/>
                <w:color w:val="000000" w:themeColor="text1"/>
                <w:sz w:val="26"/>
                <w:szCs w:val="26"/>
              </w:rPr>
            </w:pPr>
            <w:r w:rsidRPr="00DB69E5">
              <w:rPr>
                <w:rFonts w:ascii="Times New Roman" w:hAnsi="Times New Roman"/>
                <w:iCs/>
                <w:color w:val="000000" w:themeColor="text1"/>
                <w:sz w:val="26"/>
                <w:szCs w:val="26"/>
              </w:rPr>
              <w:t xml:space="preserve">- </w:t>
            </w:r>
            <w:r>
              <w:rPr>
                <w:rFonts w:ascii="Times New Roman" w:hAnsi="Times New Roman"/>
                <w:iCs/>
                <w:color w:val="000000" w:themeColor="text1"/>
                <w:sz w:val="26"/>
                <w:szCs w:val="26"/>
              </w:rPr>
              <w:t>о</w:t>
            </w:r>
            <w:r w:rsidRPr="00DB69E5">
              <w:rPr>
                <w:rFonts w:ascii="Times New Roman" w:hAnsi="Times New Roman"/>
                <w:iCs/>
                <w:color w:val="000000" w:themeColor="text1"/>
                <w:sz w:val="26"/>
                <w:szCs w:val="26"/>
              </w:rPr>
              <w:t xml:space="preserve">бразовано </w:t>
            </w:r>
            <w:r w:rsidR="0043223E">
              <w:rPr>
                <w:rFonts w:ascii="Times New Roman" w:hAnsi="Times New Roman"/>
                <w:iCs/>
                <w:color w:val="000000" w:themeColor="text1"/>
                <w:sz w:val="26"/>
                <w:szCs w:val="26"/>
              </w:rPr>
              <w:t>8</w:t>
            </w:r>
            <w:r w:rsidRPr="00DB69E5">
              <w:rPr>
                <w:rFonts w:ascii="Times New Roman" w:hAnsi="Times New Roman"/>
                <w:iCs/>
                <w:color w:val="000000" w:themeColor="text1"/>
                <w:sz w:val="26"/>
                <w:szCs w:val="26"/>
              </w:rPr>
              <w:t xml:space="preserve"> особо охраняемых природных территорий (далее </w:t>
            </w:r>
            <w:r>
              <w:rPr>
                <w:rFonts w:ascii="Times New Roman" w:hAnsi="Times New Roman"/>
                <w:iCs/>
                <w:color w:val="000000" w:themeColor="text1"/>
                <w:sz w:val="26"/>
                <w:szCs w:val="26"/>
              </w:rPr>
              <w:t>-</w:t>
            </w:r>
            <w:r w:rsidRPr="00DB69E5">
              <w:rPr>
                <w:rFonts w:ascii="Times New Roman" w:hAnsi="Times New Roman"/>
                <w:iCs/>
                <w:color w:val="000000" w:themeColor="text1"/>
                <w:sz w:val="26"/>
                <w:szCs w:val="26"/>
              </w:rPr>
              <w:t xml:space="preserve"> ООПТ) регионального значения (по показателю </w:t>
            </w:r>
            <w:r>
              <w:rPr>
                <w:rFonts w:ascii="Times New Roman" w:hAnsi="Times New Roman"/>
                <w:iCs/>
                <w:color w:val="000000" w:themeColor="text1"/>
                <w:sz w:val="26"/>
                <w:szCs w:val="26"/>
              </w:rPr>
              <w:t>6</w:t>
            </w:r>
            <w:r w:rsidRPr="00DB69E5">
              <w:rPr>
                <w:rFonts w:ascii="Times New Roman" w:hAnsi="Times New Roman"/>
                <w:iCs/>
                <w:color w:val="000000" w:themeColor="text1"/>
                <w:sz w:val="26"/>
                <w:szCs w:val="26"/>
              </w:rPr>
              <w:t xml:space="preserve"> ООПТ с нарастающим итогом, план перевыполнен);</w:t>
            </w:r>
          </w:p>
          <w:p w:rsidR="0043223E" w:rsidRDefault="0043223E" w:rsidP="001D6A2E">
            <w:pPr>
              <w:widowControl w:val="0"/>
              <w:autoSpaceDE w:val="0"/>
              <w:autoSpaceDN w:val="0"/>
              <w:adjustRightInd w:val="0"/>
              <w:spacing w:after="0" w:line="240" w:lineRule="auto"/>
              <w:ind w:right="77" w:firstLine="568"/>
              <w:jc w:val="both"/>
              <w:rPr>
                <w:rFonts w:ascii="Times New Roman" w:hAnsi="Times New Roman"/>
                <w:iCs/>
                <w:color w:val="000000" w:themeColor="text1"/>
                <w:sz w:val="26"/>
                <w:szCs w:val="26"/>
              </w:rPr>
            </w:pPr>
            <w:r>
              <w:rPr>
                <w:rFonts w:ascii="Times New Roman" w:hAnsi="Times New Roman"/>
                <w:iCs/>
                <w:color w:val="000000" w:themeColor="text1"/>
                <w:sz w:val="26"/>
                <w:szCs w:val="26"/>
              </w:rPr>
              <w:t xml:space="preserve">- </w:t>
            </w:r>
            <w:r w:rsidRPr="0043223E">
              <w:rPr>
                <w:rFonts w:ascii="Times New Roman" w:hAnsi="Times New Roman"/>
                <w:iCs/>
                <w:color w:val="000000" w:themeColor="text1"/>
                <w:sz w:val="26"/>
                <w:szCs w:val="26"/>
              </w:rPr>
              <w:t xml:space="preserve">данные наблюдения </w:t>
            </w:r>
            <w:r>
              <w:rPr>
                <w:rFonts w:ascii="Times New Roman" w:hAnsi="Times New Roman"/>
                <w:iCs/>
                <w:color w:val="000000" w:themeColor="text1"/>
                <w:sz w:val="26"/>
                <w:szCs w:val="26"/>
              </w:rPr>
              <w:t>с малогабаритных станций мониторинга атмосферного воздуха</w:t>
            </w:r>
            <w:r w:rsidRPr="0043223E">
              <w:rPr>
                <w:rFonts w:ascii="Times New Roman" w:hAnsi="Times New Roman"/>
                <w:iCs/>
                <w:color w:val="000000" w:themeColor="text1"/>
                <w:sz w:val="26"/>
                <w:szCs w:val="26"/>
              </w:rPr>
              <w:t xml:space="preserve"> стали доступны для всех заинтересованных лиц в режиме онлайн на Геоинформационном портале Калужской области</w:t>
            </w:r>
            <w:r>
              <w:rPr>
                <w:rFonts w:ascii="Times New Roman" w:hAnsi="Times New Roman"/>
                <w:iCs/>
                <w:color w:val="000000" w:themeColor="text1"/>
                <w:sz w:val="26"/>
                <w:szCs w:val="26"/>
              </w:rPr>
              <w:t>;</w:t>
            </w:r>
          </w:p>
          <w:p w:rsidR="001D6A2E" w:rsidRDefault="001D6A2E" w:rsidP="001D6A2E">
            <w:pPr>
              <w:widowControl w:val="0"/>
              <w:autoSpaceDE w:val="0"/>
              <w:autoSpaceDN w:val="0"/>
              <w:adjustRightInd w:val="0"/>
              <w:spacing w:after="0" w:line="240" w:lineRule="auto"/>
              <w:ind w:right="77" w:firstLine="568"/>
              <w:jc w:val="both"/>
              <w:rPr>
                <w:rFonts w:ascii="Times New Roman" w:hAnsi="Times New Roman"/>
                <w:sz w:val="26"/>
                <w:szCs w:val="26"/>
              </w:rPr>
            </w:pPr>
            <w:r>
              <w:rPr>
                <w:rFonts w:ascii="Times New Roman" w:hAnsi="Times New Roman"/>
                <w:iCs/>
                <w:color w:val="000000" w:themeColor="text1"/>
                <w:sz w:val="26"/>
                <w:szCs w:val="26"/>
              </w:rPr>
              <w:t xml:space="preserve">- </w:t>
            </w:r>
            <w:r w:rsidR="0043223E" w:rsidRPr="0043223E">
              <w:rPr>
                <w:rFonts w:ascii="Times New Roman" w:hAnsi="Times New Roman"/>
                <w:sz w:val="26"/>
                <w:szCs w:val="26"/>
              </w:rPr>
              <w:t>было проведено 6226 проверок, из числа которых выявлено 4366 нарушений</w:t>
            </w:r>
            <w:r w:rsidR="0043223E">
              <w:rPr>
                <w:rFonts w:ascii="Times New Roman" w:hAnsi="Times New Roman"/>
                <w:sz w:val="26"/>
                <w:szCs w:val="26"/>
              </w:rPr>
              <w:t xml:space="preserve">, а также </w:t>
            </w:r>
            <w:r w:rsidR="0043223E" w:rsidRPr="00ED7E55">
              <w:rPr>
                <w:rFonts w:ascii="Times New Roman" w:hAnsi="Times New Roman"/>
                <w:sz w:val="26"/>
                <w:szCs w:val="26"/>
              </w:rPr>
              <w:t>возбуждено 3264 дел</w:t>
            </w:r>
            <w:r w:rsidR="0043223E">
              <w:rPr>
                <w:rFonts w:ascii="Times New Roman" w:hAnsi="Times New Roman"/>
                <w:sz w:val="26"/>
                <w:szCs w:val="26"/>
              </w:rPr>
              <w:t>а</w:t>
            </w:r>
            <w:r w:rsidR="0043223E" w:rsidRPr="00ED7E55">
              <w:rPr>
                <w:rFonts w:ascii="Times New Roman" w:hAnsi="Times New Roman"/>
                <w:sz w:val="26"/>
                <w:szCs w:val="26"/>
              </w:rPr>
              <w:t xml:space="preserve"> об админист</w:t>
            </w:r>
            <w:r w:rsidR="0043223E">
              <w:rPr>
                <w:rFonts w:ascii="Times New Roman" w:hAnsi="Times New Roman"/>
                <w:sz w:val="26"/>
                <w:szCs w:val="26"/>
              </w:rPr>
              <w:t xml:space="preserve">ративных правонарушениях, </w:t>
            </w:r>
            <w:r w:rsidR="0043223E" w:rsidRPr="00ED7E55">
              <w:rPr>
                <w:rFonts w:ascii="Times New Roman" w:hAnsi="Times New Roman"/>
                <w:sz w:val="26"/>
                <w:szCs w:val="26"/>
              </w:rPr>
              <w:t>устранено 4241</w:t>
            </w:r>
            <w:r w:rsidR="00F50BC9">
              <w:rPr>
                <w:rFonts w:ascii="Times New Roman" w:hAnsi="Times New Roman"/>
                <w:sz w:val="26"/>
                <w:szCs w:val="26"/>
                <w:lang w:val="en-US"/>
              </w:rPr>
              <w:t> </w:t>
            </w:r>
            <w:r w:rsidR="0043223E">
              <w:rPr>
                <w:rFonts w:ascii="Times New Roman" w:hAnsi="Times New Roman"/>
                <w:sz w:val="26"/>
                <w:szCs w:val="26"/>
              </w:rPr>
              <w:t>нарушени</w:t>
            </w:r>
            <w:r w:rsidR="00F50BC9">
              <w:rPr>
                <w:rFonts w:ascii="Times New Roman" w:hAnsi="Times New Roman"/>
                <w:sz w:val="26"/>
                <w:szCs w:val="26"/>
              </w:rPr>
              <w:t>е</w:t>
            </w:r>
            <w:r>
              <w:rPr>
                <w:rFonts w:ascii="Times New Roman" w:hAnsi="Times New Roman"/>
                <w:sz w:val="26"/>
                <w:szCs w:val="26"/>
              </w:rPr>
              <w:t>;</w:t>
            </w:r>
          </w:p>
          <w:p w:rsidR="001D6A2E" w:rsidRDefault="001D6A2E" w:rsidP="001D6A2E">
            <w:pPr>
              <w:widowControl w:val="0"/>
              <w:autoSpaceDE w:val="0"/>
              <w:autoSpaceDN w:val="0"/>
              <w:adjustRightInd w:val="0"/>
              <w:spacing w:after="0" w:line="240" w:lineRule="auto"/>
              <w:ind w:right="77" w:firstLine="568"/>
              <w:jc w:val="both"/>
              <w:rPr>
                <w:rFonts w:ascii="Times New Roman" w:hAnsi="Times New Roman"/>
                <w:sz w:val="26"/>
                <w:szCs w:val="26"/>
              </w:rPr>
            </w:pPr>
            <w:r>
              <w:rPr>
                <w:rFonts w:ascii="Times New Roman" w:hAnsi="Times New Roman"/>
                <w:sz w:val="26"/>
                <w:szCs w:val="26"/>
              </w:rPr>
              <w:t xml:space="preserve">- </w:t>
            </w:r>
            <w:r w:rsidR="0043223E" w:rsidRPr="0043223E">
              <w:rPr>
                <w:rFonts w:ascii="Times New Roman" w:hAnsi="Times New Roman"/>
                <w:color w:val="000000"/>
                <w:sz w:val="26"/>
                <w:szCs w:val="26"/>
              </w:rPr>
              <w:t>на территориях муниципальных образований Кал</w:t>
            </w:r>
            <w:r w:rsidR="00F50BC9">
              <w:rPr>
                <w:rFonts w:ascii="Times New Roman" w:hAnsi="Times New Roman"/>
                <w:color w:val="000000"/>
                <w:sz w:val="26"/>
                <w:szCs w:val="26"/>
              </w:rPr>
              <w:t>ужской области было создано 655 </w:t>
            </w:r>
            <w:r w:rsidR="0043223E" w:rsidRPr="0043223E">
              <w:rPr>
                <w:rFonts w:ascii="Times New Roman" w:hAnsi="Times New Roman"/>
                <w:color w:val="000000"/>
                <w:sz w:val="26"/>
                <w:szCs w:val="26"/>
              </w:rPr>
              <w:t>контейнерных площадок для накопления твердых коммунальных отходов</w:t>
            </w:r>
            <w:r>
              <w:rPr>
                <w:rFonts w:ascii="Times New Roman" w:hAnsi="Times New Roman"/>
                <w:color w:val="000000"/>
                <w:sz w:val="26"/>
                <w:szCs w:val="26"/>
              </w:rPr>
              <w:t>;</w:t>
            </w:r>
          </w:p>
          <w:p w:rsidR="001D6A2E" w:rsidRDefault="001D6A2E" w:rsidP="00F50BC9">
            <w:pPr>
              <w:widowControl w:val="0"/>
              <w:autoSpaceDE w:val="0"/>
              <w:autoSpaceDN w:val="0"/>
              <w:adjustRightInd w:val="0"/>
              <w:spacing w:after="0" w:line="240" w:lineRule="auto"/>
              <w:ind w:firstLine="568"/>
              <w:jc w:val="both"/>
              <w:rPr>
                <w:rFonts w:ascii="Arial" w:hAnsi="Arial" w:cs="Arial"/>
                <w:sz w:val="24"/>
                <w:szCs w:val="24"/>
              </w:rPr>
            </w:pPr>
            <w:r>
              <w:rPr>
                <w:rFonts w:ascii="Arial" w:hAnsi="Arial" w:cs="Arial"/>
                <w:color w:val="000000" w:themeColor="text1"/>
                <w:sz w:val="24"/>
                <w:szCs w:val="24"/>
              </w:rPr>
              <w:lastRenderedPageBreak/>
              <w:t xml:space="preserve">- </w:t>
            </w:r>
            <w:r w:rsidR="00123567">
              <w:rPr>
                <w:rFonts w:ascii="Times New Roman" w:hAnsi="Times New Roman"/>
                <w:color w:val="000000"/>
                <w:sz w:val="26"/>
                <w:szCs w:val="26"/>
              </w:rPr>
              <w:t>о</w:t>
            </w:r>
            <w:r w:rsidR="00123567" w:rsidRPr="00123567">
              <w:rPr>
                <w:rFonts w:ascii="Times New Roman" w:hAnsi="Times New Roman"/>
                <w:color w:val="000000"/>
                <w:sz w:val="26"/>
                <w:szCs w:val="26"/>
              </w:rPr>
              <w:t>храна и воспроизводство объектов животного мир</w:t>
            </w:r>
            <w:r w:rsidR="00123567">
              <w:rPr>
                <w:rFonts w:ascii="Times New Roman" w:hAnsi="Times New Roman"/>
                <w:color w:val="000000"/>
                <w:sz w:val="26"/>
                <w:szCs w:val="26"/>
              </w:rPr>
              <w:t>а осуществляется на 2173,9 тыс. </w:t>
            </w:r>
            <w:r w:rsidR="00123567" w:rsidRPr="00123567">
              <w:rPr>
                <w:rFonts w:ascii="Times New Roman" w:hAnsi="Times New Roman"/>
                <w:color w:val="000000"/>
                <w:sz w:val="26"/>
                <w:szCs w:val="26"/>
              </w:rPr>
              <w:t>га охотничьих угодий, в том числе на 1829,45 тыс. га закрепленных территори</w:t>
            </w:r>
            <w:r w:rsidR="00F50BC9">
              <w:rPr>
                <w:rFonts w:ascii="Times New Roman" w:hAnsi="Times New Roman"/>
                <w:color w:val="000000"/>
                <w:sz w:val="26"/>
                <w:szCs w:val="26"/>
              </w:rPr>
              <w:t>й</w:t>
            </w:r>
            <w:r w:rsidR="00123567" w:rsidRPr="00123567">
              <w:rPr>
                <w:rFonts w:ascii="Times New Roman" w:hAnsi="Times New Roman"/>
                <w:color w:val="000000"/>
                <w:sz w:val="26"/>
                <w:szCs w:val="26"/>
              </w:rPr>
              <w:t xml:space="preserve"> и на 343,64</w:t>
            </w:r>
            <w:r w:rsidR="00123567">
              <w:rPr>
                <w:rFonts w:ascii="Times New Roman" w:hAnsi="Times New Roman"/>
                <w:color w:val="000000"/>
                <w:sz w:val="26"/>
                <w:szCs w:val="26"/>
              </w:rPr>
              <w:t> </w:t>
            </w:r>
            <w:r w:rsidR="00123567" w:rsidRPr="00123567">
              <w:rPr>
                <w:rFonts w:ascii="Times New Roman" w:hAnsi="Times New Roman"/>
                <w:color w:val="000000"/>
                <w:sz w:val="26"/>
                <w:szCs w:val="26"/>
              </w:rPr>
              <w:t>тыс. га общедоступных территори</w:t>
            </w:r>
            <w:r w:rsidR="00F50BC9">
              <w:rPr>
                <w:rFonts w:ascii="Times New Roman" w:hAnsi="Times New Roman"/>
                <w:color w:val="000000"/>
                <w:sz w:val="26"/>
                <w:szCs w:val="26"/>
              </w:rPr>
              <w:t>й</w:t>
            </w:r>
            <w:r>
              <w:rPr>
                <w:rFonts w:ascii="Times New Roman" w:hAnsi="Times New Roman"/>
                <w:color w:val="000000"/>
                <w:sz w:val="26"/>
                <w:szCs w:val="26"/>
              </w:rPr>
              <w:t>.</w:t>
            </w:r>
          </w:p>
        </w:tc>
      </w:tr>
      <w:tr w:rsidR="001D6A2E" w:rsidTr="004A0E50">
        <w:trPr>
          <w:trHeight w:val="239"/>
        </w:trPr>
        <w:tc>
          <w:tcPr>
            <w:tcW w:w="10036" w:type="dxa"/>
            <w:tcMar>
              <w:top w:w="10" w:type="dxa"/>
              <w:left w:w="20" w:type="dxa"/>
              <w:bottom w:w="10" w:type="dxa"/>
              <w:right w:w="0" w:type="dxa"/>
            </w:tcMar>
          </w:tcPr>
          <w:p w:rsidR="001D6A2E" w:rsidRDefault="001D6A2E">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lastRenderedPageBreak/>
              <w:t>2.2. Вклад основных результатов в решение задач и достижение целей государственной программы:</w:t>
            </w:r>
          </w:p>
        </w:tc>
      </w:tr>
      <w:tr w:rsidR="001D6A2E" w:rsidTr="004A0E50">
        <w:trPr>
          <w:trHeight w:val="239"/>
        </w:trPr>
        <w:tc>
          <w:tcPr>
            <w:tcW w:w="10036" w:type="dxa"/>
            <w:tcMar>
              <w:top w:w="10" w:type="dxa"/>
              <w:left w:w="20" w:type="dxa"/>
              <w:bottom w:w="10" w:type="dxa"/>
              <w:right w:w="0" w:type="dxa"/>
            </w:tcMar>
          </w:tcPr>
          <w:p w:rsidR="00893CC3" w:rsidRPr="00F22893" w:rsidRDefault="00893CC3" w:rsidP="00893CC3">
            <w:pPr>
              <w:widowControl w:val="0"/>
              <w:autoSpaceDE w:val="0"/>
              <w:autoSpaceDN w:val="0"/>
              <w:adjustRightInd w:val="0"/>
              <w:spacing w:after="0" w:line="240" w:lineRule="auto"/>
              <w:ind w:right="77" w:firstLine="568"/>
              <w:jc w:val="both"/>
              <w:rPr>
                <w:rFonts w:ascii="Times New Roman" w:hAnsi="Times New Roman"/>
                <w:sz w:val="26"/>
                <w:szCs w:val="26"/>
              </w:rPr>
            </w:pPr>
            <w:r w:rsidRPr="00F22893">
              <w:rPr>
                <w:rFonts w:ascii="Times New Roman" w:hAnsi="Times New Roman"/>
                <w:sz w:val="26"/>
                <w:szCs w:val="26"/>
              </w:rPr>
              <w:t xml:space="preserve">- </w:t>
            </w:r>
            <w:r>
              <w:rPr>
                <w:rFonts w:ascii="Times New Roman" w:hAnsi="Times New Roman"/>
                <w:sz w:val="26"/>
                <w:szCs w:val="26"/>
              </w:rPr>
              <w:t>с</w:t>
            </w:r>
            <w:r w:rsidRPr="00F22893">
              <w:rPr>
                <w:rFonts w:ascii="Times New Roman" w:hAnsi="Times New Roman"/>
                <w:sz w:val="26"/>
                <w:szCs w:val="26"/>
              </w:rPr>
              <w:t xml:space="preserve">охранение благоприятной окружающей среды, биологического разнообразия и природных ресурсов; </w:t>
            </w:r>
          </w:p>
          <w:p w:rsidR="00893CC3" w:rsidRPr="00F22893" w:rsidRDefault="00893CC3" w:rsidP="00893CC3">
            <w:pPr>
              <w:widowControl w:val="0"/>
              <w:autoSpaceDE w:val="0"/>
              <w:autoSpaceDN w:val="0"/>
              <w:adjustRightInd w:val="0"/>
              <w:spacing w:after="0" w:line="240" w:lineRule="auto"/>
              <w:ind w:right="77" w:firstLine="568"/>
              <w:jc w:val="both"/>
              <w:rPr>
                <w:rFonts w:ascii="Times New Roman" w:hAnsi="Times New Roman"/>
                <w:sz w:val="26"/>
                <w:szCs w:val="26"/>
              </w:rPr>
            </w:pPr>
            <w:r w:rsidRPr="00F22893">
              <w:rPr>
                <w:rFonts w:ascii="Times New Roman" w:hAnsi="Times New Roman"/>
                <w:sz w:val="26"/>
                <w:szCs w:val="26"/>
              </w:rPr>
              <w:t xml:space="preserve">- </w:t>
            </w:r>
            <w:r>
              <w:rPr>
                <w:rFonts w:ascii="Times New Roman" w:hAnsi="Times New Roman"/>
                <w:sz w:val="26"/>
                <w:szCs w:val="26"/>
              </w:rPr>
              <w:t>о</w:t>
            </w:r>
            <w:r w:rsidRPr="00F22893">
              <w:rPr>
                <w:rFonts w:ascii="Times New Roman" w:hAnsi="Times New Roman"/>
                <w:sz w:val="26"/>
                <w:szCs w:val="26"/>
              </w:rPr>
              <w:t xml:space="preserve">беспечение благоприятных условий жизнедеятельности человека; </w:t>
            </w:r>
          </w:p>
          <w:p w:rsidR="001D6A2E" w:rsidRDefault="00893CC3" w:rsidP="00893CC3">
            <w:pPr>
              <w:widowControl w:val="0"/>
              <w:autoSpaceDE w:val="0"/>
              <w:autoSpaceDN w:val="0"/>
              <w:adjustRightInd w:val="0"/>
              <w:spacing w:after="0" w:line="240" w:lineRule="auto"/>
              <w:ind w:firstLine="568"/>
              <w:jc w:val="both"/>
              <w:rPr>
                <w:rFonts w:ascii="Arial" w:hAnsi="Arial" w:cs="Arial"/>
                <w:sz w:val="24"/>
                <w:szCs w:val="24"/>
              </w:rPr>
            </w:pPr>
            <w:r w:rsidRPr="00F22893">
              <w:rPr>
                <w:rFonts w:ascii="Times New Roman" w:hAnsi="Times New Roman"/>
                <w:sz w:val="26"/>
                <w:szCs w:val="26"/>
              </w:rPr>
              <w:t xml:space="preserve">- </w:t>
            </w:r>
            <w:r>
              <w:rPr>
                <w:rFonts w:ascii="Times New Roman" w:hAnsi="Times New Roman"/>
                <w:sz w:val="26"/>
                <w:szCs w:val="26"/>
              </w:rPr>
              <w:t>о</w:t>
            </w:r>
            <w:r w:rsidRPr="00F22893">
              <w:rPr>
                <w:rFonts w:ascii="Times New Roman" w:hAnsi="Times New Roman"/>
                <w:sz w:val="26"/>
                <w:szCs w:val="26"/>
              </w:rPr>
              <w:t>беспечение соответствия экономической и иной деятельности установленным нормам и требованиям в области охраны окружающей среды и обеспечения экологической безопасности.</w:t>
            </w:r>
          </w:p>
        </w:tc>
      </w:tr>
      <w:tr w:rsidR="001D6A2E" w:rsidTr="004A0E50">
        <w:trPr>
          <w:trHeight w:val="239"/>
        </w:trPr>
        <w:tc>
          <w:tcPr>
            <w:tcW w:w="10036" w:type="dxa"/>
            <w:tcMar>
              <w:top w:w="10" w:type="dxa"/>
              <w:left w:w="20" w:type="dxa"/>
              <w:bottom w:w="10" w:type="dxa"/>
              <w:right w:w="0" w:type="dxa"/>
            </w:tcMar>
          </w:tcPr>
          <w:p w:rsidR="001D6A2E" w:rsidRDefault="001D6A2E" w:rsidP="00E0147A">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2.3</w:t>
            </w:r>
            <w:r w:rsidR="00893CC3">
              <w:rPr>
                <w:rFonts w:ascii="Times New Roman" w:hAnsi="Times New Roman" w:cs="Times New Roman"/>
                <w:color w:val="000000"/>
                <w:sz w:val="26"/>
                <w:szCs w:val="26"/>
              </w:rPr>
              <w:t>.</w:t>
            </w:r>
            <w:r>
              <w:rPr>
                <w:rFonts w:ascii="Times New Roman" w:hAnsi="Times New Roman" w:cs="Times New Roman"/>
                <w:color w:val="000000"/>
                <w:sz w:val="26"/>
                <w:szCs w:val="26"/>
              </w:rPr>
              <w:t xml:space="preserve"> Плановые значения выполнены на 100 % и выше по следующим индикаторам</w:t>
            </w:r>
            <w:r w:rsidR="00E0147A">
              <w:rPr>
                <w:rFonts w:ascii="Times New Roman" w:hAnsi="Times New Roman" w:cs="Times New Roman"/>
                <w:color w:val="000000"/>
                <w:sz w:val="26"/>
                <w:szCs w:val="26"/>
              </w:rPr>
              <w:t>:</w:t>
            </w:r>
          </w:p>
        </w:tc>
      </w:tr>
      <w:tr w:rsidR="001D6A2E" w:rsidTr="004A0E50">
        <w:trPr>
          <w:trHeight w:val="239"/>
        </w:trPr>
        <w:tc>
          <w:tcPr>
            <w:tcW w:w="10036" w:type="dxa"/>
            <w:tcMar>
              <w:top w:w="10" w:type="dxa"/>
              <w:left w:w="20" w:type="dxa"/>
              <w:bottom w:w="10" w:type="dxa"/>
              <w:right w:w="0" w:type="dxa"/>
            </w:tcMar>
          </w:tcPr>
          <w:p w:rsidR="001D6A2E" w:rsidRDefault="00893CC3" w:rsidP="00893CC3">
            <w:pPr>
              <w:widowControl w:val="0"/>
              <w:autoSpaceDE w:val="0"/>
              <w:autoSpaceDN w:val="0"/>
              <w:adjustRightInd w:val="0"/>
              <w:spacing w:after="0" w:line="240" w:lineRule="auto"/>
              <w:ind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2.3.</w:t>
            </w:r>
            <w:r w:rsidR="001D6A2E">
              <w:rPr>
                <w:rFonts w:ascii="Times New Roman" w:hAnsi="Times New Roman" w:cs="Times New Roman"/>
                <w:color w:val="000000"/>
                <w:sz w:val="26"/>
                <w:szCs w:val="26"/>
              </w:rPr>
              <w:t xml:space="preserve">1. </w:t>
            </w:r>
            <w:r w:rsidR="004A0E50">
              <w:rPr>
                <w:rFonts w:ascii="Times New Roman" w:hAnsi="Times New Roman" w:cs="Times New Roman"/>
                <w:color w:val="000000"/>
                <w:sz w:val="26"/>
                <w:szCs w:val="26"/>
              </w:rPr>
              <w:t>«</w:t>
            </w:r>
            <w:r w:rsidR="001D6A2E">
              <w:rPr>
                <w:rFonts w:ascii="Times New Roman" w:hAnsi="Times New Roman" w:cs="Times New Roman"/>
                <w:color w:val="000000"/>
                <w:sz w:val="26"/>
                <w:szCs w:val="26"/>
              </w:rPr>
              <w:t>Доля территории, занятой особо охраняемыми природными территориями регионального значения, в общей площади субъекта Российской Федерации</w:t>
            </w:r>
            <w:r w:rsidR="004A0E50">
              <w:rPr>
                <w:rFonts w:ascii="Times New Roman" w:hAnsi="Times New Roman" w:cs="Times New Roman"/>
                <w:color w:val="000000"/>
                <w:sz w:val="26"/>
                <w:szCs w:val="26"/>
              </w:rPr>
              <w:t>»</w:t>
            </w:r>
            <w:r>
              <w:rPr>
                <w:rFonts w:ascii="Times New Roman" w:hAnsi="Times New Roman" w:cs="Times New Roman"/>
                <w:color w:val="000000"/>
                <w:sz w:val="26"/>
                <w:szCs w:val="26"/>
              </w:rPr>
              <w:t>.</w:t>
            </w:r>
          </w:p>
          <w:p w:rsidR="00893CC3" w:rsidRPr="00893CC3" w:rsidRDefault="00893CC3" w:rsidP="00893CC3">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893CC3">
              <w:rPr>
                <w:rFonts w:ascii="Times New Roman" w:hAnsi="Times New Roman" w:cs="Times New Roman"/>
                <w:sz w:val="26"/>
                <w:szCs w:val="26"/>
              </w:rPr>
              <w:t>Перевыполнение плана связано с выявлением уникальных природных комплексов и объектов, требующих принятие мер по их охране, а также поступлением обращений от жителей о необходимости их включения в состав природно-заповедного фонда Калужской области.</w:t>
            </w:r>
          </w:p>
        </w:tc>
      </w:tr>
      <w:tr w:rsidR="001D6A2E" w:rsidTr="004A0E50">
        <w:trPr>
          <w:trHeight w:val="239"/>
        </w:trPr>
        <w:tc>
          <w:tcPr>
            <w:tcW w:w="10036" w:type="dxa"/>
            <w:tcMar>
              <w:top w:w="10" w:type="dxa"/>
              <w:left w:w="20" w:type="dxa"/>
              <w:bottom w:w="10" w:type="dxa"/>
              <w:right w:w="0" w:type="dxa"/>
            </w:tcMar>
          </w:tcPr>
          <w:p w:rsidR="001D6A2E" w:rsidRDefault="00893CC3">
            <w:pPr>
              <w:widowControl w:val="0"/>
              <w:autoSpaceDE w:val="0"/>
              <w:autoSpaceDN w:val="0"/>
              <w:adjustRightInd w:val="0"/>
              <w:spacing w:after="0" w:line="240" w:lineRule="auto"/>
              <w:ind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2.3.</w:t>
            </w:r>
            <w:r w:rsidR="001D6A2E">
              <w:rPr>
                <w:rFonts w:ascii="Times New Roman" w:hAnsi="Times New Roman" w:cs="Times New Roman"/>
                <w:color w:val="000000"/>
                <w:sz w:val="26"/>
                <w:szCs w:val="26"/>
              </w:rPr>
              <w:t xml:space="preserve">2. </w:t>
            </w:r>
            <w:r w:rsidR="004A0E50">
              <w:rPr>
                <w:rFonts w:ascii="Times New Roman" w:hAnsi="Times New Roman" w:cs="Times New Roman"/>
                <w:color w:val="000000"/>
                <w:sz w:val="26"/>
                <w:szCs w:val="26"/>
              </w:rPr>
              <w:t>«</w:t>
            </w:r>
            <w:r w:rsidR="001D6A2E">
              <w:rPr>
                <w:rFonts w:ascii="Times New Roman" w:hAnsi="Times New Roman" w:cs="Times New Roman"/>
                <w:color w:val="000000"/>
                <w:sz w:val="26"/>
                <w:szCs w:val="26"/>
              </w:rPr>
              <w:t>Доля обезвреженных и утилизированных отходов производства и потребления в общем количестве образующихся отходов I - IV классов опасности</w:t>
            </w:r>
            <w:r w:rsidR="004A0E50">
              <w:rPr>
                <w:rFonts w:ascii="Times New Roman" w:hAnsi="Times New Roman" w:cs="Times New Roman"/>
                <w:color w:val="000000"/>
                <w:sz w:val="26"/>
                <w:szCs w:val="26"/>
              </w:rPr>
              <w:t>»</w:t>
            </w:r>
            <w:r w:rsidR="001D6A2E">
              <w:rPr>
                <w:rFonts w:ascii="Times New Roman" w:hAnsi="Times New Roman" w:cs="Times New Roman"/>
                <w:color w:val="000000"/>
                <w:sz w:val="26"/>
                <w:szCs w:val="26"/>
              </w:rPr>
              <w:t>.</w:t>
            </w:r>
          </w:p>
          <w:p w:rsidR="00E0147A" w:rsidRPr="00E0147A" w:rsidRDefault="00E0147A" w:rsidP="00E0147A">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E0147A">
              <w:rPr>
                <w:rFonts w:ascii="Times New Roman" w:hAnsi="Times New Roman" w:cs="Times New Roman"/>
                <w:sz w:val="26"/>
                <w:szCs w:val="26"/>
              </w:rPr>
              <w:t xml:space="preserve">Расчет индикатора произведен на основании данных государственного доклада </w:t>
            </w:r>
            <w:r>
              <w:rPr>
                <w:rFonts w:ascii="Times New Roman" w:hAnsi="Times New Roman" w:cs="Times New Roman"/>
                <w:sz w:val="26"/>
                <w:szCs w:val="26"/>
              </w:rPr>
              <w:t>«</w:t>
            </w:r>
            <w:r w:rsidR="004A0E50">
              <w:rPr>
                <w:rFonts w:ascii="Times New Roman" w:hAnsi="Times New Roman" w:cs="Times New Roman"/>
                <w:sz w:val="26"/>
                <w:szCs w:val="26"/>
              </w:rPr>
              <w:t>О </w:t>
            </w:r>
            <w:r w:rsidRPr="00E0147A">
              <w:rPr>
                <w:rFonts w:ascii="Times New Roman" w:hAnsi="Times New Roman" w:cs="Times New Roman"/>
                <w:sz w:val="26"/>
                <w:szCs w:val="26"/>
              </w:rPr>
              <w:t>состоянии и об охране окружающей среды Р</w:t>
            </w:r>
            <w:r>
              <w:rPr>
                <w:rFonts w:ascii="Times New Roman" w:hAnsi="Times New Roman" w:cs="Times New Roman"/>
                <w:sz w:val="26"/>
                <w:szCs w:val="26"/>
              </w:rPr>
              <w:t xml:space="preserve">оссийской Федерации». </w:t>
            </w:r>
            <w:r w:rsidRPr="00E0147A">
              <w:rPr>
                <w:rFonts w:ascii="Times New Roman" w:hAnsi="Times New Roman" w:cs="Times New Roman"/>
                <w:sz w:val="26"/>
                <w:szCs w:val="26"/>
              </w:rPr>
              <w:t>Так по данным отчетности образовалось 453,13 тыс.</w:t>
            </w:r>
            <w:r>
              <w:rPr>
                <w:rFonts w:ascii="Times New Roman" w:hAnsi="Times New Roman" w:cs="Times New Roman"/>
                <w:sz w:val="26"/>
                <w:szCs w:val="26"/>
              </w:rPr>
              <w:t xml:space="preserve"> </w:t>
            </w:r>
            <w:r w:rsidRPr="00E0147A">
              <w:rPr>
                <w:rFonts w:ascii="Times New Roman" w:hAnsi="Times New Roman" w:cs="Times New Roman"/>
                <w:sz w:val="26"/>
                <w:szCs w:val="26"/>
              </w:rPr>
              <w:t xml:space="preserve">тонн отходов </w:t>
            </w:r>
            <w:r w:rsidR="00F50BC9">
              <w:rPr>
                <w:rFonts w:ascii="Times New Roman" w:hAnsi="Times New Roman" w:cs="Times New Roman"/>
                <w:sz w:val="26"/>
                <w:szCs w:val="26"/>
              </w:rPr>
              <w:t>производства и потребления I-IV </w:t>
            </w:r>
            <w:r w:rsidRPr="00E0147A">
              <w:rPr>
                <w:rFonts w:ascii="Times New Roman" w:hAnsi="Times New Roman" w:cs="Times New Roman"/>
                <w:sz w:val="26"/>
                <w:szCs w:val="26"/>
              </w:rPr>
              <w:t>классов опасности, из которых 13,61 тыс.</w:t>
            </w:r>
            <w:r>
              <w:rPr>
                <w:rFonts w:ascii="Times New Roman" w:hAnsi="Times New Roman" w:cs="Times New Roman"/>
                <w:sz w:val="26"/>
                <w:szCs w:val="26"/>
              </w:rPr>
              <w:t xml:space="preserve"> </w:t>
            </w:r>
            <w:r w:rsidRPr="00E0147A">
              <w:rPr>
                <w:rFonts w:ascii="Times New Roman" w:hAnsi="Times New Roman" w:cs="Times New Roman"/>
                <w:sz w:val="26"/>
                <w:szCs w:val="26"/>
              </w:rPr>
              <w:t>тонн было утилизировано, 446,80 тыс.</w:t>
            </w:r>
            <w:r>
              <w:rPr>
                <w:rFonts w:ascii="Times New Roman" w:hAnsi="Times New Roman" w:cs="Times New Roman"/>
                <w:sz w:val="26"/>
                <w:szCs w:val="26"/>
              </w:rPr>
              <w:t xml:space="preserve"> </w:t>
            </w:r>
            <w:r w:rsidRPr="00E0147A">
              <w:rPr>
                <w:rFonts w:ascii="Times New Roman" w:hAnsi="Times New Roman" w:cs="Times New Roman"/>
                <w:sz w:val="26"/>
                <w:szCs w:val="26"/>
              </w:rPr>
              <w:t>тонн - обработано (в целях дальнейшей утилизации)</w:t>
            </w:r>
            <w:r>
              <w:rPr>
                <w:rFonts w:ascii="Times New Roman" w:hAnsi="Times New Roman" w:cs="Times New Roman"/>
                <w:sz w:val="26"/>
                <w:szCs w:val="26"/>
              </w:rPr>
              <w:t xml:space="preserve">. </w:t>
            </w:r>
            <w:r>
              <w:rPr>
                <w:rFonts w:ascii="Times New Roman" w:hAnsi="Times New Roman"/>
                <w:sz w:val="26"/>
                <w:szCs w:val="26"/>
              </w:rPr>
              <w:t>Н</w:t>
            </w:r>
            <w:r w:rsidRPr="00CA4BD9">
              <w:rPr>
                <w:rFonts w:ascii="Times New Roman" w:hAnsi="Times New Roman"/>
                <w:sz w:val="26"/>
                <w:szCs w:val="26"/>
              </w:rPr>
              <w:t xml:space="preserve">а территории области действует </w:t>
            </w:r>
            <w:r w:rsidRPr="00CA4BD9">
              <w:rPr>
                <w:rFonts w:ascii="Times New Roman" w:hAnsi="Times New Roman"/>
                <w:color w:val="1F497D"/>
                <w:sz w:val="26"/>
                <w:szCs w:val="26"/>
              </w:rPr>
              <w:t>5</w:t>
            </w:r>
            <w:r>
              <w:rPr>
                <w:rFonts w:ascii="Times New Roman" w:hAnsi="Times New Roman"/>
                <w:sz w:val="26"/>
                <w:szCs w:val="26"/>
              </w:rPr>
              <w:t> </w:t>
            </w:r>
            <w:r w:rsidRPr="00CA4BD9">
              <w:rPr>
                <w:rFonts w:ascii="Times New Roman" w:hAnsi="Times New Roman"/>
                <w:sz w:val="26"/>
                <w:szCs w:val="26"/>
              </w:rPr>
              <w:t xml:space="preserve">объектов обработки отходов (сортировочных  комплексов) общей проектной мощностью </w:t>
            </w:r>
            <w:r w:rsidRPr="00933F9C">
              <w:rPr>
                <w:rFonts w:ascii="Times New Roman" w:hAnsi="Times New Roman"/>
                <w:sz w:val="26"/>
                <w:szCs w:val="26"/>
              </w:rPr>
              <w:t>610</w:t>
            </w:r>
            <w:r>
              <w:rPr>
                <w:rFonts w:ascii="Times New Roman" w:hAnsi="Times New Roman"/>
                <w:color w:val="1F497D"/>
                <w:sz w:val="26"/>
                <w:szCs w:val="26"/>
              </w:rPr>
              <w:t> </w:t>
            </w:r>
            <w:r>
              <w:rPr>
                <w:rFonts w:ascii="Times New Roman" w:hAnsi="Times New Roman"/>
                <w:sz w:val="26"/>
                <w:szCs w:val="26"/>
              </w:rPr>
              <w:t>тыс. </w:t>
            </w:r>
            <w:r w:rsidRPr="00CA4BD9">
              <w:rPr>
                <w:rFonts w:ascii="Times New Roman" w:hAnsi="Times New Roman"/>
                <w:sz w:val="26"/>
                <w:szCs w:val="26"/>
              </w:rPr>
              <w:t xml:space="preserve">тонн, что позволяет обезвреживать и перерабатывать </w:t>
            </w:r>
            <w:r>
              <w:rPr>
                <w:rFonts w:ascii="Times New Roman" w:hAnsi="Times New Roman"/>
                <w:sz w:val="26"/>
                <w:szCs w:val="26"/>
              </w:rPr>
              <w:t xml:space="preserve">все </w:t>
            </w:r>
            <w:r w:rsidRPr="00CA4BD9">
              <w:rPr>
                <w:rFonts w:ascii="Times New Roman" w:hAnsi="Times New Roman"/>
                <w:sz w:val="26"/>
                <w:szCs w:val="26"/>
              </w:rPr>
              <w:t>образующи</w:t>
            </w:r>
            <w:r>
              <w:rPr>
                <w:rFonts w:ascii="Times New Roman" w:hAnsi="Times New Roman"/>
                <w:sz w:val="26"/>
                <w:szCs w:val="26"/>
              </w:rPr>
              <w:t>еся</w:t>
            </w:r>
            <w:r w:rsidRPr="00CA4BD9">
              <w:rPr>
                <w:rFonts w:ascii="Times New Roman" w:hAnsi="Times New Roman"/>
                <w:sz w:val="26"/>
                <w:szCs w:val="26"/>
              </w:rPr>
              <w:t xml:space="preserve"> на территории </w:t>
            </w:r>
            <w:r>
              <w:rPr>
                <w:rFonts w:ascii="Times New Roman" w:hAnsi="Times New Roman"/>
                <w:sz w:val="26"/>
                <w:szCs w:val="26"/>
              </w:rPr>
              <w:t xml:space="preserve">Калужской </w:t>
            </w:r>
            <w:r w:rsidRPr="00CA4BD9">
              <w:rPr>
                <w:rFonts w:ascii="Times New Roman" w:hAnsi="Times New Roman"/>
                <w:sz w:val="26"/>
                <w:szCs w:val="26"/>
              </w:rPr>
              <w:t>области</w:t>
            </w:r>
            <w:r>
              <w:rPr>
                <w:rFonts w:ascii="Times New Roman" w:hAnsi="Times New Roman"/>
                <w:sz w:val="26"/>
                <w:szCs w:val="26"/>
              </w:rPr>
              <w:t xml:space="preserve"> отходы</w:t>
            </w:r>
            <w:r w:rsidRPr="00CA4BD9">
              <w:rPr>
                <w:rFonts w:ascii="Times New Roman" w:hAnsi="Times New Roman"/>
                <w:sz w:val="26"/>
                <w:szCs w:val="26"/>
              </w:rPr>
              <w:t xml:space="preserve">, кроме отходов </w:t>
            </w:r>
            <w:r w:rsidRPr="00CA4BD9">
              <w:rPr>
                <w:rFonts w:ascii="Times New Roman" w:hAnsi="Times New Roman"/>
                <w:sz w:val="26"/>
                <w:szCs w:val="26"/>
                <w:lang w:val="en-US"/>
              </w:rPr>
              <w:t>V</w:t>
            </w:r>
            <w:r w:rsidRPr="00CA4BD9">
              <w:rPr>
                <w:rFonts w:ascii="Times New Roman" w:hAnsi="Times New Roman"/>
                <w:sz w:val="26"/>
                <w:szCs w:val="26"/>
              </w:rPr>
              <w:t> класса опасности.</w:t>
            </w:r>
          </w:p>
        </w:tc>
      </w:tr>
      <w:tr w:rsidR="001D6A2E" w:rsidTr="004A0E50">
        <w:trPr>
          <w:trHeight w:val="239"/>
        </w:trPr>
        <w:tc>
          <w:tcPr>
            <w:tcW w:w="10036" w:type="dxa"/>
            <w:tcMar>
              <w:top w:w="10" w:type="dxa"/>
              <w:left w:w="20" w:type="dxa"/>
              <w:bottom w:w="10" w:type="dxa"/>
              <w:right w:w="0" w:type="dxa"/>
            </w:tcMar>
          </w:tcPr>
          <w:p w:rsidR="001D6A2E" w:rsidRDefault="001D6A2E" w:rsidP="00E0147A">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2.4</w:t>
            </w:r>
            <w:r w:rsidR="00E0147A">
              <w:rPr>
                <w:rFonts w:ascii="Times New Roman" w:hAnsi="Times New Roman" w:cs="Times New Roman"/>
                <w:color w:val="000000"/>
                <w:sz w:val="26"/>
                <w:szCs w:val="26"/>
              </w:rPr>
              <w:t>.</w:t>
            </w:r>
            <w:r>
              <w:rPr>
                <w:rFonts w:ascii="Times New Roman" w:hAnsi="Times New Roman" w:cs="Times New Roman"/>
                <w:color w:val="000000"/>
                <w:sz w:val="26"/>
                <w:szCs w:val="26"/>
              </w:rPr>
              <w:t xml:space="preserve"> Не выполнены запланированные значения по следующим индикаторам</w:t>
            </w:r>
            <w:r w:rsidR="00E0147A">
              <w:rPr>
                <w:rFonts w:ascii="Times New Roman" w:hAnsi="Times New Roman" w:cs="Times New Roman"/>
                <w:color w:val="000000"/>
                <w:sz w:val="26"/>
                <w:szCs w:val="26"/>
              </w:rPr>
              <w:t>:</w:t>
            </w:r>
          </w:p>
        </w:tc>
      </w:tr>
      <w:tr w:rsidR="001D6A2E" w:rsidTr="004A0E50">
        <w:trPr>
          <w:trHeight w:val="239"/>
        </w:trPr>
        <w:tc>
          <w:tcPr>
            <w:tcW w:w="10036" w:type="dxa"/>
            <w:tcMar>
              <w:top w:w="10" w:type="dxa"/>
              <w:left w:w="20" w:type="dxa"/>
              <w:bottom w:w="10" w:type="dxa"/>
              <w:right w:w="0" w:type="dxa"/>
            </w:tcMar>
          </w:tcPr>
          <w:p w:rsidR="001D6A2E" w:rsidRDefault="00E0147A">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2.4.</w:t>
            </w:r>
            <w:r w:rsidR="001D6A2E">
              <w:rPr>
                <w:rFonts w:ascii="Times New Roman" w:hAnsi="Times New Roman" w:cs="Times New Roman"/>
                <w:color w:val="000000"/>
                <w:sz w:val="26"/>
                <w:szCs w:val="26"/>
              </w:rPr>
              <w:t xml:space="preserve">1. </w:t>
            </w:r>
            <w:r w:rsidR="004A0E50">
              <w:rPr>
                <w:rFonts w:ascii="Times New Roman" w:hAnsi="Times New Roman" w:cs="Times New Roman"/>
                <w:color w:val="000000"/>
                <w:sz w:val="26"/>
                <w:szCs w:val="26"/>
              </w:rPr>
              <w:t>«</w:t>
            </w:r>
            <w:r w:rsidR="001D6A2E">
              <w:rPr>
                <w:rFonts w:ascii="Times New Roman" w:hAnsi="Times New Roman" w:cs="Times New Roman"/>
                <w:color w:val="000000"/>
                <w:sz w:val="26"/>
                <w:szCs w:val="26"/>
              </w:rPr>
              <w:t>Доля уловленных и обезвреженных загрязняющих атмосферу веществ в общем количестве отходящих загрязняющих веществ от стационарных источников</w:t>
            </w:r>
            <w:r w:rsidR="004A0E50">
              <w:rPr>
                <w:rFonts w:ascii="Times New Roman" w:hAnsi="Times New Roman" w:cs="Times New Roman"/>
                <w:color w:val="000000"/>
                <w:sz w:val="26"/>
                <w:szCs w:val="26"/>
              </w:rPr>
              <w:t>»</w:t>
            </w:r>
            <w:r w:rsidR="001D6A2E">
              <w:rPr>
                <w:rFonts w:ascii="Times New Roman" w:hAnsi="Times New Roman" w:cs="Times New Roman"/>
                <w:color w:val="000000"/>
                <w:sz w:val="26"/>
                <w:szCs w:val="26"/>
              </w:rPr>
              <w:t>.</w:t>
            </w:r>
          </w:p>
        </w:tc>
      </w:tr>
      <w:tr w:rsidR="001D6A2E" w:rsidTr="004A0E50">
        <w:trPr>
          <w:trHeight w:val="239"/>
        </w:trPr>
        <w:tc>
          <w:tcPr>
            <w:tcW w:w="10036" w:type="dxa"/>
            <w:tcMar>
              <w:top w:w="10" w:type="dxa"/>
              <w:left w:w="20" w:type="dxa"/>
              <w:bottom w:w="10" w:type="dxa"/>
              <w:right w:w="0" w:type="dxa"/>
            </w:tcMar>
          </w:tcPr>
          <w:p w:rsidR="001D6A2E" w:rsidRDefault="00E0147A" w:rsidP="00E0147A">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E0147A">
              <w:rPr>
                <w:rFonts w:ascii="Times New Roman" w:hAnsi="Times New Roman" w:cs="Times New Roman"/>
                <w:sz w:val="26"/>
                <w:szCs w:val="26"/>
              </w:rPr>
              <w:t>Расчет индикатора произведе</w:t>
            </w:r>
            <w:r>
              <w:rPr>
                <w:rFonts w:ascii="Times New Roman" w:hAnsi="Times New Roman" w:cs="Times New Roman"/>
                <w:sz w:val="26"/>
                <w:szCs w:val="26"/>
              </w:rPr>
              <w:t>н по данным статистической отче</w:t>
            </w:r>
            <w:r w:rsidRPr="00E0147A">
              <w:rPr>
                <w:rFonts w:ascii="Times New Roman" w:hAnsi="Times New Roman" w:cs="Times New Roman"/>
                <w:sz w:val="26"/>
                <w:szCs w:val="26"/>
              </w:rPr>
              <w:t>тности 2ТП-воздух. Не исп</w:t>
            </w:r>
            <w:r>
              <w:rPr>
                <w:rFonts w:ascii="Times New Roman" w:hAnsi="Times New Roman" w:cs="Times New Roman"/>
                <w:sz w:val="26"/>
                <w:szCs w:val="26"/>
              </w:rPr>
              <w:t xml:space="preserve">олнение индикатора обусловлено </w:t>
            </w:r>
            <w:r w:rsidRPr="00E0147A">
              <w:rPr>
                <w:rFonts w:ascii="Times New Roman" w:hAnsi="Times New Roman" w:cs="Times New Roman"/>
                <w:sz w:val="26"/>
                <w:szCs w:val="26"/>
              </w:rPr>
              <w:t>тем</w:t>
            </w:r>
            <w:r>
              <w:rPr>
                <w:rFonts w:ascii="Times New Roman" w:hAnsi="Times New Roman" w:cs="Times New Roman"/>
                <w:sz w:val="26"/>
                <w:szCs w:val="26"/>
              </w:rPr>
              <w:t>,</w:t>
            </w:r>
            <w:r w:rsidRPr="00E0147A">
              <w:rPr>
                <w:rFonts w:ascii="Times New Roman" w:hAnsi="Times New Roman" w:cs="Times New Roman"/>
                <w:sz w:val="26"/>
                <w:szCs w:val="26"/>
              </w:rPr>
              <w:t xml:space="preserve"> что предприятия осуществляют деятельность на устаревшем </w:t>
            </w:r>
            <w:proofErr w:type="gramStart"/>
            <w:r w:rsidRPr="00E0147A">
              <w:rPr>
                <w:rFonts w:ascii="Times New Roman" w:hAnsi="Times New Roman" w:cs="Times New Roman"/>
                <w:sz w:val="26"/>
                <w:szCs w:val="26"/>
              </w:rPr>
              <w:t>пыле-газоочистном</w:t>
            </w:r>
            <w:proofErr w:type="gramEnd"/>
            <w:r>
              <w:rPr>
                <w:rFonts w:ascii="Times New Roman" w:hAnsi="Times New Roman" w:cs="Times New Roman"/>
                <w:sz w:val="26"/>
                <w:szCs w:val="26"/>
              </w:rPr>
              <w:t xml:space="preserve"> оборудовании, а так</w:t>
            </w:r>
            <w:r w:rsidRPr="00E0147A">
              <w:rPr>
                <w:rFonts w:ascii="Times New Roman" w:hAnsi="Times New Roman" w:cs="Times New Roman"/>
                <w:sz w:val="26"/>
                <w:szCs w:val="26"/>
              </w:rPr>
              <w:t xml:space="preserve">же увеличением транспортных средств. Однако по данным мониторинга состояния атмосферного воздуха высокого загрязнения не наблюдается, Калужская область занимает 1 место по </w:t>
            </w:r>
            <w:r>
              <w:rPr>
                <w:rFonts w:ascii="Times New Roman" w:hAnsi="Times New Roman" w:cs="Times New Roman"/>
                <w:sz w:val="26"/>
                <w:szCs w:val="26"/>
              </w:rPr>
              <w:t xml:space="preserve">Центральному </w:t>
            </w:r>
            <w:r w:rsidR="00F50BC9">
              <w:rPr>
                <w:rFonts w:ascii="Times New Roman" w:hAnsi="Times New Roman" w:cs="Times New Roman"/>
                <w:sz w:val="26"/>
                <w:szCs w:val="26"/>
              </w:rPr>
              <w:t>ф</w:t>
            </w:r>
            <w:r>
              <w:rPr>
                <w:rFonts w:ascii="Times New Roman" w:hAnsi="Times New Roman" w:cs="Times New Roman"/>
                <w:sz w:val="26"/>
                <w:szCs w:val="26"/>
              </w:rPr>
              <w:t>едеральному округу</w:t>
            </w:r>
            <w:r w:rsidRPr="00E0147A">
              <w:rPr>
                <w:rFonts w:ascii="Times New Roman" w:hAnsi="Times New Roman" w:cs="Times New Roman"/>
                <w:sz w:val="26"/>
                <w:szCs w:val="26"/>
              </w:rPr>
              <w:t xml:space="preserve"> </w:t>
            </w:r>
            <w:proofErr w:type="gramStart"/>
            <w:r w:rsidRPr="00E0147A">
              <w:rPr>
                <w:rFonts w:ascii="Times New Roman" w:hAnsi="Times New Roman" w:cs="Times New Roman"/>
                <w:sz w:val="26"/>
                <w:szCs w:val="26"/>
              </w:rPr>
              <w:t>по</w:t>
            </w:r>
            <w:proofErr w:type="gramEnd"/>
            <w:r w:rsidRPr="00E0147A">
              <w:rPr>
                <w:rFonts w:ascii="Times New Roman" w:hAnsi="Times New Roman" w:cs="Times New Roman"/>
                <w:sz w:val="26"/>
                <w:szCs w:val="26"/>
              </w:rPr>
              <w:t xml:space="preserve"> наименьшим выбросов загрязняющих веществ в атмосферный воздух. В соответствии с действующим законодательством объектам</w:t>
            </w:r>
            <w:r>
              <w:rPr>
                <w:rFonts w:ascii="Times New Roman" w:hAnsi="Times New Roman" w:cs="Times New Roman"/>
                <w:sz w:val="26"/>
                <w:szCs w:val="26"/>
              </w:rPr>
              <w:t>,</w:t>
            </w:r>
            <w:r w:rsidRPr="00E0147A">
              <w:rPr>
                <w:rFonts w:ascii="Times New Roman" w:hAnsi="Times New Roman" w:cs="Times New Roman"/>
                <w:sz w:val="26"/>
                <w:szCs w:val="26"/>
              </w:rPr>
              <w:t xml:space="preserve"> оказывающим негативное воздействие на окружающую среду 1 категори</w:t>
            </w:r>
            <w:r w:rsidR="00F50BC9">
              <w:rPr>
                <w:rFonts w:ascii="Times New Roman" w:hAnsi="Times New Roman" w:cs="Times New Roman"/>
                <w:sz w:val="26"/>
                <w:szCs w:val="26"/>
              </w:rPr>
              <w:t>и (порядка 20 объектов) до 2024 </w:t>
            </w:r>
            <w:r w:rsidRPr="00E0147A">
              <w:rPr>
                <w:rFonts w:ascii="Times New Roman" w:hAnsi="Times New Roman" w:cs="Times New Roman"/>
                <w:sz w:val="26"/>
                <w:szCs w:val="26"/>
              </w:rPr>
              <w:t>года необходимо получить комплексное экологическое разрешение, в котором предусмотрен переход на оборудование, соответствующее тре</w:t>
            </w:r>
            <w:r>
              <w:rPr>
                <w:rFonts w:ascii="Times New Roman" w:hAnsi="Times New Roman" w:cs="Times New Roman"/>
                <w:sz w:val="26"/>
                <w:szCs w:val="26"/>
              </w:rPr>
              <w:t xml:space="preserve">бованиям справочников наилучших </w:t>
            </w:r>
            <w:r w:rsidRPr="00E0147A">
              <w:rPr>
                <w:rFonts w:ascii="Times New Roman" w:hAnsi="Times New Roman" w:cs="Times New Roman"/>
                <w:sz w:val="26"/>
                <w:szCs w:val="26"/>
              </w:rPr>
              <w:t>доступных (зеленых) технологий</w:t>
            </w:r>
            <w:r>
              <w:rPr>
                <w:rFonts w:ascii="Times New Roman" w:hAnsi="Times New Roman" w:cs="Times New Roman"/>
                <w:sz w:val="26"/>
                <w:szCs w:val="26"/>
              </w:rPr>
              <w:t>, что также позволит снизить антропогенную нагрузку на состояние окружающей среды.</w:t>
            </w:r>
          </w:p>
          <w:p w:rsidR="009126F1" w:rsidRPr="00E0147A" w:rsidRDefault="009126F1" w:rsidP="00851FAA">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2EFF">
              <w:rPr>
                <w:rFonts w:ascii="Times New Roman" w:hAnsi="Times New Roman"/>
                <w:color w:val="000000"/>
                <w:sz w:val="26"/>
                <w:szCs w:val="26"/>
              </w:rPr>
              <w:t xml:space="preserve">Сведения о достижении значений индикаторов представлены в </w:t>
            </w:r>
            <w:r w:rsidRPr="00832DC1">
              <w:rPr>
                <w:rFonts w:ascii="Times New Roman" w:hAnsi="Times New Roman"/>
                <w:color w:val="000000"/>
                <w:sz w:val="26"/>
                <w:szCs w:val="26"/>
              </w:rPr>
              <w:t xml:space="preserve">приложении № </w:t>
            </w:r>
            <w:r w:rsidR="00851FAA">
              <w:rPr>
                <w:rFonts w:ascii="Times New Roman" w:hAnsi="Times New Roman"/>
                <w:color w:val="000000"/>
                <w:sz w:val="26"/>
                <w:szCs w:val="26"/>
              </w:rPr>
              <w:t>1.</w:t>
            </w:r>
          </w:p>
        </w:tc>
      </w:tr>
      <w:tr w:rsidR="001D6A2E" w:rsidTr="004A0E50">
        <w:trPr>
          <w:trHeight w:val="239"/>
        </w:trPr>
        <w:tc>
          <w:tcPr>
            <w:tcW w:w="10036" w:type="dxa"/>
            <w:tcMar>
              <w:top w:w="10" w:type="dxa"/>
              <w:left w:w="20" w:type="dxa"/>
              <w:bottom w:w="10" w:type="dxa"/>
              <w:right w:w="0" w:type="dxa"/>
            </w:tcMar>
          </w:tcPr>
          <w:p w:rsidR="001D6A2E" w:rsidRDefault="001D6A2E">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b/>
                <w:bCs/>
                <w:color w:val="000000"/>
                <w:sz w:val="26"/>
                <w:szCs w:val="26"/>
              </w:rPr>
              <w:t>3. Перечень контрольных событий, выполненных и не выполненных (с указанием причин) в установленные сроки</w:t>
            </w:r>
            <w:r w:rsidR="00E0147A">
              <w:rPr>
                <w:rFonts w:ascii="Times New Roman" w:hAnsi="Times New Roman" w:cs="Times New Roman"/>
                <w:b/>
                <w:bCs/>
                <w:color w:val="000000"/>
                <w:sz w:val="26"/>
                <w:szCs w:val="26"/>
              </w:rPr>
              <w:t>.</w:t>
            </w:r>
          </w:p>
        </w:tc>
      </w:tr>
      <w:tr w:rsidR="001D6A2E" w:rsidTr="004A0E50">
        <w:trPr>
          <w:trHeight w:val="239"/>
        </w:trPr>
        <w:tc>
          <w:tcPr>
            <w:tcW w:w="10036" w:type="dxa"/>
            <w:tcMar>
              <w:top w:w="10" w:type="dxa"/>
              <w:left w:w="20" w:type="dxa"/>
              <w:bottom w:w="10" w:type="dxa"/>
              <w:right w:w="0" w:type="dxa"/>
            </w:tcMar>
          </w:tcPr>
          <w:p w:rsidR="001D6A2E" w:rsidRPr="00041866" w:rsidRDefault="00041866">
            <w:pPr>
              <w:widowControl w:val="0"/>
              <w:autoSpaceDE w:val="0"/>
              <w:autoSpaceDN w:val="0"/>
              <w:adjustRightInd w:val="0"/>
              <w:spacing w:after="0" w:line="240" w:lineRule="auto"/>
              <w:ind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3.1. Выполненные контрольные мероприятия:</w:t>
            </w:r>
          </w:p>
          <w:p w:rsidR="00041866" w:rsidRDefault="00041866" w:rsidP="00041866">
            <w:pPr>
              <w:widowControl w:val="0"/>
              <w:autoSpaceDE w:val="0"/>
              <w:autoSpaceDN w:val="0"/>
              <w:adjustRightInd w:val="0"/>
              <w:spacing w:after="0" w:line="240" w:lineRule="auto"/>
              <w:ind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количество контейнерных площадок, обеспеченных контейнерами, бункерами для складирования твердых коммунальных отходов, контейнерами для складирования </w:t>
            </w:r>
            <w:r>
              <w:rPr>
                <w:rFonts w:ascii="Times New Roman" w:hAnsi="Times New Roman" w:cs="Times New Roman"/>
                <w:color w:val="000000"/>
                <w:sz w:val="26"/>
                <w:szCs w:val="26"/>
              </w:rPr>
              <w:lastRenderedPageBreak/>
              <w:t>отходов потребления 1-2 классов опасности, соответствующими санитарно-эпидемиологическим требованиям;</w:t>
            </w:r>
          </w:p>
          <w:p w:rsidR="00041866" w:rsidRDefault="00041866" w:rsidP="00041866">
            <w:pPr>
              <w:widowControl w:val="0"/>
              <w:autoSpaceDE w:val="0"/>
              <w:autoSpaceDN w:val="0"/>
              <w:adjustRightInd w:val="0"/>
              <w:spacing w:after="0" w:line="240" w:lineRule="auto"/>
              <w:ind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 количество направленных на транспортировку и обезвреживание отходов потребления 1-2 классов опасности (килограмм);</w:t>
            </w:r>
          </w:p>
          <w:p w:rsidR="00041866" w:rsidRDefault="00041866" w:rsidP="00041866">
            <w:pPr>
              <w:widowControl w:val="0"/>
              <w:autoSpaceDE w:val="0"/>
              <w:autoSpaceDN w:val="0"/>
              <w:adjustRightInd w:val="0"/>
              <w:spacing w:after="0" w:line="240" w:lineRule="auto"/>
              <w:ind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 количество разработанной проектной документации на рекультивацию земельных участков, на которых размещены объекты накопленного вреда окружающей среде, с целью ликвидации накопленного вреда окружающей среде;</w:t>
            </w:r>
          </w:p>
          <w:p w:rsidR="00041866" w:rsidRDefault="00041866" w:rsidP="00041866">
            <w:pPr>
              <w:widowControl w:val="0"/>
              <w:autoSpaceDE w:val="0"/>
              <w:autoSpaceDN w:val="0"/>
              <w:adjustRightInd w:val="0"/>
              <w:spacing w:after="0" w:line="240" w:lineRule="auto"/>
              <w:ind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 объем твердых коммунальных отходов, образованных на территории Калужской области и транспортируемых на объект размещения твердых коммунальных отходов на захоронение (тыс. тонн).</w:t>
            </w:r>
          </w:p>
          <w:p w:rsidR="00041866" w:rsidRDefault="00F50BC9" w:rsidP="00041866">
            <w:pPr>
              <w:widowControl w:val="0"/>
              <w:autoSpaceDE w:val="0"/>
              <w:autoSpaceDN w:val="0"/>
              <w:adjustRightInd w:val="0"/>
              <w:spacing w:after="0" w:line="240" w:lineRule="auto"/>
              <w:ind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3.2. Не</w:t>
            </w:r>
            <w:r w:rsidR="00041866">
              <w:rPr>
                <w:rFonts w:ascii="Times New Roman" w:hAnsi="Times New Roman" w:cs="Times New Roman"/>
                <w:color w:val="000000"/>
                <w:sz w:val="26"/>
                <w:szCs w:val="26"/>
              </w:rPr>
              <w:t>выполненные контрольные мероприятия:</w:t>
            </w:r>
          </w:p>
          <w:p w:rsidR="00041866" w:rsidRDefault="00041866" w:rsidP="00041866">
            <w:pPr>
              <w:widowControl w:val="0"/>
              <w:autoSpaceDE w:val="0"/>
              <w:autoSpaceDN w:val="0"/>
              <w:adjustRightInd w:val="0"/>
              <w:spacing w:after="0" w:line="240" w:lineRule="auto"/>
              <w:ind w:firstLine="568"/>
              <w:jc w:val="both"/>
              <w:rPr>
                <w:rFonts w:ascii="Times New Roman" w:hAnsi="Times New Roman" w:cs="Times New Roman"/>
                <w:color w:val="000000"/>
                <w:sz w:val="26"/>
                <w:szCs w:val="26"/>
              </w:rPr>
            </w:pPr>
            <w:r>
              <w:rPr>
                <w:rFonts w:ascii="Arial" w:hAnsi="Arial" w:cs="Arial"/>
                <w:sz w:val="24"/>
                <w:szCs w:val="24"/>
              </w:rPr>
              <w:t xml:space="preserve">- </w:t>
            </w:r>
            <w:r>
              <w:rPr>
                <w:rFonts w:ascii="Times New Roman" w:hAnsi="Times New Roman" w:cs="Times New Roman"/>
                <w:color w:val="000000"/>
                <w:sz w:val="26"/>
                <w:szCs w:val="26"/>
              </w:rPr>
              <w:t>количество отходов, собранных в результате раздельного накопления твердых коммунальных отходов (тыс. тонн);</w:t>
            </w:r>
          </w:p>
          <w:p w:rsidR="00041866" w:rsidRDefault="00041866" w:rsidP="00041866">
            <w:pPr>
              <w:widowControl w:val="0"/>
              <w:autoSpaceDE w:val="0"/>
              <w:autoSpaceDN w:val="0"/>
              <w:adjustRightInd w:val="0"/>
              <w:spacing w:after="0" w:line="240" w:lineRule="auto"/>
              <w:ind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 количество разработанной проектной документации на строительство объектов размещения и обезвреживания отходов (единиц);</w:t>
            </w:r>
          </w:p>
          <w:p w:rsidR="00041866" w:rsidRDefault="00041866" w:rsidP="00041866">
            <w:pPr>
              <w:widowControl w:val="0"/>
              <w:autoSpaceDE w:val="0"/>
              <w:autoSpaceDN w:val="0"/>
              <w:adjustRightInd w:val="0"/>
              <w:spacing w:after="0" w:line="240" w:lineRule="auto"/>
              <w:ind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 количество приобретенной специальной техники, используемой при обращении с твердыми коммунальными отходами (единиц);</w:t>
            </w:r>
          </w:p>
          <w:p w:rsidR="00041866" w:rsidRDefault="00041866" w:rsidP="00041866">
            <w:pPr>
              <w:widowControl w:val="0"/>
              <w:autoSpaceDE w:val="0"/>
              <w:autoSpaceDN w:val="0"/>
              <w:adjustRightInd w:val="0"/>
              <w:spacing w:after="0" w:line="240" w:lineRule="auto"/>
              <w:ind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 количество публикаций в периодических печатных изданиях, распространяемых на территории муниципальных образований Калужской области, о деятельности в сфере обращения с отходами (единиц).</w:t>
            </w:r>
          </w:p>
          <w:p w:rsidR="00041866" w:rsidRPr="00041866" w:rsidRDefault="00041866" w:rsidP="00041866">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041866">
              <w:rPr>
                <w:rFonts w:ascii="Times New Roman" w:hAnsi="Times New Roman" w:cs="Times New Roman"/>
                <w:sz w:val="26"/>
                <w:szCs w:val="26"/>
              </w:rPr>
              <w:t xml:space="preserve">Финансирование мероприятий по сбору и транспортированию отходов из контейнеров для раздельного накопления твердых коммунальных отходов, на приобретение специальной техники, используемой при обращении с твердыми </w:t>
            </w:r>
            <w:r>
              <w:rPr>
                <w:rFonts w:ascii="Times New Roman" w:hAnsi="Times New Roman" w:cs="Times New Roman"/>
                <w:sz w:val="26"/>
                <w:szCs w:val="26"/>
              </w:rPr>
              <w:t>коммунальными отходами, а также</w:t>
            </w:r>
            <w:r w:rsidRPr="00041866">
              <w:rPr>
                <w:rFonts w:ascii="Times New Roman" w:hAnsi="Times New Roman" w:cs="Times New Roman"/>
                <w:sz w:val="26"/>
                <w:szCs w:val="26"/>
              </w:rPr>
              <w:t xml:space="preserve"> по информированию населения в сф</w:t>
            </w:r>
            <w:r>
              <w:rPr>
                <w:rFonts w:ascii="Times New Roman" w:hAnsi="Times New Roman" w:cs="Times New Roman"/>
                <w:sz w:val="26"/>
                <w:szCs w:val="26"/>
              </w:rPr>
              <w:t>ере обращения с отходами в 2021 </w:t>
            </w:r>
            <w:r w:rsidRPr="00041866">
              <w:rPr>
                <w:rFonts w:ascii="Times New Roman" w:hAnsi="Times New Roman" w:cs="Times New Roman"/>
                <w:sz w:val="26"/>
                <w:szCs w:val="26"/>
              </w:rPr>
              <w:t>году не осуществлялось.</w:t>
            </w:r>
          </w:p>
          <w:p w:rsidR="00041866" w:rsidRPr="00041866" w:rsidRDefault="00041866" w:rsidP="00041866">
            <w:pPr>
              <w:widowControl w:val="0"/>
              <w:autoSpaceDE w:val="0"/>
              <w:autoSpaceDN w:val="0"/>
              <w:adjustRightInd w:val="0"/>
              <w:spacing w:after="0" w:line="240" w:lineRule="auto"/>
              <w:ind w:firstLine="568"/>
              <w:jc w:val="both"/>
              <w:rPr>
                <w:rFonts w:ascii="Arial" w:hAnsi="Arial" w:cs="Arial"/>
                <w:sz w:val="24"/>
                <w:szCs w:val="24"/>
              </w:rPr>
            </w:pPr>
            <w:r w:rsidRPr="00041866">
              <w:rPr>
                <w:rFonts w:ascii="Times New Roman" w:hAnsi="Times New Roman" w:cs="Times New Roman"/>
                <w:sz w:val="26"/>
                <w:szCs w:val="26"/>
              </w:rPr>
              <w:t>Заявления на предоставление субсидий юридическим лицам (за исключением субсидий государственным (муниципальным) учреждениям, некоммерческим организациям) и индивидуальным предпринимателям на возмещение части затрат на строительство объектов размещения, обезвреживания отходов в 2021 году не поступали, финансирование не осуществлялось.</w:t>
            </w:r>
          </w:p>
        </w:tc>
      </w:tr>
      <w:tr w:rsidR="001D6A2E" w:rsidTr="004A0E50">
        <w:trPr>
          <w:trHeight w:val="239"/>
        </w:trPr>
        <w:tc>
          <w:tcPr>
            <w:tcW w:w="10036" w:type="dxa"/>
            <w:tcMar>
              <w:top w:w="10" w:type="dxa"/>
              <w:left w:w="20" w:type="dxa"/>
              <w:bottom w:w="10" w:type="dxa"/>
              <w:right w:w="0" w:type="dxa"/>
            </w:tcMar>
          </w:tcPr>
          <w:p w:rsidR="001D6A2E" w:rsidRDefault="001D6A2E">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b/>
                <w:bCs/>
                <w:color w:val="000000"/>
                <w:sz w:val="26"/>
                <w:szCs w:val="26"/>
              </w:rPr>
              <w:lastRenderedPageBreak/>
              <w:t>4. Анализ факторов, повлиявших на ход реализации государственной программы</w:t>
            </w:r>
            <w:r w:rsidR="00E0147A">
              <w:rPr>
                <w:rFonts w:ascii="Times New Roman" w:hAnsi="Times New Roman" w:cs="Times New Roman"/>
                <w:b/>
                <w:bCs/>
                <w:color w:val="000000"/>
                <w:sz w:val="26"/>
                <w:szCs w:val="26"/>
              </w:rPr>
              <w:t>.</w:t>
            </w:r>
          </w:p>
        </w:tc>
      </w:tr>
      <w:tr w:rsidR="00E0147A" w:rsidTr="004A0E50">
        <w:trPr>
          <w:trHeight w:val="239"/>
        </w:trPr>
        <w:tc>
          <w:tcPr>
            <w:tcW w:w="10036" w:type="dxa"/>
            <w:tcMar>
              <w:top w:w="10" w:type="dxa"/>
              <w:left w:w="20" w:type="dxa"/>
              <w:bottom w:w="10" w:type="dxa"/>
              <w:right w:w="0" w:type="dxa"/>
            </w:tcMar>
          </w:tcPr>
          <w:p w:rsidR="00E0147A" w:rsidRPr="009A7E2A" w:rsidRDefault="00E0147A" w:rsidP="00E0147A">
            <w:pPr>
              <w:widowControl w:val="0"/>
              <w:autoSpaceDE w:val="0"/>
              <w:autoSpaceDN w:val="0"/>
              <w:adjustRightInd w:val="0"/>
              <w:spacing w:after="0" w:line="240" w:lineRule="auto"/>
              <w:ind w:firstLine="518"/>
              <w:jc w:val="both"/>
              <w:rPr>
                <w:rFonts w:ascii="Times New Roman" w:hAnsi="Times New Roman"/>
                <w:iCs/>
                <w:sz w:val="26"/>
                <w:szCs w:val="26"/>
              </w:rPr>
            </w:pPr>
            <w:r w:rsidRPr="009A7E2A">
              <w:rPr>
                <w:rFonts w:ascii="Times New Roman" w:hAnsi="Times New Roman"/>
                <w:iCs/>
                <w:sz w:val="26"/>
                <w:szCs w:val="26"/>
              </w:rPr>
              <w:t>4.1. Образование особо охраняемых природных территорий регионального значения в соответствии с постановлением Губернатора Калужской области от 24.10.2011 № 403 «О проведении мероприятий по сохранению природных объектов Калужской области».</w:t>
            </w:r>
          </w:p>
        </w:tc>
      </w:tr>
      <w:tr w:rsidR="00E0147A" w:rsidTr="004A0E50">
        <w:trPr>
          <w:trHeight w:val="239"/>
        </w:trPr>
        <w:tc>
          <w:tcPr>
            <w:tcW w:w="10036" w:type="dxa"/>
            <w:tcMar>
              <w:top w:w="10" w:type="dxa"/>
              <w:left w:w="20" w:type="dxa"/>
              <w:bottom w:w="10" w:type="dxa"/>
              <w:right w:w="0" w:type="dxa"/>
            </w:tcMar>
          </w:tcPr>
          <w:p w:rsidR="00E0147A" w:rsidRDefault="00E0147A" w:rsidP="00E0147A">
            <w:pPr>
              <w:widowControl w:val="0"/>
              <w:autoSpaceDE w:val="0"/>
              <w:autoSpaceDN w:val="0"/>
              <w:adjustRightInd w:val="0"/>
              <w:spacing w:after="0" w:line="240" w:lineRule="auto"/>
              <w:ind w:firstLine="518"/>
              <w:jc w:val="both"/>
              <w:rPr>
                <w:rFonts w:ascii="Times New Roman" w:hAnsi="Times New Roman"/>
                <w:iCs/>
                <w:sz w:val="26"/>
                <w:szCs w:val="26"/>
              </w:rPr>
            </w:pPr>
            <w:r w:rsidRPr="009A7E2A">
              <w:rPr>
                <w:rFonts w:ascii="Times New Roman" w:hAnsi="Times New Roman"/>
                <w:iCs/>
                <w:sz w:val="26"/>
                <w:szCs w:val="26"/>
              </w:rPr>
              <w:t>4.2. Введение в строй новых промышленных предприятий</w:t>
            </w:r>
            <w:r>
              <w:rPr>
                <w:rFonts w:ascii="Times New Roman" w:hAnsi="Times New Roman"/>
                <w:iCs/>
                <w:sz w:val="26"/>
                <w:szCs w:val="26"/>
              </w:rPr>
              <w:t>, увеличение автотранспортных средств</w:t>
            </w:r>
            <w:r w:rsidRPr="009A7E2A">
              <w:rPr>
                <w:rFonts w:ascii="Times New Roman" w:hAnsi="Times New Roman"/>
                <w:iCs/>
                <w:sz w:val="26"/>
                <w:szCs w:val="26"/>
              </w:rPr>
              <w:t xml:space="preserve"> и неэффективная работа </w:t>
            </w:r>
            <w:proofErr w:type="gramStart"/>
            <w:r w:rsidRPr="009A7E2A">
              <w:rPr>
                <w:rFonts w:ascii="Times New Roman" w:hAnsi="Times New Roman"/>
                <w:iCs/>
                <w:sz w:val="26"/>
                <w:szCs w:val="26"/>
              </w:rPr>
              <w:t>пыле-газоочистных</w:t>
            </w:r>
            <w:proofErr w:type="gramEnd"/>
            <w:r w:rsidRPr="009A7E2A">
              <w:rPr>
                <w:rFonts w:ascii="Times New Roman" w:hAnsi="Times New Roman"/>
                <w:iCs/>
                <w:sz w:val="26"/>
                <w:szCs w:val="26"/>
              </w:rPr>
              <w:t xml:space="preserve"> установок на действующих предприятиях Калужской области.</w:t>
            </w:r>
          </w:p>
          <w:p w:rsidR="00C33909" w:rsidRDefault="00E0147A" w:rsidP="00C33909">
            <w:pPr>
              <w:widowControl w:val="0"/>
              <w:autoSpaceDE w:val="0"/>
              <w:autoSpaceDN w:val="0"/>
              <w:adjustRightInd w:val="0"/>
              <w:spacing w:after="0" w:line="240" w:lineRule="auto"/>
              <w:ind w:right="77" w:firstLine="568"/>
              <w:jc w:val="both"/>
              <w:rPr>
                <w:rFonts w:ascii="Times New Roman" w:hAnsi="Times New Roman"/>
                <w:color w:val="000000"/>
                <w:sz w:val="26"/>
                <w:szCs w:val="26"/>
              </w:rPr>
            </w:pPr>
            <w:r>
              <w:rPr>
                <w:rFonts w:ascii="Times New Roman" w:hAnsi="Times New Roman"/>
                <w:iCs/>
                <w:sz w:val="26"/>
                <w:szCs w:val="26"/>
              </w:rPr>
              <w:t xml:space="preserve">4.3. </w:t>
            </w:r>
            <w:r w:rsidR="00C33909">
              <w:rPr>
                <w:rFonts w:ascii="Times New Roman" w:hAnsi="Times New Roman"/>
                <w:color w:val="000000"/>
                <w:sz w:val="26"/>
                <w:szCs w:val="26"/>
              </w:rPr>
              <w:t>Проведение систематических проверок соблюдения юридическими и физическими лицами нормативных правовых актов, принятых в Калужской области, своевременное возбуждение и рассмотрение дел об административных правонарушениях.</w:t>
            </w:r>
          </w:p>
          <w:p w:rsidR="00C33909" w:rsidRDefault="00C33909" w:rsidP="00C33909">
            <w:pPr>
              <w:widowControl w:val="0"/>
              <w:autoSpaceDE w:val="0"/>
              <w:autoSpaceDN w:val="0"/>
              <w:adjustRightInd w:val="0"/>
              <w:spacing w:after="0" w:line="240" w:lineRule="auto"/>
              <w:ind w:right="77" w:firstLine="568"/>
              <w:jc w:val="both"/>
              <w:rPr>
                <w:rFonts w:ascii="Times New Roman" w:hAnsi="Times New Roman"/>
                <w:color w:val="000000"/>
                <w:sz w:val="26"/>
                <w:szCs w:val="26"/>
              </w:rPr>
            </w:pPr>
            <w:r>
              <w:rPr>
                <w:rFonts w:ascii="Times New Roman" w:hAnsi="Times New Roman"/>
                <w:color w:val="000000"/>
                <w:sz w:val="26"/>
                <w:szCs w:val="26"/>
              </w:rPr>
              <w:t>4.4. Формирование инфраструктуры по раздельному сбору твердых коммунальных отходов, утилизации (использованию) и экологически безопасному размещению отходов на территории Калужской области.</w:t>
            </w:r>
          </w:p>
          <w:p w:rsidR="00604113" w:rsidRDefault="00604113" w:rsidP="00C33909">
            <w:pPr>
              <w:widowControl w:val="0"/>
              <w:autoSpaceDE w:val="0"/>
              <w:autoSpaceDN w:val="0"/>
              <w:adjustRightInd w:val="0"/>
              <w:spacing w:after="0" w:line="240" w:lineRule="auto"/>
              <w:ind w:right="77" w:firstLine="568"/>
              <w:jc w:val="both"/>
              <w:rPr>
                <w:rFonts w:ascii="Times New Roman" w:hAnsi="Times New Roman"/>
                <w:color w:val="000000"/>
                <w:sz w:val="26"/>
                <w:szCs w:val="26"/>
              </w:rPr>
            </w:pPr>
            <w:r>
              <w:rPr>
                <w:rFonts w:ascii="Times New Roman" w:hAnsi="Times New Roman"/>
                <w:color w:val="000000"/>
                <w:sz w:val="26"/>
                <w:szCs w:val="26"/>
              </w:rPr>
              <w:t xml:space="preserve">4.5. Отсутствие достаточного финансирования </w:t>
            </w:r>
            <w:r w:rsidRPr="00041866">
              <w:rPr>
                <w:rFonts w:ascii="Times New Roman" w:hAnsi="Times New Roman" w:cs="Times New Roman"/>
                <w:sz w:val="26"/>
                <w:szCs w:val="26"/>
              </w:rPr>
              <w:t xml:space="preserve">мероприятий по сбору и транспортированию отходов из контейнеров для раздельного накопления твердых коммунальных отходов, на приобретение специальной техники, используемой при обращении с твердыми </w:t>
            </w:r>
            <w:r>
              <w:rPr>
                <w:rFonts w:ascii="Times New Roman" w:hAnsi="Times New Roman" w:cs="Times New Roman"/>
                <w:sz w:val="26"/>
                <w:szCs w:val="26"/>
              </w:rPr>
              <w:t>коммунальными отходами, а также</w:t>
            </w:r>
            <w:r w:rsidRPr="00041866">
              <w:rPr>
                <w:rFonts w:ascii="Times New Roman" w:hAnsi="Times New Roman" w:cs="Times New Roman"/>
                <w:sz w:val="26"/>
                <w:szCs w:val="26"/>
              </w:rPr>
              <w:t xml:space="preserve"> по информированию населения в сф</w:t>
            </w:r>
            <w:r>
              <w:rPr>
                <w:rFonts w:ascii="Times New Roman" w:hAnsi="Times New Roman" w:cs="Times New Roman"/>
                <w:sz w:val="26"/>
                <w:szCs w:val="26"/>
              </w:rPr>
              <w:t>ере обращения с отходами.</w:t>
            </w:r>
          </w:p>
          <w:p w:rsidR="00E0147A" w:rsidRPr="009A7E2A" w:rsidRDefault="00C33909" w:rsidP="00604113">
            <w:pPr>
              <w:widowControl w:val="0"/>
              <w:autoSpaceDE w:val="0"/>
              <w:autoSpaceDN w:val="0"/>
              <w:adjustRightInd w:val="0"/>
              <w:spacing w:after="0" w:line="240" w:lineRule="auto"/>
              <w:ind w:firstLine="518"/>
              <w:jc w:val="both"/>
              <w:rPr>
                <w:rFonts w:ascii="Times New Roman" w:hAnsi="Times New Roman"/>
                <w:iCs/>
                <w:sz w:val="26"/>
                <w:szCs w:val="26"/>
              </w:rPr>
            </w:pPr>
            <w:r>
              <w:rPr>
                <w:rFonts w:ascii="Times New Roman" w:hAnsi="Times New Roman"/>
                <w:color w:val="000000"/>
                <w:sz w:val="26"/>
                <w:szCs w:val="26"/>
              </w:rPr>
              <w:t>4.</w:t>
            </w:r>
            <w:r w:rsidR="00604113">
              <w:rPr>
                <w:rFonts w:ascii="Times New Roman" w:hAnsi="Times New Roman"/>
                <w:color w:val="000000"/>
                <w:sz w:val="26"/>
                <w:szCs w:val="26"/>
              </w:rPr>
              <w:t>6</w:t>
            </w:r>
            <w:r>
              <w:rPr>
                <w:rFonts w:ascii="Times New Roman" w:hAnsi="Times New Roman"/>
                <w:color w:val="000000"/>
                <w:sz w:val="26"/>
                <w:szCs w:val="26"/>
              </w:rPr>
              <w:t xml:space="preserve">. Охрана и воспроизводство объектов животного </w:t>
            </w:r>
            <w:proofErr w:type="gramStart"/>
            <w:r>
              <w:rPr>
                <w:rFonts w:ascii="Times New Roman" w:hAnsi="Times New Roman"/>
                <w:color w:val="000000"/>
                <w:sz w:val="26"/>
                <w:szCs w:val="26"/>
              </w:rPr>
              <w:t>мира</w:t>
            </w:r>
            <w:proofErr w:type="gramEnd"/>
            <w:r>
              <w:rPr>
                <w:rFonts w:ascii="Times New Roman" w:hAnsi="Times New Roman"/>
                <w:color w:val="000000"/>
                <w:sz w:val="26"/>
                <w:szCs w:val="26"/>
              </w:rPr>
              <w:t xml:space="preserve"> и сохранение </w:t>
            </w:r>
            <w:r>
              <w:rPr>
                <w:rFonts w:ascii="Times New Roman" w:hAnsi="Times New Roman"/>
                <w:color w:val="000000"/>
                <w:sz w:val="26"/>
                <w:szCs w:val="26"/>
              </w:rPr>
              <w:lastRenderedPageBreak/>
              <w:t>биологического разнообразия.</w:t>
            </w:r>
          </w:p>
        </w:tc>
      </w:tr>
      <w:tr w:rsidR="001D6A2E" w:rsidTr="004A0E50">
        <w:trPr>
          <w:trHeight w:val="239"/>
        </w:trPr>
        <w:tc>
          <w:tcPr>
            <w:tcW w:w="10036" w:type="dxa"/>
            <w:tcMar>
              <w:top w:w="10" w:type="dxa"/>
              <w:left w:w="20" w:type="dxa"/>
              <w:bottom w:w="10" w:type="dxa"/>
              <w:right w:w="0" w:type="dxa"/>
            </w:tcMar>
          </w:tcPr>
          <w:p w:rsidR="001D6A2E" w:rsidRDefault="001D6A2E">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b/>
                <w:bCs/>
                <w:color w:val="000000"/>
                <w:sz w:val="26"/>
                <w:szCs w:val="26"/>
              </w:rPr>
              <w:lastRenderedPageBreak/>
              <w:t>5. Данные об использовании бюджетных ассигнований и средств из иных источников, направленных на реализацию государственной программы, в разрезе программных мероприятий</w:t>
            </w:r>
            <w:r w:rsidR="00B71C20">
              <w:rPr>
                <w:rFonts w:ascii="Times New Roman" w:hAnsi="Times New Roman" w:cs="Times New Roman"/>
                <w:b/>
                <w:bCs/>
                <w:color w:val="000000"/>
                <w:sz w:val="26"/>
                <w:szCs w:val="26"/>
              </w:rPr>
              <w:t>.</w:t>
            </w:r>
          </w:p>
        </w:tc>
      </w:tr>
      <w:tr w:rsidR="001D6A2E" w:rsidTr="004A0E50">
        <w:trPr>
          <w:trHeight w:val="239"/>
        </w:trPr>
        <w:tc>
          <w:tcPr>
            <w:tcW w:w="10036" w:type="dxa"/>
            <w:tcMar>
              <w:top w:w="10" w:type="dxa"/>
              <w:left w:w="20" w:type="dxa"/>
              <w:bottom w:w="10" w:type="dxa"/>
              <w:right w:w="0" w:type="dxa"/>
            </w:tcMar>
          </w:tcPr>
          <w:p w:rsidR="001D6A2E" w:rsidRDefault="001D6A2E" w:rsidP="00112C7A">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Фактическое финансирование программы в 2021 году составило 1</w:t>
            </w:r>
            <w:r w:rsidR="00112C7A">
              <w:rPr>
                <w:rFonts w:ascii="Times New Roman" w:hAnsi="Times New Roman" w:cs="Times New Roman"/>
                <w:color w:val="000000"/>
                <w:sz w:val="26"/>
                <w:szCs w:val="26"/>
              </w:rPr>
              <w:t> </w:t>
            </w:r>
            <w:r>
              <w:rPr>
                <w:rFonts w:ascii="Times New Roman" w:hAnsi="Times New Roman" w:cs="Times New Roman"/>
                <w:color w:val="000000"/>
                <w:sz w:val="26"/>
                <w:szCs w:val="26"/>
              </w:rPr>
              <w:t>651</w:t>
            </w:r>
            <w:r w:rsidR="00112C7A">
              <w:rPr>
                <w:rFonts w:ascii="Times New Roman" w:hAnsi="Times New Roman" w:cs="Times New Roman"/>
                <w:color w:val="000000"/>
                <w:sz w:val="26"/>
                <w:szCs w:val="26"/>
              </w:rPr>
              <w:t> </w:t>
            </w:r>
            <w:r>
              <w:rPr>
                <w:rFonts w:ascii="Times New Roman" w:hAnsi="Times New Roman" w:cs="Times New Roman"/>
                <w:color w:val="000000"/>
                <w:sz w:val="26"/>
                <w:szCs w:val="26"/>
              </w:rPr>
              <w:t>987</w:t>
            </w:r>
            <w:r w:rsidR="00112C7A">
              <w:rPr>
                <w:rFonts w:ascii="Times New Roman" w:hAnsi="Times New Roman" w:cs="Times New Roman"/>
                <w:color w:val="000000"/>
                <w:sz w:val="26"/>
                <w:szCs w:val="26"/>
              </w:rPr>
              <w:t>,</w:t>
            </w:r>
            <w:r>
              <w:rPr>
                <w:rFonts w:ascii="Times New Roman" w:hAnsi="Times New Roman" w:cs="Times New Roman"/>
                <w:color w:val="000000"/>
                <w:sz w:val="26"/>
                <w:szCs w:val="26"/>
              </w:rPr>
              <w:t xml:space="preserve">082 тыс. руб., в том числе за счет средств: </w:t>
            </w:r>
          </w:p>
        </w:tc>
      </w:tr>
      <w:tr w:rsidR="001D6A2E" w:rsidTr="004A0E50">
        <w:trPr>
          <w:trHeight w:val="239"/>
        </w:trPr>
        <w:tc>
          <w:tcPr>
            <w:tcW w:w="10036" w:type="dxa"/>
            <w:tcMar>
              <w:top w:w="10" w:type="dxa"/>
              <w:left w:w="20" w:type="dxa"/>
              <w:bottom w:w="10" w:type="dxa"/>
              <w:right w:w="0" w:type="dxa"/>
            </w:tcMar>
          </w:tcPr>
          <w:p w:rsidR="001D6A2E" w:rsidRDefault="001D6A2E" w:rsidP="004A5E4B">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 федерального бюджета 129</w:t>
            </w:r>
            <w:r w:rsidR="00112C7A">
              <w:rPr>
                <w:rFonts w:ascii="Times New Roman" w:hAnsi="Times New Roman" w:cs="Times New Roman"/>
                <w:color w:val="000000"/>
                <w:sz w:val="26"/>
                <w:szCs w:val="26"/>
              </w:rPr>
              <w:t> </w:t>
            </w:r>
            <w:r>
              <w:rPr>
                <w:rFonts w:ascii="Times New Roman" w:hAnsi="Times New Roman" w:cs="Times New Roman"/>
                <w:color w:val="000000"/>
                <w:sz w:val="26"/>
                <w:szCs w:val="26"/>
              </w:rPr>
              <w:t>392</w:t>
            </w:r>
            <w:r w:rsidR="00112C7A">
              <w:rPr>
                <w:rFonts w:ascii="Times New Roman" w:hAnsi="Times New Roman" w:cs="Times New Roman"/>
                <w:color w:val="000000"/>
                <w:sz w:val="26"/>
                <w:szCs w:val="26"/>
              </w:rPr>
              <w:t>,</w:t>
            </w:r>
            <w:r>
              <w:rPr>
                <w:rFonts w:ascii="Times New Roman" w:hAnsi="Times New Roman" w:cs="Times New Roman"/>
                <w:color w:val="000000"/>
                <w:sz w:val="26"/>
                <w:szCs w:val="26"/>
              </w:rPr>
              <w:t>66</w:t>
            </w:r>
            <w:r w:rsidR="004A5E4B">
              <w:rPr>
                <w:rFonts w:ascii="Times New Roman" w:hAnsi="Times New Roman" w:cs="Times New Roman"/>
                <w:color w:val="000000"/>
                <w:sz w:val="26"/>
                <w:szCs w:val="26"/>
              </w:rPr>
              <w:t>3</w:t>
            </w:r>
            <w:r>
              <w:rPr>
                <w:rFonts w:ascii="Times New Roman" w:hAnsi="Times New Roman" w:cs="Times New Roman"/>
                <w:color w:val="000000"/>
                <w:sz w:val="26"/>
                <w:szCs w:val="26"/>
              </w:rPr>
              <w:t xml:space="preserve"> тыс. руб.;</w:t>
            </w:r>
          </w:p>
        </w:tc>
      </w:tr>
      <w:tr w:rsidR="001D6A2E" w:rsidTr="004A0E50">
        <w:trPr>
          <w:trHeight w:val="239"/>
        </w:trPr>
        <w:tc>
          <w:tcPr>
            <w:tcW w:w="10036" w:type="dxa"/>
            <w:tcMar>
              <w:top w:w="10" w:type="dxa"/>
              <w:left w:w="20" w:type="dxa"/>
              <w:bottom w:w="10" w:type="dxa"/>
              <w:right w:w="0" w:type="dxa"/>
            </w:tcMar>
          </w:tcPr>
          <w:p w:rsidR="001D6A2E" w:rsidRDefault="001D6A2E" w:rsidP="004A5E4B">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 областного бюджета 1</w:t>
            </w:r>
            <w:r w:rsidR="00112C7A">
              <w:rPr>
                <w:rFonts w:ascii="Times New Roman" w:hAnsi="Times New Roman" w:cs="Times New Roman"/>
                <w:color w:val="000000"/>
                <w:sz w:val="26"/>
                <w:szCs w:val="26"/>
              </w:rPr>
              <w:t> </w:t>
            </w:r>
            <w:r>
              <w:rPr>
                <w:rFonts w:ascii="Times New Roman" w:hAnsi="Times New Roman" w:cs="Times New Roman"/>
                <w:color w:val="000000"/>
                <w:sz w:val="26"/>
                <w:szCs w:val="26"/>
              </w:rPr>
              <w:t>499</w:t>
            </w:r>
            <w:r w:rsidR="00112C7A">
              <w:rPr>
                <w:rFonts w:ascii="Times New Roman" w:hAnsi="Times New Roman" w:cs="Times New Roman"/>
                <w:color w:val="000000"/>
                <w:sz w:val="26"/>
                <w:szCs w:val="26"/>
              </w:rPr>
              <w:t> </w:t>
            </w:r>
            <w:r>
              <w:rPr>
                <w:rFonts w:ascii="Times New Roman" w:hAnsi="Times New Roman" w:cs="Times New Roman"/>
                <w:color w:val="000000"/>
                <w:sz w:val="26"/>
                <w:szCs w:val="26"/>
              </w:rPr>
              <w:t>987</w:t>
            </w:r>
            <w:r w:rsidR="00112C7A">
              <w:rPr>
                <w:rFonts w:ascii="Times New Roman" w:hAnsi="Times New Roman" w:cs="Times New Roman"/>
                <w:color w:val="000000"/>
                <w:sz w:val="26"/>
                <w:szCs w:val="26"/>
              </w:rPr>
              <w:t>,</w:t>
            </w:r>
            <w:r>
              <w:rPr>
                <w:rFonts w:ascii="Times New Roman" w:hAnsi="Times New Roman" w:cs="Times New Roman"/>
                <w:color w:val="000000"/>
                <w:sz w:val="26"/>
                <w:szCs w:val="26"/>
              </w:rPr>
              <w:t>45</w:t>
            </w:r>
            <w:r w:rsidR="004A5E4B">
              <w:rPr>
                <w:rFonts w:ascii="Times New Roman" w:hAnsi="Times New Roman" w:cs="Times New Roman"/>
                <w:color w:val="000000"/>
                <w:sz w:val="26"/>
                <w:szCs w:val="26"/>
              </w:rPr>
              <w:t>9</w:t>
            </w:r>
            <w:r>
              <w:rPr>
                <w:rFonts w:ascii="Times New Roman" w:hAnsi="Times New Roman" w:cs="Times New Roman"/>
                <w:color w:val="000000"/>
                <w:sz w:val="26"/>
                <w:szCs w:val="26"/>
              </w:rPr>
              <w:t xml:space="preserve"> тыс. руб.;</w:t>
            </w:r>
          </w:p>
        </w:tc>
      </w:tr>
      <w:tr w:rsidR="001D6A2E" w:rsidTr="004A0E50">
        <w:trPr>
          <w:trHeight w:val="239"/>
        </w:trPr>
        <w:tc>
          <w:tcPr>
            <w:tcW w:w="10036" w:type="dxa"/>
            <w:tcMar>
              <w:top w:w="10" w:type="dxa"/>
              <w:left w:w="20" w:type="dxa"/>
              <w:bottom w:w="10" w:type="dxa"/>
              <w:right w:w="0" w:type="dxa"/>
            </w:tcMar>
          </w:tcPr>
          <w:p w:rsidR="001D6A2E" w:rsidRDefault="001D6A2E" w:rsidP="00112C7A">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 местных бюджетов 22</w:t>
            </w:r>
            <w:r w:rsidR="00112C7A">
              <w:rPr>
                <w:rFonts w:ascii="Times New Roman" w:hAnsi="Times New Roman" w:cs="Times New Roman"/>
                <w:color w:val="000000"/>
                <w:sz w:val="26"/>
                <w:szCs w:val="26"/>
              </w:rPr>
              <w:t> </w:t>
            </w:r>
            <w:r>
              <w:rPr>
                <w:rFonts w:ascii="Times New Roman" w:hAnsi="Times New Roman" w:cs="Times New Roman"/>
                <w:color w:val="000000"/>
                <w:sz w:val="26"/>
                <w:szCs w:val="26"/>
              </w:rPr>
              <w:t>606</w:t>
            </w:r>
            <w:r w:rsidR="00112C7A">
              <w:rPr>
                <w:rFonts w:ascii="Times New Roman" w:hAnsi="Times New Roman" w:cs="Times New Roman"/>
                <w:color w:val="000000"/>
                <w:sz w:val="26"/>
                <w:szCs w:val="26"/>
              </w:rPr>
              <w:t>,960 тыс. руб.</w:t>
            </w:r>
          </w:p>
        </w:tc>
      </w:tr>
      <w:tr w:rsidR="001D6A2E" w:rsidTr="004A0E50">
        <w:trPr>
          <w:trHeight w:val="239"/>
        </w:trPr>
        <w:tc>
          <w:tcPr>
            <w:tcW w:w="10036" w:type="dxa"/>
            <w:tcMar>
              <w:top w:w="10" w:type="dxa"/>
              <w:left w:w="20" w:type="dxa"/>
              <w:bottom w:w="10" w:type="dxa"/>
              <w:right w:w="0" w:type="dxa"/>
            </w:tcMar>
          </w:tcPr>
          <w:p w:rsidR="001D6A2E" w:rsidRDefault="00112C7A" w:rsidP="00112C7A">
            <w:pPr>
              <w:widowControl w:val="0"/>
              <w:autoSpaceDE w:val="0"/>
              <w:autoSpaceDN w:val="0"/>
              <w:adjustRightInd w:val="0"/>
              <w:spacing w:after="0" w:line="240" w:lineRule="auto"/>
              <w:ind w:firstLine="568"/>
              <w:jc w:val="both"/>
              <w:rPr>
                <w:rFonts w:ascii="Arial" w:hAnsi="Arial" w:cs="Arial"/>
                <w:sz w:val="24"/>
                <w:szCs w:val="24"/>
              </w:rPr>
            </w:pPr>
            <w:r w:rsidRPr="0045555D">
              <w:rPr>
                <w:rFonts w:ascii="Times New Roman" w:hAnsi="Times New Roman"/>
                <w:iCs/>
                <w:sz w:val="26"/>
                <w:szCs w:val="26"/>
              </w:rPr>
              <w:t>Наибольший объем средств направлен на реализацию мероприятия</w:t>
            </w:r>
            <w:r>
              <w:rPr>
                <w:rFonts w:ascii="Times New Roman" w:hAnsi="Times New Roman"/>
                <w:iCs/>
                <w:sz w:val="26"/>
                <w:szCs w:val="26"/>
              </w:rPr>
              <w:t xml:space="preserve"> «</w:t>
            </w:r>
            <w:r w:rsidRPr="00474FFB">
              <w:rPr>
                <w:rFonts w:ascii="Times New Roman" w:hAnsi="Times New Roman"/>
                <w:iCs/>
                <w:sz w:val="26"/>
                <w:szCs w:val="26"/>
              </w:rPr>
              <w:t>Развитие системы обращения с отходами производства и потребления, в том числе с твердыми коммунальными отходами</w:t>
            </w:r>
            <w:r>
              <w:rPr>
                <w:rFonts w:ascii="Times New Roman" w:hAnsi="Times New Roman"/>
                <w:iCs/>
                <w:sz w:val="26"/>
                <w:szCs w:val="26"/>
              </w:rPr>
              <w:t>» - 1 170 377,013 тыс. рублей.</w:t>
            </w:r>
          </w:p>
        </w:tc>
      </w:tr>
      <w:tr w:rsidR="001D6A2E" w:rsidTr="004A0E50">
        <w:trPr>
          <w:trHeight w:val="239"/>
        </w:trPr>
        <w:tc>
          <w:tcPr>
            <w:tcW w:w="10036" w:type="dxa"/>
            <w:tcMar>
              <w:top w:w="10" w:type="dxa"/>
              <w:left w:w="20" w:type="dxa"/>
              <w:bottom w:w="10" w:type="dxa"/>
              <w:right w:w="0" w:type="dxa"/>
            </w:tcMar>
          </w:tcPr>
          <w:p w:rsidR="001D6A2E" w:rsidRDefault="00112C7A" w:rsidP="000E4C8D">
            <w:pPr>
              <w:widowControl w:val="0"/>
              <w:autoSpaceDE w:val="0"/>
              <w:autoSpaceDN w:val="0"/>
              <w:adjustRightInd w:val="0"/>
              <w:spacing w:after="0" w:line="240" w:lineRule="auto"/>
              <w:ind w:firstLine="568"/>
              <w:jc w:val="both"/>
              <w:rPr>
                <w:rFonts w:ascii="Arial" w:hAnsi="Arial" w:cs="Arial"/>
                <w:sz w:val="24"/>
                <w:szCs w:val="24"/>
              </w:rPr>
            </w:pPr>
            <w:r w:rsidRPr="007C2EFF">
              <w:rPr>
                <w:rFonts w:ascii="Times New Roman" w:hAnsi="Times New Roman"/>
                <w:iCs/>
                <w:color w:val="000000"/>
                <w:sz w:val="26"/>
                <w:szCs w:val="26"/>
              </w:rPr>
              <w:t xml:space="preserve">Данные об использовании бюджетных и иных средств на реализацию мероприятий государственной программы в рамках подпрограмм представлены в </w:t>
            </w:r>
            <w:r w:rsidRPr="009126F1">
              <w:rPr>
                <w:rFonts w:ascii="Times New Roman" w:hAnsi="Times New Roman"/>
                <w:iCs/>
                <w:color w:val="000000"/>
                <w:sz w:val="26"/>
                <w:szCs w:val="26"/>
              </w:rPr>
              <w:t xml:space="preserve">приложении № </w:t>
            </w:r>
            <w:r w:rsidR="000E4C8D">
              <w:rPr>
                <w:rFonts w:ascii="Times New Roman" w:hAnsi="Times New Roman"/>
                <w:iCs/>
                <w:color w:val="000000"/>
                <w:sz w:val="26"/>
                <w:szCs w:val="26"/>
              </w:rPr>
              <w:t>2.</w:t>
            </w:r>
          </w:p>
        </w:tc>
      </w:tr>
      <w:tr w:rsidR="001D6A2E" w:rsidTr="004A0E50">
        <w:trPr>
          <w:trHeight w:val="239"/>
        </w:trPr>
        <w:tc>
          <w:tcPr>
            <w:tcW w:w="10036" w:type="dxa"/>
            <w:tcMar>
              <w:top w:w="10" w:type="dxa"/>
              <w:left w:w="20" w:type="dxa"/>
              <w:bottom w:w="10" w:type="dxa"/>
              <w:right w:w="0" w:type="dxa"/>
            </w:tcMar>
          </w:tcPr>
          <w:p w:rsidR="001D6A2E" w:rsidRDefault="001D6A2E">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b/>
                <w:bCs/>
                <w:color w:val="000000"/>
                <w:sz w:val="26"/>
                <w:szCs w:val="26"/>
              </w:rPr>
              <w:t>6. Оценка эффективности реализации государственной программы</w:t>
            </w:r>
            <w:r w:rsidR="00112C7A">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w:t>
            </w:r>
          </w:p>
        </w:tc>
      </w:tr>
      <w:tr w:rsidR="001D6A2E" w:rsidTr="004A0E50">
        <w:trPr>
          <w:trHeight w:val="239"/>
        </w:trPr>
        <w:tc>
          <w:tcPr>
            <w:tcW w:w="10036" w:type="dxa"/>
            <w:tcMar>
              <w:top w:w="10" w:type="dxa"/>
              <w:left w:w="20" w:type="dxa"/>
              <w:bottom w:w="10" w:type="dxa"/>
              <w:right w:w="0" w:type="dxa"/>
            </w:tcMar>
          </w:tcPr>
          <w:p w:rsidR="001D6A2E" w:rsidRDefault="00604113" w:rsidP="00604113">
            <w:pPr>
              <w:widowControl w:val="0"/>
              <w:autoSpaceDE w:val="0"/>
              <w:autoSpaceDN w:val="0"/>
              <w:adjustRightInd w:val="0"/>
              <w:spacing w:after="0" w:line="240" w:lineRule="auto"/>
              <w:ind w:firstLine="568"/>
              <w:jc w:val="both"/>
              <w:rPr>
                <w:rFonts w:ascii="Arial" w:hAnsi="Arial" w:cs="Arial"/>
                <w:sz w:val="24"/>
                <w:szCs w:val="24"/>
              </w:rPr>
            </w:pPr>
            <w:proofErr w:type="gramStart"/>
            <w:r>
              <w:rPr>
                <w:rFonts w:ascii="Times New Roman" w:hAnsi="Times New Roman" w:cs="Times New Roman"/>
                <w:color w:val="000000"/>
                <w:sz w:val="26"/>
                <w:szCs w:val="26"/>
              </w:rPr>
              <w:t xml:space="preserve">В соответствии с Порядком проведения оценки эффективности реализации государственных программ Калужской области (постановление Правительства Калужской области от 17.07.2013 № 366) в 2021 году реализация государственной программы Калужской области «Охрана окружающей среды в Калужской области» характеризуется удовлетворительным уровнем эффективности – 94,3 %, </w:t>
            </w:r>
            <w:r w:rsidR="00112C7A">
              <w:rPr>
                <w:rFonts w:ascii="Times New Roman" w:hAnsi="Times New Roman"/>
                <w:color w:val="000000"/>
                <w:sz w:val="26"/>
                <w:szCs w:val="26"/>
              </w:rPr>
              <w:t>в том числе реализация подпрограмм государственной программы характеризуется высоким уровнем эффективности (</w:t>
            </w:r>
            <w:r>
              <w:rPr>
                <w:rFonts w:ascii="Times New Roman" w:hAnsi="Times New Roman"/>
                <w:color w:val="000000"/>
                <w:sz w:val="26"/>
                <w:szCs w:val="26"/>
              </w:rPr>
              <w:t>3</w:t>
            </w:r>
            <w:r w:rsidR="00112C7A">
              <w:rPr>
                <w:rFonts w:ascii="Times New Roman" w:hAnsi="Times New Roman"/>
                <w:color w:val="000000"/>
                <w:sz w:val="26"/>
                <w:szCs w:val="26"/>
              </w:rPr>
              <w:t> подпрограммы), в том числе:</w:t>
            </w:r>
            <w:proofErr w:type="gramEnd"/>
          </w:p>
        </w:tc>
      </w:tr>
      <w:tr w:rsidR="001D6A2E" w:rsidTr="004A0E50">
        <w:trPr>
          <w:trHeight w:val="239"/>
        </w:trPr>
        <w:tc>
          <w:tcPr>
            <w:tcW w:w="10036" w:type="dxa"/>
            <w:tcMar>
              <w:top w:w="10" w:type="dxa"/>
              <w:left w:w="20" w:type="dxa"/>
              <w:bottom w:w="10" w:type="dxa"/>
              <w:right w:w="0" w:type="dxa"/>
            </w:tcMar>
          </w:tcPr>
          <w:p w:rsidR="001D6A2E" w:rsidRDefault="00112C7A">
            <w:pPr>
              <w:widowControl w:val="0"/>
              <w:autoSpaceDE w:val="0"/>
              <w:autoSpaceDN w:val="0"/>
              <w:adjustRightInd w:val="0"/>
              <w:spacing w:after="0" w:line="240" w:lineRule="auto"/>
              <w:ind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 «Регулирование качества окружающей среды, повышение уровня экологического образования населения» (96,5%);</w:t>
            </w:r>
          </w:p>
          <w:p w:rsidR="00112C7A" w:rsidRDefault="00112C7A">
            <w:pPr>
              <w:widowControl w:val="0"/>
              <w:autoSpaceDE w:val="0"/>
              <w:autoSpaceDN w:val="0"/>
              <w:adjustRightInd w:val="0"/>
              <w:spacing w:after="0" w:line="240" w:lineRule="auto"/>
              <w:ind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 «Обеспечение реализации полномочий в сфере административно-технического контроля» (100%);</w:t>
            </w:r>
          </w:p>
          <w:p w:rsidR="00112C7A" w:rsidRDefault="00112C7A">
            <w:pPr>
              <w:widowControl w:val="0"/>
              <w:autoSpaceDE w:val="0"/>
              <w:autoSpaceDN w:val="0"/>
              <w:adjustRightInd w:val="0"/>
              <w:spacing w:after="0" w:line="240" w:lineRule="auto"/>
              <w:ind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604113">
              <w:rPr>
                <w:rFonts w:ascii="Times New Roman" w:hAnsi="Times New Roman" w:cs="Times New Roman"/>
                <w:color w:val="000000"/>
                <w:sz w:val="26"/>
                <w:szCs w:val="26"/>
              </w:rPr>
              <w:t xml:space="preserve"> «Охрана</w:t>
            </w:r>
            <w:r>
              <w:rPr>
                <w:rFonts w:ascii="Times New Roman" w:hAnsi="Times New Roman" w:cs="Times New Roman"/>
                <w:color w:val="000000"/>
                <w:sz w:val="26"/>
                <w:szCs w:val="26"/>
              </w:rPr>
              <w:t xml:space="preserve"> и воспроизводство объектов животного мира и водных биологических ресурсов» (97,5%).</w:t>
            </w:r>
          </w:p>
          <w:p w:rsidR="00604113" w:rsidRDefault="00604113" w:rsidP="00604113">
            <w:pPr>
              <w:widowControl w:val="0"/>
              <w:autoSpaceDE w:val="0"/>
              <w:autoSpaceDN w:val="0"/>
              <w:adjustRightInd w:val="0"/>
              <w:spacing w:after="0" w:line="240" w:lineRule="auto"/>
              <w:ind w:firstLine="568"/>
              <w:jc w:val="both"/>
              <w:rPr>
                <w:rFonts w:ascii="Times New Roman" w:hAnsi="Times New Roman" w:cs="Times New Roman"/>
                <w:sz w:val="26"/>
                <w:szCs w:val="26"/>
              </w:rPr>
            </w:pPr>
            <w:r>
              <w:rPr>
                <w:rFonts w:ascii="Times New Roman" w:hAnsi="Times New Roman" w:cs="Times New Roman"/>
                <w:sz w:val="26"/>
                <w:szCs w:val="26"/>
              </w:rPr>
              <w:t>У</w:t>
            </w:r>
            <w:r w:rsidRPr="00604113">
              <w:rPr>
                <w:rFonts w:ascii="Times New Roman" w:hAnsi="Times New Roman" w:cs="Times New Roman"/>
                <w:sz w:val="26"/>
                <w:szCs w:val="26"/>
              </w:rPr>
              <w:t xml:space="preserve">довлетворительным уровнем </w:t>
            </w:r>
            <w:r>
              <w:rPr>
                <w:rFonts w:ascii="Times New Roman" w:hAnsi="Times New Roman"/>
                <w:color w:val="000000"/>
                <w:sz w:val="26"/>
                <w:szCs w:val="26"/>
              </w:rPr>
              <w:t>эффективности характеризуется</w:t>
            </w:r>
            <w:r w:rsidRPr="00604113">
              <w:rPr>
                <w:rFonts w:ascii="Times New Roman" w:hAnsi="Times New Roman" w:cs="Times New Roman"/>
                <w:sz w:val="26"/>
                <w:szCs w:val="26"/>
              </w:rPr>
              <w:t xml:space="preserve"> 1 подпрограмма</w:t>
            </w:r>
            <w:r>
              <w:rPr>
                <w:rFonts w:ascii="Times New Roman" w:hAnsi="Times New Roman" w:cs="Times New Roman"/>
                <w:sz w:val="26"/>
                <w:szCs w:val="26"/>
              </w:rPr>
              <w:t>:</w:t>
            </w:r>
          </w:p>
          <w:p w:rsidR="00604113" w:rsidRDefault="00604113" w:rsidP="00604113">
            <w:pPr>
              <w:widowControl w:val="0"/>
              <w:autoSpaceDE w:val="0"/>
              <w:autoSpaceDN w:val="0"/>
              <w:adjustRightInd w:val="0"/>
              <w:spacing w:after="0" w:line="240" w:lineRule="auto"/>
              <w:ind w:firstLine="568"/>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Pr>
                <w:rFonts w:ascii="Times New Roman" w:hAnsi="Times New Roman" w:cs="Times New Roman"/>
                <w:color w:val="000000"/>
                <w:sz w:val="26"/>
                <w:szCs w:val="26"/>
              </w:rPr>
              <w:t>«Развитие системы обращения с отходами производства и потребления» (90%).</w:t>
            </w:r>
          </w:p>
          <w:p w:rsidR="00604113" w:rsidRPr="00604113" w:rsidRDefault="00733FA7" w:rsidP="00AE47A6">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33FA7">
              <w:rPr>
                <w:rFonts w:ascii="Times New Roman" w:hAnsi="Times New Roman" w:cs="Times New Roman"/>
                <w:sz w:val="26"/>
                <w:szCs w:val="26"/>
              </w:rPr>
              <w:t>Показатели и индикаторы подпрограммы выполнены в полном объеме. Снижение эффективности подпрограммы обусловлен</w:t>
            </w:r>
            <w:r w:rsidR="00AE47A6">
              <w:rPr>
                <w:rFonts w:ascii="Times New Roman" w:hAnsi="Times New Roman" w:cs="Times New Roman"/>
                <w:sz w:val="26"/>
                <w:szCs w:val="26"/>
              </w:rPr>
              <w:t>о не</w:t>
            </w:r>
            <w:r w:rsidRPr="00733FA7">
              <w:rPr>
                <w:rFonts w:ascii="Times New Roman" w:hAnsi="Times New Roman" w:cs="Times New Roman"/>
                <w:sz w:val="26"/>
                <w:szCs w:val="26"/>
              </w:rPr>
              <w:t>исполнением контрольных событий, котор</w:t>
            </w:r>
            <w:r w:rsidR="00AE47A6">
              <w:rPr>
                <w:rFonts w:ascii="Times New Roman" w:hAnsi="Times New Roman" w:cs="Times New Roman"/>
                <w:sz w:val="26"/>
                <w:szCs w:val="26"/>
              </w:rPr>
              <w:t>ое</w:t>
            </w:r>
            <w:r w:rsidRPr="00733FA7">
              <w:rPr>
                <w:rFonts w:ascii="Times New Roman" w:hAnsi="Times New Roman" w:cs="Times New Roman"/>
                <w:sz w:val="26"/>
                <w:szCs w:val="26"/>
              </w:rPr>
              <w:t xml:space="preserve"> обусловлен</w:t>
            </w:r>
            <w:r w:rsidR="00AE47A6">
              <w:rPr>
                <w:rFonts w:ascii="Times New Roman" w:hAnsi="Times New Roman" w:cs="Times New Roman"/>
                <w:sz w:val="26"/>
                <w:szCs w:val="26"/>
              </w:rPr>
              <w:t>о</w:t>
            </w:r>
            <w:r w:rsidRPr="00733FA7">
              <w:rPr>
                <w:rFonts w:ascii="Times New Roman" w:hAnsi="Times New Roman" w:cs="Times New Roman"/>
                <w:sz w:val="26"/>
                <w:szCs w:val="26"/>
              </w:rPr>
              <w:t xml:space="preserve"> отсутствием финансирования из областного бюджета, а также отсутствием заявлений на предоставление субсидии по отдел</w:t>
            </w:r>
            <w:r>
              <w:rPr>
                <w:rFonts w:ascii="Times New Roman" w:hAnsi="Times New Roman" w:cs="Times New Roman"/>
                <w:sz w:val="26"/>
                <w:szCs w:val="26"/>
              </w:rPr>
              <w:t xml:space="preserve">ьным мероприятиям подпрограммы. </w:t>
            </w:r>
            <w:r w:rsidRPr="00733FA7">
              <w:rPr>
                <w:rFonts w:ascii="Times New Roman" w:hAnsi="Times New Roman" w:cs="Times New Roman"/>
                <w:sz w:val="26"/>
                <w:szCs w:val="26"/>
              </w:rPr>
              <w:t>Для увеличения эффективности подпрограммы необходимо предусмотреть в бюджете финансирование мероприятий, обеспечивающих выполнение контрольных событий.</w:t>
            </w:r>
          </w:p>
        </w:tc>
      </w:tr>
      <w:tr w:rsidR="001D6A2E" w:rsidTr="004A0E50">
        <w:trPr>
          <w:trHeight w:val="239"/>
        </w:trPr>
        <w:tc>
          <w:tcPr>
            <w:tcW w:w="10036" w:type="dxa"/>
            <w:tcMar>
              <w:top w:w="10" w:type="dxa"/>
              <w:left w:w="20" w:type="dxa"/>
              <w:bottom w:w="10" w:type="dxa"/>
              <w:right w:w="0" w:type="dxa"/>
            </w:tcMar>
          </w:tcPr>
          <w:p w:rsidR="001D6A2E" w:rsidRPr="00112C7A" w:rsidRDefault="00112C7A" w:rsidP="00AC6F8F">
            <w:pPr>
              <w:widowControl w:val="0"/>
              <w:autoSpaceDE w:val="0"/>
              <w:autoSpaceDN w:val="0"/>
              <w:adjustRightInd w:val="0"/>
              <w:spacing w:after="0" w:line="240" w:lineRule="auto"/>
              <w:ind w:firstLine="518"/>
              <w:jc w:val="both"/>
              <w:rPr>
                <w:rFonts w:ascii="Times New Roman" w:hAnsi="Times New Roman" w:cs="Times New Roman"/>
                <w:color w:val="000000"/>
                <w:sz w:val="26"/>
                <w:szCs w:val="26"/>
              </w:rPr>
            </w:pPr>
            <w:r w:rsidRPr="00E07C46">
              <w:rPr>
                <w:rFonts w:ascii="Times New Roman" w:hAnsi="Times New Roman"/>
                <w:color w:val="000000"/>
                <w:sz w:val="26"/>
                <w:szCs w:val="26"/>
              </w:rPr>
              <w:t>Расчет оценки эффективности реализации государственной прог</w:t>
            </w:r>
            <w:r>
              <w:rPr>
                <w:rFonts w:ascii="Times New Roman" w:hAnsi="Times New Roman"/>
                <w:color w:val="000000"/>
                <w:sz w:val="26"/>
                <w:szCs w:val="26"/>
              </w:rPr>
              <w:t xml:space="preserve">раммы представлен в </w:t>
            </w:r>
            <w:r w:rsidRPr="009126F1">
              <w:rPr>
                <w:rFonts w:ascii="Times New Roman" w:hAnsi="Times New Roman"/>
                <w:color w:val="000000"/>
                <w:sz w:val="26"/>
                <w:szCs w:val="26"/>
              </w:rPr>
              <w:t>приложени</w:t>
            </w:r>
            <w:r w:rsidR="00AC6F8F">
              <w:rPr>
                <w:rFonts w:ascii="Times New Roman" w:hAnsi="Times New Roman"/>
                <w:color w:val="000000"/>
                <w:sz w:val="26"/>
                <w:szCs w:val="26"/>
              </w:rPr>
              <w:t>и</w:t>
            </w:r>
            <w:r w:rsidRPr="009126F1">
              <w:rPr>
                <w:rFonts w:ascii="Times New Roman" w:hAnsi="Times New Roman"/>
                <w:color w:val="000000"/>
                <w:sz w:val="26"/>
                <w:szCs w:val="26"/>
              </w:rPr>
              <w:t xml:space="preserve"> № </w:t>
            </w:r>
            <w:r w:rsidR="000E4C8D">
              <w:rPr>
                <w:rFonts w:ascii="Times New Roman" w:hAnsi="Times New Roman"/>
                <w:color w:val="000000"/>
                <w:sz w:val="26"/>
                <w:szCs w:val="26"/>
              </w:rPr>
              <w:t>3.</w:t>
            </w:r>
          </w:p>
        </w:tc>
      </w:tr>
    </w:tbl>
    <w:p w:rsidR="001D6A2E" w:rsidRDefault="001D6A2E"/>
    <w:p w:rsidR="00BD5BB4" w:rsidRDefault="00BD5BB4"/>
    <w:p w:rsidR="00BD5BB4" w:rsidRDefault="00BD5BB4"/>
    <w:p w:rsidR="00BD5BB4" w:rsidRDefault="00BD5BB4"/>
    <w:p w:rsidR="00BD5BB4" w:rsidRDefault="00BD5BB4"/>
    <w:p w:rsidR="00BD5BB4" w:rsidRDefault="00BD5BB4"/>
    <w:p w:rsidR="00BD5BB4" w:rsidRDefault="00BD5BB4"/>
    <w:tbl>
      <w:tblPr>
        <w:tblW w:w="10036" w:type="dxa"/>
        <w:tblInd w:w="49" w:type="dxa"/>
        <w:tblLook w:val="0000" w:firstRow="0" w:lastRow="0" w:firstColumn="0" w:lastColumn="0" w:noHBand="0" w:noVBand="0"/>
      </w:tblPr>
      <w:tblGrid>
        <w:gridCol w:w="10036"/>
      </w:tblGrid>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ГОДОВОЙ ОТЧЕТ</w:t>
            </w:r>
          </w:p>
          <w:p w:rsidR="00BD5BB4" w:rsidRDefault="00BD5BB4" w:rsidP="00BD5BB4">
            <w:pPr>
              <w:widowControl w:val="0"/>
              <w:autoSpaceDE w:val="0"/>
              <w:autoSpaceDN w:val="0"/>
              <w:adjustRightInd w:val="0"/>
              <w:spacing w:after="0" w:line="240" w:lineRule="auto"/>
              <w:ind w:firstLine="568"/>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о ходе реализации и оценке эффективности подпрограммы </w:t>
            </w:r>
          </w:p>
          <w:p w:rsidR="00BD5BB4" w:rsidRDefault="00BD5BB4" w:rsidP="00BD5BB4">
            <w:pPr>
              <w:widowControl w:val="0"/>
              <w:autoSpaceDE w:val="0"/>
              <w:autoSpaceDN w:val="0"/>
              <w:adjustRightInd w:val="0"/>
              <w:spacing w:after="0" w:line="240" w:lineRule="auto"/>
              <w:ind w:firstLine="568"/>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«Регулирование качества окружающей среды,</w:t>
            </w:r>
          </w:p>
          <w:p w:rsidR="00BD5BB4" w:rsidRDefault="00BD5BB4" w:rsidP="00BD5BB4">
            <w:pPr>
              <w:widowControl w:val="0"/>
              <w:autoSpaceDE w:val="0"/>
              <w:autoSpaceDN w:val="0"/>
              <w:adjustRightInd w:val="0"/>
              <w:spacing w:after="0" w:line="240" w:lineRule="auto"/>
              <w:ind w:firstLine="568"/>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повышение уровня экологического образования населения»</w:t>
            </w:r>
          </w:p>
          <w:p w:rsidR="00BD5BB4" w:rsidRDefault="00BD5BB4" w:rsidP="00BD5BB4">
            <w:pPr>
              <w:widowControl w:val="0"/>
              <w:autoSpaceDE w:val="0"/>
              <w:autoSpaceDN w:val="0"/>
              <w:adjustRightInd w:val="0"/>
              <w:spacing w:after="0" w:line="240" w:lineRule="auto"/>
              <w:ind w:firstLine="568"/>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государственной программы Калужской области </w:t>
            </w:r>
          </w:p>
          <w:p w:rsidR="00BD5BB4" w:rsidRDefault="00BD5BB4" w:rsidP="00BD5BB4">
            <w:pPr>
              <w:widowControl w:val="0"/>
              <w:autoSpaceDE w:val="0"/>
              <w:autoSpaceDN w:val="0"/>
              <w:adjustRightInd w:val="0"/>
              <w:spacing w:after="0" w:line="240" w:lineRule="auto"/>
              <w:ind w:firstLine="568"/>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«Охрана окружающей среды в Калужской области»</w:t>
            </w:r>
          </w:p>
          <w:p w:rsidR="00BD5BB4" w:rsidRDefault="00BD5BB4" w:rsidP="00BD5BB4">
            <w:pPr>
              <w:widowControl w:val="0"/>
              <w:autoSpaceDE w:val="0"/>
              <w:autoSpaceDN w:val="0"/>
              <w:adjustRightInd w:val="0"/>
              <w:spacing w:after="0" w:line="240" w:lineRule="auto"/>
              <w:ind w:firstLine="568"/>
              <w:jc w:val="center"/>
              <w:rPr>
                <w:rFonts w:ascii="Arial" w:hAnsi="Arial" w:cs="Arial"/>
                <w:sz w:val="24"/>
                <w:szCs w:val="24"/>
              </w:rPr>
            </w:pPr>
            <w:r>
              <w:rPr>
                <w:rFonts w:ascii="Times New Roman" w:hAnsi="Times New Roman" w:cs="Times New Roman"/>
                <w:b/>
                <w:bCs/>
                <w:color w:val="000000"/>
                <w:sz w:val="26"/>
                <w:szCs w:val="26"/>
              </w:rPr>
              <w:t>в 2021 году</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rPr>
                <w:rFonts w:ascii="Arial" w:hAnsi="Arial" w:cs="Arial"/>
                <w:sz w:val="24"/>
                <w:szCs w:val="24"/>
              </w:rPr>
            </w:pPr>
            <w:r>
              <w:rPr>
                <w:rFonts w:ascii="Times New Roman" w:hAnsi="Times New Roman" w:cs="Times New Roman"/>
                <w:b/>
                <w:bCs/>
                <w:color w:val="000000"/>
                <w:sz w:val="26"/>
                <w:szCs w:val="26"/>
              </w:rPr>
              <w:t>1. Общая часть.</w:t>
            </w:r>
          </w:p>
        </w:tc>
      </w:tr>
      <w:tr w:rsidR="00BD5BB4" w:rsidRPr="000537F1" w:rsidTr="00BD5BB4">
        <w:trPr>
          <w:trHeight w:val="239"/>
        </w:trPr>
        <w:tc>
          <w:tcPr>
            <w:tcW w:w="10036" w:type="dxa"/>
            <w:tcMar>
              <w:top w:w="10" w:type="dxa"/>
              <w:left w:w="20" w:type="dxa"/>
              <w:bottom w:w="10" w:type="dxa"/>
              <w:right w:w="0" w:type="dxa"/>
            </w:tcMar>
          </w:tcPr>
          <w:p w:rsidR="00BD5BB4" w:rsidRPr="000537F1" w:rsidRDefault="00BD5BB4" w:rsidP="00BD5BB4">
            <w:pPr>
              <w:widowControl w:val="0"/>
              <w:autoSpaceDE w:val="0"/>
              <w:autoSpaceDN w:val="0"/>
              <w:adjustRightInd w:val="0"/>
              <w:spacing w:after="0" w:line="240" w:lineRule="auto"/>
              <w:ind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Наименование подпрограммы - «Регулирование качества окружающей среды, повышение уровня экологического образования населения» государственной программы Калужской области «Охрана окружающей среды в Калужской области».</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1.1. Перечень основных мероприятий, входящих в  подпрограмму:</w:t>
            </w:r>
          </w:p>
        </w:tc>
      </w:tr>
      <w:tr w:rsidR="00BD5BB4" w:rsidRPr="006311C4" w:rsidTr="00BD5BB4">
        <w:trPr>
          <w:trHeight w:val="239"/>
        </w:trPr>
        <w:tc>
          <w:tcPr>
            <w:tcW w:w="10036" w:type="dxa"/>
            <w:tcMar>
              <w:top w:w="10" w:type="dxa"/>
              <w:left w:w="20" w:type="dxa"/>
              <w:bottom w:w="10" w:type="dxa"/>
              <w:right w:w="0" w:type="dxa"/>
            </w:tcMar>
          </w:tcPr>
          <w:p w:rsidR="00BD5BB4" w:rsidRPr="006311C4" w:rsidRDefault="00BD5BB4" w:rsidP="00BD5BB4">
            <w:pPr>
              <w:widowControl w:val="0"/>
              <w:tabs>
                <w:tab w:val="left" w:pos="660"/>
              </w:tabs>
              <w:autoSpaceDE w:val="0"/>
              <w:autoSpaceDN w:val="0"/>
              <w:adjustRightInd w:val="0"/>
              <w:spacing w:after="0" w:line="240" w:lineRule="auto"/>
              <w:ind w:left="802" w:hanging="284"/>
              <w:jc w:val="both"/>
              <w:rPr>
                <w:rFonts w:ascii="Arial" w:hAnsi="Arial" w:cs="Arial"/>
                <w:sz w:val="24"/>
                <w:szCs w:val="24"/>
              </w:rPr>
            </w:pPr>
            <w:r>
              <w:rPr>
                <w:rFonts w:ascii="Times New Roman" w:hAnsi="Times New Roman" w:cs="Times New Roman"/>
                <w:color w:val="000000"/>
                <w:sz w:val="26"/>
                <w:szCs w:val="26"/>
              </w:rPr>
              <w:t xml:space="preserve"> 1)</w:t>
            </w:r>
            <w:r w:rsidRPr="006311C4">
              <w:rPr>
                <w:rFonts w:ascii="Times New Roman" w:hAnsi="Times New Roman" w:cs="Times New Roman"/>
                <w:color w:val="000000"/>
                <w:sz w:val="26"/>
                <w:szCs w:val="26"/>
              </w:rPr>
              <w:t xml:space="preserve"> «Сохранение природной среды, в том числе естественных экологических систем, объектов животного и растительного мира»;</w:t>
            </w:r>
          </w:p>
        </w:tc>
      </w:tr>
      <w:tr w:rsidR="00BD5BB4" w:rsidRPr="00FC5829" w:rsidTr="00BD5BB4">
        <w:trPr>
          <w:trHeight w:val="239"/>
        </w:trPr>
        <w:tc>
          <w:tcPr>
            <w:tcW w:w="10036" w:type="dxa"/>
            <w:tcMar>
              <w:top w:w="10" w:type="dxa"/>
              <w:left w:w="20" w:type="dxa"/>
              <w:bottom w:w="10" w:type="dxa"/>
              <w:right w:w="0" w:type="dxa"/>
            </w:tcMar>
          </w:tcPr>
          <w:p w:rsidR="00BD5BB4" w:rsidRPr="00FC5829" w:rsidRDefault="00BD5BB4" w:rsidP="00BD5BB4">
            <w:pPr>
              <w:pStyle w:val="a5"/>
              <w:widowControl w:val="0"/>
              <w:autoSpaceDE w:val="0"/>
              <w:autoSpaceDN w:val="0"/>
              <w:adjustRightInd w:val="0"/>
              <w:spacing w:after="0" w:line="240" w:lineRule="auto"/>
              <w:ind w:left="1162" w:hanging="644"/>
              <w:jc w:val="both"/>
              <w:rPr>
                <w:rFonts w:ascii="Arial" w:hAnsi="Arial" w:cs="Arial"/>
                <w:sz w:val="24"/>
                <w:szCs w:val="24"/>
              </w:rPr>
            </w:pPr>
            <w:r>
              <w:rPr>
                <w:rFonts w:ascii="Times New Roman" w:hAnsi="Times New Roman" w:cs="Times New Roman"/>
                <w:color w:val="000000"/>
                <w:sz w:val="26"/>
                <w:szCs w:val="26"/>
              </w:rPr>
              <w:t xml:space="preserve"> 2) </w:t>
            </w:r>
            <w:r w:rsidRPr="00FC5829">
              <w:rPr>
                <w:rFonts w:ascii="Times New Roman" w:hAnsi="Times New Roman" w:cs="Times New Roman"/>
                <w:color w:val="000000"/>
                <w:sz w:val="26"/>
                <w:szCs w:val="26"/>
              </w:rPr>
              <w:t>«Формирование экологической культуры населения Калужской области, развитие экологического образования и воспитания»;</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18"/>
              <w:jc w:val="both"/>
              <w:rPr>
                <w:rFonts w:ascii="Arial" w:hAnsi="Arial" w:cs="Arial"/>
                <w:sz w:val="24"/>
                <w:szCs w:val="24"/>
              </w:rPr>
            </w:pPr>
            <w:r>
              <w:rPr>
                <w:rFonts w:ascii="Times New Roman" w:hAnsi="Times New Roman" w:cs="Times New Roman"/>
                <w:color w:val="000000"/>
                <w:sz w:val="26"/>
                <w:szCs w:val="26"/>
              </w:rPr>
              <w:t xml:space="preserve"> 3) «Формирование эффективной системы управления в области рационального природопользования, охраны окружающей среды и обеспечения экологической безопасности»;</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4) «Осуществление государственного мониторинга окружающей среды (государственного экологического мониторинга), обеспечение функционирования территориально системы наблюдения за состоянием окружающей среды»;</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5) «Поддержка и развитие учреждений в сфере ООПТ регионального значения».</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1.2. Основные цели и задачи подпрограммы.</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Цель подпрограммы:</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 предупреждение негативного воздействия на окружающую среду.</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Задачи подпрограммы:</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1) обеспечение эффективности государственного управления в части сохранения природных комплексов и объектов, являющихся особо охраняемыми природными территориями (далее - ООПТ) регионального значения и которым планируется придать правовой статус ООПТ регионального значения, ведения Красной книги Калужской области, поддержания, восстановления и регулирования численности животных видов;</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2) обеспечение населения достоверной информацией о состоянии окружающей среды Калужской области;</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3) обеспечение эффективности государственного экологического надзора;</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4) обеспечение экологического просвещения населения Калужской области;</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5) обеспечение эффективности государственного управления в части развития территориальной системы мониторинга окружающей среды;</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6) обеспечение функционирования системы наблюдения за состоянием окружающей среды на территории Калужской области;</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7) сохранение и развитие ООПТ регионального значения.</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b/>
                <w:bCs/>
                <w:color w:val="000000"/>
                <w:sz w:val="26"/>
                <w:szCs w:val="26"/>
              </w:rPr>
              <w:t xml:space="preserve">2. Результаты, достигнутые за отчетный период. </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2.1. Основные результаты, достигнутые в 2021 году.</w:t>
            </w:r>
          </w:p>
        </w:tc>
      </w:tr>
      <w:tr w:rsidR="00BD5BB4" w:rsidTr="00BD5BB4">
        <w:trPr>
          <w:trHeight w:val="239"/>
        </w:trPr>
        <w:tc>
          <w:tcPr>
            <w:tcW w:w="10036" w:type="dxa"/>
            <w:tcMar>
              <w:top w:w="10" w:type="dxa"/>
              <w:left w:w="20" w:type="dxa"/>
              <w:bottom w:w="10" w:type="dxa"/>
              <w:right w:w="0" w:type="dxa"/>
            </w:tcMar>
          </w:tcPr>
          <w:p w:rsidR="00BD5BB4" w:rsidRPr="00426413" w:rsidRDefault="00BD5BB4" w:rsidP="00BD5BB4">
            <w:pPr>
              <w:widowControl w:val="0"/>
              <w:autoSpaceDE w:val="0"/>
              <w:autoSpaceDN w:val="0"/>
              <w:adjustRightInd w:val="0"/>
              <w:spacing w:after="0" w:line="240" w:lineRule="auto"/>
              <w:ind w:right="141" w:firstLine="568"/>
              <w:jc w:val="both"/>
              <w:rPr>
                <w:rFonts w:ascii="Times New Roman" w:hAnsi="Times New Roman"/>
                <w:iCs/>
                <w:color w:val="000000" w:themeColor="text1"/>
                <w:sz w:val="26"/>
                <w:szCs w:val="26"/>
              </w:rPr>
            </w:pPr>
            <w:r w:rsidRPr="00426413">
              <w:rPr>
                <w:rFonts w:ascii="Times New Roman" w:hAnsi="Times New Roman"/>
                <w:iCs/>
                <w:color w:val="000000" w:themeColor="text1"/>
                <w:sz w:val="26"/>
                <w:szCs w:val="26"/>
              </w:rPr>
              <w:t>В рамках основного мероприятия «Сохранение природной среды, в том числе естественных экологических систем, объектов животного и растительного мира» государственной программы Калужской области «Охрана окружающей среды в Калужской области» проведены следующие работы:</w:t>
            </w:r>
          </w:p>
          <w:p w:rsidR="00BD5BB4" w:rsidRPr="00A245F3" w:rsidRDefault="00BD5BB4" w:rsidP="00BD5BB4">
            <w:pPr>
              <w:widowControl w:val="0"/>
              <w:autoSpaceDE w:val="0"/>
              <w:autoSpaceDN w:val="0"/>
              <w:adjustRightInd w:val="0"/>
              <w:spacing w:after="0" w:line="240" w:lineRule="auto"/>
              <w:ind w:right="141" w:firstLine="568"/>
              <w:jc w:val="both"/>
              <w:rPr>
                <w:rFonts w:ascii="Times New Roman" w:hAnsi="Times New Roman"/>
                <w:iCs/>
                <w:color w:val="000000" w:themeColor="text1"/>
                <w:sz w:val="26"/>
                <w:szCs w:val="26"/>
              </w:rPr>
            </w:pPr>
            <w:r w:rsidRPr="00A4758F">
              <w:rPr>
                <w:rFonts w:ascii="Times New Roman" w:hAnsi="Times New Roman"/>
                <w:iCs/>
                <w:color w:val="000000" w:themeColor="text1"/>
                <w:sz w:val="26"/>
                <w:szCs w:val="26"/>
              </w:rPr>
              <w:t xml:space="preserve">- проведено комплексное экологическое обследование 15 </w:t>
            </w:r>
            <w:proofErr w:type="gramStart"/>
            <w:r w:rsidRPr="00A4758F">
              <w:rPr>
                <w:rFonts w:ascii="Times New Roman" w:hAnsi="Times New Roman"/>
                <w:iCs/>
                <w:color w:val="000000" w:themeColor="text1"/>
                <w:sz w:val="26"/>
                <w:szCs w:val="26"/>
              </w:rPr>
              <w:t>предполагаемых</w:t>
            </w:r>
            <w:proofErr w:type="gramEnd"/>
            <w:r w:rsidRPr="00A4758F">
              <w:rPr>
                <w:rFonts w:ascii="Times New Roman" w:hAnsi="Times New Roman"/>
                <w:iCs/>
                <w:color w:val="000000" w:themeColor="text1"/>
                <w:sz w:val="26"/>
                <w:szCs w:val="26"/>
              </w:rPr>
              <w:t xml:space="preserve"> </w:t>
            </w:r>
            <w:r>
              <w:rPr>
                <w:rFonts w:ascii="Times New Roman" w:hAnsi="Times New Roman"/>
                <w:iCs/>
                <w:color w:val="000000" w:themeColor="text1"/>
                <w:sz w:val="26"/>
                <w:szCs w:val="26"/>
              </w:rPr>
              <w:t xml:space="preserve">ООПТ </w:t>
            </w:r>
            <w:r w:rsidRPr="00A4758F">
              <w:rPr>
                <w:rFonts w:ascii="Times New Roman" w:hAnsi="Times New Roman"/>
                <w:iCs/>
                <w:color w:val="000000" w:themeColor="text1"/>
                <w:sz w:val="26"/>
                <w:szCs w:val="26"/>
              </w:rPr>
              <w:t>регионального значения;</w:t>
            </w:r>
          </w:p>
          <w:p w:rsidR="00BD5BB4" w:rsidRPr="00A4758F" w:rsidRDefault="00BD5BB4" w:rsidP="00BD5BB4">
            <w:pPr>
              <w:widowControl w:val="0"/>
              <w:autoSpaceDE w:val="0"/>
              <w:autoSpaceDN w:val="0"/>
              <w:adjustRightInd w:val="0"/>
              <w:spacing w:after="0" w:line="240" w:lineRule="auto"/>
              <w:ind w:right="141" w:firstLine="568"/>
              <w:jc w:val="both"/>
              <w:rPr>
                <w:rFonts w:ascii="Times New Roman" w:hAnsi="Times New Roman"/>
                <w:iCs/>
                <w:color w:val="000000" w:themeColor="text1"/>
                <w:sz w:val="26"/>
                <w:szCs w:val="26"/>
              </w:rPr>
            </w:pPr>
            <w:r w:rsidRPr="00A4758F">
              <w:rPr>
                <w:rFonts w:ascii="Times New Roman" w:hAnsi="Times New Roman"/>
                <w:iCs/>
                <w:color w:val="000000" w:themeColor="text1"/>
                <w:sz w:val="26"/>
                <w:szCs w:val="26"/>
              </w:rPr>
              <w:lastRenderedPageBreak/>
              <w:t>- выполнено описание местоположения границ 19 существующих ООПТ регионального значения, 10 предполагаемых ООПТ регионального значения и            40 охранных зон ООПТ регионального значения;</w:t>
            </w:r>
          </w:p>
          <w:p w:rsidR="00BD5BB4" w:rsidRPr="00A4758F" w:rsidRDefault="00BD5BB4" w:rsidP="00BD5BB4">
            <w:pPr>
              <w:widowControl w:val="0"/>
              <w:autoSpaceDE w:val="0"/>
              <w:autoSpaceDN w:val="0"/>
              <w:adjustRightInd w:val="0"/>
              <w:spacing w:after="0" w:line="240" w:lineRule="auto"/>
              <w:ind w:right="141" w:firstLine="568"/>
              <w:jc w:val="both"/>
              <w:rPr>
                <w:rFonts w:ascii="Times New Roman" w:hAnsi="Times New Roman"/>
                <w:iCs/>
                <w:color w:val="000000" w:themeColor="text1"/>
                <w:sz w:val="26"/>
                <w:szCs w:val="26"/>
              </w:rPr>
            </w:pPr>
            <w:r w:rsidRPr="00A4758F">
              <w:rPr>
                <w:rFonts w:ascii="Times New Roman" w:hAnsi="Times New Roman"/>
                <w:iCs/>
                <w:color w:val="000000" w:themeColor="text1"/>
                <w:sz w:val="26"/>
                <w:szCs w:val="26"/>
              </w:rPr>
              <w:t>- внесены в Единый государственный реестр недвижимости сведения о границах    31 ООПТ регионального значения;</w:t>
            </w:r>
          </w:p>
          <w:p w:rsidR="00BD5BB4" w:rsidRPr="00A4758F" w:rsidRDefault="00BD5BB4" w:rsidP="00BD5BB4">
            <w:pPr>
              <w:widowControl w:val="0"/>
              <w:autoSpaceDE w:val="0"/>
              <w:autoSpaceDN w:val="0"/>
              <w:adjustRightInd w:val="0"/>
              <w:spacing w:after="0" w:line="240" w:lineRule="auto"/>
              <w:ind w:right="141" w:firstLine="568"/>
              <w:jc w:val="both"/>
              <w:rPr>
                <w:rFonts w:ascii="Times New Roman" w:hAnsi="Times New Roman"/>
                <w:iCs/>
                <w:color w:val="000000" w:themeColor="text1"/>
                <w:sz w:val="26"/>
                <w:szCs w:val="26"/>
              </w:rPr>
            </w:pPr>
            <w:r w:rsidRPr="00A4758F">
              <w:rPr>
                <w:rFonts w:ascii="Times New Roman" w:hAnsi="Times New Roman"/>
                <w:iCs/>
                <w:color w:val="000000" w:themeColor="text1"/>
                <w:sz w:val="26"/>
                <w:szCs w:val="26"/>
              </w:rPr>
              <w:t>- изготовлено 36 информационных аншлагов для ООПТ регионального значения и   36 информационных знаков для охранных зон ООПТ регионального значения;</w:t>
            </w:r>
          </w:p>
          <w:p w:rsidR="00BD5BB4" w:rsidRPr="00A4758F" w:rsidRDefault="00BD5BB4" w:rsidP="00BD5BB4">
            <w:pPr>
              <w:widowControl w:val="0"/>
              <w:autoSpaceDE w:val="0"/>
              <w:autoSpaceDN w:val="0"/>
              <w:adjustRightInd w:val="0"/>
              <w:spacing w:after="0" w:line="240" w:lineRule="auto"/>
              <w:ind w:right="141" w:firstLine="568"/>
              <w:jc w:val="both"/>
              <w:rPr>
                <w:rFonts w:ascii="Times New Roman" w:hAnsi="Times New Roman"/>
                <w:iCs/>
                <w:color w:val="000000" w:themeColor="text1"/>
                <w:sz w:val="26"/>
                <w:szCs w:val="26"/>
              </w:rPr>
            </w:pPr>
            <w:r w:rsidRPr="00A4758F">
              <w:rPr>
                <w:rFonts w:ascii="Times New Roman" w:hAnsi="Times New Roman"/>
                <w:iCs/>
                <w:color w:val="000000" w:themeColor="text1"/>
                <w:sz w:val="26"/>
                <w:szCs w:val="26"/>
              </w:rPr>
              <w:t xml:space="preserve">- выполнены лесопатологические обследования лесных насаждений (аварийных деревьев) на 12 ООПТ регионального значения; </w:t>
            </w:r>
          </w:p>
          <w:p w:rsidR="00BD5BB4" w:rsidRPr="00A4758F" w:rsidRDefault="00BD5BB4" w:rsidP="00BD5BB4">
            <w:pPr>
              <w:widowControl w:val="0"/>
              <w:autoSpaceDE w:val="0"/>
              <w:autoSpaceDN w:val="0"/>
              <w:adjustRightInd w:val="0"/>
              <w:spacing w:after="0" w:line="240" w:lineRule="auto"/>
              <w:ind w:right="141" w:firstLine="568"/>
              <w:jc w:val="both"/>
              <w:rPr>
                <w:rFonts w:ascii="Times New Roman" w:hAnsi="Times New Roman"/>
                <w:iCs/>
                <w:color w:val="000000" w:themeColor="text1"/>
                <w:sz w:val="26"/>
                <w:szCs w:val="26"/>
              </w:rPr>
            </w:pPr>
            <w:r w:rsidRPr="00A4758F">
              <w:rPr>
                <w:rFonts w:ascii="Times New Roman" w:hAnsi="Times New Roman"/>
                <w:iCs/>
                <w:color w:val="000000" w:themeColor="text1"/>
                <w:sz w:val="26"/>
                <w:szCs w:val="26"/>
              </w:rPr>
              <w:t xml:space="preserve">- разработан проект расчистки лож прудов и благоустройства родника на ООПТ регионального значения «Родник у дер. </w:t>
            </w:r>
            <w:proofErr w:type="spellStart"/>
            <w:r w:rsidRPr="00A4758F">
              <w:rPr>
                <w:rFonts w:ascii="Times New Roman" w:hAnsi="Times New Roman"/>
                <w:iCs/>
                <w:color w:val="000000" w:themeColor="text1"/>
                <w:sz w:val="26"/>
                <w:szCs w:val="26"/>
              </w:rPr>
              <w:t>Муковня</w:t>
            </w:r>
            <w:proofErr w:type="spellEnd"/>
            <w:r w:rsidRPr="00A4758F">
              <w:rPr>
                <w:rFonts w:ascii="Times New Roman" w:hAnsi="Times New Roman"/>
                <w:iCs/>
                <w:color w:val="000000" w:themeColor="text1"/>
                <w:sz w:val="26"/>
                <w:szCs w:val="26"/>
              </w:rPr>
              <w:t xml:space="preserve">»; </w:t>
            </w:r>
          </w:p>
          <w:p w:rsidR="00BD5BB4" w:rsidRDefault="00BD5BB4" w:rsidP="00BD5BB4">
            <w:pPr>
              <w:widowControl w:val="0"/>
              <w:autoSpaceDE w:val="0"/>
              <w:autoSpaceDN w:val="0"/>
              <w:adjustRightInd w:val="0"/>
              <w:spacing w:after="0" w:line="240" w:lineRule="auto"/>
              <w:ind w:right="141" w:firstLine="568"/>
              <w:jc w:val="both"/>
              <w:rPr>
                <w:rFonts w:ascii="Times New Roman" w:hAnsi="Times New Roman"/>
                <w:iCs/>
                <w:color w:val="000000" w:themeColor="text1"/>
                <w:sz w:val="26"/>
                <w:szCs w:val="26"/>
              </w:rPr>
            </w:pPr>
            <w:r w:rsidRPr="00A4758F">
              <w:rPr>
                <w:rFonts w:ascii="Times New Roman" w:hAnsi="Times New Roman"/>
                <w:iCs/>
                <w:color w:val="000000" w:themeColor="text1"/>
                <w:sz w:val="26"/>
                <w:szCs w:val="26"/>
              </w:rPr>
              <w:t>- изданы сборники «Красная книга Калужской области для детей: альбом для раскрашивания»</w:t>
            </w:r>
            <w:r>
              <w:rPr>
                <w:rFonts w:ascii="Times New Roman" w:hAnsi="Times New Roman"/>
                <w:iCs/>
                <w:color w:val="000000" w:themeColor="text1"/>
                <w:sz w:val="26"/>
                <w:szCs w:val="26"/>
              </w:rPr>
              <w:t xml:space="preserve"> и</w:t>
            </w:r>
            <w:r w:rsidRPr="00A4758F">
              <w:rPr>
                <w:rFonts w:ascii="Times New Roman" w:hAnsi="Times New Roman"/>
                <w:iCs/>
                <w:color w:val="000000" w:themeColor="text1"/>
                <w:sz w:val="26"/>
                <w:szCs w:val="26"/>
              </w:rPr>
              <w:t xml:space="preserve"> выпуск 8 из серии «Кадастровые и мониторинговые исследования биологического разнообразия в Калужской области».</w:t>
            </w:r>
          </w:p>
          <w:p w:rsidR="00BD5BB4" w:rsidRPr="00B20730" w:rsidRDefault="00BD5BB4" w:rsidP="00BD5BB4">
            <w:pPr>
              <w:widowControl w:val="0"/>
              <w:autoSpaceDE w:val="0"/>
              <w:autoSpaceDN w:val="0"/>
              <w:adjustRightInd w:val="0"/>
              <w:spacing w:after="0" w:line="240" w:lineRule="auto"/>
              <w:ind w:right="141" w:firstLine="568"/>
              <w:jc w:val="both"/>
              <w:rPr>
                <w:rFonts w:ascii="Times New Roman" w:hAnsi="Times New Roman"/>
                <w:iCs/>
                <w:color w:val="000000" w:themeColor="text1"/>
                <w:sz w:val="26"/>
                <w:szCs w:val="26"/>
              </w:rPr>
            </w:pPr>
            <w:r w:rsidRPr="00B20730">
              <w:rPr>
                <w:rFonts w:ascii="Times New Roman" w:hAnsi="Times New Roman"/>
                <w:iCs/>
                <w:color w:val="000000" w:themeColor="text1"/>
                <w:sz w:val="26"/>
                <w:szCs w:val="26"/>
              </w:rPr>
              <w:t>Государственным бюджетным учреждением Калужской области «Дирекция парков» в соответствии с государственным заданием  выполнены следующие основные мероприятия по охране и использованию ООПТ регионального значения:</w:t>
            </w:r>
          </w:p>
          <w:p w:rsidR="00BD5BB4" w:rsidRPr="00B20730" w:rsidRDefault="00BD5BB4" w:rsidP="00BD5BB4">
            <w:pPr>
              <w:widowControl w:val="0"/>
              <w:autoSpaceDE w:val="0"/>
              <w:autoSpaceDN w:val="0"/>
              <w:adjustRightInd w:val="0"/>
              <w:spacing w:after="0" w:line="240" w:lineRule="auto"/>
              <w:ind w:right="141" w:firstLine="568"/>
              <w:jc w:val="both"/>
              <w:rPr>
                <w:rFonts w:ascii="Times New Roman" w:hAnsi="Times New Roman"/>
                <w:iCs/>
                <w:color w:val="000000" w:themeColor="text1"/>
                <w:sz w:val="26"/>
                <w:szCs w:val="26"/>
              </w:rPr>
            </w:pPr>
            <w:r w:rsidRPr="00B20730">
              <w:rPr>
                <w:rFonts w:ascii="Times New Roman" w:hAnsi="Times New Roman"/>
                <w:iCs/>
                <w:color w:val="000000" w:themeColor="text1"/>
                <w:sz w:val="26"/>
                <w:szCs w:val="26"/>
              </w:rPr>
              <w:t>- проведены санитарно-оздоровительные мероприятия на 5 ООПТ регионального значения на общей площади 427,8 га;</w:t>
            </w:r>
          </w:p>
          <w:p w:rsidR="00BD5BB4" w:rsidRPr="00B20730" w:rsidRDefault="00BD5BB4" w:rsidP="00BD5BB4">
            <w:pPr>
              <w:widowControl w:val="0"/>
              <w:autoSpaceDE w:val="0"/>
              <w:autoSpaceDN w:val="0"/>
              <w:adjustRightInd w:val="0"/>
              <w:spacing w:after="0" w:line="240" w:lineRule="auto"/>
              <w:ind w:right="141" w:firstLine="568"/>
              <w:jc w:val="both"/>
              <w:rPr>
                <w:rFonts w:ascii="Times New Roman" w:hAnsi="Times New Roman"/>
                <w:iCs/>
                <w:color w:val="000000" w:themeColor="text1"/>
                <w:sz w:val="26"/>
                <w:szCs w:val="26"/>
              </w:rPr>
            </w:pPr>
            <w:r w:rsidRPr="00B20730">
              <w:rPr>
                <w:rFonts w:ascii="Times New Roman" w:hAnsi="Times New Roman"/>
                <w:iCs/>
                <w:color w:val="000000" w:themeColor="text1"/>
                <w:sz w:val="26"/>
                <w:szCs w:val="26"/>
              </w:rPr>
              <w:t xml:space="preserve">- установлено 72 </w:t>
            </w:r>
            <w:proofErr w:type="gramStart"/>
            <w:r w:rsidRPr="00B20730">
              <w:rPr>
                <w:rFonts w:ascii="Times New Roman" w:hAnsi="Times New Roman"/>
                <w:iCs/>
                <w:color w:val="000000" w:themeColor="text1"/>
                <w:sz w:val="26"/>
                <w:szCs w:val="26"/>
              </w:rPr>
              <w:t>информационных</w:t>
            </w:r>
            <w:proofErr w:type="gramEnd"/>
            <w:r w:rsidRPr="00B20730">
              <w:rPr>
                <w:rFonts w:ascii="Times New Roman" w:hAnsi="Times New Roman"/>
                <w:iCs/>
                <w:color w:val="000000" w:themeColor="text1"/>
                <w:sz w:val="26"/>
                <w:szCs w:val="26"/>
              </w:rPr>
              <w:t xml:space="preserve"> аншлага на 20 ООПТ регионального значения;</w:t>
            </w:r>
          </w:p>
          <w:p w:rsidR="00BD5BB4" w:rsidRPr="00B20730" w:rsidRDefault="00BD5BB4" w:rsidP="00BD5BB4">
            <w:pPr>
              <w:widowControl w:val="0"/>
              <w:autoSpaceDE w:val="0"/>
              <w:autoSpaceDN w:val="0"/>
              <w:adjustRightInd w:val="0"/>
              <w:spacing w:after="0" w:line="240" w:lineRule="auto"/>
              <w:ind w:right="141" w:firstLine="568"/>
              <w:jc w:val="both"/>
              <w:rPr>
                <w:rFonts w:ascii="Times New Roman" w:hAnsi="Times New Roman"/>
                <w:iCs/>
                <w:color w:val="000000" w:themeColor="text1"/>
                <w:sz w:val="26"/>
                <w:szCs w:val="26"/>
              </w:rPr>
            </w:pPr>
            <w:r w:rsidRPr="00B20730">
              <w:rPr>
                <w:rFonts w:ascii="Times New Roman" w:hAnsi="Times New Roman"/>
                <w:iCs/>
                <w:color w:val="000000" w:themeColor="text1"/>
                <w:sz w:val="26"/>
                <w:szCs w:val="26"/>
              </w:rPr>
              <w:t xml:space="preserve">- развешено 240 </w:t>
            </w:r>
            <w:proofErr w:type="gramStart"/>
            <w:r w:rsidRPr="00B20730">
              <w:rPr>
                <w:rFonts w:ascii="Times New Roman" w:hAnsi="Times New Roman"/>
                <w:iCs/>
                <w:color w:val="000000" w:themeColor="text1"/>
                <w:sz w:val="26"/>
                <w:szCs w:val="26"/>
              </w:rPr>
              <w:t>искусственных гнездовий</w:t>
            </w:r>
            <w:proofErr w:type="gramEnd"/>
            <w:r w:rsidRPr="00B20730">
              <w:rPr>
                <w:rFonts w:ascii="Times New Roman" w:hAnsi="Times New Roman"/>
                <w:iCs/>
                <w:color w:val="000000" w:themeColor="text1"/>
                <w:sz w:val="26"/>
                <w:szCs w:val="26"/>
              </w:rPr>
              <w:t xml:space="preserve"> на 7 ООПТ регионального значения;</w:t>
            </w:r>
          </w:p>
          <w:p w:rsidR="00BD5BB4" w:rsidRPr="00B20730" w:rsidRDefault="00BD5BB4" w:rsidP="00BD5BB4">
            <w:pPr>
              <w:widowControl w:val="0"/>
              <w:autoSpaceDE w:val="0"/>
              <w:autoSpaceDN w:val="0"/>
              <w:adjustRightInd w:val="0"/>
              <w:spacing w:after="0" w:line="240" w:lineRule="auto"/>
              <w:ind w:right="141" w:firstLine="568"/>
              <w:jc w:val="both"/>
              <w:rPr>
                <w:rFonts w:ascii="Times New Roman" w:hAnsi="Times New Roman"/>
                <w:iCs/>
                <w:color w:val="000000" w:themeColor="text1"/>
                <w:sz w:val="26"/>
                <w:szCs w:val="26"/>
              </w:rPr>
            </w:pPr>
            <w:r w:rsidRPr="00B20730">
              <w:rPr>
                <w:rFonts w:ascii="Times New Roman" w:hAnsi="Times New Roman"/>
                <w:iCs/>
                <w:color w:val="000000" w:themeColor="text1"/>
                <w:sz w:val="26"/>
                <w:szCs w:val="26"/>
              </w:rPr>
              <w:t>- составлены аннотированные списки флоры и фауны для 11 ООПТ регионального значения;</w:t>
            </w:r>
          </w:p>
          <w:p w:rsidR="00BD5BB4" w:rsidRPr="00B20730" w:rsidRDefault="00BD5BB4" w:rsidP="00BD5BB4">
            <w:pPr>
              <w:widowControl w:val="0"/>
              <w:autoSpaceDE w:val="0"/>
              <w:autoSpaceDN w:val="0"/>
              <w:adjustRightInd w:val="0"/>
              <w:spacing w:after="0" w:line="240" w:lineRule="auto"/>
              <w:ind w:right="141" w:firstLine="568"/>
              <w:jc w:val="both"/>
              <w:rPr>
                <w:rFonts w:ascii="Times New Roman" w:hAnsi="Times New Roman"/>
                <w:iCs/>
                <w:color w:val="000000" w:themeColor="text1"/>
                <w:sz w:val="26"/>
                <w:szCs w:val="26"/>
              </w:rPr>
            </w:pPr>
            <w:r w:rsidRPr="00B20730">
              <w:rPr>
                <w:rFonts w:ascii="Times New Roman" w:hAnsi="Times New Roman"/>
                <w:iCs/>
                <w:color w:val="000000" w:themeColor="text1"/>
                <w:sz w:val="26"/>
                <w:szCs w:val="26"/>
              </w:rPr>
              <w:t>- разработаны концепции и генеральные планы экологических троп для 8 ООПТ регионального значения;</w:t>
            </w:r>
          </w:p>
          <w:p w:rsidR="00BD5BB4" w:rsidRPr="00B20730" w:rsidRDefault="00BD5BB4" w:rsidP="00BD5BB4">
            <w:pPr>
              <w:widowControl w:val="0"/>
              <w:autoSpaceDE w:val="0"/>
              <w:autoSpaceDN w:val="0"/>
              <w:adjustRightInd w:val="0"/>
              <w:spacing w:after="0" w:line="240" w:lineRule="auto"/>
              <w:ind w:right="141" w:firstLine="568"/>
              <w:jc w:val="both"/>
              <w:rPr>
                <w:rFonts w:ascii="Times New Roman" w:hAnsi="Times New Roman"/>
                <w:iCs/>
                <w:color w:val="000000" w:themeColor="text1"/>
                <w:sz w:val="26"/>
                <w:szCs w:val="26"/>
              </w:rPr>
            </w:pPr>
            <w:r w:rsidRPr="00B20730">
              <w:rPr>
                <w:rFonts w:ascii="Times New Roman" w:hAnsi="Times New Roman"/>
                <w:iCs/>
                <w:color w:val="000000" w:themeColor="text1"/>
                <w:sz w:val="26"/>
                <w:szCs w:val="26"/>
              </w:rPr>
              <w:t xml:space="preserve">- разработаны эскизные проекты благоустройства </w:t>
            </w:r>
            <w:r>
              <w:rPr>
                <w:rFonts w:ascii="Times New Roman" w:hAnsi="Times New Roman"/>
                <w:iCs/>
                <w:color w:val="000000" w:themeColor="text1"/>
                <w:sz w:val="26"/>
                <w:szCs w:val="26"/>
              </w:rPr>
              <w:t xml:space="preserve">4 родников, </w:t>
            </w:r>
            <w:r w:rsidRPr="00B20730">
              <w:rPr>
                <w:rFonts w:ascii="Times New Roman" w:hAnsi="Times New Roman"/>
                <w:iCs/>
                <w:color w:val="000000" w:themeColor="text1"/>
                <w:sz w:val="26"/>
                <w:szCs w:val="26"/>
              </w:rPr>
              <w:t>расположенных на территор</w:t>
            </w:r>
            <w:r>
              <w:rPr>
                <w:rFonts w:ascii="Times New Roman" w:hAnsi="Times New Roman"/>
                <w:iCs/>
                <w:color w:val="000000" w:themeColor="text1"/>
                <w:sz w:val="26"/>
                <w:szCs w:val="26"/>
              </w:rPr>
              <w:t>иях ООПТ регионального значения</w:t>
            </w:r>
            <w:r w:rsidRPr="00B20730">
              <w:rPr>
                <w:rFonts w:ascii="Times New Roman" w:hAnsi="Times New Roman"/>
                <w:iCs/>
                <w:color w:val="000000" w:themeColor="text1"/>
                <w:sz w:val="26"/>
                <w:szCs w:val="26"/>
              </w:rPr>
              <w:t>;</w:t>
            </w:r>
          </w:p>
          <w:p w:rsidR="00BD5BB4" w:rsidRDefault="00BD5BB4" w:rsidP="00BD5BB4">
            <w:pPr>
              <w:widowControl w:val="0"/>
              <w:autoSpaceDE w:val="0"/>
              <w:autoSpaceDN w:val="0"/>
              <w:adjustRightInd w:val="0"/>
              <w:spacing w:after="0" w:line="240" w:lineRule="auto"/>
              <w:ind w:right="141" w:firstLine="568"/>
              <w:jc w:val="both"/>
              <w:rPr>
                <w:rFonts w:ascii="Times New Roman" w:hAnsi="Times New Roman"/>
                <w:iCs/>
                <w:color w:val="000000" w:themeColor="text1"/>
                <w:sz w:val="26"/>
                <w:szCs w:val="26"/>
              </w:rPr>
            </w:pPr>
            <w:r w:rsidRPr="00B20730">
              <w:rPr>
                <w:rFonts w:ascii="Times New Roman" w:hAnsi="Times New Roman"/>
                <w:iCs/>
                <w:color w:val="000000" w:themeColor="text1"/>
                <w:sz w:val="26"/>
                <w:szCs w:val="26"/>
              </w:rPr>
              <w:t>- проведен</w:t>
            </w:r>
            <w:r>
              <w:rPr>
                <w:rFonts w:ascii="Times New Roman" w:hAnsi="Times New Roman"/>
                <w:iCs/>
                <w:color w:val="000000" w:themeColor="text1"/>
                <w:sz w:val="26"/>
                <w:szCs w:val="26"/>
              </w:rPr>
              <w:t>ы</w:t>
            </w:r>
            <w:r w:rsidRPr="00B20730">
              <w:rPr>
                <w:rFonts w:ascii="Times New Roman" w:hAnsi="Times New Roman"/>
                <w:iCs/>
                <w:color w:val="000000" w:themeColor="text1"/>
                <w:sz w:val="26"/>
                <w:szCs w:val="26"/>
              </w:rPr>
              <w:t xml:space="preserve"> фотовыстав</w:t>
            </w:r>
            <w:r>
              <w:rPr>
                <w:rFonts w:ascii="Times New Roman" w:hAnsi="Times New Roman"/>
                <w:iCs/>
                <w:color w:val="000000" w:themeColor="text1"/>
                <w:sz w:val="26"/>
                <w:szCs w:val="26"/>
              </w:rPr>
              <w:t>ки</w:t>
            </w:r>
            <w:r w:rsidRPr="00B20730">
              <w:rPr>
                <w:rFonts w:ascii="Times New Roman" w:hAnsi="Times New Roman"/>
                <w:iCs/>
                <w:color w:val="000000" w:themeColor="text1"/>
                <w:sz w:val="26"/>
                <w:szCs w:val="26"/>
              </w:rPr>
              <w:t>, лекци</w:t>
            </w:r>
            <w:r>
              <w:rPr>
                <w:rFonts w:ascii="Times New Roman" w:hAnsi="Times New Roman"/>
                <w:iCs/>
                <w:color w:val="000000" w:themeColor="text1"/>
                <w:sz w:val="26"/>
                <w:szCs w:val="26"/>
              </w:rPr>
              <w:t>и</w:t>
            </w:r>
            <w:r w:rsidRPr="00B20730">
              <w:rPr>
                <w:rFonts w:ascii="Times New Roman" w:hAnsi="Times New Roman"/>
                <w:iCs/>
                <w:color w:val="000000" w:themeColor="text1"/>
                <w:sz w:val="26"/>
                <w:szCs w:val="26"/>
              </w:rPr>
              <w:t>, экологически</w:t>
            </w:r>
            <w:r>
              <w:rPr>
                <w:rFonts w:ascii="Times New Roman" w:hAnsi="Times New Roman"/>
                <w:iCs/>
                <w:color w:val="000000" w:themeColor="text1"/>
                <w:sz w:val="26"/>
                <w:szCs w:val="26"/>
              </w:rPr>
              <w:t>е</w:t>
            </w:r>
            <w:r w:rsidRPr="00B20730">
              <w:rPr>
                <w:rFonts w:ascii="Times New Roman" w:hAnsi="Times New Roman"/>
                <w:iCs/>
                <w:color w:val="000000" w:themeColor="text1"/>
                <w:sz w:val="26"/>
                <w:szCs w:val="26"/>
              </w:rPr>
              <w:t xml:space="preserve"> </w:t>
            </w:r>
            <w:proofErr w:type="spellStart"/>
            <w:r>
              <w:rPr>
                <w:rFonts w:ascii="Times New Roman" w:hAnsi="Times New Roman"/>
                <w:iCs/>
                <w:color w:val="000000" w:themeColor="text1"/>
                <w:sz w:val="26"/>
                <w:szCs w:val="26"/>
              </w:rPr>
              <w:t>квесты</w:t>
            </w:r>
            <w:proofErr w:type="spellEnd"/>
            <w:r w:rsidRPr="00B20730">
              <w:rPr>
                <w:rFonts w:ascii="Times New Roman" w:hAnsi="Times New Roman"/>
                <w:iCs/>
                <w:color w:val="000000" w:themeColor="text1"/>
                <w:sz w:val="26"/>
                <w:szCs w:val="26"/>
              </w:rPr>
              <w:t>, мастер класс</w:t>
            </w:r>
            <w:r>
              <w:rPr>
                <w:rFonts w:ascii="Times New Roman" w:hAnsi="Times New Roman"/>
                <w:iCs/>
                <w:color w:val="000000" w:themeColor="text1"/>
                <w:sz w:val="26"/>
                <w:szCs w:val="26"/>
              </w:rPr>
              <w:t>ы</w:t>
            </w:r>
            <w:r w:rsidRPr="00B20730">
              <w:rPr>
                <w:rFonts w:ascii="Times New Roman" w:hAnsi="Times New Roman"/>
                <w:iCs/>
                <w:color w:val="000000" w:themeColor="text1"/>
                <w:sz w:val="26"/>
                <w:szCs w:val="26"/>
              </w:rPr>
              <w:t xml:space="preserve"> т.д.</w:t>
            </w:r>
          </w:p>
          <w:p w:rsidR="00BD5BB4" w:rsidRPr="005C0B72" w:rsidRDefault="00BD5BB4" w:rsidP="00BD5BB4">
            <w:pPr>
              <w:widowControl w:val="0"/>
              <w:autoSpaceDE w:val="0"/>
              <w:autoSpaceDN w:val="0"/>
              <w:adjustRightInd w:val="0"/>
              <w:spacing w:after="0" w:line="240" w:lineRule="auto"/>
              <w:ind w:right="141" w:firstLine="568"/>
              <w:jc w:val="both"/>
              <w:rPr>
                <w:rFonts w:ascii="Times New Roman" w:hAnsi="Times New Roman"/>
                <w:sz w:val="26"/>
                <w:szCs w:val="26"/>
              </w:rPr>
            </w:pPr>
            <w:r w:rsidRPr="005C0B72">
              <w:rPr>
                <w:rFonts w:ascii="Times New Roman" w:hAnsi="Times New Roman"/>
                <w:sz w:val="26"/>
                <w:szCs w:val="26"/>
              </w:rPr>
              <w:t>В рамках основного мероприятия «Осуществление государственного мониторинга окружающей среды (государственного экологического мониторинга), обеспечение функционирования территориальной системы наблюдения за состоянием окружающей среды»:</w:t>
            </w:r>
          </w:p>
          <w:p w:rsidR="00BD5BB4" w:rsidRPr="005C0B72" w:rsidRDefault="00BD5BB4" w:rsidP="00BD5BB4">
            <w:pPr>
              <w:widowControl w:val="0"/>
              <w:autoSpaceDE w:val="0"/>
              <w:autoSpaceDN w:val="0"/>
              <w:adjustRightInd w:val="0"/>
              <w:spacing w:after="0" w:line="240" w:lineRule="auto"/>
              <w:ind w:right="141" w:firstLine="568"/>
              <w:jc w:val="both"/>
              <w:rPr>
                <w:rFonts w:ascii="Times New Roman" w:hAnsi="Times New Roman"/>
                <w:sz w:val="26"/>
                <w:szCs w:val="26"/>
              </w:rPr>
            </w:pPr>
            <w:r w:rsidRPr="005C0B72">
              <w:rPr>
                <w:rFonts w:ascii="Times New Roman" w:hAnsi="Times New Roman"/>
                <w:sz w:val="26"/>
                <w:szCs w:val="26"/>
              </w:rPr>
              <w:t>- проведены работы по организации инвентаризации объемов выбросов и поглощения парниковых газов на территории Калужской области. По результатам инвентаризации объемов выбросов и поглощений парниковых газов за 1990 год и за период с 2012 по 2020 год</w:t>
            </w:r>
            <w:r>
              <w:rPr>
                <w:rFonts w:ascii="Times New Roman" w:hAnsi="Times New Roman"/>
                <w:sz w:val="26"/>
                <w:szCs w:val="26"/>
              </w:rPr>
              <w:t>ы</w:t>
            </w:r>
            <w:r w:rsidRPr="005C0B72">
              <w:rPr>
                <w:rFonts w:ascii="Times New Roman" w:hAnsi="Times New Roman"/>
                <w:sz w:val="26"/>
                <w:szCs w:val="26"/>
              </w:rPr>
              <w:t xml:space="preserve"> на территории Калужской области наблюдается рост общих региональных выбросов парниковых газов, связанный с развитием экономики области, однако они остаются существенно ниже уровня выбросов 1990 года. Согласно оценке потенциала сокращения выбросов парниковых газов в период до 2030 года выбросы в Калужской области не превысят целевого показателя, обозначенного Президентом Российской Федерации (общероссийские выбросы парниковых газов в 2030 году - не более 70 процентов от уровня 1990 года);</w:t>
            </w:r>
          </w:p>
          <w:p w:rsidR="00BD5BB4" w:rsidRPr="00A245F3" w:rsidRDefault="00BD5BB4" w:rsidP="00BD5BB4">
            <w:pPr>
              <w:widowControl w:val="0"/>
              <w:autoSpaceDE w:val="0"/>
              <w:autoSpaceDN w:val="0"/>
              <w:adjustRightInd w:val="0"/>
              <w:spacing w:after="0" w:line="240" w:lineRule="auto"/>
              <w:ind w:right="141" w:firstLine="568"/>
              <w:jc w:val="both"/>
              <w:rPr>
                <w:rFonts w:ascii="Times New Roman" w:hAnsi="Times New Roman"/>
                <w:sz w:val="26"/>
                <w:szCs w:val="26"/>
              </w:rPr>
            </w:pPr>
            <w:r w:rsidRPr="00A245F3">
              <w:rPr>
                <w:rFonts w:ascii="Times New Roman" w:hAnsi="Times New Roman"/>
                <w:sz w:val="26"/>
                <w:szCs w:val="26"/>
              </w:rPr>
              <w:t xml:space="preserve">- создан </w:t>
            </w:r>
            <w:proofErr w:type="spellStart"/>
            <w:r w:rsidRPr="00A245F3">
              <w:rPr>
                <w:rFonts w:ascii="Times New Roman" w:hAnsi="Times New Roman"/>
                <w:sz w:val="26"/>
                <w:szCs w:val="26"/>
              </w:rPr>
              <w:t>геосервис</w:t>
            </w:r>
            <w:proofErr w:type="spellEnd"/>
            <w:r w:rsidRPr="00A245F3">
              <w:rPr>
                <w:rFonts w:ascii="Times New Roman" w:hAnsi="Times New Roman"/>
                <w:sz w:val="26"/>
                <w:szCs w:val="26"/>
              </w:rPr>
              <w:t xml:space="preserve"> «</w:t>
            </w:r>
            <w:proofErr w:type="spellStart"/>
            <w:r w:rsidRPr="00A245F3">
              <w:rPr>
                <w:rFonts w:ascii="Times New Roman" w:hAnsi="Times New Roman"/>
                <w:sz w:val="26"/>
                <w:szCs w:val="26"/>
              </w:rPr>
              <w:t>Экомониторинг</w:t>
            </w:r>
            <w:proofErr w:type="spellEnd"/>
            <w:r w:rsidRPr="00A245F3">
              <w:rPr>
                <w:rFonts w:ascii="Times New Roman" w:hAnsi="Times New Roman"/>
                <w:sz w:val="26"/>
                <w:szCs w:val="26"/>
              </w:rPr>
              <w:t>» в системе Геоинформационный портал Калужской области</w:t>
            </w:r>
            <w:r>
              <w:rPr>
                <w:rFonts w:ascii="Times New Roman" w:hAnsi="Times New Roman"/>
                <w:sz w:val="26"/>
                <w:szCs w:val="26"/>
              </w:rPr>
              <w:t xml:space="preserve"> </w:t>
            </w:r>
            <w:r w:rsidRPr="00A245F3">
              <w:rPr>
                <w:rFonts w:ascii="Times New Roman" w:hAnsi="Times New Roman"/>
                <w:sz w:val="26"/>
                <w:szCs w:val="26"/>
              </w:rPr>
              <w:t xml:space="preserve">с целью предоставления информации заинтересованным ведомствам, структурам и населению непосредственно с карты региона посредством веб-приложения. Представляемые данные обеспечивают достоверную информацию о состоянии окружающей среды Калужской области и антропогенных воздействиях на </w:t>
            </w:r>
            <w:r>
              <w:rPr>
                <w:rFonts w:ascii="Times New Roman" w:hAnsi="Times New Roman"/>
                <w:sz w:val="26"/>
                <w:szCs w:val="26"/>
              </w:rPr>
              <w:t>нее в наглядном и понятном виде</w:t>
            </w:r>
            <w:r w:rsidRPr="00A245F3">
              <w:rPr>
                <w:rFonts w:ascii="Times New Roman" w:hAnsi="Times New Roman"/>
                <w:sz w:val="26"/>
                <w:szCs w:val="26"/>
              </w:rPr>
              <w:t>;</w:t>
            </w:r>
          </w:p>
          <w:p w:rsidR="00BD5BB4" w:rsidRPr="00A245F3" w:rsidRDefault="00BD5BB4" w:rsidP="00BD5BB4">
            <w:pPr>
              <w:widowControl w:val="0"/>
              <w:autoSpaceDE w:val="0"/>
              <w:autoSpaceDN w:val="0"/>
              <w:adjustRightInd w:val="0"/>
              <w:spacing w:after="0" w:line="240" w:lineRule="auto"/>
              <w:ind w:right="141" w:firstLine="568"/>
              <w:jc w:val="both"/>
              <w:rPr>
                <w:rFonts w:ascii="Times New Roman" w:hAnsi="Times New Roman"/>
                <w:sz w:val="26"/>
                <w:szCs w:val="26"/>
              </w:rPr>
            </w:pPr>
            <w:r w:rsidRPr="004134CB">
              <w:rPr>
                <w:rFonts w:ascii="Times New Roman" w:hAnsi="Times New Roman"/>
                <w:sz w:val="26"/>
                <w:szCs w:val="26"/>
              </w:rPr>
              <w:t xml:space="preserve">- организован мониторинг атмосферного воздуха в Калужской области посредством 15 малогабаритных автоматических станций, отслеживающих в режиме реального времени наличие и уровень загрязнения атмосферного </w:t>
            </w:r>
            <w:r w:rsidRPr="00A245F3">
              <w:rPr>
                <w:rFonts w:ascii="Times New Roman" w:hAnsi="Times New Roman"/>
                <w:sz w:val="26"/>
                <w:szCs w:val="26"/>
              </w:rPr>
              <w:t xml:space="preserve">воздуха по шести опасным </w:t>
            </w:r>
            <w:r w:rsidRPr="00A245F3">
              <w:rPr>
                <w:rFonts w:ascii="Times New Roman" w:hAnsi="Times New Roman"/>
                <w:sz w:val="26"/>
                <w:szCs w:val="26"/>
              </w:rPr>
              <w:lastRenderedPageBreak/>
              <w:t>химическим веществам и взвешенным частицам в 13 жилых зонах вблизи промышленных объектов, с оповещением администратора системы о любом превышении максимально разовой предельно допустимой концентрации. Информация использовалась для проведения контрольно-надзорных мероприятий. Информирование населения о качестве атмосферного воздуха в онлайн-режиме транслировалось на Геоинформационном портале Калужской области, также осуществлялось размещение еженедельных отчетов на официальном сайте министерства природных ресурсов и экологии Калужской области (далее - министерство) и на страницах министерства в социальных сетях.</w:t>
            </w:r>
          </w:p>
          <w:p w:rsidR="00BD5BB4" w:rsidRPr="00F76131" w:rsidRDefault="00BD5BB4" w:rsidP="00BD5BB4">
            <w:pPr>
              <w:widowControl w:val="0"/>
              <w:autoSpaceDE w:val="0"/>
              <w:autoSpaceDN w:val="0"/>
              <w:adjustRightInd w:val="0"/>
              <w:spacing w:after="0" w:line="240" w:lineRule="auto"/>
              <w:ind w:right="141" w:firstLine="568"/>
              <w:jc w:val="both"/>
              <w:rPr>
                <w:rFonts w:ascii="Times New Roman" w:hAnsi="Times New Roman"/>
                <w:sz w:val="26"/>
                <w:szCs w:val="26"/>
              </w:rPr>
            </w:pPr>
            <w:r w:rsidRPr="00A245F3">
              <w:rPr>
                <w:rFonts w:ascii="Times New Roman" w:hAnsi="Times New Roman"/>
                <w:sz w:val="26"/>
                <w:szCs w:val="26"/>
              </w:rPr>
              <w:t>В рамках основного мероприятия «Формирование эффективной системы управления</w:t>
            </w:r>
            <w:r w:rsidRPr="00F76131">
              <w:rPr>
                <w:rFonts w:ascii="Times New Roman" w:hAnsi="Times New Roman"/>
                <w:sz w:val="26"/>
                <w:szCs w:val="26"/>
              </w:rPr>
              <w:t xml:space="preserve"> в области рационального природопользования, охраны окружающей среды и обеспечения экологической безопасности» проведены лабораторные исследования.</w:t>
            </w:r>
          </w:p>
          <w:p w:rsidR="00BD5BB4" w:rsidRPr="00B20730" w:rsidRDefault="00BD5BB4" w:rsidP="00BD5BB4">
            <w:pPr>
              <w:widowControl w:val="0"/>
              <w:autoSpaceDE w:val="0"/>
              <w:autoSpaceDN w:val="0"/>
              <w:adjustRightInd w:val="0"/>
              <w:spacing w:after="0" w:line="240" w:lineRule="auto"/>
              <w:ind w:right="141" w:firstLine="568"/>
              <w:jc w:val="both"/>
              <w:rPr>
                <w:rFonts w:ascii="Times New Roman" w:hAnsi="Times New Roman"/>
                <w:sz w:val="26"/>
                <w:szCs w:val="26"/>
              </w:rPr>
            </w:pPr>
            <w:r w:rsidRPr="00B20730">
              <w:rPr>
                <w:rFonts w:ascii="Times New Roman" w:hAnsi="Times New Roman"/>
                <w:sz w:val="26"/>
                <w:szCs w:val="26"/>
              </w:rPr>
              <w:t>В рамках основного мероприятия «Формирование экологической культуры населения Калужской области, развитие экологического образования и воспитания» проведены следующие работы:</w:t>
            </w:r>
          </w:p>
          <w:p w:rsidR="00BD5BB4" w:rsidRDefault="00BD5BB4" w:rsidP="00BD5BB4">
            <w:pPr>
              <w:autoSpaceDE w:val="0"/>
              <w:autoSpaceDN w:val="0"/>
              <w:spacing w:after="0" w:line="240" w:lineRule="auto"/>
              <w:ind w:right="141" w:firstLine="568"/>
              <w:jc w:val="both"/>
              <w:rPr>
                <w:rFonts w:ascii="Times New Roman" w:hAnsi="Times New Roman" w:cs="Times New Roman"/>
                <w:sz w:val="26"/>
                <w:szCs w:val="26"/>
              </w:rPr>
            </w:pPr>
            <w:r>
              <w:rPr>
                <w:rFonts w:ascii="Times New Roman" w:hAnsi="Times New Roman" w:cs="Times New Roman"/>
                <w:sz w:val="26"/>
                <w:szCs w:val="26"/>
              </w:rPr>
              <w:t>- работа по организации и проведению V</w:t>
            </w:r>
            <w:r>
              <w:rPr>
                <w:rFonts w:ascii="Times New Roman" w:hAnsi="Times New Roman" w:cs="Times New Roman"/>
                <w:sz w:val="26"/>
                <w:szCs w:val="26"/>
                <w:lang w:val="en-US"/>
              </w:rPr>
              <w:t>II</w:t>
            </w:r>
            <w:r w:rsidRPr="00A245F3">
              <w:rPr>
                <w:rFonts w:ascii="Times New Roman" w:hAnsi="Times New Roman" w:cs="Times New Roman"/>
                <w:sz w:val="26"/>
                <w:szCs w:val="26"/>
              </w:rPr>
              <w:t xml:space="preserve"> </w:t>
            </w:r>
            <w:r>
              <w:rPr>
                <w:rFonts w:ascii="Times New Roman" w:hAnsi="Times New Roman" w:cs="Times New Roman"/>
                <w:sz w:val="26"/>
                <w:szCs w:val="26"/>
              </w:rPr>
              <w:t>Международного экологического форума;</w:t>
            </w:r>
          </w:p>
          <w:p w:rsidR="00BD5BB4" w:rsidRDefault="00BD5BB4" w:rsidP="00BD5BB4">
            <w:pPr>
              <w:autoSpaceDE w:val="0"/>
              <w:autoSpaceDN w:val="0"/>
              <w:spacing w:after="0" w:line="240" w:lineRule="auto"/>
              <w:ind w:right="141" w:firstLine="568"/>
              <w:jc w:val="both"/>
              <w:rPr>
                <w:rFonts w:ascii="Times New Roman" w:hAnsi="Times New Roman" w:cs="Times New Roman"/>
                <w:sz w:val="26"/>
                <w:szCs w:val="26"/>
              </w:rPr>
            </w:pPr>
            <w:r>
              <w:rPr>
                <w:rFonts w:ascii="Times New Roman" w:hAnsi="Times New Roman" w:cs="Times New Roman"/>
                <w:sz w:val="26"/>
                <w:szCs w:val="26"/>
              </w:rPr>
              <w:t>- работа</w:t>
            </w:r>
            <w:r w:rsidRPr="00A245F3">
              <w:rPr>
                <w:rFonts w:ascii="Times New Roman" w:hAnsi="Times New Roman" w:cs="Times New Roman"/>
                <w:sz w:val="26"/>
                <w:szCs w:val="26"/>
              </w:rPr>
              <w:t xml:space="preserve"> </w:t>
            </w:r>
            <w:r>
              <w:rPr>
                <w:rFonts w:ascii="Times New Roman" w:hAnsi="Times New Roman" w:cs="Times New Roman"/>
                <w:sz w:val="26"/>
                <w:szCs w:val="26"/>
              </w:rPr>
              <w:t xml:space="preserve">по </w:t>
            </w:r>
            <w:r w:rsidRPr="00A245F3">
              <w:rPr>
                <w:rFonts w:ascii="Times New Roman" w:hAnsi="Times New Roman" w:cs="Times New Roman"/>
                <w:sz w:val="26"/>
                <w:szCs w:val="26"/>
              </w:rPr>
              <w:t>изданию печатной продукции</w:t>
            </w:r>
            <w:r>
              <w:rPr>
                <w:rFonts w:ascii="Times New Roman" w:hAnsi="Times New Roman" w:cs="Times New Roman"/>
                <w:sz w:val="26"/>
                <w:szCs w:val="26"/>
              </w:rPr>
              <w:t xml:space="preserve">: </w:t>
            </w:r>
            <w:r w:rsidRPr="00A245F3">
              <w:rPr>
                <w:rFonts w:ascii="Times New Roman" w:hAnsi="Times New Roman" w:cs="Times New Roman"/>
                <w:sz w:val="26"/>
                <w:szCs w:val="26"/>
              </w:rPr>
              <w:t>«Азбука природная: книжка-раскраска для самых маленьких»; «Памятники природы Калужской области. Кадастровые сведения об особо охраняемых природных территориях регионального значения. Том 2»; «Родники Калужской области. Том 1. Малоярославецкий район»; «Доклад о состоянии природных ресурсов и охране окружающей среды на территории Калужской области»</w:t>
            </w:r>
            <w:r>
              <w:rPr>
                <w:rFonts w:ascii="Times New Roman" w:hAnsi="Times New Roman" w:cs="Times New Roman"/>
                <w:sz w:val="26"/>
                <w:szCs w:val="26"/>
              </w:rPr>
              <w:t>.</w:t>
            </w:r>
          </w:p>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sz w:val="26"/>
                <w:szCs w:val="26"/>
              </w:rPr>
              <w:t xml:space="preserve">Также проведен 21 творческий конкурс, </w:t>
            </w:r>
            <w:r>
              <w:rPr>
                <w:rFonts w:ascii="Times New Roman" w:hAnsi="Times New Roman" w:cs="Times New Roman"/>
                <w:color w:val="000000"/>
                <w:sz w:val="26"/>
                <w:szCs w:val="26"/>
              </w:rPr>
              <w:t xml:space="preserve">всероссийский </w:t>
            </w:r>
            <w:proofErr w:type="spellStart"/>
            <w:r>
              <w:rPr>
                <w:rFonts w:ascii="Times New Roman" w:hAnsi="Times New Roman" w:cs="Times New Roman"/>
                <w:color w:val="000000"/>
                <w:sz w:val="26"/>
                <w:szCs w:val="26"/>
              </w:rPr>
              <w:t>Экодиктант</w:t>
            </w:r>
            <w:proofErr w:type="spellEnd"/>
            <w:r>
              <w:rPr>
                <w:rFonts w:ascii="Times New Roman" w:hAnsi="Times New Roman" w:cs="Times New Roman"/>
                <w:color w:val="000000"/>
                <w:sz w:val="26"/>
                <w:szCs w:val="26"/>
              </w:rPr>
              <w:t xml:space="preserve">, </w:t>
            </w:r>
            <w:r>
              <w:rPr>
                <w:rFonts w:ascii="Times New Roman" w:hAnsi="Times New Roman" w:cs="Times New Roman"/>
                <w:sz w:val="26"/>
                <w:szCs w:val="26"/>
              </w:rPr>
              <w:t xml:space="preserve">акция «Сад памяти», акция «Сохраним лес». Проведены эколого-просветительские экскурсии по биоценозам и флоре ООПТ и практикум по разнообразию беспозвоночных животных для участников летней профильной смены </w:t>
            </w:r>
            <w:proofErr w:type="spellStart"/>
            <w:r>
              <w:rPr>
                <w:rFonts w:ascii="Times New Roman" w:hAnsi="Times New Roman" w:cs="Times New Roman"/>
                <w:sz w:val="26"/>
                <w:szCs w:val="26"/>
              </w:rPr>
              <w:t>биошколы</w:t>
            </w:r>
            <w:proofErr w:type="spellEnd"/>
            <w:r>
              <w:rPr>
                <w:rFonts w:ascii="Times New Roman" w:hAnsi="Times New Roman" w:cs="Times New Roman"/>
                <w:sz w:val="26"/>
                <w:szCs w:val="26"/>
              </w:rPr>
              <w:t xml:space="preserve"> олимпийского резерва.</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lastRenderedPageBreak/>
              <w:t>2.2. Вклад основных результатов в решение задач и достижение целей подпрограммы.</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sidRPr="00F76131">
              <w:rPr>
                <w:rFonts w:ascii="Times New Roman" w:hAnsi="Times New Roman"/>
                <w:iCs/>
                <w:color w:val="000000" w:themeColor="text1"/>
                <w:sz w:val="26"/>
                <w:szCs w:val="26"/>
              </w:rPr>
              <w:t>Повышение экологической эффективности и обеспечение экологической безопасности, в том числе совершенствование системы экологического мониторинга и государственного экологического надзора. В сфере сохранения и восстановления биологического разнообразия повышение уровня эффективности деятельности организаций, осуществляющих управление особо охраняемыми природными территориями, и создание новых особо охраняемых природных территорий. Также увеличение числа населения, вовлеченного в процесс экологического образования и воспитания, расширение географии проводимых мероприятий.</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b/>
                <w:bCs/>
                <w:color w:val="000000"/>
                <w:sz w:val="26"/>
                <w:szCs w:val="26"/>
              </w:rPr>
              <w:t>3. Сведения о степени соответствия установленных и достигнутых показателей  подпрограммы за отчетный год.</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3.1. Плановые значения выполнены на 100 % и выше по следующим показателям:</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3.1.1. «Доля охвата существующих особо охраняемых природных территорий регионального значения комплексным экологическим обследованием (по количеству нарастающим итогом)»;</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3.1.2. «Количество новых созданных особо охраняемых природных территорий регионального значения (нарастающим итогом)»;</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3.1.3. «Доля населения области, принявшего участие в экологических мероприятиях, к общему числу населения области»;</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3.1.4. «Проведение инвентаризации выбросов и поглощения парниковых газов»;</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3.1.5. «Уровень загрязнения атмосферного воздуха ИЗА г. Калуги»;</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3.1.6. «Количество мероприятий, связанных с обеспечением охраны и содержания ООПТ регионального значения, в том числе обустройством рекреационных зон».</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lastRenderedPageBreak/>
              <w:t>3.2. Не выполнены запланированные значения по следующим показателям:</w:t>
            </w:r>
          </w:p>
        </w:tc>
      </w:tr>
      <w:tr w:rsidR="00BD5BB4" w:rsidRPr="002B4357"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3.2.1. «Доля особо охраняемых природных территорий регионального значения, </w:t>
            </w:r>
            <w:proofErr w:type="gramStart"/>
            <w:r>
              <w:rPr>
                <w:rFonts w:ascii="Times New Roman" w:hAnsi="Times New Roman" w:cs="Times New Roman"/>
                <w:color w:val="000000"/>
                <w:sz w:val="26"/>
                <w:szCs w:val="26"/>
              </w:rPr>
              <w:t>сведения</w:t>
            </w:r>
            <w:proofErr w:type="gramEnd"/>
            <w:r>
              <w:rPr>
                <w:rFonts w:ascii="Times New Roman" w:hAnsi="Times New Roman" w:cs="Times New Roman"/>
                <w:color w:val="000000"/>
                <w:sz w:val="26"/>
                <w:szCs w:val="26"/>
              </w:rPr>
              <w:t xml:space="preserve"> о границах которых внесены в ЕГРН (по количеству нарастающим итогом)».</w:t>
            </w:r>
          </w:p>
          <w:p w:rsidR="00BD5BB4" w:rsidRPr="002B4357" w:rsidRDefault="00BD5BB4" w:rsidP="00BD5BB4">
            <w:pPr>
              <w:widowControl w:val="0"/>
              <w:autoSpaceDE w:val="0"/>
              <w:autoSpaceDN w:val="0"/>
              <w:adjustRightInd w:val="0"/>
              <w:spacing w:after="0" w:line="240" w:lineRule="auto"/>
              <w:ind w:right="141" w:firstLine="568"/>
              <w:jc w:val="both"/>
              <w:rPr>
                <w:rFonts w:ascii="Times New Roman" w:hAnsi="Times New Roman"/>
                <w:color w:val="000000"/>
                <w:sz w:val="26"/>
                <w:szCs w:val="26"/>
              </w:rPr>
            </w:pPr>
            <w:r w:rsidRPr="002B4357">
              <w:rPr>
                <w:rFonts w:ascii="Times New Roman" w:hAnsi="Times New Roman"/>
                <w:color w:val="000000"/>
                <w:sz w:val="26"/>
                <w:szCs w:val="26"/>
              </w:rPr>
              <w:t xml:space="preserve">Показатель выполнен не в полном объеме в связи с недобросовестными поставщиками, оказывающими услуги по описанию местоположения границ ООПТ регионального значения, а также с длительными сроками </w:t>
            </w:r>
            <w:proofErr w:type="gramStart"/>
            <w:r w:rsidRPr="002B4357">
              <w:rPr>
                <w:rFonts w:ascii="Times New Roman" w:hAnsi="Times New Roman"/>
                <w:color w:val="000000"/>
                <w:sz w:val="26"/>
                <w:szCs w:val="26"/>
              </w:rPr>
              <w:t>рассмотрения</w:t>
            </w:r>
            <w:proofErr w:type="gramEnd"/>
            <w:r w:rsidRPr="002B4357">
              <w:rPr>
                <w:rFonts w:ascii="Times New Roman" w:hAnsi="Times New Roman"/>
                <w:color w:val="000000"/>
                <w:sz w:val="26"/>
                <w:szCs w:val="26"/>
              </w:rPr>
              <w:t xml:space="preserve"> уполномоченными органами проектов региональных  нормативных правовых актов и документации о границах </w:t>
            </w:r>
            <w:r>
              <w:rPr>
                <w:rFonts w:ascii="Times New Roman" w:hAnsi="Times New Roman"/>
                <w:color w:val="000000"/>
                <w:sz w:val="26"/>
                <w:szCs w:val="26"/>
              </w:rPr>
              <w:t>ООПТ</w:t>
            </w:r>
            <w:r w:rsidRPr="002B4357">
              <w:rPr>
                <w:rFonts w:ascii="Times New Roman" w:hAnsi="Times New Roman"/>
                <w:color w:val="000000"/>
                <w:sz w:val="26"/>
                <w:szCs w:val="26"/>
              </w:rPr>
              <w:t xml:space="preserve"> регионального значения (</w:t>
            </w:r>
            <w:r w:rsidRPr="002B4357">
              <w:rPr>
                <w:rFonts w:ascii="Times New Roman" w:hAnsi="Times New Roman"/>
                <w:sz w:val="26"/>
                <w:szCs w:val="26"/>
              </w:rPr>
              <w:t>внесено в ЕГРН 110 ООПТ регионального значения из 150 существующих).</w:t>
            </w:r>
          </w:p>
        </w:tc>
      </w:tr>
      <w:tr w:rsidR="00BD5BB4" w:rsidRPr="002B4357"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3.2.2. «Количество выполненных предписаний по устранению правонарушений в сфере охраны окружающей среды и природопользования по отношению к общему количеству предписаний».</w:t>
            </w:r>
          </w:p>
          <w:p w:rsidR="00BD5BB4" w:rsidRDefault="00BD5BB4" w:rsidP="00BD5BB4">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2B4357">
              <w:rPr>
                <w:rFonts w:ascii="Times New Roman" w:hAnsi="Times New Roman" w:cs="Times New Roman"/>
                <w:sz w:val="26"/>
                <w:szCs w:val="26"/>
              </w:rPr>
              <w:t xml:space="preserve">Показатель не выполнен в полном </w:t>
            </w:r>
            <w:proofErr w:type="gramStart"/>
            <w:r w:rsidRPr="002B4357">
              <w:rPr>
                <w:rFonts w:ascii="Times New Roman" w:hAnsi="Times New Roman" w:cs="Times New Roman"/>
                <w:sz w:val="26"/>
                <w:szCs w:val="26"/>
              </w:rPr>
              <w:t>объеме</w:t>
            </w:r>
            <w:proofErr w:type="gramEnd"/>
            <w:r w:rsidRPr="002B4357">
              <w:rPr>
                <w:rFonts w:ascii="Times New Roman" w:hAnsi="Times New Roman" w:cs="Times New Roman"/>
                <w:sz w:val="26"/>
                <w:szCs w:val="26"/>
              </w:rPr>
              <w:t xml:space="preserve"> так как срок выполнения предписаний по устранению правонарушений в сфере охраны окружающей среды и природопользованию</w:t>
            </w:r>
            <w:r>
              <w:rPr>
                <w:rFonts w:ascii="Times New Roman" w:hAnsi="Times New Roman" w:cs="Times New Roman"/>
                <w:sz w:val="26"/>
                <w:szCs w:val="26"/>
              </w:rPr>
              <w:t>,</w:t>
            </w:r>
            <w:r w:rsidRPr="002B4357">
              <w:rPr>
                <w:rFonts w:ascii="Times New Roman" w:hAnsi="Times New Roman" w:cs="Times New Roman"/>
                <w:sz w:val="26"/>
                <w:szCs w:val="26"/>
              </w:rPr>
              <w:t xml:space="preserve"> выданных в ноябре </w:t>
            </w:r>
            <w:r>
              <w:rPr>
                <w:rFonts w:ascii="Times New Roman" w:hAnsi="Times New Roman" w:cs="Times New Roman"/>
                <w:sz w:val="26"/>
                <w:szCs w:val="26"/>
              </w:rPr>
              <w:t>-</w:t>
            </w:r>
            <w:r w:rsidRPr="002B4357">
              <w:rPr>
                <w:rFonts w:ascii="Times New Roman" w:hAnsi="Times New Roman" w:cs="Times New Roman"/>
                <w:sz w:val="26"/>
                <w:szCs w:val="26"/>
              </w:rPr>
              <w:t xml:space="preserve"> декабре 2021 год</w:t>
            </w:r>
            <w:r>
              <w:rPr>
                <w:rFonts w:ascii="Times New Roman" w:hAnsi="Times New Roman" w:cs="Times New Roman"/>
                <w:sz w:val="26"/>
                <w:szCs w:val="26"/>
              </w:rPr>
              <w:t>а,</w:t>
            </w:r>
            <w:r w:rsidRPr="002B4357">
              <w:rPr>
                <w:rFonts w:ascii="Times New Roman" w:hAnsi="Times New Roman" w:cs="Times New Roman"/>
                <w:sz w:val="26"/>
                <w:szCs w:val="26"/>
              </w:rPr>
              <w:t xml:space="preserve"> не истек.</w:t>
            </w:r>
          </w:p>
          <w:p w:rsidR="00BD5BB4" w:rsidRPr="002B4357" w:rsidRDefault="00BD5BB4" w:rsidP="00BD5BB4">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D2AB6">
              <w:rPr>
                <w:rFonts w:ascii="Times New Roman" w:hAnsi="Times New Roman"/>
                <w:color w:val="000000"/>
                <w:sz w:val="26"/>
                <w:szCs w:val="26"/>
              </w:rPr>
              <w:t>Сведения о достижении значений показателей подпрограмм</w:t>
            </w:r>
            <w:r>
              <w:rPr>
                <w:rFonts w:ascii="Times New Roman" w:hAnsi="Times New Roman"/>
                <w:color w:val="000000"/>
                <w:sz w:val="26"/>
                <w:szCs w:val="26"/>
              </w:rPr>
              <w:t xml:space="preserve">ы представлены в </w:t>
            </w:r>
            <w:r w:rsidRPr="00543D57">
              <w:rPr>
                <w:rFonts w:ascii="Times New Roman" w:hAnsi="Times New Roman"/>
                <w:color w:val="000000"/>
                <w:sz w:val="26"/>
                <w:szCs w:val="26"/>
              </w:rPr>
              <w:t xml:space="preserve">приложении № </w:t>
            </w:r>
            <w:r>
              <w:rPr>
                <w:rFonts w:ascii="Times New Roman" w:hAnsi="Times New Roman"/>
                <w:color w:val="000000"/>
                <w:sz w:val="26"/>
                <w:szCs w:val="26"/>
              </w:rPr>
              <w:t>1.</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b/>
                <w:bCs/>
                <w:color w:val="000000"/>
                <w:sz w:val="26"/>
                <w:szCs w:val="26"/>
              </w:rPr>
              <w:t>4. Перечень контрольных событий, выполненных и не выполненных (с указанием причин) в установленные сроки.</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«Контрольные события не предусмотрены».</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b/>
                <w:bCs/>
                <w:color w:val="000000"/>
                <w:sz w:val="26"/>
                <w:szCs w:val="26"/>
              </w:rPr>
              <w:t>5. Данные об использовании бюджетных ассигнований и средств из иных источников, направленных на реализацию подпрограммы, в разрезе программных мероприятий.</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 xml:space="preserve">Фактическое финансирование подпрограммы в 2021 году составило 129 780,964 тыс. руб., в том числе за счет средств: </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color w:val="000000"/>
                <w:sz w:val="26"/>
                <w:szCs w:val="26"/>
              </w:rPr>
              <w:t>- областного бюджета 129 780,964 тыс. руб.</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sidRPr="00921409">
              <w:rPr>
                <w:rFonts w:ascii="Times New Roman" w:hAnsi="Times New Roman"/>
                <w:iCs/>
                <w:color w:val="000000" w:themeColor="text1"/>
                <w:sz w:val="26"/>
                <w:szCs w:val="26"/>
              </w:rPr>
              <w:t>Наибольший объем средств направлен на реализацию основного мероприятия «</w:t>
            </w:r>
            <w:r>
              <w:rPr>
                <w:rFonts w:ascii="Times New Roman" w:hAnsi="Times New Roman" w:cs="Times New Roman"/>
                <w:color w:val="000000"/>
                <w:sz w:val="26"/>
                <w:szCs w:val="26"/>
              </w:rPr>
              <w:t>Осуществление государственного мониторинга окружающей среды (государственного экологического мониторинга), обеспечение функционирования территориально системы наблюдения за состоянием окружающей среды</w:t>
            </w:r>
            <w:r w:rsidRPr="00921409">
              <w:rPr>
                <w:rFonts w:ascii="Times New Roman" w:hAnsi="Times New Roman"/>
                <w:iCs/>
                <w:color w:val="000000" w:themeColor="text1"/>
                <w:sz w:val="26"/>
                <w:szCs w:val="26"/>
              </w:rPr>
              <w:t xml:space="preserve">» - </w:t>
            </w:r>
            <w:r>
              <w:rPr>
                <w:rFonts w:ascii="Times New Roman" w:hAnsi="Times New Roman"/>
                <w:iCs/>
                <w:color w:val="000000" w:themeColor="text1"/>
                <w:sz w:val="26"/>
                <w:szCs w:val="26"/>
              </w:rPr>
              <w:t>21 992,200</w:t>
            </w:r>
            <w:r w:rsidRPr="00921409">
              <w:rPr>
                <w:rFonts w:ascii="Times New Roman" w:hAnsi="Times New Roman"/>
                <w:iCs/>
                <w:color w:val="000000" w:themeColor="text1"/>
                <w:sz w:val="26"/>
                <w:szCs w:val="26"/>
              </w:rPr>
              <w:t xml:space="preserve"> тыс. руб.</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sidRPr="005D2AB6">
              <w:rPr>
                <w:rFonts w:ascii="Times New Roman" w:hAnsi="Times New Roman"/>
                <w:iCs/>
                <w:color w:val="000000"/>
                <w:sz w:val="26"/>
                <w:szCs w:val="26"/>
              </w:rPr>
              <w:t xml:space="preserve">Данные об использовании бюджетных и иных средств на реализацию мероприятий подпрограммы представлены </w:t>
            </w:r>
            <w:r w:rsidRPr="00543D57">
              <w:rPr>
                <w:rFonts w:ascii="Times New Roman" w:hAnsi="Times New Roman"/>
                <w:iCs/>
                <w:color w:val="000000"/>
                <w:sz w:val="26"/>
                <w:szCs w:val="26"/>
              </w:rPr>
              <w:t xml:space="preserve">в приложении № </w:t>
            </w:r>
            <w:r>
              <w:rPr>
                <w:rFonts w:ascii="Times New Roman" w:hAnsi="Times New Roman"/>
                <w:iCs/>
                <w:color w:val="000000"/>
                <w:sz w:val="26"/>
                <w:szCs w:val="26"/>
              </w:rPr>
              <w:t>2.</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s="Times New Roman"/>
                <w:b/>
                <w:bCs/>
                <w:color w:val="000000"/>
                <w:sz w:val="26"/>
                <w:szCs w:val="26"/>
              </w:rPr>
              <w:t>6. Оценка эффективности реализации подпрограммы.</w:t>
            </w:r>
          </w:p>
        </w:tc>
      </w:tr>
      <w:tr w:rsidR="00BD5BB4" w:rsidRPr="000537F1"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В соответствии с Порядком проведения оценки эффективности реализации государственных программ Калужской области (постановление Правительства Калужской области от 17.07.2013 № 366) в 2021 году реализация подпрограммы Калужской области «Регулирование качества окружающей среды, повышение уровня экологического образования населения» характеризуется высоким уровнем эффективности – 96,5 %.</w:t>
            </w:r>
          </w:p>
          <w:p w:rsidR="00BD5BB4" w:rsidRPr="000537F1" w:rsidRDefault="00BD5BB4" w:rsidP="00BD5BB4">
            <w:pPr>
              <w:widowControl w:val="0"/>
              <w:autoSpaceDE w:val="0"/>
              <w:autoSpaceDN w:val="0"/>
              <w:adjustRightInd w:val="0"/>
              <w:spacing w:after="0" w:line="240" w:lineRule="auto"/>
              <w:ind w:firstLine="568"/>
              <w:jc w:val="both"/>
              <w:rPr>
                <w:rFonts w:ascii="Times New Roman" w:hAnsi="Times New Roman" w:cs="Times New Roman"/>
                <w:color w:val="000000"/>
                <w:sz w:val="26"/>
                <w:szCs w:val="26"/>
              </w:rPr>
            </w:pPr>
            <w:r w:rsidRPr="005D2AB6">
              <w:rPr>
                <w:rFonts w:ascii="Times New Roman" w:hAnsi="Times New Roman"/>
                <w:color w:val="000000"/>
                <w:sz w:val="26"/>
                <w:szCs w:val="26"/>
              </w:rPr>
              <w:t>Расчет оценки эффективности реализации подпрограммы представлен</w:t>
            </w:r>
            <w:r>
              <w:rPr>
                <w:rFonts w:ascii="Times New Roman" w:hAnsi="Times New Roman"/>
                <w:color w:val="000000"/>
                <w:sz w:val="26"/>
                <w:szCs w:val="26"/>
              </w:rPr>
              <w:t xml:space="preserve"> в</w:t>
            </w:r>
            <w:r w:rsidRPr="00543D57">
              <w:rPr>
                <w:rFonts w:ascii="Times New Roman" w:hAnsi="Times New Roman"/>
                <w:color w:val="000000"/>
                <w:sz w:val="26"/>
                <w:szCs w:val="26"/>
              </w:rPr>
              <w:t xml:space="preserve"> приложени</w:t>
            </w:r>
            <w:r>
              <w:rPr>
                <w:rFonts w:ascii="Times New Roman" w:hAnsi="Times New Roman"/>
                <w:color w:val="000000"/>
                <w:sz w:val="26"/>
                <w:szCs w:val="26"/>
              </w:rPr>
              <w:t>и </w:t>
            </w:r>
            <w:r w:rsidRPr="00543D57">
              <w:rPr>
                <w:rFonts w:ascii="Times New Roman" w:hAnsi="Times New Roman"/>
                <w:color w:val="000000"/>
                <w:sz w:val="26"/>
                <w:szCs w:val="26"/>
              </w:rPr>
              <w:t xml:space="preserve">№ </w:t>
            </w:r>
            <w:r>
              <w:rPr>
                <w:rFonts w:ascii="Times New Roman" w:hAnsi="Times New Roman"/>
                <w:color w:val="000000"/>
                <w:sz w:val="26"/>
                <w:szCs w:val="26"/>
              </w:rPr>
              <w:t>3.</w:t>
            </w:r>
          </w:p>
        </w:tc>
      </w:tr>
    </w:tbl>
    <w:p w:rsidR="00BD5BB4" w:rsidRDefault="00BD5BB4"/>
    <w:p w:rsidR="00BD5BB4" w:rsidRDefault="00BD5BB4"/>
    <w:p w:rsidR="00BD5BB4" w:rsidRDefault="00BD5BB4"/>
    <w:p w:rsidR="00BD5BB4" w:rsidRDefault="00BD5BB4"/>
    <w:p w:rsidR="00BD5BB4" w:rsidRDefault="00BD5BB4"/>
    <w:p w:rsidR="00BD5BB4" w:rsidRDefault="00BD5BB4"/>
    <w:tbl>
      <w:tblPr>
        <w:tblW w:w="10036" w:type="dxa"/>
        <w:tblInd w:w="49" w:type="dxa"/>
        <w:tblLook w:val="0000" w:firstRow="0" w:lastRow="0" w:firstColumn="0" w:lastColumn="0" w:noHBand="0" w:noVBand="0"/>
      </w:tblPr>
      <w:tblGrid>
        <w:gridCol w:w="10036"/>
      </w:tblGrid>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center"/>
              <w:rPr>
                <w:rFonts w:ascii="Times New Roman" w:hAnsi="Times New Roman"/>
                <w:b/>
                <w:bCs/>
                <w:color w:val="000000"/>
                <w:sz w:val="26"/>
                <w:szCs w:val="26"/>
              </w:rPr>
            </w:pPr>
            <w:r>
              <w:rPr>
                <w:rFonts w:ascii="Times New Roman" w:hAnsi="Times New Roman"/>
                <w:b/>
                <w:bCs/>
                <w:color w:val="000000"/>
                <w:sz w:val="26"/>
                <w:szCs w:val="26"/>
              </w:rPr>
              <w:lastRenderedPageBreak/>
              <w:t>ГОДОВОЙ ОТЧЕТ</w:t>
            </w:r>
          </w:p>
          <w:p w:rsidR="00BD5BB4" w:rsidRDefault="00BD5BB4" w:rsidP="00BD5BB4">
            <w:pPr>
              <w:widowControl w:val="0"/>
              <w:autoSpaceDE w:val="0"/>
              <w:autoSpaceDN w:val="0"/>
              <w:adjustRightInd w:val="0"/>
              <w:spacing w:after="0" w:line="240" w:lineRule="auto"/>
              <w:ind w:firstLine="568"/>
              <w:jc w:val="center"/>
              <w:rPr>
                <w:rFonts w:ascii="Times New Roman" w:hAnsi="Times New Roman"/>
                <w:b/>
                <w:bCs/>
                <w:color w:val="000000"/>
                <w:sz w:val="26"/>
                <w:szCs w:val="26"/>
              </w:rPr>
            </w:pPr>
            <w:r>
              <w:rPr>
                <w:rFonts w:ascii="Times New Roman" w:hAnsi="Times New Roman"/>
                <w:b/>
                <w:bCs/>
                <w:color w:val="000000"/>
                <w:sz w:val="26"/>
                <w:szCs w:val="26"/>
              </w:rPr>
              <w:t xml:space="preserve">о ходе реализации и оценке эффективности подпрограммы </w:t>
            </w:r>
          </w:p>
          <w:p w:rsidR="00BD5BB4" w:rsidRDefault="00BD5BB4" w:rsidP="00BD5BB4">
            <w:pPr>
              <w:widowControl w:val="0"/>
              <w:autoSpaceDE w:val="0"/>
              <w:autoSpaceDN w:val="0"/>
              <w:adjustRightInd w:val="0"/>
              <w:spacing w:after="0" w:line="240" w:lineRule="auto"/>
              <w:ind w:firstLine="568"/>
              <w:jc w:val="center"/>
              <w:rPr>
                <w:rFonts w:ascii="Times New Roman" w:hAnsi="Times New Roman"/>
                <w:b/>
                <w:bCs/>
                <w:color w:val="000000"/>
                <w:sz w:val="26"/>
                <w:szCs w:val="26"/>
              </w:rPr>
            </w:pPr>
            <w:r>
              <w:rPr>
                <w:rFonts w:ascii="Times New Roman" w:hAnsi="Times New Roman"/>
                <w:b/>
                <w:bCs/>
                <w:color w:val="000000"/>
                <w:sz w:val="26"/>
                <w:szCs w:val="26"/>
              </w:rPr>
              <w:t>«Обеспечение реализации полномочий в сфере административно-технического контроля»</w:t>
            </w:r>
          </w:p>
          <w:p w:rsidR="00BD5BB4" w:rsidRDefault="00BD5BB4" w:rsidP="00BD5BB4">
            <w:pPr>
              <w:widowControl w:val="0"/>
              <w:autoSpaceDE w:val="0"/>
              <w:autoSpaceDN w:val="0"/>
              <w:adjustRightInd w:val="0"/>
              <w:spacing w:after="0" w:line="240" w:lineRule="auto"/>
              <w:ind w:firstLine="568"/>
              <w:jc w:val="center"/>
              <w:rPr>
                <w:rFonts w:ascii="Times New Roman" w:hAnsi="Times New Roman"/>
                <w:b/>
                <w:bCs/>
                <w:color w:val="000000"/>
                <w:sz w:val="26"/>
                <w:szCs w:val="26"/>
              </w:rPr>
            </w:pPr>
            <w:r>
              <w:rPr>
                <w:rFonts w:ascii="Times New Roman" w:hAnsi="Times New Roman"/>
                <w:b/>
                <w:bCs/>
                <w:color w:val="000000"/>
                <w:sz w:val="26"/>
                <w:szCs w:val="26"/>
              </w:rPr>
              <w:t xml:space="preserve">государственной программы Калужской области </w:t>
            </w:r>
          </w:p>
          <w:p w:rsidR="00BD5BB4" w:rsidRDefault="00BD5BB4" w:rsidP="00BD5BB4">
            <w:pPr>
              <w:widowControl w:val="0"/>
              <w:autoSpaceDE w:val="0"/>
              <w:autoSpaceDN w:val="0"/>
              <w:adjustRightInd w:val="0"/>
              <w:spacing w:after="0" w:line="240" w:lineRule="auto"/>
              <w:ind w:firstLine="568"/>
              <w:jc w:val="center"/>
              <w:rPr>
                <w:rFonts w:ascii="Times New Roman" w:hAnsi="Times New Roman"/>
                <w:b/>
                <w:bCs/>
                <w:color w:val="000000"/>
                <w:sz w:val="26"/>
                <w:szCs w:val="26"/>
              </w:rPr>
            </w:pPr>
            <w:r>
              <w:rPr>
                <w:rFonts w:ascii="Times New Roman" w:hAnsi="Times New Roman"/>
                <w:b/>
                <w:bCs/>
                <w:color w:val="000000"/>
                <w:sz w:val="26"/>
                <w:szCs w:val="26"/>
              </w:rPr>
              <w:t>«Охрана окружающей среды в Калужской области»</w:t>
            </w:r>
          </w:p>
          <w:p w:rsidR="00BD5BB4" w:rsidRDefault="00BD5BB4" w:rsidP="00BD5BB4">
            <w:pPr>
              <w:widowControl w:val="0"/>
              <w:autoSpaceDE w:val="0"/>
              <w:autoSpaceDN w:val="0"/>
              <w:adjustRightInd w:val="0"/>
              <w:spacing w:after="0" w:line="240" w:lineRule="auto"/>
              <w:ind w:firstLine="568"/>
              <w:jc w:val="center"/>
              <w:rPr>
                <w:rFonts w:ascii="Arial" w:hAnsi="Arial" w:cs="Arial"/>
                <w:sz w:val="24"/>
                <w:szCs w:val="24"/>
              </w:rPr>
            </w:pPr>
            <w:r>
              <w:rPr>
                <w:rFonts w:ascii="Times New Roman" w:hAnsi="Times New Roman"/>
                <w:b/>
                <w:bCs/>
                <w:color w:val="000000"/>
                <w:sz w:val="26"/>
                <w:szCs w:val="26"/>
              </w:rPr>
              <w:t>в 2021 году</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rPr>
                <w:rFonts w:ascii="Arial" w:hAnsi="Arial" w:cs="Arial"/>
                <w:sz w:val="24"/>
                <w:szCs w:val="24"/>
              </w:rPr>
            </w:pPr>
            <w:r>
              <w:rPr>
                <w:rFonts w:ascii="Times New Roman" w:hAnsi="Times New Roman"/>
                <w:b/>
                <w:bCs/>
                <w:color w:val="000000"/>
                <w:sz w:val="26"/>
                <w:szCs w:val="26"/>
              </w:rPr>
              <w:t>1. Общая часть.</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Наименование подпрограммы - «Обеспечение реализации полномочий в сфере административно-технического контроля» государственной программы Калужской области «Охрана окружающей среды в Калужской области».</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1.1. Перечень основных мероприятий, входящих в подпрограмму:</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tabs>
                <w:tab w:val="left" w:pos="802"/>
              </w:tabs>
              <w:autoSpaceDE w:val="0"/>
              <w:autoSpaceDN w:val="0"/>
              <w:adjustRightInd w:val="0"/>
              <w:spacing w:after="0" w:line="240" w:lineRule="auto"/>
              <w:ind w:firstLine="802"/>
              <w:jc w:val="both"/>
              <w:rPr>
                <w:rFonts w:ascii="Arial" w:hAnsi="Arial" w:cs="Arial"/>
                <w:sz w:val="24"/>
                <w:szCs w:val="24"/>
              </w:rPr>
            </w:pPr>
            <w:r>
              <w:rPr>
                <w:rFonts w:ascii="Times New Roman" w:hAnsi="Times New Roman"/>
                <w:color w:val="000000"/>
                <w:sz w:val="26"/>
                <w:szCs w:val="26"/>
              </w:rPr>
              <w:t>- «проведение комплекса организационных и хозяйственных мероприятий, направленных на повышение эффективности административно-технического контроля».</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1.2. Основные цели и задачи подпрограммы.</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Цель  подпрограммы:</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 обеспечение административно-технического контроля в Калужской области.</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Задачи подпрограммы:</w:t>
            </w:r>
          </w:p>
        </w:tc>
      </w:tr>
      <w:tr w:rsidR="00BD5BB4" w:rsidRPr="003459F0" w:rsidTr="00BD5BB4">
        <w:trPr>
          <w:trHeight w:val="239"/>
        </w:trPr>
        <w:tc>
          <w:tcPr>
            <w:tcW w:w="10036" w:type="dxa"/>
            <w:tcMar>
              <w:top w:w="10" w:type="dxa"/>
              <w:left w:w="20" w:type="dxa"/>
              <w:bottom w:w="10" w:type="dxa"/>
              <w:right w:w="0" w:type="dxa"/>
            </w:tcMar>
          </w:tcPr>
          <w:p w:rsidR="00BD5BB4" w:rsidRPr="003459F0" w:rsidRDefault="00BD5BB4" w:rsidP="00BD5BB4">
            <w:pPr>
              <w:widowControl w:val="0"/>
              <w:autoSpaceDE w:val="0"/>
              <w:autoSpaceDN w:val="0"/>
              <w:adjustRightInd w:val="0"/>
              <w:spacing w:after="0" w:line="240" w:lineRule="auto"/>
              <w:ind w:firstLine="518"/>
              <w:jc w:val="both"/>
              <w:rPr>
                <w:rFonts w:ascii="Times New Roman" w:hAnsi="Times New Roman"/>
                <w:color w:val="000000"/>
                <w:sz w:val="26"/>
                <w:szCs w:val="26"/>
              </w:rPr>
            </w:pPr>
            <w:r>
              <w:rPr>
                <w:rFonts w:ascii="Times New Roman" w:hAnsi="Times New Roman"/>
                <w:color w:val="000000"/>
                <w:sz w:val="26"/>
                <w:szCs w:val="26"/>
              </w:rPr>
              <w:t>- проведение систематических проверок соблюдения юридическими и физическими лицами нормативных правовых актов, принятых в Калужской области, в том числе по вопросам благоустройства, и своевременное возбуждение и рассмотрение дел об административных правонарушениях.</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rPr>
                <w:rFonts w:ascii="Arial" w:hAnsi="Arial" w:cs="Arial"/>
                <w:sz w:val="24"/>
                <w:szCs w:val="24"/>
              </w:rPr>
            </w:pPr>
            <w:r>
              <w:rPr>
                <w:rFonts w:ascii="Times New Roman" w:hAnsi="Times New Roman"/>
                <w:b/>
                <w:bCs/>
                <w:color w:val="000000"/>
                <w:sz w:val="26"/>
                <w:szCs w:val="26"/>
              </w:rPr>
              <w:t xml:space="preserve">2. Результаты, достигнутые за отчетный период. </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2.1. Основные результаты, достигнутые в 2021 году.</w:t>
            </w:r>
          </w:p>
        </w:tc>
      </w:tr>
      <w:tr w:rsidR="00BD5BB4" w:rsidRPr="00ED7E55" w:rsidTr="00BD5BB4">
        <w:trPr>
          <w:trHeight w:val="239"/>
        </w:trPr>
        <w:tc>
          <w:tcPr>
            <w:tcW w:w="10036" w:type="dxa"/>
            <w:tcMar>
              <w:top w:w="10" w:type="dxa"/>
              <w:left w:w="20" w:type="dxa"/>
              <w:bottom w:w="10" w:type="dxa"/>
              <w:right w:w="0" w:type="dxa"/>
            </w:tcMar>
          </w:tcPr>
          <w:p w:rsidR="00BD5BB4" w:rsidRPr="00ED7E55" w:rsidRDefault="00BD5BB4" w:rsidP="00BD5BB4">
            <w:pPr>
              <w:spacing w:after="0" w:line="240" w:lineRule="auto"/>
              <w:ind w:firstLine="518"/>
              <w:jc w:val="both"/>
              <w:outlineLvl w:val="0"/>
              <w:rPr>
                <w:rFonts w:ascii="Times New Roman" w:hAnsi="Times New Roman"/>
                <w:sz w:val="26"/>
                <w:szCs w:val="26"/>
              </w:rPr>
            </w:pPr>
            <w:r w:rsidRPr="00ED7E55">
              <w:rPr>
                <w:rFonts w:ascii="Times New Roman" w:hAnsi="Times New Roman"/>
                <w:sz w:val="26"/>
                <w:szCs w:val="26"/>
              </w:rPr>
              <w:t>За 2021 год управлением административно-технического контроля Калужской области (далее – управление) было проведено 6226 провер</w:t>
            </w:r>
            <w:r>
              <w:rPr>
                <w:rFonts w:ascii="Times New Roman" w:hAnsi="Times New Roman"/>
                <w:sz w:val="26"/>
                <w:szCs w:val="26"/>
              </w:rPr>
              <w:t>ок</w:t>
            </w:r>
            <w:r w:rsidRPr="00ED7E55">
              <w:rPr>
                <w:rFonts w:ascii="Times New Roman" w:hAnsi="Times New Roman"/>
                <w:sz w:val="26"/>
                <w:szCs w:val="26"/>
              </w:rPr>
              <w:t>,</w:t>
            </w:r>
            <w:r>
              <w:rPr>
                <w:rFonts w:ascii="Times New Roman" w:hAnsi="Times New Roman"/>
                <w:sz w:val="26"/>
                <w:szCs w:val="26"/>
              </w:rPr>
              <w:t xml:space="preserve"> из числа которых выявлено 4366 </w:t>
            </w:r>
            <w:r w:rsidRPr="00ED7E55">
              <w:rPr>
                <w:rFonts w:ascii="Times New Roman" w:hAnsi="Times New Roman"/>
                <w:sz w:val="26"/>
                <w:szCs w:val="26"/>
              </w:rPr>
              <w:t>нарушений. В общее число выявленных нарушений вошл</w:t>
            </w:r>
            <w:r>
              <w:rPr>
                <w:rFonts w:ascii="Times New Roman" w:hAnsi="Times New Roman"/>
                <w:sz w:val="26"/>
                <w:szCs w:val="26"/>
              </w:rPr>
              <w:t>о</w:t>
            </w:r>
            <w:r w:rsidRPr="00ED7E55">
              <w:rPr>
                <w:rFonts w:ascii="Times New Roman" w:hAnsi="Times New Roman"/>
                <w:sz w:val="26"/>
                <w:szCs w:val="26"/>
              </w:rPr>
              <w:t xml:space="preserve"> 111 нарушений, принятие </w:t>
            </w:r>
            <w:proofErr w:type="gramStart"/>
            <w:r w:rsidRPr="00ED7E55">
              <w:rPr>
                <w:rFonts w:ascii="Times New Roman" w:hAnsi="Times New Roman"/>
                <w:sz w:val="26"/>
                <w:szCs w:val="26"/>
              </w:rPr>
              <w:t>мер</w:t>
            </w:r>
            <w:proofErr w:type="gramEnd"/>
            <w:r w:rsidRPr="00ED7E55">
              <w:rPr>
                <w:rFonts w:ascii="Times New Roman" w:hAnsi="Times New Roman"/>
                <w:sz w:val="26"/>
                <w:szCs w:val="26"/>
              </w:rPr>
              <w:t xml:space="preserve"> в отношении которых не отнесено к </w:t>
            </w:r>
            <w:r>
              <w:rPr>
                <w:rFonts w:ascii="Times New Roman" w:hAnsi="Times New Roman"/>
                <w:sz w:val="26"/>
                <w:szCs w:val="26"/>
              </w:rPr>
              <w:t>полномочиям</w:t>
            </w:r>
            <w:r w:rsidRPr="00ED7E55">
              <w:rPr>
                <w:rFonts w:ascii="Times New Roman" w:hAnsi="Times New Roman"/>
                <w:sz w:val="26"/>
                <w:szCs w:val="26"/>
              </w:rPr>
              <w:t xml:space="preserve"> управления, и, следовательно, материалы по которым были направлены по подведомственности.</w:t>
            </w:r>
          </w:p>
          <w:p w:rsidR="00BD5BB4" w:rsidRPr="00ED7E55" w:rsidRDefault="00BD5BB4" w:rsidP="00BD5BB4">
            <w:pPr>
              <w:spacing w:after="0" w:line="240" w:lineRule="auto"/>
              <w:ind w:firstLine="518"/>
              <w:jc w:val="both"/>
              <w:outlineLvl w:val="0"/>
              <w:rPr>
                <w:rFonts w:ascii="Times New Roman" w:hAnsi="Times New Roman"/>
                <w:sz w:val="26"/>
                <w:szCs w:val="26"/>
              </w:rPr>
            </w:pPr>
            <w:r w:rsidRPr="00ED7E55">
              <w:rPr>
                <w:rFonts w:ascii="Times New Roman" w:hAnsi="Times New Roman"/>
                <w:sz w:val="26"/>
                <w:szCs w:val="26"/>
              </w:rPr>
              <w:t>За отчётный период возбуждено 3264 дел</w:t>
            </w:r>
            <w:r>
              <w:rPr>
                <w:rFonts w:ascii="Times New Roman" w:hAnsi="Times New Roman"/>
                <w:sz w:val="26"/>
                <w:szCs w:val="26"/>
              </w:rPr>
              <w:t>а</w:t>
            </w:r>
            <w:r w:rsidRPr="00ED7E55">
              <w:rPr>
                <w:rFonts w:ascii="Times New Roman" w:hAnsi="Times New Roman"/>
                <w:sz w:val="26"/>
                <w:szCs w:val="26"/>
              </w:rPr>
              <w:t xml:space="preserve"> об админист</w:t>
            </w:r>
            <w:r>
              <w:rPr>
                <w:rFonts w:ascii="Times New Roman" w:hAnsi="Times New Roman"/>
                <w:sz w:val="26"/>
                <w:szCs w:val="26"/>
              </w:rPr>
              <w:t xml:space="preserve">ративных правонарушениях, в том </w:t>
            </w:r>
            <w:r w:rsidRPr="00ED7E55">
              <w:rPr>
                <w:rFonts w:ascii="Times New Roman" w:hAnsi="Times New Roman"/>
                <w:sz w:val="26"/>
                <w:szCs w:val="26"/>
              </w:rPr>
              <w:t xml:space="preserve">числе должностными лицами территориальных отделов административно-технического контроля управления </w:t>
            </w:r>
            <w:r>
              <w:rPr>
                <w:rFonts w:ascii="Times New Roman" w:hAnsi="Times New Roman"/>
                <w:sz w:val="26"/>
                <w:szCs w:val="26"/>
              </w:rPr>
              <w:t>было вынесено 3093 постановления</w:t>
            </w:r>
            <w:r w:rsidRPr="00ED7E55">
              <w:rPr>
                <w:rFonts w:ascii="Times New Roman" w:hAnsi="Times New Roman"/>
                <w:sz w:val="26"/>
                <w:szCs w:val="26"/>
              </w:rPr>
              <w:t xml:space="preserve"> в отношении юридических, должностных и физических лиц. В общее количество составленных протоколов также вошл</w:t>
            </w:r>
            <w:r>
              <w:rPr>
                <w:rFonts w:ascii="Times New Roman" w:hAnsi="Times New Roman"/>
                <w:sz w:val="26"/>
                <w:szCs w:val="26"/>
              </w:rPr>
              <w:t>о</w:t>
            </w:r>
            <w:r w:rsidRPr="00ED7E55">
              <w:rPr>
                <w:rFonts w:ascii="Times New Roman" w:hAnsi="Times New Roman"/>
                <w:sz w:val="26"/>
                <w:szCs w:val="26"/>
              </w:rPr>
              <w:t xml:space="preserve"> 180 административных дел, в которых объединены по субъекту правонарушения 668 нарушений. За 2021 год устранено 4241</w:t>
            </w:r>
            <w:r>
              <w:rPr>
                <w:rFonts w:ascii="Times New Roman" w:hAnsi="Times New Roman"/>
                <w:sz w:val="26"/>
                <w:szCs w:val="26"/>
              </w:rPr>
              <w:t> нарушение.</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2.2. Вклад основных результатов в решение задач и достижение целей подпрограммы.</w:t>
            </w:r>
          </w:p>
        </w:tc>
      </w:tr>
      <w:tr w:rsidR="00BD5BB4" w:rsidRPr="003459F0" w:rsidTr="00BD5BB4">
        <w:trPr>
          <w:trHeight w:val="239"/>
        </w:trPr>
        <w:tc>
          <w:tcPr>
            <w:tcW w:w="10036" w:type="dxa"/>
            <w:tcMar>
              <w:top w:w="10" w:type="dxa"/>
              <w:left w:w="20" w:type="dxa"/>
              <w:bottom w:w="10" w:type="dxa"/>
              <w:right w:w="0" w:type="dxa"/>
            </w:tcMar>
          </w:tcPr>
          <w:p w:rsidR="00BD5BB4" w:rsidRPr="003459F0" w:rsidRDefault="00BD5BB4" w:rsidP="00BD5BB4">
            <w:pPr>
              <w:widowControl w:val="0"/>
              <w:autoSpaceDE w:val="0"/>
              <w:autoSpaceDN w:val="0"/>
              <w:adjustRightInd w:val="0"/>
              <w:spacing w:after="0" w:line="240" w:lineRule="auto"/>
              <w:ind w:firstLine="568"/>
              <w:jc w:val="both"/>
              <w:rPr>
                <w:rFonts w:ascii="Times New Roman" w:hAnsi="Times New Roman"/>
                <w:iCs/>
                <w:sz w:val="26"/>
                <w:szCs w:val="26"/>
              </w:rPr>
            </w:pPr>
            <w:r w:rsidRPr="00ED7E55">
              <w:rPr>
                <w:rFonts w:ascii="Times New Roman" w:hAnsi="Times New Roman"/>
                <w:iCs/>
                <w:sz w:val="26"/>
                <w:szCs w:val="26"/>
              </w:rPr>
              <w:t>Достигнутые в 2021 году результаты внесли значительный вклад в решение поставленных задач и достижение целей подпрограммы.</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b/>
                <w:bCs/>
                <w:color w:val="000000"/>
                <w:sz w:val="26"/>
                <w:szCs w:val="26"/>
              </w:rPr>
              <w:t>3. Сведения о степени соответствия установленных и достигнутых показателей  подпрограммы за отчетный год.</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3.1. Плановые значения выполнены на 100 % и выше по следующим показателям:</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3.1.1. «Удельный вес возбужденных дел об административных правонарушениях от числа выявленных правонарушений»;</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3.1.2. «Удельный вес рассмотренных дел об административных правонарушениях от числа возбужденных дел»;</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3.1.3. «Удельный вес устраненных правонарушений от числа выявленных правонарушений»;</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lastRenderedPageBreak/>
              <w:t>3.1.4. «Удельный вес постановлений по делам об административных правонарушениях, оставленных в силе, от числа вынесенных»;</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 xml:space="preserve">3.1.5. «Сумма денежных взысканий, поступившая в </w:t>
            </w:r>
            <w:proofErr w:type="gramStart"/>
            <w:r>
              <w:rPr>
                <w:rFonts w:ascii="Times New Roman" w:hAnsi="Times New Roman"/>
                <w:color w:val="000000"/>
                <w:sz w:val="26"/>
                <w:szCs w:val="26"/>
              </w:rPr>
              <w:t>областной</w:t>
            </w:r>
            <w:proofErr w:type="gramEnd"/>
            <w:r>
              <w:rPr>
                <w:rFonts w:ascii="Times New Roman" w:hAnsi="Times New Roman"/>
                <w:color w:val="000000"/>
                <w:sz w:val="26"/>
                <w:szCs w:val="26"/>
              </w:rPr>
              <w:t xml:space="preserve"> и местные бюджеты в результате применения мер административного воздействия».</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3.2. Не выполнены запланированные значения по следующим показателям.</w:t>
            </w:r>
          </w:p>
        </w:tc>
      </w:tr>
      <w:tr w:rsidR="00BD5BB4" w:rsidRPr="003459F0"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Times New Roman" w:hAnsi="Times New Roman"/>
                <w:iCs/>
                <w:sz w:val="26"/>
                <w:szCs w:val="26"/>
              </w:rPr>
            </w:pPr>
            <w:r w:rsidRPr="00ED7E55">
              <w:rPr>
                <w:rFonts w:ascii="Times New Roman" w:hAnsi="Times New Roman"/>
                <w:iCs/>
                <w:sz w:val="26"/>
                <w:szCs w:val="26"/>
              </w:rPr>
              <w:t>Все запланированные значения по всем показателям выполнены в полном объёме.</w:t>
            </w:r>
          </w:p>
          <w:p w:rsidR="00BD5BB4" w:rsidRPr="003459F0" w:rsidRDefault="00BD5BB4" w:rsidP="00BD5BB4">
            <w:pPr>
              <w:widowControl w:val="0"/>
              <w:autoSpaceDE w:val="0"/>
              <w:autoSpaceDN w:val="0"/>
              <w:adjustRightInd w:val="0"/>
              <w:spacing w:after="0" w:line="240" w:lineRule="auto"/>
              <w:ind w:firstLine="568"/>
              <w:jc w:val="both"/>
              <w:rPr>
                <w:rFonts w:ascii="Times New Roman" w:hAnsi="Times New Roman"/>
                <w:iCs/>
                <w:sz w:val="26"/>
                <w:szCs w:val="26"/>
              </w:rPr>
            </w:pPr>
            <w:r w:rsidRPr="004D7C64">
              <w:rPr>
                <w:rFonts w:ascii="Times New Roman" w:hAnsi="Times New Roman"/>
                <w:color w:val="000000"/>
                <w:sz w:val="26"/>
                <w:szCs w:val="26"/>
              </w:rPr>
              <w:t xml:space="preserve">Сведения о достижении значений показателей подпрограммы представлены в </w:t>
            </w:r>
            <w:r w:rsidRPr="003D1C77">
              <w:rPr>
                <w:rFonts w:ascii="Times New Roman" w:hAnsi="Times New Roman"/>
                <w:color w:val="000000"/>
                <w:sz w:val="26"/>
                <w:szCs w:val="26"/>
              </w:rPr>
              <w:t>приложении № </w:t>
            </w:r>
            <w:r>
              <w:rPr>
                <w:rFonts w:ascii="Times New Roman" w:hAnsi="Times New Roman"/>
                <w:color w:val="000000"/>
                <w:sz w:val="26"/>
                <w:szCs w:val="26"/>
              </w:rPr>
              <w:t>1.</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b/>
                <w:bCs/>
                <w:color w:val="000000"/>
                <w:sz w:val="26"/>
                <w:szCs w:val="26"/>
              </w:rPr>
              <w:t>4. Перечень контрольных событий, выполненных и не выполненных (с указанием причин) в установленные сроки.</w:t>
            </w:r>
          </w:p>
        </w:tc>
      </w:tr>
      <w:tr w:rsidR="00BD5BB4" w:rsidRPr="003459F0" w:rsidTr="00BD5BB4">
        <w:trPr>
          <w:trHeight w:val="239"/>
        </w:trPr>
        <w:tc>
          <w:tcPr>
            <w:tcW w:w="10036" w:type="dxa"/>
            <w:tcMar>
              <w:top w:w="10" w:type="dxa"/>
              <w:left w:w="20" w:type="dxa"/>
              <w:bottom w:w="10" w:type="dxa"/>
              <w:right w:w="0" w:type="dxa"/>
            </w:tcMar>
          </w:tcPr>
          <w:p w:rsidR="00BD5BB4" w:rsidRPr="003459F0" w:rsidRDefault="00BD5BB4" w:rsidP="00BD5BB4">
            <w:pPr>
              <w:widowControl w:val="0"/>
              <w:autoSpaceDE w:val="0"/>
              <w:autoSpaceDN w:val="0"/>
              <w:adjustRightInd w:val="0"/>
              <w:spacing w:after="0" w:line="240" w:lineRule="auto"/>
              <w:ind w:firstLine="568"/>
              <w:jc w:val="both"/>
              <w:rPr>
                <w:rFonts w:ascii="Times New Roman" w:hAnsi="Times New Roman"/>
                <w:color w:val="000000"/>
                <w:sz w:val="26"/>
                <w:szCs w:val="26"/>
              </w:rPr>
            </w:pPr>
            <w:r>
              <w:rPr>
                <w:rFonts w:ascii="Times New Roman" w:hAnsi="Times New Roman"/>
                <w:color w:val="000000"/>
                <w:sz w:val="26"/>
                <w:szCs w:val="26"/>
              </w:rPr>
              <w:t>«Контрольные события не предусмотрены».</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b/>
                <w:bCs/>
                <w:color w:val="000000"/>
                <w:sz w:val="26"/>
                <w:szCs w:val="26"/>
              </w:rPr>
              <w:t>5. Данные об использовании бюджетных ассигнований и средств из иных источников, направленных на реализацию подпрограммы, в разрезе программных мероприятий.</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 xml:space="preserve">Фактическое финансирование подпрограммы в 2021 году составило 46 725,994 тыс. руб., в том числе за счет средств: </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 областного бюджета 46 725,994 тыс. руб.</w:t>
            </w:r>
          </w:p>
        </w:tc>
      </w:tr>
      <w:tr w:rsidR="00BD5BB4" w:rsidRPr="00ED7E55" w:rsidTr="00BD5BB4">
        <w:trPr>
          <w:trHeight w:val="239"/>
        </w:trPr>
        <w:tc>
          <w:tcPr>
            <w:tcW w:w="10036" w:type="dxa"/>
            <w:tcMar>
              <w:top w:w="10" w:type="dxa"/>
              <w:left w:w="20" w:type="dxa"/>
              <w:bottom w:w="10" w:type="dxa"/>
              <w:right w:w="0" w:type="dxa"/>
            </w:tcMar>
          </w:tcPr>
          <w:p w:rsidR="00BD5BB4" w:rsidRPr="00ED7E55"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sidRPr="001C6524">
              <w:rPr>
                <w:rFonts w:ascii="Times New Roman" w:hAnsi="Times New Roman"/>
                <w:iCs/>
                <w:color w:val="000000"/>
                <w:sz w:val="26"/>
                <w:szCs w:val="26"/>
              </w:rPr>
              <w:t xml:space="preserve">Данные об использовании бюджетных и иных средств на реализацию мероприятий подпрограммы представлены </w:t>
            </w:r>
            <w:r w:rsidRPr="00113A64">
              <w:rPr>
                <w:rFonts w:ascii="Times New Roman" w:hAnsi="Times New Roman"/>
                <w:iCs/>
                <w:color w:val="000000"/>
                <w:sz w:val="26"/>
                <w:szCs w:val="26"/>
              </w:rPr>
              <w:t xml:space="preserve">в </w:t>
            </w:r>
            <w:r w:rsidRPr="003D1C77">
              <w:rPr>
                <w:rFonts w:ascii="Times New Roman" w:hAnsi="Times New Roman"/>
                <w:iCs/>
                <w:color w:val="000000"/>
                <w:sz w:val="26"/>
                <w:szCs w:val="26"/>
              </w:rPr>
              <w:t xml:space="preserve">приложении № </w:t>
            </w:r>
            <w:r>
              <w:rPr>
                <w:rFonts w:ascii="Times New Roman" w:hAnsi="Times New Roman"/>
                <w:iCs/>
                <w:color w:val="000000"/>
                <w:sz w:val="26"/>
                <w:szCs w:val="26"/>
              </w:rPr>
              <w:t>2.</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b/>
                <w:bCs/>
                <w:color w:val="000000"/>
                <w:sz w:val="26"/>
                <w:szCs w:val="26"/>
              </w:rPr>
              <w:t>6. Оценка эффективности реализации подпрограммы.</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Times New Roman" w:hAnsi="Times New Roman"/>
                <w:color w:val="000000"/>
                <w:sz w:val="26"/>
                <w:szCs w:val="26"/>
              </w:rPr>
            </w:pPr>
            <w:r>
              <w:rPr>
                <w:rFonts w:ascii="Times New Roman" w:hAnsi="Times New Roman"/>
                <w:color w:val="000000"/>
                <w:sz w:val="26"/>
                <w:szCs w:val="26"/>
              </w:rPr>
              <w:t>В соответствии с Порядком проведения оценки эффективности реализации государственных программ Калужской области (постановление Правительства Калужской области от 17.07.2013 № 366) в 2021 году реализация подпрограммы Калужской области «Обеспечение реализации полномочий в сфере административно-технического контроля» характеризуется высоким уровнем эффективности – 100 %.</w:t>
            </w:r>
          </w:p>
          <w:p w:rsidR="00BD5BB4" w:rsidRDefault="00BD5BB4" w:rsidP="00BD5BB4">
            <w:pPr>
              <w:widowControl w:val="0"/>
              <w:autoSpaceDE w:val="0"/>
              <w:autoSpaceDN w:val="0"/>
              <w:adjustRightInd w:val="0"/>
              <w:spacing w:after="0" w:line="240" w:lineRule="auto"/>
              <w:ind w:firstLine="568"/>
              <w:jc w:val="both"/>
              <w:rPr>
                <w:rFonts w:ascii="Times New Roman" w:hAnsi="Times New Roman"/>
                <w:color w:val="000000"/>
                <w:sz w:val="26"/>
                <w:szCs w:val="26"/>
              </w:rPr>
            </w:pPr>
            <w:r w:rsidRPr="001C6524">
              <w:rPr>
                <w:rFonts w:ascii="Times New Roman" w:hAnsi="Times New Roman"/>
                <w:color w:val="000000"/>
                <w:sz w:val="26"/>
                <w:szCs w:val="26"/>
              </w:rPr>
              <w:t>Расчет оценки эффективности реализации подпрогра</w:t>
            </w:r>
            <w:r>
              <w:rPr>
                <w:rFonts w:ascii="Times New Roman" w:hAnsi="Times New Roman"/>
                <w:color w:val="000000"/>
                <w:sz w:val="26"/>
                <w:szCs w:val="26"/>
              </w:rPr>
              <w:t xml:space="preserve">ммы представлен в </w:t>
            </w:r>
            <w:r w:rsidRPr="003D1C77">
              <w:rPr>
                <w:rFonts w:ascii="Times New Roman" w:hAnsi="Times New Roman"/>
                <w:color w:val="000000"/>
                <w:sz w:val="26"/>
                <w:szCs w:val="26"/>
              </w:rPr>
              <w:t>приложени</w:t>
            </w:r>
            <w:r>
              <w:rPr>
                <w:rFonts w:ascii="Times New Roman" w:hAnsi="Times New Roman"/>
                <w:color w:val="000000"/>
                <w:sz w:val="26"/>
                <w:szCs w:val="26"/>
              </w:rPr>
              <w:t>и </w:t>
            </w:r>
            <w:r w:rsidRPr="003D1C77">
              <w:rPr>
                <w:rFonts w:ascii="Times New Roman" w:hAnsi="Times New Roman"/>
                <w:color w:val="000000"/>
                <w:sz w:val="26"/>
                <w:szCs w:val="26"/>
              </w:rPr>
              <w:t>№ 7</w:t>
            </w:r>
            <w:r>
              <w:rPr>
                <w:rFonts w:ascii="Times New Roman" w:hAnsi="Times New Roman"/>
                <w:color w:val="000000"/>
                <w:sz w:val="26"/>
                <w:szCs w:val="26"/>
              </w:rPr>
              <w:t>.</w:t>
            </w:r>
          </w:p>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p>
        </w:tc>
      </w:tr>
    </w:tbl>
    <w:p w:rsidR="00BD5BB4" w:rsidRDefault="00BD5BB4"/>
    <w:p w:rsidR="00BD5BB4" w:rsidRDefault="00BD5BB4"/>
    <w:p w:rsidR="00BD5BB4" w:rsidRDefault="00BD5BB4"/>
    <w:p w:rsidR="00BD5BB4" w:rsidRDefault="00BD5BB4"/>
    <w:p w:rsidR="00BD5BB4" w:rsidRDefault="00BD5BB4"/>
    <w:p w:rsidR="00BD5BB4" w:rsidRDefault="00BD5BB4"/>
    <w:p w:rsidR="00BD5BB4" w:rsidRDefault="00BD5BB4"/>
    <w:p w:rsidR="00BD5BB4" w:rsidRDefault="00BD5BB4"/>
    <w:p w:rsidR="00BD5BB4" w:rsidRDefault="00BD5BB4"/>
    <w:p w:rsidR="00BD5BB4" w:rsidRDefault="00BD5BB4"/>
    <w:p w:rsidR="00BD5BB4" w:rsidRDefault="00BD5BB4"/>
    <w:p w:rsidR="00BD5BB4" w:rsidRDefault="00BD5BB4"/>
    <w:p w:rsidR="00BD5BB4" w:rsidRDefault="00BD5BB4"/>
    <w:p w:rsidR="00BD5BB4" w:rsidRDefault="00BD5BB4"/>
    <w:tbl>
      <w:tblPr>
        <w:tblW w:w="10036" w:type="dxa"/>
        <w:tblInd w:w="49" w:type="dxa"/>
        <w:tblLayout w:type="fixed"/>
        <w:tblLook w:val="0000" w:firstRow="0" w:lastRow="0" w:firstColumn="0" w:lastColumn="0" w:noHBand="0" w:noVBand="0"/>
      </w:tblPr>
      <w:tblGrid>
        <w:gridCol w:w="10036"/>
      </w:tblGrid>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center"/>
              <w:rPr>
                <w:rFonts w:ascii="Times New Roman" w:hAnsi="Times New Roman" w:cs="Times New Roman"/>
                <w:b/>
                <w:bCs/>
                <w:color w:val="000000"/>
                <w:sz w:val="26"/>
                <w:szCs w:val="26"/>
              </w:rPr>
            </w:pPr>
            <w:r w:rsidRPr="00BD5BB4">
              <w:rPr>
                <w:rFonts w:ascii="Times New Roman" w:hAnsi="Times New Roman" w:cs="Times New Roman"/>
                <w:b/>
                <w:bCs/>
                <w:color w:val="000000"/>
                <w:sz w:val="26"/>
                <w:szCs w:val="26"/>
              </w:rPr>
              <w:t>ГОДОВОЙ ОТЧЕТ</w:t>
            </w:r>
          </w:p>
          <w:p w:rsidR="00BD5BB4" w:rsidRPr="00BD5BB4" w:rsidRDefault="00BD5BB4" w:rsidP="00BD5BB4">
            <w:pPr>
              <w:spacing w:after="0" w:line="240" w:lineRule="auto"/>
              <w:ind w:firstLine="568"/>
              <w:jc w:val="center"/>
              <w:rPr>
                <w:rFonts w:ascii="Times New Roman" w:hAnsi="Times New Roman" w:cs="Times New Roman"/>
                <w:b/>
                <w:bCs/>
                <w:color w:val="000000"/>
                <w:sz w:val="26"/>
                <w:szCs w:val="26"/>
              </w:rPr>
            </w:pPr>
            <w:r w:rsidRPr="00BD5BB4">
              <w:rPr>
                <w:rFonts w:ascii="Times New Roman" w:hAnsi="Times New Roman" w:cs="Times New Roman"/>
                <w:b/>
                <w:bCs/>
                <w:color w:val="000000"/>
                <w:sz w:val="26"/>
                <w:szCs w:val="26"/>
              </w:rPr>
              <w:t xml:space="preserve">о ходе реализации и оценке эффективности подпрограммы </w:t>
            </w:r>
          </w:p>
          <w:p w:rsidR="00BD5BB4" w:rsidRPr="00BD5BB4" w:rsidRDefault="00BD5BB4" w:rsidP="00BD5BB4">
            <w:pPr>
              <w:spacing w:after="0" w:line="240" w:lineRule="auto"/>
              <w:ind w:firstLine="568"/>
              <w:jc w:val="center"/>
              <w:rPr>
                <w:rFonts w:ascii="Times New Roman" w:hAnsi="Times New Roman" w:cs="Times New Roman"/>
                <w:b/>
                <w:bCs/>
                <w:color w:val="000000"/>
                <w:sz w:val="26"/>
                <w:szCs w:val="26"/>
              </w:rPr>
            </w:pPr>
            <w:r w:rsidRPr="00BD5BB4">
              <w:rPr>
                <w:rFonts w:ascii="Times New Roman" w:hAnsi="Times New Roman" w:cs="Times New Roman"/>
                <w:b/>
                <w:bCs/>
                <w:color w:val="000000"/>
                <w:sz w:val="26"/>
                <w:szCs w:val="26"/>
              </w:rPr>
              <w:t>«Развитие системы обращения с отходами производства и потребления»</w:t>
            </w:r>
          </w:p>
          <w:p w:rsidR="00BD5BB4" w:rsidRPr="00BD5BB4" w:rsidRDefault="00BD5BB4" w:rsidP="00BD5BB4">
            <w:pPr>
              <w:spacing w:after="0" w:line="240" w:lineRule="auto"/>
              <w:ind w:firstLine="568"/>
              <w:jc w:val="center"/>
              <w:rPr>
                <w:rFonts w:ascii="Times New Roman" w:hAnsi="Times New Roman" w:cs="Times New Roman"/>
                <w:b/>
                <w:bCs/>
                <w:color w:val="000000"/>
                <w:sz w:val="26"/>
                <w:szCs w:val="26"/>
              </w:rPr>
            </w:pPr>
            <w:r w:rsidRPr="00BD5BB4">
              <w:rPr>
                <w:rFonts w:ascii="Times New Roman" w:hAnsi="Times New Roman" w:cs="Times New Roman"/>
                <w:b/>
                <w:bCs/>
                <w:color w:val="000000"/>
                <w:sz w:val="26"/>
                <w:szCs w:val="26"/>
              </w:rPr>
              <w:t xml:space="preserve">государственной программы Калужской области </w:t>
            </w:r>
          </w:p>
          <w:p w:rsidR="00BD5BB4" w:rsidRPr="00BD5BB4" w:rsidRDefault="00BD5BB4" w:rsidP="00BD5BB4">
            <w:pPr>
              <w:spacing w:after="0" w:line="240" w:lineRule="auto"/>
              <w:ind w:firstLine="568"/>
              <w:jc w:val="center"/>
              <w:rPr>
                <w:rFonts w:ascii="Times New Roman" w:hAnsi="Times New Roman" w:cs="Times New Roman"/>
                <w:b/>
                <w:bCs/>
                <w:color w:val="000000"/>
                <w:sz w:val="26"/>
                <w:szCs w:val="26"/>
              </w:rPr>
            </w:pPr>
            <w:r w:rsidRPr="00BD5BB4">
              <w:rPr>
                <w:rFonts w:ascii="Times New Roman" w:hAnsi="Times New Roman" w:cs="Times New Roman"/>
                <w:b/>
                <w:bCs/>
                <w:color w:val="000000"/>
                <w:sz w:val="26"/>
                <w:szCs w:val="26"/>
              </w:rPr>
              <w:t>«Охрана окружающей среды в Калужской области»</w:t>
            </w:r>
          </w:p>
          <w:p w:rsidR="00BD5BB4" w:rsidRPr="00BD5BB4" w:rsidRDefault="00BD5BB4" w:rsidP="00BD5BB4">
            <w:pPr>
              <w:spacing w:after="0" w:line="240" w:lineRule="auto"/>
              <w:ind w:firstLine="568"/>
              <w:jc w:val="center"/>
              <w:rPr>
                <w:rFonts w:ascii="Times New Roman" w:hAnsi="Times New Roman" w:cs="Times New Roman"/>
                <w:sz w:val="26"/>
                <w:szCs w:val="26"/>
              </w:rPr>
            </w:pPr>
            <w:r w:rsidRPr="00BD5BB4">
              <w:rPr>
                <w:rFonts w:ascii="Times New Roman" w:hAnsi="Times New Roman" w:cs="Times New Roman"/>
                <w:b/>
                <w:bCs/>
                <w:color w:val="000000"/>
                <w:sz w:val="26"/>
                <w:szCs w:val="26"/>
              </w:rPr>
              <w:t>в 2021 году</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rPr>
                <w:rFonts w:ascii="Times New Roman" w:hAnsi="Times New Roman" w:cs="Times New Roman"/>
                <w:sz w:val="26"/>
                <w:szCs w:val="26"/>
              </w:rPr>
            </w:pPr>
            <w:r w:rsidRPr="00BD5BB4">
              <w:rPr>
                <w:rFonts w:ascii="Times New Roman" w:hAnsi="Times New Roman" w:cs="Times New Roman"/>
                <w:b/>
                <w:bCs/>
                <w:color w:val="000000"/>
                <w:sz w:val="26"/>
                <w:szCs w:val="26"/>
              </w:rPr>
              <w:t>1. Общая часть.</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Наименование подпрограммы - «Развитие системы обращения с отходами производства и потребления» государственной программы Калужской области - «Охрана окружающей среды в Калужской области».</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1.1. Перечень основных мероприятий, входящих в  подпрограмму:</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1) «Развитие системы обращения с отходами производства и потребления, в том числе с твердыми коммунальными отходами»;</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2) «Чистая страна»;</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3) «Формирование комплексной системы обращения с твердыми коммунальными отходами ».</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1.2. Основные цели и задачи подпрограммы.</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Цель подпрограммы:</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 эффективное обращение с отходами производства и потребления.</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Задачи подпрограммы:</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1) ликвидация свалок и рекультивация территорий, на которых они размещены, и ликвидация наиболее опасных объектов накопленного экологического вреда окружающей среде;</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2) обеспечение населения оказанием непрерывной услуги по сбору, транспортированию и размещению твердых коммунальных отходов.</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b/>
                <w:bCs/>
                <w:color w:val="000000"/>
                <w:sz w:val="26"/>
                <w:szCs w:val="26"/>
              </w:rPr>
              <w:t xml:space="preserve">2. Результаты, достигнутые за отчетный период. </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2.1. Основные результаты, достигнутые в 2021 году.</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iCs/>
                <w:sz w:val="26"/>
                <w:szCs w:val="26"/>
              </w:rPr>
            </w:pPr>
            <w:r w:rsidRPr="00BD5BB4">
              <w:rPr>
                <w:rFonts w:ascii="Times New Roman" w:hAnsi="Times New Roman" w:cs="Times New Roman"/>
                <w:iCs/>
                <w:sz w:val="26"/>
                <w:szCs w:val="26"/>
              </w:rPr>
              <w:t>В рамках подпрограммы была разработана проектная документация на рекультивацию шести объектов накопленного вреда окружающей среде, расположенных на территории муниципальных районов: «Мосальский район», «Думиничский район», «Бабынинский район», «г. Людиново и Людиновский район», «Жиздринский район», «Медынский район».</w:t>
            </w:r>
          </w:p>
          <w:p w:rsidR="00BD5BB4" w:rsidRPr="00BD5BB4" w:rsidRDefault="00BD5BB4" w:rsidP="00BD5BB4">
            <w:pPr>
              <w:spacing w:after="0" w:line="240" w:lineRule="auto"/>
              <w:ind w:firstLine="568"/>
              <w:jc w:val="both"/>
              <w:rPr>
                <w:rFonts w:ascii="Times New Roman" w:hAnsi="Times New Roman" w:cs="Times New Roman"/>
                <w:iCs/>
                <w:sz w:val="26"/>
                <w:szCs w:val="26"/>
              </w:rPr>
            </w:pPr>
            <w:r w:rsidRPr="00BD5BB4">
              <w:rPr>
                <w:rFonts w:ascii="Times New Roman" w:hAnsi="Times New Roman" w:cs="Times New Roman"/>
                <w:iCs/>
                <w:sz w:val="26"/>
                <w:szCs w:val="26"/>
              </w:rPr>
              <w:t>Кроме того, на территориях муниципальных образований Калужской области было создано 655 контейнерных площадок для накопления твердых коммунальных отходов.</w:t>
            </w:r>
          </w:p>
          <w:p w:rsidR="00BD5BB4" w:rsidRPr="00BD5BB4" w:rsidRDefault="00BD5BB4" w:rsidP="00BD5BB4">
            <w:pPr>
              <w:spacing w:after="0" w:line="240" w:lineRule="auto"/>
              <w:ind w:firstLine="568"/>
              <w:jc w:val="both"/>
              <w:rPr>
                <w:rFonts w:ascii="Times New Roman" w:hAnsi="Times New Roman" w:cs="Times New Roman"/>
                <w:iCs/>
                <w:sz w:val="26"/>
                <w:szCs w:val="26"/>
              </w:rPr>
            </w:pPr>
            <w:r w:rsidRPr="00BD5BB4">
              <w:rPr>
                <w:rFonts w:ascii="Times New Roman" w:hAnsi="Times New Roman" w:cs="Times New Roman"/>
                <w:iCs/>
                <w:sz w:val="26"/>
                <w:szCs w:val="26"/>
              </w:rPr>
              <w:t xml:space="preserve">В 2021 году было приобретено 2393 контейнеров различного типа: </w:t>
            </w:r>
          </w:p>
          <w:p w:rsidR="00BD5BB4" w:rsidRPr="00BD5BB4" w:rsidRDefault="00BD5BB4" w:rsidP="00BD5BB4">
            <w:pPr>
              <w:spacing w:after="0" w:line="240" w:lineRule="auto"/>
              <w:ind w:firstLine="568"/>
              <w:jc w:val="both"/>
              <w:rPr>
                <w:rFonts w:ascii="Times New Roman" w:hAnsi="Times New Roman" w:cs="Times New Roman"/>
                <w:iCs/>
                <w:sz w:val="26"/>
                <w:szCs w:val="26"/>
              </w:rPr>
            </w:pPr>
            <w:r w:rsidRPr="00BD5BB4">
              <w:rPr>
                <w:rFonts w:ascii="Times New Roman" w:hAnsi="Times New Roman" w:cs="Times New Roman"/>
                <w:iCs/>
                <w:sz w:val="26"/>
                <w:szCs w:val="26"/>
              </w:rPr>
              <w:t>- бункеров емкостью 8м</w:t>
            </w:r>
            <w:r w:rsidRPr="00BD5BB4">
              <w:rPr>
                <w:rFonts w:ascii="Times New Roman" w:hAnsi="Times New Roman" w:cs="Times New Roman"/>
                <w:iCs/>
                <w:sz w:val="26"/>
                <w:szCs w:val="26"/>
                <w:vertAlign w:val="superscript"/>
              </w:rPr>
              <w:t>3</w:t>
            </w:r>
            <w:r w:rsidRPr="00BD5BB4">
              <w:rPr>
                <w:rFonts w:ascii="Times New Roman" w:hAnsi="Times New Roman" w:cs="Times New Roman"/>
                <w:iCs/>
                <w:sz w:val="26"/>
                <w:szCs w:val="26"/>
              </w:rPr>
              <w:t xml:space="preserve"> в количестве 83 шт.;</w:t>
            </w:r>
          </w:p>
          <w:p w:rsidR="00BD5BB4" w:rsidRPr="00BD5BB4" w:rsidRDefault="00BD5BB4" w:rsidP="00BD5BB4">
            <w:pPr>
              <w:spacing w:after="0" w:line="240" w:lineRule="auto"/>
              <w:ind w:firstLine="568"/>
              <w:jc w:val="both"/>
              <w:rPr>
                <w:rFonts w:ascii="Times New Roman" w:hAnsi="Times New Roman" w:cs="Times New Roman"/>
                <w:iCs/>
                <w:sz w:val="26"/>
                <w:szCs w:val="26"/>
              </w:rPr>
            </w:pPr>
            <w:r w:rsidRPr="00BD5BB4">
              <w:rPr>
                <w:rFonts w:ascii="Times New Roman" w:hAnsi="Times New Roman" w:cs="Times New Roman"/>
                <w:iCs/>
                <w:sz w:val="26"/>
                <w:szCs w:val="26"/>
              </w:rPr>
              <w:t>- контейнеров наземного типа производств</w:t>
            </w:r>
            <w:proofErr w:type="gramStart"/>
            <w:r w:rsidRPr="00BD5BB4">
              <w:rPr>
                <w:rFonts w:ascii="Times New Roman" w:hAnsi="Times New Roman" w:cs="Times New Roman"/>
                <w:iCs/>
                <w:sz w:val="26"/>
                <w:szCs w:val="26"/>
              </w:rPr>
              <w:t>а ООО</w:t>
            </w:r>
            <w:proofErr w:type="gramEnd"/>
            <w:r w:rsidRPr="00BD5BB4">
              <w:rPr>
                <w:rFonts w:ascii="Times New Roman" w:hAnsi="Times New Roman" w:cs="Times New Roman"/>
                <w:iCs/>
                <w:sz w:val="26"/>
                <w:szCs w:val="26"/>
              </w:rPr>
              <w:t xml:space="preserve"> «</w:t>
            </w:r>
            <w:proofErr w:type="spellStart"/>
            <w:r w:rsidRPr="00BD5BB4">
              <w:rPr>
                <w:rFonts w:ascii="Times New Roman" w:hAnsi="Times New Roman" w:cs="Times New Roman"/>
                <w:iCs/>
                <w:sz w:val="26"/>
                <w:szCs w:val="26"/>
              </w:rPr>
              <w:t>Экобин</w:t>
            </w:r>
            <w:proofErr w:type="spellEnd"/>
            <w:r w:rsidRPr="00BD5BB4">
              <w:rPr>
                <w:rFonts w:ascii="Times New Roman" w:hAnsi="Times New Roman" w:cs="Times New Roman"/>
                <w:iCs/>
                <w:sz w:val="26"/>
                <w:szCs w:val="26"/>
              </w:rPr>
              <w:t>» - 2310 шт.;</w:t>
            </w:r>
          </w:p>
          <w:p w:rsidR="00BD5BB4" w:rsidRPr="00BD5BB4" w:rsidRDefault="00BD5BB4" w:rsidP="00BD5BB4">
            <w:pPr>
              <w:spacing w:after="0" w:line="240" w:lineRule="auto"/>
              <w:ind w:firstLine="568"/>
              <w:jc w:val="both"/>
              <w:rPr>
                <w:rFonts w:ascii="Times New Roman" w:hAnsi="Times New Roman" w:cs="Times New Roman"/>
                <w:iCs/>
                <w:sz w:val="26"/>
                <w:szCs w:val="26"/>
              </w:rPr>
            </w:pPr>
            <w:r w:rsidRPr="00BD5BB4">
              <w:rPr>
                <w:rFonts w:ascii="Times New Roman" w:hAnsi="Times New Roman" w:cs="Times New Roman"/>
                <w:iCs/>
                <w:sz w:val="26"/>
                <w:szCs w:val="26"/>
              </w:rPr>
              <w:t>- контейнеров для раздельного накопления ТКО - 230 шт.</w:t>
            </w:r>
          </w:p>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iCs/>
                <w:sz w:val="26"/>
                <w:szCs w:val="26"/>
              </w:rPr>
              <w:t>В рамках подпрограммы в 2021 году было осуществлено транспортирование и обезвреживание 8202,71 кг отходов производства и потребления 1-2 класса опасности, а также обслуживание контейнеров типа «</w:t>
            </w:r>
            <w:proofErr w:type="spellStart"/>
            <w:r w:rsidRPr="00BD5BB4">
              <w:rPr>
                <w:rFonts w:ascii="Times New Roman" w:hAnsi="Times New Roman" w:cs="Times New Roman"/>
                <w:iCs/>
                <w:sz w:val="26"/>
                <w:szCs w:val="26"/>
              </w:rPr>
              <w:t>Гринбокс</w:t>
            </w:r>
            <w:proofErr w:type="spellEnd"/>
            <w:r w:rsidRPr="00BD5BB4">
              <w:rPr>
                <w:rFonts w:ascii="Times New Roman" w:hAnsi="Times New Roman" w:cs="Times New Roman"/>
                <w:iCs/>
                <w:sz w:val="26"/>
                <w:szCs w:val="26"/>
              </w:rPr>
              <w:t>», установленных на территориях муниципальных образований Калужской области.</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color w:val="000000"/>
                <w:sz w:val="26"/>
                <w:szCs w:val="26"/>
              </w:rPr>
            </w:pPr>
            <w:r w:rsidRPr="00BD5BB4">
              <w:rPr>
                <w:rFonts w:ascii="Times New Roman" w:hAnsi="Times New Roman" w:cs="Times New Roman"/>
                <w:color w:val="000000"/>
                <w:sz w:val="26"/>
                <w:szCs w:val="26"/>
              </w:rPr>
              <w:t>2.2. Вклад основных результатов в решение задач и достижение целей подпрограммы:</w:t>
            </w:r>
          </w:p>
          <w:p w:rsidR="00BD5BB4" w:rsidRPr="00BD5BB4" w:rsidRDefault="00BD5BB4" w:rsidP="00BD5BB4">
            <w:pPr>
              <w:spacing w:after="0" w:line="240" w:lineRule="auto"/>
              <w:ind w:firstLine="568"/>
              <w:jc w:val="both"/>
              <w:rPr>
                <w:rFonts w:ascii="Times New Roman" w:hAnsi="Times New Roman" w:cs="Times New Roman"/>
                <w:color w:val="000000"/>
                <w:sz w:val="26"/>
                <w:szCs w:val="26"/>
              </w:rPr>
            </w:pPr>
            <w:r w:rsidRPr="00BD5BB4">
              <w:rPr>
                <w:rFonts w:ascii="Times New Roman" w:hAnsi="Times New Roman" w:cs="Times New Roman"/>
                <w:color w:val="000000"/>
                <w:sz w:val="26"/>
                <w:szCs w:val="26"/>
              </w:rPr>
              <w:t>2.2.1. Услугой по обращению с твердыми коммунальными отходами обеспечено 90 процентов населения Калужской области;</w:t>
            </w:r>
          </w:p>
          <w:p w:rsidR="00BD5BB4" w:rsidRPr="00BD5BB4" w:rsidRDefault="00BD5BB4" w:rsidP="00BD5BB4">
            <w:pPr>
              <w:spacing w:after="0" w:line="240" w:lineRule="auto"/>
              <w:ind w:firstLine="568"/>
              <w:jc w:val="both"/>
              <w:rPr>
                <w:rFonts w:ascii="Times New Roman" w:hAnsi="Times New Roman" w:cs="Times New Roman"/>
                <w:color w:val="000000"/>
                <w:sz w:val="26"/>
                <w:szCs w:val="26"/>
              </w:rPr>
            </w:pPr>
            <w:r w:rsidRPr="00BD5BB4">
              <w:rPr>
                <w:rFonts w:ascii="Times New Roman" w:hAnsi="Times New Roman" w:cs="Times New Roman"/>
                <w:color w:val="000000"/>
                <w:sz w:val="26"/>
                <w:szCs w:val="26"/>
              </w:rPr>
              <w:t xml:space="preserve">2.2.2. На территории Калужской области продолжается внедрение раздельного накопления твердых коммунальных отходов, в настоящее </w:t>
            </w:r>
            <w:proofErr w:type="gramStart"/>
            <w:r w:rsidRPr="00BD5BB4">
              <w:rPr>
                <w:rFonts w:ascii="Times New Roman" w:hAnsi="Times New Roman" w:cs="Times New Roman"/>
                <w:color w:val="000000"/>
                <w:sz w:val="26"/>
                <w:szCs w:val="26"/>
              </w:rPr>
              <w:t>в</w:t>
            </w:r>
            <w:proofErr w:type="gramEnd"/>
            <w:r w:rsidRPr="00BD5BB4">
              <w:rPr>
                <w:rFonts w:ascii="Times New Roman" w:hAnsi="Times New Roman" w:cs="Times New Roman"/>
                <w:color w:val="000000"/>
                <w:sz w:val="26"/>
                <w:szCs w:val="26"/>
              </w:rPr>
              <w:t xml:space="preserve"> время установлено </w:t>
            </w:r>
            <w:r w:rsidRPr="00BD5BB4">
              <w:rPr>
                <w:rFonts w:ascii="Times New Roman" w:hAnsi="Times New Roman" w:cs="Times New Roman"/>
                <w:color w:val="000000"/>
                <w:sz w:val="26"/>
                <w:szCs w:val="26"/>
              </w:rPr>
              <w:lastRenderedPageBreak/>
              <w:t>1214 контейнеров для раздельного сбора отходов;</w:t>
            </w:r>
          </w:p>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2.2.3. В 2021 году продолжалась рекультивация полигона ТБО г. Калуги с отводом ручья с территории полигона, строительная готовность объекта составляет 70,4 процента.</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b/>
                <w:bCs/>
                <w:color w:val="000000"/>
                <w:sz w:val="26"/>
                <w:szCs w:val="26"/>
              </w:rPr>
              <w:lastRenderedPageBreak/>
              <w:t>3. Сведения о степени соответствия установленных и достигнутых показателей  подпрограммы за отчетный год.</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3.1. Плановые значения выполнены на 100 % и выше по следующим показателям:</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3.1.1. «Доля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3.1.2. «Доля твердых коммунальных отходов, направленных на обработку (сортировку), в общей массе образованных твердых коммунальных отходов»;</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3.1.3. «Доля импорта оборудования для обработки и утилизации твердых коммунальных отходов»;</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3.1.4. «Доля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3.1.5. «Доля населения, охваченного услугой по обращению с твердыми коммунальными отходами».</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3.2. Не выполнены запланированные значения по следующим показателям.</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color w:val="000000"/>
                <w:sz w:val="26"/>
                <w:szCs w:val="26"/>
              </w:rPr>
            </w:pPr>
            <w:r w:rsidRPr="00BD5BB4">
              <w:rPr>
                <w:rFonts w:ascii="Times New Roman" w:hAnsi="Times New Roman" w:cs="Times New Roman"/>
                <w:color w:val="000000"/>
                <w:sz w:val="26"/>
                <w:szCs w:val="26"/>
              </w:rPr>
              <w:t>Показатели с невыполненными значениями отсутствуют.</w:t>
            </w:r>
          </w:p>
          <w:p w:rsidR="00BD5BB4" w:rsidRPr="00BD5BB4" w:rsidRDefault="00BD5BB4" w:rsidP="00BD5BB4">
            <w:pPr>
              <w:spacing w:after="0" w:line="240" w:lineRule="auto"/>
              <w:ind w:firstLine="568"/>
              <w:jc w:val="both"/>
              <w:rPr>
                <w:rFonts w:ascii="Times New Roman" w:hAnsi="Times New Roman" w:cs="Times New Roman"/>
                <w:color w:val="000000"/>
                <w:sz w:val="26"/>
                <w:szCs w:val="26"/>
              </w:rPr>
            </w:pPr>
            <w:r w:rsidRPr="00BD5BB4">
              <w:rPr>
                <w:rFonts w:ascii="Times New Roman" w:hAnsi="Times New Roman" w:cs="Times New Roman"/>
                <w:color w:val="000000"/>
                <w:sz w:val="26"/>
                <w:szCs w:val="26"/>
              </w:rPr>
              <w:t>Сведения о достижении значений показателей подпрограммы представлены в приложении № 1.</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b/>
                <w:bCs/>
                <w:color w:val="000000"/>
                <w:sz w:val="26"/>
                <w:szCs w:val="26"/>
              </w:rPr>
              <w:t>4. Перечень контрольных событий, выполненных и не выполненных (с указанием причин) в установленные сроки.</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4.1. Выполненные контрольные мероприятия:</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 количество контейнерных площадок, обеспеченных контейнерами, бункерами для складирования твердых коммунальных отходов, контейнерами для складирования отходов потребления 1-2 классов опасности, соответствующими санитарно-эпидемиологическим требованиям;</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 количество направленных на транспортировку и обезвреживание отходов потребления 1-2 классов опасности (килограмм);</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 количество разработанной проектной документации на рекультивацию земельных участков, на которых размещены объекты накопленного вреда окружающей среде, с целью ликвидации накопленного вреда окружающей среде;</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 объем твердых коммунальных отходов, образованных на территории Калужской области и транспортируемых на объект размещения твердых коммунальных отходов на захоронение (тыс. тонн).</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4.2. Невыполненные контрольные мероприятия:</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 количество отходов, собранных в результате раздельного накопления твердых коммунальных отходов (тыс. тонн);</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 количество разработанной проектной документации на строительство объектов размещения и обезвреживания отходов (единиц);</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 количество приобретенной специальной техники, используемой при обращении с твердыми коммунальными отходами (единиц);</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 количество публикаций в периодических печатных изданиях, распространяемых на территории муниципальных образований Калужской области, о деятельности в сфере обращения с отходами (единиц).</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iCs/>
                <w:sz w:val="26"/>
                <w:szCs w:val="26"/>
              </w:rPr>
            </w:pPr>
            <w:r w:rsidRPr="00BD5BB4">
              <w:rPr>
                <w:rFonts w:ascii="Times New Roman" w:hAnsi="Times New Roman" w:cs="Times New Roman"/>
                <w:iCs/>
                <w:sz w:val="26"/>
                <w:szCs w:val="26"/>
              </w:rPr>
              <w:t>Финансирование мероприятий по сбору и транспортированию отходов из контейнеров для раздельного накопления твердых коммунальных отходов,</w:t>
            </w:r>
            <w:r w:rsidRPr="00BD5BB4">
              <w:rPr>
                <w:rFonts w:ascii="Times New Roman" w:hAnsi="Times New Roman" w:cs="Times New Roman"/>
                <w:sz w:val="26"/>
                <w:szCs w:val="26"/>
              </w:rPr>
              <w:t xml:space="preserve"> </w:t>
            </w:r>
            <w:r w:rsidRPr="00BD5BB4">
              <w:rPr>
                <w:rFonts w:ascii="Times New Roman" w:hAnsi="Times New Roman" w:cs="Times New Roman"/>
                <w:iCs/>
                <w:sz w:val="26"/>
                <w:szCs w:val="26"/>
              </w:rPr>
              <w:t xml:space="preserve">на </w:t>
            </w:r>
            <w:r w:rsidRPr="00BD5BB4">
              <w:rPr>
                <w:rFonts w:ascii="Times New Roman" w:hAnsi="Times New Roman" w:cs="Times New Roman"/>
                <w:iCs/>
                <w:sz w:val="26"/>
                <w:szCs w:val="26"/>
              </w:rPr>
              <w:lastRenderedPageBreak/>
              <w:t>приобретение специальной техники, используемой при обращении с твердыми коммунальными отходами, а также  по информированию населения в сфере обращения с отходами в 2021 году не осуществлялось.</w:t>
            </w:r>
          </w:p>
          <w:p w:rsidR="00BD5BB4" w:rsidRPr="00BD5BB4" w:rsidRDefault="00BD5BB4" w:rsidP="00BD5BB4">
            <w:pPr>
              <w:spacing w:after="0" w:line="240" w:lineRule="auto"/>
              <w:ind w:firstLine="568"/>
              <w:jc w:val="both"/>
              <w:rPr>
                <w:rFonts w:ascii="Times New Roman" w:hAnsi="Times New Roman" w:cs="Times New Roman"/>
                <w:iCs/>
                <w:sz w:val="26"/>
                <w:szCs w:val="26"/>
              </w:rPr>
            </w:pPr>
            <w:r w:rsidRPr="00BD5BB4">
              <w:rPr>
                <w:rFonts w:ascii="Times New Roman" w:hAnsi="Times New Roman" w:cs="Times New Roman"/>
                <w:iCs/>
                <w:sz w:val="26"/>
                <w:szCs w:val="26"/>
              </w:rPr>
              <w:t>Заявления на предоставление субсидий юридическим лицам (за исключением субсидий государственным (муниципальным) учреждениям, некоммерческим организациям) и индивидуальным предпринимателям на возмещение части затрат на строительство объектов размещения, обезвреживания отходов в 2021 году не поступали, финансирование не осуществлялось.</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b/>
                <w:bCs/>
                <w:color w:val="000000"/>
                <w:sz w:val="26"/>
                <w:szCs w:val="26"/>
              </w:rPr>
              <w:lastRenderedPageBreak/>
              <w:t>5. Данные об использовании бюджетных ассигнований и средств из иных источников, направленных на реализацию подпрограммы, в разрезе программных мероприятий.</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 xml:space="preserve">Фактическое финансирование подпрограммы в 2021 году составило 1350363,554 тыс. руб., в том числе за счет средств: </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 федерального бюджета 116803,165 тыс. руб.;</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 областного бюджета 1210953,429 тыс. руб.;</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 местных бюджетов 22606,960 тыс. руб.</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18"/>
              <w:jc w:val="both"/>
              <w:rPr>
                <w:rFonts w:ascii="Times New Roman" w:hAnsi="Times New Roman" w:cs="Times New Roman"/>
                <w:sz w:val="26"/>
                <w:szCs w:val="26"/>
              </w:rPr>
            </w:pPr>
            <w:r w:rsidRPr="00BD5BB4">
              <w:rPr>
                <w:rFonts w:ascii="Times New Roman" w:hAnsi="Times New Roman" w:cs="Times New Roman"/>
                <w:iCs/>
                <w:color w:val="000000"/>
                <w:sz w:val="26"/>
                <w:szCs w:val="26"/>
              </w:rPr>
              <w:t>Данные об использовании бюджетных и иных средств на реализацию мероприятий государственной программы в рамках подпрограмм представлены в приложении № 2</w:t>
            </w:r>
            <w:r w:rsidRPr="00BD5BB4">
              <w:rPr>
                <w:rFonts w:ascii="Times New Roman" w:hAnsi="Times New Roman" w:cs="Times New Roman"/>
                <w:color w:val="000000"/>
                <w:sz w:val="26"/>
                <w:szCs w:val="26"/>
              </w:rPr>
              <w:t>.</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b/>
                <w:bCs/>
                <w:color w:val="000000"/>
                <w:sz w:val="26"/>
                <w:szCs w:val="26"/>
              </w:rPr>
              <w:t>6. Оценка эффективности реализации подпрограммы.</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color w:val="000000"/>
                <w:sz w:val="26"/>
                <w:szCs w:val="26"/>
              </w:rPr>
            </w:pPr>
            <w:r w:rsidRPr="00BD5BB4">
              <w:rPr>
                <w:rFonts w:ascii="Times New Roman" w:hAnsi="Times New Roman" w:cs="Times New Roman"/>
                <w:color w:val="000000"/>
                <w:sz w:val="26"/>
                <w:szCs w:val="26"/>
              </w:rPr>
              <w:t>В соответствии с Порядком проведения оценки эффективности реализации государственных программ Калужской области (постановление Правительства Калужской области от 17.07.2013 № 366) в 2021 году реализация подпрограммы Калужской области «Развитие системы обращения с отходами производства и потребления» характеризуется удовлетворительным уровнем эффективности – 90 %.</w:t>
            </w:r>
          </w:p>
          <w:p w:rsidR="00BD5BB4" w:rsidRPr="00BD5BB4" w:rsidRDefault="00BD5BB4" w:rsidP="00BD5BB4">
            <w:pPr>
              <w:spacing w:after="0" w:line="240" w:lineRule="auto"/>
              <w:ind w:firstLine="568"/>
              <w:jc w:val="both"/>
              <w:rPr>
                <w:rFonts w:ascii="Times New Roman" w:hAnsi="Times New Roman" w:cs="Times New Roman"/>
                <w:color w:val="000000"/>
                <w:sz w:val="26"/>
                <w:szCs w:val="26"/>
              </w:rPr>
            </w:pPr>
            <w:r w:rsidRPr="00BD5BB4">
              <w:rPr>
                <w:rFonts w:ascii="Times New Roman" w:hAnsi="Times New Roman" w:cs="Times New Roman"/>
                <w:color w:val="000000"/>
                <w:sz w:val="26"/>
                <w:szCs w:val="26"/>
              </w:rPr>
              <w:t>Показатели и индикаторы подпрограммы выполнены в полном объеме. Снижение эффективности подпрограммы обусловлено неисполнением контрольных событий, которые обусловлены отсутствием финансирования из областного бюджета, а также отсутствием заявлений на предоставление субсидии по отдельным мероприятиям подпрограммы.</w:t>
            </w:r>
          </w:p>
          <w:p w:rsidR="00BD5BB4" w:rsidRPr="00BD5BB4" w:rsidRDefault="00BD5BB4" w:rsidP="00BD5BB4">
            <w:pPr>
              <w:spacing w:after="0" w:line="240" w:lineRule="auto"/>
              <w:ind w:firstLine="568"/>
              <w:jc w:val="both"/>
              <w:rPr>
                <w:rFonts w:ascii="Times New Roman" w:hAnsi="Times New Roman" w:cs="Times New Roman"/>
                <w:sz w:val="26"/>
                <w:szCs w:val="26"/>
              </w:rPr>
            </w:pPr>
            <w:r w:rsidRPr="00BD5BB4">
              <w:rPr>
                <w:rFonts w:ascii="Times New Roman" w:hAnsi="Times New Roman" w:cs="Times New Roman"/>
                <w:color w:val="000000"/>
                <w:sz w:val="26"/>
                <w:szCs w:val="26"/>
              </w:rPr>
              <w:t>Для увеличения эффективности подпрограммы необходимо предусмотреть в бюджете финансирование мероприятий, обеспечивающих выполнение контрольных событий.</w:t>
            </w:r>
          </w:p>
        </w:tc>
      </w:tr>
      <w:tr w:rsidR="00BD5BB4" w:rsidRPr="00BD5BB4" w:rsidTr="00BD5BB4">
        <w:trPr>
          <w:trHeight w:val="239"/>
        </w:trPr>
        <w:tc>
          <w:tcPr>
            <w:tcW w:w="10036" w:type="dxa"/>
            <w:tcMar>
              <w:top w:w="10" w:type="dxa"/>
              <w:left w:w="20" w:type="dxa"/>
              <w:bottom w:w="10" w:type="dxa"/>
              <w:right w:w="0" w:type="dxa"/>
            </w:tcMar>
          </w:tcPr>
          <w:p w:rsidR="00BD5BB4" w:rsidRPr="00BD5BB4" w:rsidRDefault="00BD5BB4" w:rsidP="00BD5BB4">
            <w:pPr>
              <w:spacing w:after="0" w:line="240" w:lineRule="auto"/>
              <w:ind w:firstLine="568"/>
              <w:jc w:val="both"/>
              <w:rPr>
                <w:rFonts w:ascii="Times New Roman" w:hAnsi="Times New Roman" w:cs="Times New Roman"/>
                <w:color w:val="000000"/>
                <w:sz w:val="26"/>
                <w:szCs w:val="26"/>
              </w:rPr>
            </w:pPr>
            <w:r w:rsidRPr="00BD5BB4">
              <w:rPr>
                <w:rFonts w:ascii="Times New Roman" w:hAnsi="Times New Roman" w:cs="Times New Roman"/>
                <w:color w:val="000000"/>
                <w:sz w:val="26"/>
                <w:szCs w:val="26"/>
              </w:rPr>
              <w:t>Расчет оценки эффективности реализации подпрограммы представлен в приложении № 3.</w:t>
            </w:r>
          </w:p>
          <w:p w:rsidR="00BD5BB4" w:rsidRPr="00BD5BB4" w:rsidRDefault="00BD5BB4" w:rsidP="00BD5BB4">
            <w:pPr>
              <w:spacing w:after="0" w:line="240" w:lineRule="auto"/>
              <w:ind w:firstLine="568"/>
              <w:rPr>
                <w:rFonts w:ascii="Times New Roman" w:hAnsi="Times New Roman" w:cs="Times New Roman"/>
                <w:sz w:val="26"/>
                <w:szCs w:val="26"/>
              </w:rPr>
            </w:pPr>
          </w:p>
        </w:tc>
      </w:tr>
    </w:tbl>
    <w:p w:rsidR="00BD5BB4" w:rsidRDefault="00BD5BB4"/>
    <w:p w:rsidR="00BD5BB4" w:rsidRDefault="00BD5BB4"/>
    <w:p w:rsidR="00BD5BB4" w:rsidRDefault="00BD5BB4"/>
    <w:p w:rsidR="00BD5BB4" w:rsidRDefault="00BD5BB4"/>
    <w:p w:rsidR="00BD5BB4" w:rsidRDefault="00BD5BB4"/>
    <w:p w:rsidR="00BD5BB4" w:rsidRDefault="00BD5BB4"/>
    <w:p w:rsidR="00BD5BB4" w:rsidRDefault="00BD5BB4"/>
    <w:p w:rsidR="00BD5BB4" w:rsidRDefault="00BD5BB4"/>
    <w:p w:rsidR="00BD5BB4" w:rsidRDefault="00BD5BB4"/>
    <w:tbl>
      <w:tblPr>
        <w:tblW w:w="10036" w:type="dxa"/>
        <w:tblInd w:w="49" w:type="dxa"/>
        <w:tblLook w:val="0000" w:firstRow="0" w:lastRow="0" w:firstColumn="0" w:lastColumn="0" w:noHBand="0" w:noVBand="0"/>
      </w:tblPr>
      <w:tblGrid>
        <w:gridCol w:w="10036"/>
      </w:tblGrid>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center"/>
              <w:rPr>
                <w:rFonts w:ascii="Times New Roman" w:hAnsi="Times New Roman"/>
                <w:b/>
                <w:bCs/>
                <w:color w:val="000000"/>
                <w:sz w:val="26"/>
                <w:szCs w:val="26"/>
              </w:rPr>
            </w:pPr>
            <w:r>
              <w:rPr>
                <w:rFonts w:ascii="Times New Roman" w:hAnsi="Times New Roman"/>
                <w:b/>
                <w:bCs/>
                <w:color w:val="000000"/>
                <w:sz w:val="26"/>
                <w:szCs w:val="26"/>
              </w:rPr>
              <w:lastRenderedPageBreak/>
              <w:t>ГОДОВОЙ ОТЧЕТ</w:t>
            </w:r>
          </w:p>
          <w:p w:rsidR="00BD5BB4" w:rsidRDefault="00BD5BB4" w:rsidP="00BD5BB4">
            <w:pPr>
              <w:widowControl w:val="0"/>
              <w:autoSpaceDE w:val="0"/>
              <w:autoSpaceDN w:val="0"/>
              <w:adjustRightInd w:val="0"/>
              <w:spacing w:after="0" w:line="240" w:lineRule="auto"/>
              <w:ind w:firstLine="568"/>
              <w:jc w:val="center"/>
              <w:rPr>
                <w:rFonts w:ascii="Times New Roman" w:hAnsi="Times New Roman"/>
                <w:b/>
                <w:bCs/>
                <w:color w:val="000000"/>
                <w:sz w:val="26"/>
                <w:szCs w:val="26"/>
              </w:rPr>
            </w:pPr>
            <w:r>
              <w:rPr>
                <w:rFonts w:ascii="Times New Roman" w:hAnsi="Times New Roman"/>
                <w:b/>
                <w:bCs/>
                <w:color w:val="000000"/>
                <w:sz w:val="26"/>
                <w:szCs w:val="26"/>
              </w:rPr>
              <w:t xml:space="preserve">о ходе реализации и оценке эффективности подпрограммы </w:t>
            </w:r>
          </w:p>
          <w:p w:rsidR="00BD5BB4" w:rsidRDefault="00BD5BB4" w:rsidP="00BD5BB4">
            <w:pPr>
              <w:widowControl w:val="0"/>
              <w:autoSpaceDE w:val="0"/>
              <w:autoSpaceDN w:val="0"/>
              <w:adjustRightInd w:val="0"/>
              <w:spacing w:after="0" w:line="240" w:lineRule="auto"/>
              <w:ind w:firstLine="568"/>
              <w:jc w:val="center"/>
              <w:rPr>
                <w:rFonts w:ascii="Times New Roman" w:hAnsi="Times New Roman"/>
                <w:b/>
                <w:bCs/>
                <w:color w:val="000000"/>
                <w:sz w:val="26"/>
                <w:szCs w:val="26"/>
              </w:rPr>
            </w:pPr>
            <w:r>
              <w:rPr>
                <w:rFonts w:ascii="Times New Roman" w:hAnsi="Times New Roman"/>
                <w:b/>
                <w:bCs/>
                <w:color w:val="000000"/>
                <w:sz w:val="26"/>
                <w:szCs w:val="26"/>
              </w:rPr>
              <w:t>«Охрана и воспроизводство объектов животного мира и водных биологических ресурсов»</w:t>
            </w:r>
          </w:p>
          <w:p w:rsidR="00BD5BB4" w:rsidRDefault="00BD5BB4" w:rsidP="00BD5BB4">
            <w:pPr>
              <w:widowControl w:val="0"/>
              <w:autoSpaceDE w:val="0"/>
              <w:autoSpaceDN w:val="0"/>
              <w:adjustRightInd w:val="0"/>
              <w:spacing w:after="0" w:line="240" w:lineRule="auto"/>
              <w:ind w:firstLine="568"/>
              <w:jc w:val="center"/>
              <w:rPr>
                <w:rFonts w:ascii="Times New Roman" w:hAnsi="Times New Roman"/>
                <w:b/>
                <w:bCs/>
                <w:color w:val="000000"/>
                <w:sz w:val="26"/>
                <w:szCs w:val="26"/>
              </w:rPr>
            </w:pPr>
            <w:r>
              <w:rPr>
                <w:rFonts w:ascii="Times New Roman" w:hAnsi="Times New Roman"/>
                <w:b/>
                <w:bCs/>
                <w:color w:val="000000"/>
                <w:sz w:val="26"/>
                <w:szCs w:val="26"/>
              </w:rPr>
              <w:t xml:space="preserve">государственной программы Калужской области </w:t>
            </w:r>
          </w:p>
          <w:p w:rsidR="00BD5BB4" w:rsidRDefault="00BD5BB4" w:rsidP="00BD5BB4">
            <w:pPr>
              <w:widowControl w:val="0"/>
              <w:autoSpaceDE w:val="0"/>
              <w:autoSpaceDN w:val="0"/>
              <w:adjustRightInd w:val="0"/>
              <w:spacing w:after="0" w:line="240" w:lineRule="auto"/>
              <w:ind w:firstLine="568"/>
              <w:jc w:val="center"/>
              <w:rPr>
                <w:rFonts w:ascii="Times New Roman" w:hAnsi="Times New Roman"/>
                <w:b/>
                <w:bCs/>
                <w:color w:val="000000"/>
                <w:sz w:val="26"/>
                <w:szCs w:val="26"/>
              </w:rPr>
            </w:pPr>
            <w:r>
              <w:rPr>
                <w:rFonts w:ascii="Times New Roman" w:hAnsi="Times New Roman"/>
                <w:b/>
                <w:bCs/>
                <w:color w:val="000000"/>
                <w:sz w:val="26"/>
                <w:szCs w:val="26"/>
              </w:rPr>
              <w:t>«Охрана окружающей среды в Калужской области»</w:t>
            </w:r>
          </w:p>
          <w:p w:rsidR="00BD5BB4" w:rsidRDefault="00BD5BB4" w:rsidP="00BD5BB4">
            <w:pPr>
              <w:widowControl w:val="0"/>
              <w:autoSpaceDE w:val="0"/>
              <w:autoSpaceDN w:val="0"/>
              <w:adjustRightInd w:val="0"/>
              <w:spacing w:after="0" w:line="240" w:lineRule="auto"/>
              <w:ind w:firstLine="568"/>
              <w:jc w:val="center"/>
              <w:rPr>
                <w:rFonts w:ascii="Arial" w:hAnsi="Arial" w:cs="Arial"/>
                <w:sz w:val="24"/>
                <w:szCs w:val="24"/>
              </w:rPr>
            </w:pPr>
            <w:r>
              <w:rPr>
                <w:rFonts w:ascii="Times New Roman" w:hAnsi="Times New Roman"/>
                <w:b/>
                <w:bCs/>
                <w:color w:val="000000"/>
                <w:sz w:val="26"/>
                <w:szCs w:val="26"/>
              </w:rPr>
              <w:t>в 2021 году</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b/>
                <w:bCs/>
                <w:color w:val="000000"/>
                <w:sz w:val="26"/>
                <w:szCs w:val="26"/>
              </w:rPr>
              <w:t>1. Общая часть.</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Наименование подпрограммы - «Охрана и воспроизводство объектов животного мира и водных биологических ресурсов» государственной программы Калужской области  «Охрана окружающей среды в Калужской области».</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1.1. Перечень основных мероприятий, входящих в  подпрограмму:</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1) «Осуществление функций по охране, надзору и регулированию использования объектов животного мира и среды их обитания»;</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2) «Охрана и использование объектов животного мира»;</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3) «Охрана водных биологических ресурсов».</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1.2. Основные цели и задачи подпрограммы.</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Цель подпрограммы:</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18"/>
              <w:jc w:val="both"/>
              <w:rPr>
                <w:rFonts w:ascii="Arial" w:hAnsi="Arial" w:cs="Arial"/>
                <w:sz w:val="24"/>
                <w:szCs w:val="24"/>
              </w:rPr>
            </w:pPr>
            <w:r>
              <w:rPr>
                <w:rFonts w:ascii="Times New Roman" w:hAnsi="Times New Roman"/>
                <w:color w:val="000000"/>
                <w:sz w:val="26"/>
                <w:szCs w:val="26"/>
              </w:rPr>
              <w:t xml:space="preserve"> - сохранение и рациональное использование объектов животного мира и водных биологических ресурсов в Калужской области.</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Задачи подпрограммы:</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18"/>
              <w:jc w:val="both"/>
              <w:rPr>
                <w:rFonts w:ascii="Arial" w:hAnsi="Arial" w:cs="Arial"/>
                <w:sz w:val="24"/>
                <w:szCs w:val="24"/>
              </w:rPr>
            </w:pPr>
            <w:r>
              <w:rPr>
                <w:rFonts w:ascii="Times New Roman" w:hAnsi="Times New Roman"/>
                <w:color w:val="000000"/>
                <w:sz w:val="26"/>
                <w:szCs w:val="26"/>
              </w:rPr>
              <w:t xml:space="preserve"> - воспроизводство и охрана охотничьих ресурсов;</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18"/>
              <w:jc w:val="both"/>
              <w:rPr>
                <w:rFonts w:ascii="Arial" w:hAnsi="Arial" w:cs="Arial"/>
                <w:sz w:val="24"/>
                <w:szCs w:val="24"/>
              </w:rPr>
            </w:pPr>
            <w:r>
              <w:rPr>
                <w:rFonts w:ascii="Times New Roman" w:hAnsi="Times New Roman"/>
                <w:color w:val="000000"/>
                <w:sz w:val="26"/>
                <w:szCs w:val="26"/>
              </w:rPr>
              <w:t xml:space="preserve"> - восстановление запасов рыбных ресурсов и сохранение их видового разнообразия;</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18"/>
              <w:jc w:val="both"/>
              <w:rPr>
                <w:rFonts w:ascii="Arial" w:hAnsi="Arial" w:cs="Arial"/>
                <w:sz w:val="24"/>
                <w:szCs w:val="24"/>
              </w:rPr>
            </w:pPr>
            <w:r>
              <w:rPr>
                <w:rFonts w:ascii="Times New Roman" w:hAnsi="Times New Roman"/>
                <w:color w:val="000000"/>
                <w:sz w:val="26"/>
                <w:szCs w:val="26"/>
              </w:rPr>
              <w:t xml:space="preserve"> - сохранение биологического разнообразия.</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b/>
                <w:bCs/>
                <w:color w:val="000000"/>
                <w:sz w:val="26"/>
                <w:szCs w:val="26"/>
              </w:rPr>
              <w:t xml:space="preserve">2. Результаты, достигнутые за отчетный период. </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rPr>
                <w:rFonts w:ascii="Arial" w:hAnsi="Arial" w:cs="Arial"/>
                <w:sz w:val="24"/>
                <w:szCs w:val="24"/>
              </w:rPr>
            </w:pPr>
            <w:r>
              <w:rPr>
                <w:rFonts w:ascii="Times New Roman" w:hAnsi="Times New Roman"/>
                <w:color w:val="000000"/>
                <w:sz w:val="26"/>
                <w:szCs w:val="26"/>
              </w:rPr>
              <w:t>2.1. Основные результаты, достигнутые в 2021 году.</w:t>
            </w:r>
          </w:p>
        </w:tc>
      </w:tr>
      <w:tr w:rsidR="00BD5BB4" w:rsidRPr="009D3793" w:rsidTr="00BD5BB4">
        <w:trPr>
          <w:trHeight w:val="239"/>
        </w:trPr>
        <w:tc>
          <w:tcPr>
            <w:tcW w:w="10036" w:type="dxa"/>
            <w:tcMar>
              <w:top w:w="10" w:type="dxa"/>
              <w:left w:w="20" w:type="dxa"/>
              <w:bottom w:w="10" w:type="dxa"/>
              <w:right w:w="0" w:type="dxa"/>
            </w:tcMar>
          </w:tcPr>
          <w:p w:rsidR="00BD5BB4" w:rsidRDefault="00BD5BB4" w:rsidP="00BD5BB4">
            <w:pPr>
              <w:pStyle w:val="ConsPlusNormal"/>
              <w:widowControl/>
              <w:tabs>
                <w:tab w:val="left" w:pos="0"/>
              </w:tabs>
              <w:autoSpaceDE/>
              <w:autoSpaceDN/>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Охрана и воспроизводство объектов животного мира осуществляется на 2173,9 тыс. га охотничьих угодий, в том числе на 1829,45 тыс. га закрепленных территорий и на 343,64 тыс. га общедоступных территорий. </w:t>
            </w:r>
          </w:p>
          <w:p w:rsidR="00BD5BB4" w:rsidRDefault="00BD5BB4" w:rsidP="00BD5BB4">
            <w:pPr>
              <w:pStyle w:val="ConsPlusNormal"/>
              <w:widowControl/>
              <w:tabs>
                <w:tab w:val="left" w:pos="0"/>
              </w:tabs>
              <w:autoSpaceDE/>
              <w:autoSpaceDN/>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С целью ведения </w:t>
            </w:r>
            <w:proofErr w:type="spellStart"/>
            <w:r>
              <w:rPr>
                <w:rFonts w:ascii="Times New Roman" w:hAnsi="Times New Roman" w:cs="Times New Roman"/>
                <w:color w:val="000000"/>
                <w:sz w:val="26"/>
                <w:szCs w:val="26"/>
              </w:rPr>
              <w:t>охотхозяйственной</w:t>
            </w:r>
            <w:proofErr w:type="spellEnd"/>
            <w:r>
              <w:rPr>
                <w:rFonts w:ascii="Times New Roman" w:hAnsi="Times New Roman" w:cs="Times New Roman"/>
                <w:color w:val="000000"/>
                <w:sz w:val="26"/>
                <w:szCs w:val="26"/>
              </w:rPr>
              <w:t xml:space="preserve"> деятельности </w:t>
            </w:r>
            <w:proofErr w:type="spellStart"/>
            <w:r>
              <w:rPr>
                <w:rFonts w:ascii="Times New Roman" w:hAnsi="Times New Roman" w:cs="Times New Roman"/>
                <w:color w:val="000000"/>
                <w:sz w:val="26"/>
                <w:szCs w:val="26"/>
              </w:rPr>
              <w:t>охотпользователями</w:t>
            </w:r>
            <w:proofErr w:type="spellEnd"/>
            <w:r>
              <w:rPr>
                <w:rFonts w:ascii="Times New Roman" w:hAnsi="Times New Roman" w:cs="Times New Roman"/>
                <w:color w:val="000000"/>
                <w:sz w:val="26"/>
                <w:szCs w:val="26"/>
              </w:rPr>
              <w:t xml:space="preserve"> заключено 81 </w:t>
            </w:r>
            <w:proofErr w:type="spellStart"/>
            <w:r>
              <w:rPr>
                <w:rFonts w:ascii="Times New Roman" w:hAnsi="Times New Roman" w:cs="Times New Roman"/>
                <w:color w:val="000000"/>
                <w:sz w:val="26"/>
                <w:szCs w:val="26"/>
              </w:rPr>
              <w:t>охотхозяйственное</w:t>
            </w:r>
            <w:proofErr w:type="spellEnd"/>
            <w:r>
              <w:rPr>
                <w:rFonts w:ascii="Times New Roman" w:hAnsi="Times New Roman" w:cs="Times New Roman"/>
                <w:color w:val="000000"/>
                <w:sz w:val="26"/>
                <w:szCs w:val="26"/>
              </w:rPr>
              <w:t xml:space="preserve"> соглашение. На основании долгосрочных лицензий на пользование животным миром в отношении охотничьих ресурсов - 1.</w:t>
            </w:r>
          </w:p>
          <w:p w:rsidR="00BD5BB4" w:rsidRPr="004C464E" w:rsidRDefault="00BD5BB4" w:rsidP="00BD5BB4">
            <w:pPr>
              <w:pStyle w:val="ConsPlusNormal"/>
              <w:widowControl/>
              <w:tabs>
                <w:tab w:val="left" w:pos="0"/>
              </w:tabs>
              <w:autoSpaceDE/>
              <w:autoSpaceDN/>
              <w:ind w:firstLine="567"/>
              <w:jc w:val="both"/>
              <w:rPr>
                <w:rFonts w:ascii="Times New Roman" w:hAnsi="Times New Roman" w:cs="Times New Roman"/>
                <w:color w:val="000000"/>
                <w:sz w:val="26"/>
                <w:szCs w:val="26"/>
              </w:rPr>
            </w:pPr>
            <w:r w:rsidRPr="004C464E">
              <w:rPr>
                <w:rFonts w:ascii="Times New Roman" w:hAnsi="Times New Roman" w:cs="Times New Roman"/>
                <w:color w:val="000000"/>
                <w:sz w:val="26"/>
                <w:szCs w:val="26"/>
              </w:rPr>
              <w:t xml:space="preserve">Совместно с </w:t>
            </w:r>
            <w:r>
              <w:rPr>
                <w:rFonts w:ascii="Times New Roman" w:hAnsi="Times New Roman" w:cs="Times New Roman"/>
                <w:color w:val="000000"/>
                <w:sz w:val="26"/>
                <w:szCs w:val="26"/>
              </w:rPr>
              <w:t>государственным казенным учреждением Калужской области</w:t>
            </w:r>
            <w:r w:rsidRPr="004C464E">
              <w:rPr>
                <w:rFonts w:ascii="Times New Roman" w:hAnsi="Times New Roman" w:cs="Times New Roman"/>
                <w:color w:val="000000"/>
                <w:sz w:val="26"/>
                <w:szCs w:val="26"/>
              </w:rPr>
              <w:t xml:space="preserve"> «</w:t>
            </w:r>
            <w:proofErr w:type="spellStart"/>
            <w:r w:rsidRPr="004C464E">
              <w:rPr>
                <w:rFonts w:ascii="Times New Roman" w:hAnsi="Times New Roman" w:cs="Times New Roman"/>
                <w:color w:val="000000"/>
                <w:sz w:val="26"/>
                <w:szCs w:val="26"/>
              </w:rPr>
              <w:t>Калугаоблохота</w:t>
            </w:r>
            <w:proofErr w:type="spellEnd"/>
            <w:r w:rsidRPr="004C464E">
              <w:rPr>
                <w:rFonts w:ascii="Times New Roman" w:hAnsi="Times New Roman" w:cs="Times New Roman"/>
                <w:color w:val="000000"/>
                <w:sz w:val="26"/>
                <w:szCs w:val="26"/>
              </w:rPr>
              <w:t>»</w:t>
            </w:r>
            <w:r>
              <w:rPr>
                <w:rFonts w:ascii="Times New Roman" w:hAnsi="Times New Roman" w:cs="Times New Roman"/>
                <w:color w:val="000000"/>
                <w:sz w:val="26"/>
                <w:szCs w:val="26"/>
              </w:rPr>
              <w:t xml:space="preserve"> (далее - ГКУ КО </w:t>
            </w:r>
            <w:r w:rsidRPr="004C464E">
              <w:rPr>
                <w:rFonts w:ascii="Times New Roman" w:hAnsi="Times New Roman" w:cs="Times New Roman"/>
                <w:color w:val="000000"/>
                <w:sz w:val="26"/>
                <w:szCs w:val="26"/>
              </w:rPr>
              <w:t>«</w:t>
            </w:r>
            <w:proofErr w:type="spellStart"/>
            <w:r w:rsidRPr="004C464E">
              <w:rPr>
                <w:rFonts w:ascii="Times New Roman" w:hAnsi="Times New Roman" w:cs="Times New Roman"/>
                <w:color w:val="000000"/>
                <w:sz w:val="26"/>
                <w:szCs w:val="26"/>
              </w:rPr>
              <w:t>Калугаоблохота</w:t>
            </w:r>
            <w:proofErr w:type="spellEnd"/>
            <w:r w:rsidRPr="004C464E">
              <w:rPr>
                <w:rFonts w:ascii="Times New Roman" w:hAnsi="Times New Roman" w:cs="Times New Roman"/>
                <w:color w:val="000000"/>
                <w:sz w:val="26"/>
                <w:szCs w:val="26"/>
              </w:rPr>
              <w:t>»</w:t>
            </w:r>
            <w:r>
              <w:rPr>
                <w:rFonts w:ascii="Times New Roman" w:hAnsi="Times New Roman" w:cs="Times New Roman"/>
                <w:color w:val="000000"/>
                <w:sz w:val="26"/>
                <w:szCs w:val="26"/>
              </w:rPr>
              <w:t>) реализовано мероприятие по </w:t>
            </w:r>
            <w:r w:rsidRPr="004C464E">
              <w:rPr>
                <w:rFonts w:ascii="Times New Roman" w:hAnsi="Times New Roman" w:cs="Times New Roman"/>
                <w:color w:val="000000"/>
                <w:sz w:val="26"/>
                <w:szCs w:val="26"/>
              </w:rPr>
              <w:t>охране, надзору и регулированию использования объектов животного мира и среды их обитания.</w:t>
            </w:r>
          </w:p>
          <w:p w:rsidR="00BD5BB4" w:rsidRPr="004C464E" w:rsidRDefault="00BD5BB4" w:rsidP="00BD5BB4">
            <w:pPr>
              <w:pStyle w:val="ConsPlusNormal"/>
              <w:widowControl/>
              <w:tabs>
                <w:tab w:val="left" w:pos="0"/>
              </w:tabs>
              <w:autoSpaceDE/>
              <w:autoSpaceDN/>
              <w:ind w:firstLine="567"/>
              <w:jc w:val="both"/>
              <w:rPr>
                <w:rFonts w:ascii="Times New Roman" w:hAnsi="Times New Roman" w:cs="Times New Roman"/>
                <w:color w:val="000000"/>
                <w:sz w:val="26"/>
                <w:szCs w:val="26"/>
              </w:rPr>
            </w:pPr>
            <w:r w:rsidRPr="006C3A10">
              <w:rPr>
                <w:rFonts w:ascii="Times New Roman" w:hAnsi="Times New Roman"/>
                <w:color w:val="000000"/>
                <w:sz w:val="26"/>
                <w:szCs w:val="26"/>
              </w:rPr>
              <w:t>Фактически выполнил</w:t>
            </w:r>
            <w:r>
              <w:rPr>
                <w:rFonts w:ascii="Times New Roman" w:hAnsi="Times New Roman"/>
                <w:color w:val="000000"/>
                <w:sz w:val="26"/>
                <w:szCs w:val="26"/>
              </w:rPr>
              <w:t>и</w:t>
            </w:r>
            <w:r w:rsidRPr="006C3A10">
              <w:rPr>
                <w:rFonts w:ascii="Times New Roman" w:hAnsi="Times New Roman"/>
                <w:color w:val="000000"/>
                <w:sz w:val="26"/>
                <w:szCs w:val="26"/>
              </w:rPr>
              <w:t xml:space="preserve"> </w:t>
            </w:r>
            <w:r>
              <w:rPr>
                <w:rFonts w:ascii="Times New Roman" w:hAnsi="Times New Roman"/>
                <w:color w:val="000000"/>
                <w:sz w:val="26"/>
                <w:szCs w:val="26"/>
              </w:rPr>
              <w:t xml:space="preserve">3377 единиц мероприятий, </w:t>
            </w:r>
            <w:r w:rsidRPr="006C3A10">
              <w:rPr>
                <w:rFonts w:ascii="Times New Roman" w:hAnsi="Times New Roman"/>
                <w:color w:val="000000"/>
                <w:sz w:val="26"/>
                <w:szCs w:val="26"/>
              </w:rPr>
              <w:t xml:space="preserve">что на </w:t>
            </w:r>
            <w:r>
              <w:rPr>
                <w:rFonts w:ascii="Times New Roman" w:hAnsi="Times New Roman"/>
                <w:color w:val="000000"/>
                <w:sz w:val="26"/>
                <w:szCs w:val="26"/>
              </w:rPr>
              <w:t>11,5</w:t>
            </w:r>
            <w:r w:rsidRPr="00054001">
              <w:rPr>
                <w:rFonts w:ascii="Times New Roman" w:hAnsi="Times New Roman"/>
                <w:color w:val="000000"/>
                <w:sz w:val="26"/>
                <w:szCs w:val="26"/>
              </w:rPr>
              <w:t>%</w:t>
            </w:r>
            <w:r>
              <w:rPr>
                <w:rFonts w:ascii="Times New Roman" w:hAnsi="Times New Roman"/>
                <w:color w:val="000000"/>
                <w:sz w:val="26"/>
                <w:szCs w:val="26"/>
              </w:rPr>
              <w:t xml:space="preserve"> больше уровня 2020 </w:t>
            </w:r>
            <w:r w:rsidRPr="006C3A10">
              <w:rPr>
                <w:rFonts w:ascii="Times New Roman" w:hAnsi="Times New Roman"/>
                <w:color w:val="000000"/>
                <w:sz w:val="26"/>
                <w:szCs w:val="26"/>
              </w:rPr>
              <w:t>года</w:t>
            </w:r>
            <w:r>
              <w:rPr>
                <w:rFonts w:ascii="Times New Roman" w:hAnsi="Times New Roman"/>
                <w:color w:val="000000"/>
                <w:sz w:val="26"/>
                <w:szCs w:val="26"/>
              </w:rPr>
              <w:t xml:space="preserve">, в том числе 2489 </w:t>
            </w:r>
            <w:r w:rsidRPr="006C3A10">
              <w:rPr>
                <w:rFonts w:ascii="Times New Roman" w:hAnsi="Times New Roman"/>
                <w:color w:val="000000"/>
                <w:sz w:val="26"/>
                <w:szCs w:val="26"/>
              </w:rPr>
              <w:t>выездных рейдовых мероприяти</w:t>
            </w:r>
            <w:r>
              <w:rPr>
                <w:rFonts w:ascii="Times New Roman" w:hAnsi="Times New Roman"/>
                <w:color w:val="000000"/>
                <w:sz w:val="26"/>
                <w:szCs w:val="26"/>
              </w:rPr>
              <w:t>й</w:t>
            </w:r>
            <w:r w:rsidRPr="006C3A10">
              <w:rPr>
                <w:rFonts w:ascii="Times New Roman" w:hAnsi="Times New Roman"/>
                <w:color w:val="000000"/>
                <w:sz w:val="26"/>
                <w:szCs w:val="26"/>
              </w:rPr>
              <w:t xml:space="preserve"> по соблюдению требований законодательства в области охраны и пользования объектов животного мира</w:t>
            </w:r>
            <w:r>
              <w:rPr>
                <w:rFonts w:ascii="Times New Roman" w:hAnsi="Times New Roman"/>
                <w:color w:val="000000"/>
                <w:sz w:val="26"/>
                <w:szCs w:val="26"/>
              </w:rPr>
              <w:t xml:space="preserve">; </w:t>
            </w:r>
            <w:r>
              <w:rPr>
                <w:rFonts w:ascii="Times New Roman" w:hAnsi="Times New Roman" w:cs="Times New Roman"/>
                <w:color w:val="000000"/>
                <w:sz w:val="26"/>
                <w:szCs w:val="26"/>
              </w:rPr>
              <w:t xml:space="preserve">выявлено 329 нарушений законодательства в области охоты и сохранения охотничьих ресурсов, из них привлечен к </w:t>
            </w:r>
            <w:r w:rsidRPr="00DD5A66">
              <w:rPr>
                <w:rFonts w:ascii="Times New Roman" w:hAnsi="Times New Roman" w:cs="Times New Roman"/>
                <w:color w:val="000000"/>
                <w:sz w:val="26"/>
                <w:szCs w:val="26"/>
              </w:rPr>
              <w:t xml:space="preserve">административной </w:t>
            </w:r>
            <w:r>
              <w:rPr>
                <w:rFonts w:ascii="Times New Roman" w:hAnsi="Times New Roman" w:cs="Times New Roman"/>
                <w:color w:val="000000"/>
                <w:sz w:val="26"/>
                <w:szCs w:val="26"/>
              </w:rPr>
              <w:t xml:space="preserve">ответственности 191 человек. Передано в суды 3 дела. Наложено штрафов и исков на сумму 404,5 тыс. руб., из них взыскано 244,0 тыс. руб. Возбуждено 11 уголовных дел по ст.258 Уголовного кодекса Российской Федерации. По ним наложено штрафов 404,5 тыс. руб., взыскано 202,0 тыс. руб., предъявлено исков на сумму 1116,0 тыс. руб. и взыскано 533,0 тыс. руб. </w:t>
            </w:r>
            <w:r>
              <w:rPr>
                <w:rFonts w:ascii="Times New Roman" w:hAnsi="Times New Roman"/>
                <w:color w:val="000000"/>
                <w:sz w:val="26"/>
                <w:szCs w:val="26"/>
              </w:rPr>
              <w:t>Регулярно оказывается</w:t>
            </w:r>
            <w:r w:rsidRPr="006C3A10">
              <w:rPr>
                <w:rFonts w:ascii="Times New Roman" w:hAnsi="Times New Roman"/>
                <w:color w:val="000000"/>
                <w:sz w:val="26"/>
                <w:szCs w:val="26"/>
              </w:rPr>
              <w:t xml:space="preserve"> консультативная помощь </w:t>
            </w:r>
            <w:r>
              <w:rPr>
                <w:rFonts w:ascii="Times New Roman" w:hAnsi="Times New Roman"/>
                <w:color w:val="000000"/>
                <w:sz w:val="26"/>
                <w:szCs w:val="26"/>
              </w:rPr>
              <w:t xml:space="preserve">540 </w:t>
            </w:r>
            <w:proofErr w:type="spellStart"/>
            <w:r w:rsidRPr="006C3A10">
              <w:rPr>
                <w:rFonts w:ascii="Times New Roman" w:hAnsi="Times New Roman"/>
                <w:color w:val="000000"/>
                <w:sz w:val="26"/>
                <w:szCs w:val="26"/>
              </w:rPr>
              <w:t>охотпользователям</w:t>
            </w:r>
            <w:proofErr w:type="spellEnd"/>
            <w:r w:rsidRPr="006C3A10">
              <w:rPr>
                <w:rFonts w:ascii="Times New Roman" w:hAnsi="Times New Roman"/>
                <w:color w:val="000000"/>
                <w:sz w:val="26"/>
                <w:szCs w:val="26"/>
              </w:rPr>
              <w:t xml:space="preserve"> и гражданам</w:t>
            </w:r>
            <w:r>
              <w:rPr>
                <w:rFonts w:ascii="Times New Roman" w:hAnsi="Times New Roman"/>
                <w:color w:val="000000"/>
                <w:sz w:val="26"/>
                <w:szCs w:val="26"/>
              </w:rPr>
              <w:t>,</w:t>
            </w:r>
            <w:r w:rsidRPr="006C3A10">
              <w:rPr>
                <w:rFonts w:ascii="Times New Roman" w:hAnsi="Times New Roman"/>
                <w:color w:val="000000"/>
                <w:sz w:val="26"/>
                <w:szCs w:val="26"/>
              </w:rPr>
              <w:t xml:space="preserve"> </w:t>
            </w:r>
            <w:r>
              <w:rPr>
                <w:rFonts w:ascii="Times New Roman" w:hAnsi="Times New Roman"/>
                <w:color w:val="000000"/>
                <w:sz w:val="26"/>
                <w:szCs w:val="26"/>
              </w:rPr>
              <w:t>что</w:t>
            </w:r>
            <w:r w:rsidRPr="006C3A10">
              <w:rPr>
                <w:rFonts w:ascii="Times New Roman" w:hAnsi="Times New Roman"/>
                <w:color w:val="000000"/>
                <w:sz w:val="26"/>
                <w:szCs w:val="26"/>
              </w:rPr>
              <w:t xml:space="preserve"> </w:t>
            </w:r>
            <w:r>
              <w:rPr>
                <w:rFonts w:ascii="Times New Roman" w:hAnsi="Times New Roman"/>
                <w:color w:val="000000"/>
                <w:sz w:val="26"/>
                <w:szCs w:val="26"/>
              </w:rPr>
              <w:t>на 8,2</w:t>
            </w:r>
            <w:r w:rsidRPr="00076AC5">
              <w:rPr>
                <w:rFonts w:ascii="Times New Roman" w:hAnsi="Times New Roman"/>
                <w:color w:val="000000"/>
                <w:sz w:val="26"/>
                <w:szCs w:val="26"/>
              </w:rPr>
              <w:t>%</w:t>
            </w:r>
            <w:r>
              <w:rPr>
                <w:rFonts w:ascii="Times New Roman" w:hAnsi="Times New Roman"/>
                <w:color w:val="000000"/>
                <w:sz w:val="26"/>
                <w:szCs w:val="26"/>
              </w:rPr>
              <w:t xml:space="preserve"> больше уровня 2020 года</w:t>
            </w:r>
            <w:r w:rsidRPr="006C3A10">
              <w:rPr>
                <w:rFonts w:ascii="Times New Roman" w:hAnsi="Times New Roman"/>
                <w:color w:val="000000"/>
                <w:sz w:val="26"/>
                <w:szCs w:val="26"/>
              </w:rPr>
              <w:t xml:space="preserve">; осуществлена раскладка </w:t>
            </w:r>
            <w:r>
              <w:rPr>
                <w:rFonts w:ascii="Times New Roman" w:hAnsi="Times New Roman"/>
                <w:color w:val="000000"/>
                <w:sz w:val="26"/>
                <w:szCs w:val="26"/>
              </w:rPr>
              <w:t xml:space="preserve">7770 доз </w:t>
            </w:r>
            <w:r w:rsidRPr="006C3A10">
              <w:rPr>
                <w:rFonts w:ascii="Times New Roman" w:hAnsi="Times New Roman"/>
                <w:color w:val="000000"/>
                <w:sz w:val="26"/>
                <w:szCs w:val="26"/>
              </w:rPr>
              <w:t xml:space="preserve">вакцин в </w:t>
            </w:r>
            <w:proofErr w:type="spellStart"/>
            <w:r w:rsidRPr="006C3A10">
              <w:rPr>
                <w:rFonts w:ascii="Times New Roman" w:hAnsi="Times New Roman"/>
                <w:color w:val="000000"/>
                <w:sz w:val="26"/>
                <w:szCs w:val="26"/>
              </w:rPr>
              <w:t>охотугодьях</w:t>
            </w:r>
            <w:proofErr w:type="spellEnd"/>
            <w:r w:rsidRPr="006C3A10">
              <w:rPr>
                <w:rFonts w:ascii="Times New Roman" w:hAnsi="Times New Roman"/>
                <w:color w:val="000000"/>
                <w:sz w:val="26"/>
                <w:szCs w:val="26"/>
              </w:rPr>
              <w:t xml:space="preserve"> общего пользования </w:t>
            </w:r>
            <w:r>
              <w:rPr>
                <w:rFonts w:ascii="Times New Roman" w:hAnsi="Times New Roman"/>
                <w:color w:val="000000"/>
                <w:sz w:val="26"/>
                <w:szCs w:val="26"/>
              </w:rPr>
              <w:t>Калужской области</w:t>
            </w:r>
            <w:r w:rsidRPr="006C3A10">
              <w:rPr>
                <w:rFonts w:ascii="Times New Roman" w:hAnsi="Times New Roman"/>
                <w:color w:val="000000"/>
                <w:sz w:val="26"/>
                <w:szCs w:val="26"/>
              </w:rPr>
              <w:t xml:space="preserve">. </w:t>
            </w:r>
          </w:p>
          <w:p w:rsidR="00BD5BB4" w:rsidRDefault="00BD5BB4" w:rsidP="00BD5BB4">
            <w:pPr>
              <w:tabs>
                <w:tab w:val="left" w:pos="0"/>
              </w:tabs>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Проведен мониторинг охотничьих ресурсов  путем проведения зимнего маршрутного учета всеми </w:t>
            </w:r>
            <w:proofErr w:type="spellStart"/>
            <w:r>
              <w:rPr>
                <w:rFonts w:ascii="Times New Roman" w:hAnsi="Times New Roman"/>
                <w:color w:val="000000"/>
                <w:sz w:val="26"/>
                <w:szCs w:val="26"/>
              </w:rPr>
              <w:t>охотпользователями</w:t>
            </w:r>
            <w:proofErr w:type="spellEnd"/>
            <w:r>
              <w:rPr>
                <w:rFonts w:ascii="Times New Roman" w:hAnsi="Times New Roman"/>
                <w:color w:val="000000"/>
                <w:sz w:val="26"/>
                <w:szCs w:val="26"/>
              </w:rPr>
              <w:t xml:space="preserve"> области. Всего проведено 989 </w:t>
            </w:r>
            <w:r w:rsidRPr="001E47EC">
              <w:rPr>
                <w:rFonts w:ascii="Times New Roman" w:hAnsi="Times New Roman"/>
                <w:color w:val="000000"/>
                <w:sz w:val="26"/>
                <w:szCs w:val="26"/>
              </w:rPr>
              <w:t>е</w:t>
            </w:r>
            <w:r w:rsidRPr="006C3A10">
              <w:rPr>
                <w:rFonts w:ascii="Times New Roman" w:hAnsi="Times New Roman"/>
                <w:color w:val="000000"/>
                <w:sz w:val="26"/>
                <w:szCs w:val="26"/>
              </w:rPr>
              <w:t>диниц</w:t>
            </w:r>
            <w:r>
              <w:rPr>
                <w:rFonts w:ascii="Times New Roman" w:hAnsi="Times New Roman"/>
                <w:color w:val="000000"/>
                <w:sz w:val="26"/>
                <w:szCs w:val="26"/>
              </w:rPr>
              <w:t xml:space="preserve"> </w:t>
            </w:r>
            <w:r>
              <w:rPr>
                <w:rFonts w:ascii="Times New Roman" w:hAnsi="Times New Roman"/>
                <w:color w:val="000000"/>
                <w:sz w:val="26"/>
                <w:szCs w:val="26"/>
              </w:rPr>
              <w:lastRenderedPageBreak/>
              <w:t>учетных работ (в </w:t>
            </w:r>
            <w:r w:rsidRPr="006C3A10">
              <w:rPr>
                <w:rFonts w:ascii="Times New Roman" w:hAnsi="Times New Roman"/>
                <w:color w:val="000000"/>
                <w:sz w:val="26"/>
                <w:szCs w:val="26"/>
              </w:rPr>
              <w:t xml:space="preserve">2019 году – </w:t>
            </w:r>
            <w:r>
              <w:rPr>
                <w:rFonts w:ascii="Times New Roman" w:hAnsi="Times New Roman"/>
                <w:color w:val="000000"/>
                <w:sz w:val="26"/>
                <w:szCs w:val="26"/>
              </w:rPr>
              <w:t>831</w:t>
            </w:r>
            <w:r w:rsidRPr="001E47EC">
              <w:rPr>
                <w:rFonts w:ascii="Times New Roman" w:hAnsi="Times New Roman"/>
                <w:color w:val="000000"/>
                <w:sz w:val="26"/>
                <w:szCs w:val="26"/>
              </w:rPr>
              <w:t xml:space="preserve"> ед.)</w:t>
            </w:r>
            <w:r w:rsidRPr="006C3A10">
              <w:rPr>
                <w:rFonts w:ascii="Times New Roman" w:hAnsi="Times New Roman"/>
                <w:color w:val="000000"/>
                <w:sz w:val="26"/>
                <w:szCs w:val="26"/>
              </w:rPr>
              <w:t xml:space="preserve"> на общей площади охотничьих угодий </w:t>
            </w:r>
            <w:r>
              <w:rPr>
                <w:rFonts w:ascii="Times New Roman" w:hAnsi="Times New Roman"/>
                <w:color w:val="000000"/>
                <w:sz w:val="26"/>
                <w:szCs w:val="26"/>
              </w:rPr>
              <w:t>2173,09 тыс. </w:t>
            </w:r>
            <w:r w:rsidRPr="001E47EC">
              <w:rPr>
                <w:rFonts w:ascii="Times New Roman" w:hAnsi="Times New Roman"/>
                <w:color w:val="000000"/>
                <w:sz w:val="26"/>
                <w:szCs w:val="26"/>
              </w:rPr>
              <w:t>га</w:t>
            </w:r>
            <w:r>
              <w:rPr>
                <w:rFonts w:ascii="Times New Roman" w:hAnsi="Times New Roman"/>
                <w:color w:val="000000"/>
                <w:sz w:val="26"/>
                <w:szCs w:val="26"/>
              </w:rPr>
              <w:t>. У</w:t>
            </w:r>
            <w:r w:rsidRPr="006C3A10">
              <w:rPr>
                <w:rFonts w:ascii="Times New Roman" w:hAnsi="Times New Roman"/>
                <w:color w:val="000000"/>
                <w:sz w:val="26"/>
                <w:szCs w:val="26"/>
              </w:rPr>
              <w:t xml:space="preserve">четы проведены в отношении </w:t>
            </w:r>
            <w:r>
              <w:rPr>
                <w:rFonts w:ascii="Times New Roman" w:hAnsi="Times New Roman"/>
                <w:color w:val="000000"/>
                <w:sz w:val="26"/>
                <w:szCs w:val="26"/>
              </w:rPr>
              <w:t>62</w:t>
            </w:r>
            <w:r w:rsidRPr="006C3A10">
              <w:rPr>
                <w:rFonts w:ascii="Times New Roman" w:hAnsi="Times New Roman"/>
                <w:color w:val="000000"/>
                <w:sz w:val="26"/>
                <w:szCs w:val="26"/>
              </w:rPr>
              <w:t xml:space="preserve"> видов животных</w:t>
            </w:r>
            <w:r>
              <w:rPr>
                <w:rFonts w:ascii="Times New Roman" w:hAnsi="Times New Roman"/>
                <w:color w:val="000000"/>
                <w:sz w:val="26"/>
                <w:szCs w:val="26"/>
              </w:rPr>
              <w:t xml:space="preserve"> и птиц.</w:t>
            </w:r>
          </w:p>
          <w:p w:rsidR="00BD5BB4" w:rsidRPr="00AD7255" w:rsidRDefault="00BD5BB4" w:rsidP="00BD5BB4">
            <w:pPr>
              <w:tabs>
                <w:tab w:val="left" w:pos="0"/>
              </w:tabs>
              <w:spacing w:after="0" w:line="240" w:lineRule="auto"/>
              <w:ind w:firstLine="567"/>
              <w:jc w:val="both"/>
              <w:rPr>
                <w:rFonts w:ascii="Times New Roman" w:hAnsi="Times New Roman"/>
                <w:color w:val="000000"/>
                <w:sz w:val="26"/>
                <w:szCs w:val="26"/>
              </w:rPr>
            </w:pPr>
            <w:r w:rsidRPr="00AD7255">
              <w:rPr>
                <w:rFonts w:ascii="Times New Roman" w:hAnsi="Times New Roman"/>
                <w:color w:val="000000"/>
                <w:sz w:val="26"/>
                <w:szCs w:val="26"/>
              </w:rPr>
              <w:t>Проведены общественные обсуждения материалов, обосновывающих лимиты и квоты добычи охотничьих ресурс</w:t>
            </w:r>
            <w:r>
              <w:rPr>
                <w:rFonts w:ascii="Times New Roman" w:hAnsi="Times New Roman"/>
                <w:color w:val="000000"/>
                <w:sz w:val="26"/>
                <w:szCs w:val="26"/>
              </w:rPr>
              <w:t>ов в сезоне охоты 2021-2022</w:t>
            </w:r>
            <w:r w:rsidRPr="00AD7255">
              <w:rPr>
                <w:rFonts w:ascii="Times New Roman" w:hAnsi="Times New Roman"/>
                <w:color w:val="000000"/>
                <w:sz w:val="26"/>
                <w:szCs w:val="26"/>
              </w:rPr>
              <w:t xml:space="preserve"> годов на территории Калужской области в</w:t>
            </w:r>
            <w:r>
              <w:rPr>
                <w:rFonts w:ascii="Times New Roman" w:hAnsi="Times New Roman"/>
                <w:color w:val="000000"/>
                <w:sz w:val="26"/>
                <w:szCs w:val="26"/>
              </w:rPr>
              <w:t>о</w:t>
            </w:r>
            <w:r w:rsidRPr="00AD7255">
              <w:rPr>
                <w:rFonts w:ascii="Times New Roman" w:hAnsi="Times New Roman"/>
                <w:color w:val="000000"/>
                <w:sz w:val="26"/>
                <w:szCs w:val="26"/>
              </w:rPr>
              <w:t xml:space="preserve"> всех </w:t>
            </w:r>
            <w:r>
              <w:rPr>
                <w:rFonts w:ascii="Times New Roman" w:hAnsi="Times New Roman"/>
                <w:color w:val="000000"/>
                <w:sz w:val="26"/>
                <w:szCs w:val="26"/>
              </w:rPr>
              <w:t xml:space="preserve">муниципальных районах области. </w:t>
            </w:r>
            <w:r w:rsidRPr="00AD7255">
              <w:rPr>
                <w:rFonts w:ascii="Times New Roman" w:hAnsi="Times New Roman"/>
                <w:color w:val="000000"/>
                <w:sz w:val="26"/>
                <w:szCs w:val="26"/>
              </w:rPr>
              <w:t>Экологическая экспертиза дан</w:t>
            </w:r>
            <w:r>
              <w:rPr>
                <w:rFonts w:ascii="Times New Roman" w:hAnsi="Times New Roman"/>
                <w:color w:val="000000"/>
                <w:sz w:val="26"/>
                <w:szCs w:val="26"/>
              </w:rPr>
              <w:t>ных материалов успешно пройдена</w:t>
            </w:r>
            <w:r w:rsidRPr="00AD7255">
              <w:rPr>
                <w:rFonts w:ascii="Times New Roman" w:hAnsi="Times New Roman"/>
                <w:color w:val="000000"/>
                <w:sz w:val="26"/>
                <w:szCs w:val="26"/>
              </w:rPr>
              <w:t>.</w:t>
            </w:r>
          </w:p>
          <w:p w:rsidR="00BD5BB4" w:rsidRDefault="00BD5BB4" w:rsidP="00BD5BB4">
            <w:pPr>
              <w:tabs>
                <w:tab w:val="left" w:pos="0"/>
              </w:tabs>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Составлен и утвержден </w:t>
            </w:r>
            <w:proofErr w:type="spellStart"/>
            <w:r>
              <w:rPr>
                <w:rFonts w:ascii="Times New Roman" w:hAnsi="Times New Roman"/>
                <w:color w:val="000000"/>
                <w:sz w:val="26"/>
                <w:szCs w:val="26"/>
              </w:rPr>
              <w:t>охотхозяйственный</w:t>
            </w:r>
            <w:proofErr w:type="spellEnd"/>
            <w:r>
              <w:rPr>
                <w:rFonts w:ascii="Times New Roman" w:hAnsi="Times New Roman"/>
                <w:color w:val="000000"/>
                <w:sz w:val="26"/>
                <w:szCs w:val="26"/>
              </w:rPr>
              <w:t xml:space="preserve"> реестр. Всего численность охотничьих ресурсов на территории Калужской области имеет тенденцию к увеличению. </w:t>
            </w:r>
            <w:proofErr w:type="gramStart"/>
            <w:r>
              <w:rPr>
                <w:rFonts w:ascii="Times New Roman" w:hAnsi="Times New Roman"/>
                <w:color w:val="000000"/>
                <w:sz w:val="26"/>
                <w:szCs w:val="26"/>
              </w:rPr>
              <w:t>Лось – 7687 голов, что на 10,0% больше уровня 2020 года; олень благородный – 1606 голов, что на 10% больше уровня 2020 года; косуля – 7378 голов, что на 10% больше уровня 2020 года, олень пятнистый – 2522 головы; кабан – 1285 голов; глухарь – 3847 голов и т.д.</w:t>
            </w:r>
            <w:proofErr w:type="gramEnd"/>
          </w:p>
          <w:p w:rsidR="00BD5BB4" w:rsidRDefault="00BD5BB4" w:rsidP="00BD5BB4">
            <w:pPr>
              <w:tabs>
                <w:tab w:val="left" w:pos="0"/>
              </w:tabs>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Рост численности основных видов охотничьих ресурсов позволяет ежегодно увеличивать квоту добычи, что положительно сказывается на экономике охотничьих хозяйств.</w:t>
            </w:r>
          </w:p>
          <w:p w:rsidR="00BD5BB4" w:rsidRDefault="00BD5BB4" w:rsidP="00BD5BB4">
            <w:pPr>
              <w:tabs>
                <w:tab w:val="left" w:pos="0"/>
              </w:tabs>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В рамках любительской и спортивной охоты на общедоступных и закрепленных угодьях в сезон охоты 2020-2021 годов добыто охотничьих ресурсов, в отношении которых устанавливается лимит добычи: благородного оленя – 104 головы или 97,2% от лимита добычи; косули – 378 голов или 95,9%; лося – 429 голов или 96 %; пятнистого оленя – 138 голов или 95,8%; лани – 21 голова или 100%; барсука – 3 головы или 100%.</w:t>
            </w:r>
          </w:p>
          <w:p w:rsidR="00BD5BB4" w:rsidRDefault="00BD5BB4" w:rsidP="00BD5BB4">
            <w:pPr>
              <w:tabs>
                <w:tab w:val="left" w:pos="0"/>
              </w:tabs>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В рамках регулирования численности охотничьих ресурсов в 2021 году принято 19 решений о регулировании численности лисицы, енотовидной собаки, кабана с целью предотвращения угрозы возникновения и распространения болезней охотничьих ресурсов. </w:t>
            </w:r>
          </w:p>
          <w:p w:rsidR="00BD5BB4" w:rsidRDefault="00BD5BB4" w:rsidP="00BD5BB4">
            <w:pPr>
              <w:tabs>
                <w:tab w:val="left" w:pos="0"/>
              </w:tabs>
              <w:spacing w:after="0" w:line="240" w:lineRule="auto"/>
              <w:ind w:firstLine="567"/>
              <w:jc w:val="both"/>
              <w:rPr>
                <w:rFonts w:ascii="Times New Roman" w:hAnsi="Times New Roman"/>
                <w:color w:val="000000"/>
                <w:sz w:val="26"/>
                <w:szCs w:val="26"/>
              </w:rPr>
            </w:pPr>
            <w:r w:rsidRPr="00456303">
              <w:rPr>
                <w:rFonts w:ascii="Times New Roman" w:hAnsi="Times New Roman"/>
                <w:color w:val="000000"/>
                <w:sz w:val="26"/>
                <w:szCs w:val="26"/>
              </w:rPr>
              <w:t>Количество особей</w:t>
            </w:r>
            <w:r>
              <w:rPr>
                <w:rFonts w:ascii="Times New Roman" w:hAnsi="Times New Roman"/>
                <w:color w:val="000000"/>
                <w:sz w:val="26"/>
                <w:szCs w:val="26"/>
              </w:rPr>
              <w:t xml:space="preserve"> </w:t>
            </w:r>
            <w:r w:rsidRPr="00456303">
              <w:rPr>
                <w:rFonts w:ascii="Times New Roman" w:hAnsi="Times New Roman"/>
                <w:color w:val="000000"/>
                <w:sz w:val="26"/>
                <w:szCs w:val="26"/>
              </w:rPr>
              <w:t>охотничьих ресурсов,</w:t>
            </w:r>
            <w:r>
              <w:rPr>
                <w:rFonts w:ascii="Times New Roman" w:hAnsi="Times New Roman"/>
                <w:color w:val="000000"/>
                <w:sz w:val="26"/>
                <w:szCs w:val="26"/>
              </w:rPr>
              <w:t xml:space="preserve"> </w:t>
            </w:r>
            <w:r w:rsidRPr="00456303">
              <w:rPr>
                <w:rFonts w:ascii="Times New Roman" w:hAnsi="Times New Roman"/>
                <w:color w:val="000000"/>
                <w:sz w:val="26"/>
                <w:szCs w:val="26"/>
              </w:rPr>
              <w:t>добытых при осуществлении охоты в целях регулирования численности охотничьих ресурсов</w:t>
            </w:r>
            <w:r>
              <w:rPr>
                <w:rFonts w:ascii="Times New Roman" w:hAnsi="Times New Roman"/>
                <w:color w:val="000000"/>
                <w:sz w:val="26"/>
                <w:szCs w:val="26"/>
              </w:rPr>
              <w:t>: лисицы – 650 голов, енотовидной собаки – 348 голов, волка – 22 головы, кабана –541 голова.</w:t>
            </w:r>
          </w:p>
          <w:p w:rsidR="00BD5BB4" w:rsidRDefault="00BD5BB4" w:rsidP="00BD5BB4">
            <w:pPr>
              <w:tabs>
                <w:tab w:val="left" w:pos="0"/>
              </w:tabs>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Юридическими и индивидуальными предпринимателями, осуществляющими </w:t>
            </w:r>
            <w:proofErr w:type="spellStart"/>
            <w:r>
              <w:rPr>
                <w:rFonts w:ascii="Times New Roman" w:hAnsi="Times New Roman"/>
                <w:color w:val="000000"/>
                <w:sz w:val="26"/>
                <w:szCs w:val="26"/>
              </w:rPr>
              <w:t>охотхозяйственную</w:t>
            </w:r>
            <w:proofErr w:type="spellEnd"/>
            <w:r>
              <w:rPr>
                <w:rFonts w:ascii="Times New Roman" w:hAnsi="Times New Roman"/>
                <w:color w:val="000000"/>
                <w:sz w:val="26"/>
                <w:szCs w:val="26"/>
              </w:rPr>
              <w:t xml:space="preserve"> деятельность на территории Калужской области, в 2021 году оказано услуг на сумму 22,7 млн. руб.</w:t>
            </w:r>
          </w:p>
          <w:p w:rsidR="00BD5BB4" w:rsidRDefault="00BD5BB4" w:rsidP="00BD5BB4">
            <w:pPr>
              <w:shd w:val="clear" w:color="auto" w:fill="FFFFFF"/>
              <w:spacing w:after="0" w:line="240" w:lineRule="auto"/>
              <w:ind w:firstLine="567"/>
              <w:jc w:val="both"/>
              <w:rPr>
                <w:rFonts w:ascii="Times New Roman" w:eastAsia="Times New Roman" w:hAnsi="Times New Roman"/>
                <w:kern w:val="1"/>
                <w:sz w:val="26"/>
                <w:szCs w:val="26"/>
              </w:rPr>
            </w:pPr>
            <w:proofErr w:type="gramStart"/>
            <w:r>
              <w:rPr>
                <w:rFonts w:ascii="Times New Roman" w:eastAsia="Times New Roman" w:hAnsi="Times New Roman"/>
                <w:kern w:val="1"/>
                <w:sz w:val="26"/>
                <w:szCs w:val="26"/>
              </w:rPr>
              <w:t>На реализацию мероприятия «Охрана и использование объектов животного мира» за счет средств федеральной субвенции приобретена актуальная научная информация о </w:t>
            </w:r>
            <w:r w:rsidRPr="00B10311">
              <w:rPr>
                <w:rFonts w:ascii="Times New Roman" w:eastAsia="Times New Roman" w:hAnsi="Times New Roman"/>
                <w:kern w:val="1"/>
                <w:sz w:val="26"/>
                <w:szCs w:val="26"/>
              </w:rPr>
              <w:t>результатах учетов и мониторинга объектов животного мира (за исключением охотничьих ресурсов и водных биологических ресурсов), обитающих на территории Калужской области, в том числе внесён</w:t>
            </w:r>
            <w:r>
              <w:rPr>
                <w:rFonts w:ascii="Times New Roman" w:eastAsia="Times New Roman" w:hAnsi="Times New Roman"/>
                <w:kern w:val="1"/>
                <w:sz w:val="26"/>
                <w:szCs w:val="26"/>
              </w:rPr>
              <w:t>ных в Красную книгу Российской Ф</w:t>
            </w:r>
            <w:r w:rsidRPr="00B10311">
              <w:rPr>
                <w:rFonts w:ascii="Times New Roman" w:eastAsia="Times New Roman" w:hAnsi="Times New Roman"/>
                <w:kern w:val="1"/>
                <w:sz w:val="26"/>
                <w:szCs w:val="26"/>
              </w:rPr>
              <w:t>едерации и Красную книгу Калужской области</w:t>
            </w:r>
            <w:r>
              <w:rPr>
                <w:rFonts w:ascii="Times New Roman" w:eastAsia="Times New Roman" w:hAnsi="Times New Roman"/>
                <w:kern w:val="1"/>
                <w:sz w:val="26"/>
                <w:szCs w:val="26"/>
              </w:rPr>
              <w:t>, а также закуплено 3,1 тонны зерна пшеницы</w:t>
            </w:r>
            <w:proofErr w:type="gramEnd"/>
            <w:r>
              <w:rPr>
                <w:rFonts w:ascii="Times New Roman" w:eastAsia="Times New Roman" w:hAnsi="Times New Roman"/>
                <w:kern w:val="1"/>
                <w:sz w:val="26"/>
                <w:szCs w:val="26"/>
              </w:rPr>
              <w:t xml:space="preserve"> для животных, </w:t>
            </w:r>
            <w:r w:rsidRPr="00B10311">
              <w:rPr>
                <w:rFonts w:ascii="Times New Roman" w:eastAsia="Times New Roman" w:hAnsi="Times New Roman"/>
                <w:kern w:val="1"/>
                <w:sz w:val="26"/>
                <w:szCs w:val="26"/>
              </w:rPr>
              <w:t>внесён</w:t>
            </w:r>
            <w:r>
              <w:rPr>
                <w:rFonts w:ascii="Times New Roman" w:eastAsia="Times New Roman" w:hAnsi="Times New Roman"/>
                <w:kern w:val="1"/>
                <w:sz w:val="26"/>
                <w:szCs w:val="26"/>
              </w:rPr>
              <w:t>ных в Красную книгу Российской Ф</w:t>
            </w:r>
            <w:r w:rsidRPr="00B10311">
              <w:rPr>
                <w:rFonts w:ascii="Times New Roman" w:eastAsia="Times New Roman" w:hAnsi="Times New Roman"/>
                <w:kern w:val="1"/>
                <w:sz w:val="26"/>
                <w:szCs w:val="26"/>
              </w:rPr>
              <w:t>едерации и Красную книгу Калужской области</w:t>
            </w:r>
            <w:r>
              <w:rPr>
                <w:rFonts w:ascii="Times New Roman" w:eastAsia="Times New Roman" w:hAnsi="Times New Roman"/>
                <w:kern w:val="1"/>
                <w:sz w:val="26"/>
                <w:szCs w:val="26"/>
              </w:rPr>
              <w:t>.</w:t>
            </w:r>
          </w:p>
          <w:p w:rsidR="00BD5BB4" w:rsidRDefault="00BD5BB4" w:rsidP="00BD5BB4">
            <w:pPr>
              <w:shd w:val="clear" w:color="auto" w:fill="FFFFFF"/>
              <w:spacing w:after="0" w:line="240" w:lineRule="auto"/>
              <w:ind w:firstLine="567"/>
              <w:jc w:val="both"/>
              <w:rPr>
                <w:rFonts w:ascii="Times New Roman" w:eastAsia="Times New Roman" w:hAnsi="Times New Roman"/>
                <w:kern w:val="1"/>
                <w:sz w:val="26"/>
                <w:szCs w:val="26"/>
              </w:rPr>
            </w:pPr>
            <w:r>
              <w:rPr>
                <w:rFonts w:ascii="Times New Roman" w:eastAsia="Times New Roman" w:hAnsi="Times New Roman"/>
                <w:kern w:val="1"/>
                <w:sz w:val="26"/>
                <w:szCs w:val="26"/>
              </w:rPr>
              <w:t>В рамках данного основного мероприятия и в рамках мероприятия «Обеспечение ветеринарно-профилактических и противоэпизоотических мероприятий по защите охотничьих ресурсов от болезней за счет средств областного бюджета изготовлено и приобретено 6000 бланков разрешений на добычу копытных животных, а также 360 брикетов по 5 кг лизунца солевого</w:t>
            </w:r>
            <w:r w:rsidRPr="001C3948">
              <w:rPr>
                <w:rFonts w:ascii="Times New Roman" w:eastAsia="Times New Roman" w:hAnsi="Times New Roman"/>
                <w:kern w:val="1"/>
                <w:sz w:val="26"/>
                <w:szCs w:val="26"/>
              </w:rPr>
              <w:t xml:space="preserve"> </w:t>
            </w:r>
            <w:r>
              <w:rPr>
                <w:rFonts w:ascii="Times New Roman" w:eastAsia="Times New Roman" w:hAnsi="Times New Roman"/>
                <w:kern w:val="1"/>
                <w:sz w:val="26"/>
                <w:szCs w:val="26"/>
              </w:rPr>
              <w:t>«</w:t>
            </w:r>
            <w:proofErr w:type="spellStart"/>
            <w:r w:rsidRPr="001C3948">
              <w:rPr>
                <w:rFonts w:ascii="Times New Roman" w:eastAsia="Times New Roman" w:hAnsi="Times New Roman"/>
                <w:kern w:val="1"/>
                <w:sz w:val="26"/>
                <w:szCs w:val="26"/>
              </w:rPr>
              <w:t>Лимисол</w:t>
            </w:r>
            <w:proofErr w:type="spellEnd"/>
            <w:proofErr w:type="gramStart"/>
            <w:r>
              <w:rPr>
                <w:rFonts w:ascii="Times New Roman" w:eastAsia="Times New Roman" w:hAnsi="Times New Roman"/>
                <w:kern w:val="1"/>
                <w:sz w:val="26"/>
                <w:szCs w:val="26"/>
              </w:rPr>
              <w:t>»-</w:t>
            </w:r>
            <w:proofErr w:type="gramEnd"/>
            <w:r>
              <w:rPr>
                <w:rFonts w:ascii="Times New Roman" w:eastAsia="Times New Roman" w:hAnsi="Times New Roman"/>
                <w:kern w:val="1"/>
                <w:sz w:val="26"/>
                <w:szCs w:val="26"/>
              </w:rPr>
              <w:t>Ф (</w:t>
            </w:r>
            <w:r w:rsidRPr="001C3948">
              <w:rPr>
                <w:rFonts w:ascii="Times New Roman" w:eastAsia="Times New Roman" w:hAnsi="Times New Roman"/>
                <w:kern w:val="1"/>
                <w:sz w:val="26"/>
                <w:szCs w:val="26"/>
              </w:rPr>
              <w:t xml:space="preserve">с </w:t>
            </w:r>
            <w:proofErr w:type="spellStart"/>
            <w:r w:rsidRPr="001C3948">
              <w:rPr>
                <w:rFonts w:ascii="Times New Roman" w:eastAsia="Times New Roman" w:hAnsi="Times New Roman"/>
                <w:kern w:val="1"/>
                <w:sz w:val="26"/>
                <w:szCs w:val="26"/>
              </w:rPr>
              <w:t>антигельминтиком</w:t>
            </w:r>
            <w:proofErr w:type="spellEnd"/>
            <w:r w:rsidRPr="001C3948">
              <w:rPr>
                <w:rFonts w:ascii="Times New Roman" w:eastAsia="Times New Roman" w:hAnsi="Times New Roman"/>
                <w:kern w:val="1"/>
                <w:sz w:val="26"/>
                <w:szCs w:val="26"/>
              </w:rPr>
              <w:t xml:space="preserve">) </w:t>
            </w:r>
            <w:r>
              <w:rPr>
                <w:rFonts w:ascii="Times New Roman" w:eastAsia="Times New Roman" w:hAnsi="Times New Roman"/>
                <w:kern w:val="1"/>
                <w:sz w:val="26"/>
                <w:szCs w:val="26"/>
              </w:rPr>
              <w:t xml:space="preserve">для диких животных, обитающих на территории общедоступных охотничьих угодий Калужской области. </w:t>
            </w:r>
          </w:p>
          <w:p w:rsidR="00BD5BB4" w:rsidRDefault="00BD5BB4" w:rsidP="00BD5BB4">
            <w:pPr>
              <w:shd w:val="clear" w:color="auto" w:fill="FFFFFF"/>
              <w:spacing w:after="0" w:line="240" w:lineRule="auto"/>
              <w:ind w:firstLine="567"/>
              <w:jc w:val="both"/>
              <w:rPr>
                <w:rFonts w:ascii="Times New Roman" w:eastAsia="Times New Roman" w:hAnsi="Times New Roman"/>
                <w:kern w:val="1"/>
                <w:sz w:val="26"/>
                <w:szCs w:val="26"/>
              </w:rPr>
            </w:pPr>
            <w:r>
              <w:rPr>
                <w:rFonts w:ascii="Times New Roman" w:eastAsia="Times New Roman" w:hAnsi="Times New Roman"/>
                <w:kern w:val="1"/>
                <w:sz w:val="26"/>
                <w:szCs w:val="26"/>
              </w:rPr>
              <w:t xml:space="preserve">В рамках реализации «Мероприятие по сохранению и использованию охотничьих ресурсов и среды их обитания» </w:t>
            </w:r>
            <w:r w:rsidRPr="00025B28">
              <w:rPr>
                <w:rFonts w:ascii="Times New Roman" w:eastAsia="Times New Roman" w:hAnsi="Times New Roman"/>
                <w:kern w:val="1"/>
                <w:sz w:val="26"/>
                <w:szCs w:val="26"/>
              </w:rPr>
              <w:t>за счет сре</w:t>
            </w:r>
            <w:r>
              <w:rPr>
                <w:rFonts w:ascii="Times New Roman" w:eastAsia="Times New Roman" w:hAnsi="Times New Roman"/>
                <w:kern w:val="1"/>
                <w:sz w:val="26"/>
                <w:szCs w:val="26"/>
              </w:rPr>
              <w:t>дств областного бюджета приобретено 11,141 тонны соли каменной (кормовой</w:t>
            </w:r>
            <w:r w:rsidRPr="00690554">
              <w:rPr>
                <w:rFonts w:ascii="Times New Roman" w:eastAsia="Times New Roman" w:hAnsi="Times New Roman"/>
                <w:kern w:val="1"/>
                <w:sz w:val="26"/>
                <w:szCs w:val="26"/>
              </w:rPr>
              <w:t xml:space="preserve">) </w:t>
            </w:r>
            <w:r>
              <w:rPr>
                <w:rFonts w:ascii="Times New Roman" w:eastAsia="Times New Roman" w:hAnsi="Times New Roman"/>
                <w:kern w:val="1"/>
                <w:sz w:val="26"/>
                <w:szCs w:val="26"/>
              </w:rPr>
              <w:t>для диких животных, обитающих на территории общедоступных охотничьих угодий Калужской области, и приобретены бланки охотничьих билетов единого федерального образца.</w:t>
            </w:r>
          </w:p>
          <w:p w:rsidR="00BD5BB4" w:rsidRDefault="00BD5BB4" w:rsidP="00BD5BB4">
            <w:pPr>
              <w:shd w:val="clear" w:color="auto" w:fill="FFFFFF"/>
              <w:spacing w:after="0" w:line="240" w:lineRule="auto"/>
              <w:ind w:firstLine="567"/>
              <w:jc w:val="both"/>
              <w:rPr>
                <w:rFonts w:ascii="Times New Roman" w:eastAsia="Times New Roman" w:hAnsi="Times New Roman"/>
                <w:kern w:val="1"/>
                <w:sz w:val="26"/>
                <w:szCs w:val="26"/>
              </w:rPr>
            </w:pPr>
            <w:r>
              <w:rPr>
                <w:rFonts w:ascii="Times New Roman" w:eastAsia="Times New Roman" w:hAnsi="Times New Roman"/>
                <w:kern w:val="1"/>
                <w:sz w:val="26"/>
                <w:szCs w:val="26"/>
              </w:rPr>
              <w:t xml:space="preserve">За счет средств областного бюджета реализовано мероприятие по воспроизводству зубра, внесенного в Красные книги Российской Федерации и Калужской области, в том </w:t>
            </w:r>
            <w:r>
              <w:rPr>
                <w:rFonts w:ascii="Times New Roman" w:eastAsia="Times New Roman" w:hAnsi="Times New Roman"/>
                <w:kern w:val="1"/>
                <w:sz w:val="26"/>
                <w:szCs w:val="26"/>
              </w:rPr>
              <w:lastRenderedPageBreak/>
              <w:t>числе произведена закупка и поставка 105 тонн зерна (кукурузы) и 4750</w:t>
            </w:r>
            <w:r w:rsidRPr="00A149C1">
              <w:rPr>
                <w:rFonts w:ascii="Times New Roman" w:eastAsia="Times New Roman" w:hAnsi="Times New Roman"/>
                <w:kern w:val="1"/>
                <w:sz w:val="26"/>
                <w:szCs w:val="26"/>
              </w:rPr>
              <w:t xml:space="preserve"> кг</w:t>
            </w:r>
            <w:r>
              <w:rPr>
                <w:rFonts w:ascii="Times New Roman" w:eastAsia="Times New Roman" w:hAnsi="Times New Roman"/>
                <w:kern w:val="1"/>
                <w:sz w:val="26"/>
                <w:szCs w:val="26"/>
              </w:rPr>
              <w:t xml:space="preserve"> соли лизунца.</w:t>
            </w:r>
          </w:p>
          <w:p w:rsidR="00BD5BB4" w:rsidRPr="009D3793" w:rsidRDefault="00BD5BB4" w:rsidP="00BD5BB4">
            <w:pPr>
              <w:shd w:val="clear" w:color="auto" w:fill="FFFFFF"/>
              <w:spacing w:after="0" w:line="240" w:lineRule="auto"/>
              <w:ind w:firstLine="567"/>
              <w:jc w:val="both"/>
              <w:rPr>
                <w:rFonts w:ascii="Times New Roman" w:eastAsia="Times New Roman" w:hAnsi="Times New Roman"/>
                <w:kern w:val="1"/>
                <w:sz w:val="26"/>
                <w:szCs w:val="26"/>
              </w:rPr>
            </w:pPr>
            <w:r>
              <w:rPr>
                <w:rFonts w:ascii="Times New Roman" w:eastAsia="Times New Roman" w:hAnsi="Times New Roman"/>
                <w:kern w:val="1"/>
                <w:sz w:val="26"/>
                <w:szCs w:val="26"/>
              </w:rPr>
              <w:t xml:space="preserve">В рамках реализации основного мероприятия подпрограммы </w:t>
            </w:r>
            <w:r w:rsidRPr="00E26C85">
              <w:rPr>
                <w:rFonts w:ascii="Times New Roman" w:eastAsia="Times New Roman" w:hAnsi="Times New Roman"/>
                <w:kern w:val="1"/>
                <w:sz w:val="26"/>
                <w:szCs w:val="26"/>
              </w:rPr>
              <w:t xml:space="preserve">«Охрана водных биологических ресурсов» </w:t>
            </w:r>
            <w:r>
              <w:rPr>
                <w:rFonts w:ascii="Times New Roman" w:eastAsia="Times New Roman" w:hAnsi="Times New Roman"/>
                <w:kern w:val="1"/>
                <w:sz w:val="26"/>
                <w:szCs w:val="26"/>
              </w:rPr>
              <w:t xml:space="preserve">произведена очистка береговой полосы и акватории водного объекта в </w:t>
            </w:r>
            <w:proofErr w:type="spellStart"/>
            <w:r>
              <w:rPr>
                <w:rFonts w:ascii="Times New Roman" w:eastAsia="Times New Roman" w:hAnsi="Times New Roman"/>
                <w:kern w:val="1"/>
                <w:sz w:val="26"/>
                <w:szCs w:val="26"/>
              </w:rPr>
              <w:t>Ферзиковском</w:t>
            </w:r>
            <w:proofErr w:type="spellEnd"/>
            <w:r>
              <w:rPr>
                <w:rFonts w:ascii="Times New Roman" w:eastAsia="Times New Roman" w:hAnsi="Times New Roman"/>
                <w:kern w:val="1"/>
                <w:sz w:val="26"/>
                <w:szCs w:val="26"/>
              </w:rPr>
              <w:t xml:space="preserve"> районе.</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lastRenderedPageBreak/>
              <w:t>2.2. Вклад основных результатов в решение задач и достижение целей подпрограммы:</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Times New Roman" w:hAnsi="Times New Roman"/>
                <w:color w:val="000000"/>
                <w:sz w:val="26"/>
                <w:szCs w:val="26"/>
              </w:rPr>
            </w:pPr>
            <w:r>
              <w:rPr>
                <w:rFonts w:ascii="Times New Roman" w:hAnsi="Times New Roman"/>
                <w:color w:val="000000"/>
                <w:sz w:val="26"/>
                <w:szCs w:val="26"/>
              </w:rPr>
              <w:t xml:space="preserve">- </w:t>
            </w:r>
            <w:r w:rsidRPr="00564054">
              <w:rPr>
                <w:rFonts w:ascii="Times New Roman" w:hAnsi="Times New Roman"/>
                <w:color w:val="000000"/>
                <w:sz w:val="26"/>
                <w:szCs w:val="26"/>
              </w:rPr>
              <w:t>сохранение на территории Калужской области биологического разнообразия;</w:t>
            </w:r>
          </w:p>
          <w:p w:rsidR="00BD5BB4" w:rsidRPr="00564054" w:rsidRDefault="00BD5BB4" w:rsidP="00BD5BB4">
            <w:pPr>
              <w:widowControl w:val="0"/>
              <w:autoSpaceDE w:val="0"/>
              <w:autoSpaceDN w:val="0"/>
              <w:adjustRightInd w:val="0"/>
              <w:spacing w:after="0" w:line="240" w:lineRule="auto"/>
              <w:ind w:firstLine="568"/>
              <w:jc w:val="both"/>
              <w:rPr>
                <w:rFonts w:ascii="Times New Roman" w:hAnsi="Times New Roman"/>
                <w:color w:val="000000"/>
                <w:sz w:val="26"/>
                <w:szCs w:val="26"/>
              </w:rPr>
            </w:pPr>
            <w:r>
              <w:rPr>
                <w:rFonts w:ascii="Times New Roman" w:hAnsi="Times New Roman"/>
                <w:color w:val="000000"/>
                <w:sz w:val="26"/>
                <w:szCs w:val="26"/>
              </w:rPr>
              <w:t>- восстановление запасов рыбных ресурсов и сохранение видового разнообразия;</w:t>
            </w:r>
          </w:p>
          <w:p w:rsidR="00BD5BB4" w:rsidRDefault="00BD5BB4" w:rsidP="00BD5BB4">
            <w:pPr>
              <w:widowControl w:val="0"/>
              <w:autoSpaceDE w:val="0"/>
              <w:autoSpaceDN w:val="0"/>
              <w:adjustRightInd w:val="0"/>
              <w:spacing w:after="0" w:line="240" w:lineRule="auto"/>
              <w:ind w:firstLine="568"/>
              <w:jc w:val="both"/>
              <w:rPr>
                <w:rFonts w:ascii="Times New Roman" w:hAnsi="Times New Roman"/>
                <w:color w:val="000000"/>
                <w:sz w:val="26"/>
                <w:szCs w:val="26"/>
              </w:rPr>
            </w:pPr>
            <w:r>
              <w:rPr>
                <w:rFonts w:ascii="Arial" w:hAnsi="Arial" w:cs="Arial"/>
                <w:color w:val="000000"/>
                <w:spacing w:val="3"/>
              </w:rPr>
              <w:t xml:space="preserve">- </w:t>
            </w:r>
            <w:r w:rsidRPr="00941EF5">
              <w:rPr>
                <w:rFonts w:ascii="Times New Roman" w:hAnsi="Times New Roman"/>
                <w:color w:val="000000"/>
                <w:sz w:val="26"/>
                <w:szCs w:val="26"/>
              </w:rPr>
              <w:t>повышение доступности охоты для населения</w:t>
            </w:r>
            <w:r>
              <w:rPr>
                <w:rFonts w:ascii="Times New Roman" w:hAnsi="Times New Roman"/>
                <w:color w:val="000000"/>
                <w:sz w:val="26"/>
                <w:szCs w:val="26"/>
              </w:rPr>
              <w:t xml:space="preserve"> и услуг в сфере охотничьего хозяйства</w:t>
            </w:r>
            <w:r w:rsidRPr="00941EF5">
              <w:rPr>
                <w:rFonts w:ascii="Times New Roman" w:hAnsi="Times New Roman"/>
                <w:color w:val="000000"/>
                <w:sz w:val="26"/>
                <w:szCs w:val="26"/>
              </w:rPr>
              <w:t>;</w:t>
            </w:r>
          </w:p>
          <w:p w:rsidR="00BD5BB4" w:rsidRDefault="00BD5BB4" w:rsidP="00BD5BB4">
            <w:pPr>
              <w:widowControl w:val="0"/>
              <w:autoSpaceDE w:val="0"/>
              <w:autoSpaceDN w:val="0"/>
              <w:adjustRightInd w:val="0"/>
              <w:spacing w:after="0" w:line="240" w:lineRule="auto"/>
              <w:ind w:firstLine="568"/>
              <w:jc w:val="both"/>
              <w:rPr>
                <w:rFonts w:ascii="Times New Roman" w:hAnsi="Times New Roman"/>
                <w:color w:val="000000"/>
                <w:sz w:val="26"/>
                <w:szCs w:val="26"/>
              </w:rPr>
            </w:pPr>
            <w:r>
              <w:rPr>
                <w:rFonts w:ascii="Times New Roman" w:hAnsi="Times New Roman"/>
                <w:color w:val="000000"/>
                <w:sz w:val="26"/>
                <w:szCs w:val="26"/>
              </w:rPr>
              <w:t>- р</w:t>
            </w:r>
            <w:r w:rsidRPr="00941EF5">
              <w:rPr>
                <w:rFonts w:ascii="Times New Roman" w:hAnsi="Times New Roman"/>
                <w:color w:val="000000"/>
                <w:sz w:val="26"/>
                <w:szCs w:val="26"/>
              </w:rPr>
              <w:t xml:space="preserve">азвитие предпринимательской деятельности в сфере охотничьего </w:t>
            </w:r>
            <w:r>
              <w:rPr>
                <w:rFonts w:ascii="Times New Roman" w:hAnsi="Times New Roman"/>
                <w:color w:val="000000"/>
                <w:sz w:val="26"/>
                <w:szCs w:val="26"/>
              </w:rPr>
              <w:t xml:space="preserve">и рыбного </w:t>
            </w:r>
            <w:r w:rsidRPr="00941EF5">
              <w:rPr>
                <w:rFonts w:ascii="Times New Roman" w:hAnsi="Times New Roman"/>
                <w:color w:val="000000"/>
                <w:sz w:val="26"/>
                <w:szCs w:val="26"/>
              </w:rPr>
              <w:t>хозяйства</w:t>
            </w:r>
            <w:r>
              <w:rPr>
                <w:rFonts w:ascii="Times New Roman" w:hAnsi="Times New Roman"/>
                <w:color w:val="000000"/>
                <w:sz w:val="26"/>
                <w:szCs w:val="26"/>
              </w:rPr>
              <w:t>;</w:t>
            </w:r>
          </w:p>
          <w:p w:rsidR="00BD5BB4" w:rsidRDefault="00BD5BB4" w:rsidP="00BD5BB4">
            <w:pPr>
              <w:widowControl w:val="0"/>
              <w:autoSpaceDE w:val="0"/>
              <w:autoSpaceDN w:val="0"/>
              <w:adjustRightInd w:val="0"/>
              <w:spacing w:after="0" w:line="240" w:lineRule="auto"/>
              <w:ind w:firstLine="568"/>
              <w:jc w:val="both"/>
              <w:rPr>
                <w:rFonts w:ascii="Times New Roman" w:hAnsi="Times New Roman"/>
                <w:color w:val="000000"/>
                <w:sz w:val="26"/>
                <w:szCs w:val="26"/>
              </w:rPr>
            </w:pPr>
            <w:r w:rsidRPr="00941EF5">
              <w:rPr>
                <w:rFonts w:ascii="Times New Roman" w:hAnsi="Times New Roman"/>
                <w:color w:val="000000"/>
                <w:sz w:val="26"/>
                <w:szCs w:val="26"/>
              </w:rPr>
              <w:t xml:space="preserve">- обеспечение и поддержание видового разнообразия охотничьих животных в </w:t>
            </w:r>
            <w:r>
              <w:rPr>
                <w:rFonts w:ascii="Times New Roman" w:hAnsi="Times New Roman"/>
                <w:color w:val="000000"/>
                <w:sz w:val="26"/>
                <w:szCs w:val="26"/>
              </w:rPr>
              <w:t>эк</w:t>
            </w:r>
            <w:r w:rsidRPr="00941EF5">
              <w:rPr>
                <w:rFonts w:ascii="Times New Roman" w:hAnsi="Times New Roman"/>
                <w:color w:val="000000"/>
                <w:sz w:val="26"/>
                <w:szCs w:val="26"/>
              </w:rPr>
              <w:t>ологических системах наряду с увеличением численности охотничьих животных</w:t>
            </w:r>
            <w:r>
              <w:rPr>
                <w:rFonts w:ascii="Times New Roman" w:hAnsi="Times New Roman"/>
                <w:color w:val="000000"/>
                <w:sz w:val="26"/>
                <w:szCs w:val="26"/>
              </w:rPr>
              <w:t>;</w:t>
            </w:r>
          </w:p>
          <w:p w:rsidR="00BD5BB4" w:rsidRDefault="00BD5BB4" w:rsidP="00BD5BB4">
            <w:pPr>
              <w:widowControl w:val="0"/>
              <w:autoSpaceDE w:val="0"/>
              <w:autoSpaceDN w:val="0"/>
              <w:adjustRightInd w:val="0"/>
              <w:spacing w:after="0" w:line="240" w:lineRule="auto"/>
              <w:ind w:firstLine="568"/>
              <w:jc w:val="both"/>
              <w:rPr>
                <w:rFonts w:ascii="Times New Roman" w:hAnsi="Times New Roman"/>
                <w:color w:val="000000"/>
                <w:sz w:val="26"/>
                <w:szCs w:val="26"/>
              </w:rPr>
            </w:pPr>
            <w:r>
              <w:rPr>
                <w:rFonts w:ascii="Times New Roman" w:hAnsi="Times New Roman"/>
                <w:color w:val="000000"/>
                <w:sz w:val="26"/>
                <w:szCs w:val="26"/>
              </w:rPr>
              <w:t>- создание условий для развития дичеразведения и расширенного воспроизводства охотничьих животных;</w:t>
            </w:r>
          </w:p>
          <w:p w:rsidR="00BD5BB4" w:rsidRDefault="00BD5BB4" w:rsidP="00BD5BB4">
            <w:pPr>
              <w:widowControl w:val="0"/>
              <w:autoSpaceDE w:val="0"/>
              <w:autoSpaceDN w:val="0"/>
              <w:adjustRightInd w:val="0"/>
              <w:spacing w:after="0" w:line="240" w:lineRule="auto"/>
              <w:ind w:firstLine="568"/>
              <w:jc w:val="both"/>
              <w:rPr>
                <w:rFonts w:ascii="Times New Roman" w:hAnsi="Times New Roman"/>
                <w:color w:val="000000"/>
                <w:sz w:val="26"/>
                <w:szCs w:val="26"/>
              </w:rPr>
            </w:pPr>
            <w:r>
              <w:rPr>
                <w:rFonts w:ascii="Times New Roman" w:hAnsi="Times New Roman"/>
                <w:color w:val="000000"/>
                <w:sz w:val="26"/>
                <w:szCs w:val="26"/>
              </w:rPr>
              <w:t xml:space="preserve">- </w:t>
            </w:r>
            <w:r w:rsidRPr="00564054">
              <w:rPr>
                <w:rFonts w:ascii="Times New Roman" w:hAnsi="Times New Roman"/>
                <w:color w:val="000000"/>
                <w:sz w:val="26"/>
                <w:szCs w:val="26"/>
              </w:rPr>
              <w:t>совершенствование нормативно-правового регулирования в области охраны и использования животного мира и среды его обитания</w:t>
            </w:r>
            <w:r>
              <w:rPr>
                <w:rFonts w:ascii="Times New Roman" w:hAnsi="Times New Roman"/>
                <w:color w:val="000000"/>
                <w:sz w:val="26"/>
                <w:szCs w:val="26"/>
              </w:rPr>
              <w:t>;</w:t>
            </w:r>
          </w:p>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 xml:space="preserve">- создание условий для улучшения </w:t>
            </w:r>
            <w:r w:rsidRPr="001A683B">
              <w:rPr>
                <w:rFonts w:ascii="Times New Roman" w:hAnsi="Times New Roman"/>
                <w:color w:val="000000"/>
                <w:sz w:val="26"/>
                <w:szCs w:val="26"/>
              </w:rPr>
              <w:t>инвестиционной привлекательности предпринимательской деятельности в сфере охотничьего хозяйства</w:t>
            </w:r>
            <w:r>
              <w:rPr>
                <w:rFonts w:ascii="Times New Roman" w:hAnsi="Times New Roman"/>
                <w:color w:val="000000"/>
                <w:sz w:val="26"/>
                <w:szCs w:val="26"/>
              </w:rPr>
              <w:t>.</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b/>
                <w:bCs/>
                <w:color w:val="000000"/>
                <w:sz w:val="26"/>
                <w:szCs w:val="26"/>
              </w:rPr>
              <w:t>3. Сведения о степени соответствия установленных и достигнутых показателей  подпрограммы за отчетный год.</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3.1. Плановые значения выполнены на 100 % и выше по следующим показателям:</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3.1.1. «Отношение фактической добычи охотничьих ресурсов к установленным лимитам добычи по отдельным видам охотничьих ресурсов (лось)»;</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3.1.2. «Отношение фактической добычи охотничьих ресурсов к установленным лимитам добычи по отдельным видам охотничьих ресурсов (косуля)»;</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3.1.3. «Отношение фактической добычи охотничьих ресурсов к установленным лимитам добычи по отдельным видам охотничьих ресурсов (олень благородный)»;</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3.1.4. «Продуктивность охотничьих угодий в Калужской области»;</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 xml:space="preserve">3.1.5. «Доля видов объектов животного мира, занесенных в Красную книгу Российской Федерации (за исключением водных биологических ресурсов), в отношении которых проведены мероприятия по охране и воспроизводству, в общем количестве видов объектов животного мира, занесенных в Красную книгу Российской Федерации (за исключением водных биологических ресурсов) и обитающих на Калужской области»; </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3.1.6. «Доля площади закрепленных охотничьих угодий в общей площади охотничьих угодий Калужской области»;</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3.1.7. «Доля привлеченных к ответственности лиц за нарушения законодательства в области охоты и сохранения охотничьих ресурсов к общему количеству возбужденных дел об административных правонарушениях в области охоты и сохранения охотничьих ресурсов»;</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3.1.8. «Отношение количества видов охотничьих ресурсов, по которым ведется учет их численности в рамках государственного мониторинга охотничьих ресурсов и среды их обитания, к общему количеству видов охотничьих ресурсов, обитающих на территории Калужской области»;</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 xml:space="preserve">3.1.9. «Протяженность береговой полосы водных объектов </w:t>
            </w:r>
            <w:proofErr w:type="spellStart"/>
            <w:r>
              <w:rPr>
                <w:rFonts w:ascii="Times New Roman" w:hAnsi="Times New Roman"/>
                <w:color w:val="000000"/>
                <w:sz w:val="26"/>
                <w:szCs w:val="26"/>
              </w:rPr>
              <w:t>рыбохозяйственного</w:t>
            </w:r>
            <w:proofErr w:type="spellEnd"/>
            <w:r>
              <w:rPr>
                <w:rFonts w:ascii="Times New Roman" w:hAnsi="Times New Roman"/>
                <w:color w:val="000000"/>
                <w:sz w:val="26"/>
                <w:szCs w:val="26"/>
              </w:rPr>
              <w:t xml:space="preserve"> значения, нуждающихся в выполнении </w:t>
            </w:r>
            <w:proofErr w:type="spellStart"/>
            <w:r>
              <w:rPr>
                <w:rFonts w:ascii="Times New Roman" w:hAnsi="Times New Roman"/>
                <w:color w:val="000000"/>
                <w:sz w:val="26"/>
                <w:szCs w:val="26"/>
              </w:rPr>
              <w:t>рыбохозяйственных</w:t>
            </w:r>
            <w:proofErr w:type="spellEnd"/>
            <w:r>
              <w:rPr>
                <w:rFonts w:ascii="Times New Roman" w:hAnsi="Times New Roman"/>
                <w:color w:val="000000"/>
                <w:sz w:val="26"/>
                <w:szCs w:val="26"/>
              </w:rPr>
              <w:t xml:space="preserve"> мероприятий»;</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 xml:space="preserve">3.1.10. «Площадь водных объектов </w:t>
            </w:r>
            <w:proofErr w:type="spellStart"/>
            <w:r>
              <w:rPr>
                <w:rFonts w:ascii="Times New Roman" w:hAnsi="Times New Roman"/>
                <w:color w:val="000000"/>
                <w:sz w:val="26"/>
                <w:szCs w:val="26"/>
              </w:rPr>
              <w:t>рыбохозяйственного</w:t>
            </w:r>
            <w:proofErr w:type="spellEnd"/>
            <w:r>
              <w:rPr>
                <w:rFonts w:ascii="Times New Roman" w:hAnsi="Times New Roman"/>
                <w:color w:val="000000"/>
                <w:sz w:val="26"/>
                <w:szCs w:val="26"/>
              </w:rPr>
              <w:t xml:space="preserve"> значения, нуждающихся в выполнении </w:t>
            </w:r>
            <w:proofErr w:type="spellStart"/>
            <w:r>
              <w:rPr>
                <w:rFonts w:ascii="Times New Roman" w:hAnsi="Times New Roman"/>
                <w:color w:val="000000"/>
                <w:sz w:val="26"/>
                <w:szCs w:val="26"/>
              </w:rPr>
              <w:t>рыбохозяйственных</w:t>
            </w:r>
            <w:proofErr w:type="spellEnd"/>
            <w:r>
              <w:rPr>
                <w:rFonts w:ascii="Times New Roman" w:hAnsi="Times New Roman"/>
                <w:color w:val="000000"/>
                <w:sz w:val="26"/>
                <w:szCs w:val="26"/>
              </w:rPr>
              <w:t xml:space="preserve"> мероприятий».</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3.2. Не выполнены запланированные значения по следующим показателям:</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lastRenderedPageBreak/>
              <w:t>3.2.1. «Количество государственных охотничьих инспекторов в муниципальном образовании, на территории которого находятся охотничьи угодья».</w:t>
            </w:r>
          </w:p>
        </w:tc>
      </w:tr>
      <w:tr w:rsidR="00BD5BB4" w:rsidTr="00BD5BB4">
        <w:trPr>
          <w:trHeight w:val="239"/>
        </w:trPr>
        <w:tc>
          <w:tcPr>
            <w:tcW w:w="10036" w:type="dxa"/>
            <w:tcMar>
              <w:top w:w="10" w:type="dxa"/>
              <w:left w:w="20" w:type="dxa"/>
              <w:bottom w:w="10" w:type="dxa"/>
              <w:right w:w="0" w:type="dxa"/>
            </w:tcMar>
          </w:tcPr>
          <w:p w:rsidR="00BD5BB4" w:rsidRPr="00DA379A" w:rsidRDefault="00BD5BB4" w:rsidP="00BD5BB4">
            <w:pPr>
              <w:widowControl w:val="0"/>
              <w:autoSpaceDE w:val="0"/>
              <w:autoSpaceDN w:val="0"/>
              <w:adjustRightInd w:val="0"/>
              <w:spacing w:after="0" w:line="240" w:lineRule="auto"/>
              <w:ind w:firstLine="568"/>
              <w:jc w:val="both"/>
              <w:rPr>
                <w:rFonts w:ascii="Times New Roman" w:hAnsi="Times New Roman"/>
                <w:color w:val="000000"/>
                <w:sz w:val="26"/>
                <w:szCs w:val="26"/>
              </w:rPr>
            </w:pPr>
            <w:r w:rsidRPr="00DA379A">
              <w:rPr>
                <w:rFonts w:ascii="Times New Roman" w:hAnsi="Times New Roman"/>
                <w:color w:val="000000"/>
                <w:sz w:val="26"/>
                <w:szCs w:val="26"/>
              </w:rPr>
              <w:t>Уменьшение финансирования из областного бюджета ГКУ КО «</w:t>
            </w:r>
            <w:proofErr w:type="spellStart"/>
            <w:r w:rsidRPr="00DA379A">
              <w:rPr>
                <w:rFonts w:ascii="Times New Roman" w:hAnsi="Times New Roman"/>
                <w:color w:val="000000"/>
                <w:sz w:val="26"/>
                <w:szCs w:val="26"/>
              </w:rPr>
              <w:t>Калугаоблохота</w:t>
            </w:r>
            <w:proofErr w:type="spellEnd"/>
            <w:r w:rsidRPr="00DA379A">
              <w:rPr>
                <w:rFonts w:ascii="Times New Roman" w:hAnsi="Times New Roman"/>
                <w:color w:val="000000"/>
                <w:sz w:val="26"/>
                <w:szCs w:val="26"/>
              </w:rPr>
              <w:t>» и уменьшение объема субвенции из федерального бюджета бюджету Калужской области на осуществление переданных органам государственной власти Калужской области полномочий Рос</w:t>
            </w:r>
            <w:r>
              <w:rPr>
                <w:rFonts w:ascii="Times New Roman" w:hAnsi="Times New Roman"/>
                <w:color w:val="000000"/>
                <w:sz w:val="26"/>
                <w:szCs w:val="26"/>
              </w:rPr>
              <w:t>сийской Федерации</w:t>
            </w:r>
            <w:r w:rsidRPr="00DA379A">
              <w:rPr>
                <w:rFonts w:ascii="Times New Roman" w:hAnsi="Times New Roman"/>
                <w:color w:val="000000"/>
                <w:sz w:val="26"/>
                <w:szCs w:val="26"/>
              </w:rPr>
              <w:t xml:space="preserve"> не позволило увеличить штат охотничьих инспекторов в районах области.</w:t>
            </w:r>
          </w:p>
          <w:p w:rsidR="00BD5BB4" w:rsidRDefault="00BD5BB4" w:rsidP="00BD5BB4">
            <w:pPr>
              <w:widowControl w:val="0"/>
              <w:autoSpaceDE w:val="0"/>
              <w:autoSpaceDN w:val="0"/>
              <w:adjustRightInd w:val="0"/>
              <w:spacing w:after="0" w:line="240" w:lineRule="auto"/>
              <w:ind w:firstLine="518"/>
              <w:jc w:val="both"/>
              <w:rPr>
                <w:rFonts w:ascii="Arial" w:hAnsi="Arial" w:cs="Arial"/>
                <w:sz w:val="24"/>
                <w:szCs w:val="24"/>
              </w:rPr>
            </w:pPr>
            <w:r w:rsidRPr="00CD0FF2">
              <w:rPr>
                <w:rFonts w:ascii="Times New Roman" w:hAnsi="Times New Roman"/>
                <w:color w:val="000000"/>
                <w:sz w:val="26"/>
                <w:szCs w:val="26"/>
              </w:rPr>
              <w:t xml:space="preserve">Сведения о достижении значений показателей подпрограммы представлены в </w:t>
            </w:r>
            <w:r w:rsidRPr="009606EF">
              <w:rPr>
                <w:rFonts w:ascii="Times New Roman" w:hAnsi="Times New Roman"/>
                <w:color w:val="000000"/>
                <w:sz w:val="26"/>
                <w:szCs w:val="26"/>
              </w:rPr>
              <w:t>приложении № </w:t>
            </w:r>
            <w:r>
              <w:rPr>
                <w:rFonts w:ascii="Times New Roman" w:hAnsi="Times New Roman"/>
                <w:color w:val="000000"/>
                <w:sz w:val="26"/>
                <w:szCs w:val="26"/>
              </w:rPr>
              <w:t>1.</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b/>
                <w:bCs/>
                <w:color w:val="000000"/>
                <w:sz w:val="26"/>
                <w:szCs w:val="26"/>
              </w:rPr>
              <w:t>4. Перечень контрольных событий, выполненных и не выполненных (с указанием причин) в установленные сроки.</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«Контрольные события не предусмотрены».</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b/>
                <w:bCs/>
                <w:color w:val="000000"/>
                <w:sz w:val="26"/>
                <w:szCs w:val="26"/>
              </w:rPr>
              <w:t>5. Данные об использовании бюджетных ассигнований и средств из иных источников, направленных на реализацию подпрограммы, в разрезе программных мероприятий.</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 xml:space="preserve">Фактическое финансирование подпрограммы в 2021 году составило 16 657,825 тыс. руб., в том числе за счет средств: </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 федерального бюджета 103,294 тыс. руб.;</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 областного бюджета 16 554,531 тыс. руб.</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proofErr w:type="gramStart"/>
            <w:r w:rsidRPr="00752CEB">
              <w:rPr>
                <w:rFonts w:ascii="Times New Roman" w:hAnsi="Times New Roman"/>
                <w:color w:val="000000"/>
                <w:sz w:val="26"/>
                <w:szCs w:val="26"/>
              </w:rPr>
              <w:t>Наибольший объем средств областного и федерального бюджетов направлен на реализацию мероприятия «Осуществление функций по охране, надзору и регулированию использования объектов животного мира и среды их обитания» - 82,6% от расходов финансирования подпрограммы по кассовому расходу 13</w:t>
            </w:r>
            <w:r>
              <w:rPr>
                <w:rFonts w:ascii="Times New Roman" w:hAnsi="Times New Roman"/>
                <w:color w:val="000000"/>
                <w:sz w:val="26"/>
                <w:szCs w:val="26"/>
              </w:rPr>
              <w:t xml:space="preserve"> </w:t>
            </w:r>
            <w:r w:rsidRPr="00752CEB">
              <w:rPr>
                <w:rFonts w:ascii="Times New Roman" w:hAnsi="Times New Roman"/>
                <w:color w:val="000000"/>
                <w:sz w:val="26"/>
                <w:szCs w:val="26"/>
              </w:rPr>
              <w:t>680,426 тыс. руб.</w:t>
            </w:r>
            <w:proofErr w:type="gramEnd"/>
          </w:p>
        </w:tc>
      </w:tr>
      <w:tr w:rsidR="00BD5BB4" w:rsidRPr="009606EF" w:rsidTr="00BD5BB4">
        <w:trPr>
          <w:trHeight w:val="239"/>
        </w:trPr>
        <w:tc>
          <w:tcPr>
            <w:tcW w:w="10036" w:type="dxa"/>
            <w:tcMar>
              <w:top w:w="10" w:type="dxa"/>
              <w:left w:w="20" w:type="dxa"/>
              <w:bottom w:w="10" w:type="dxa"/>
              <w:right w:w="0" w:type="dxa"/>
            </w:tcMar>
          </w:tcPr>
          <w:p w:rsidR="00BD5BB4" w:rsidRPr="009606EF"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sidRPr="009606EF">
              <w:rPr>
                <w:rFonts w:ascii="Times New Roman" w:hAnsi="Times New Roman"/>
                <w:iCs/>
                <w:color w:val="000000"/>
                <w:sz w:val="26"/>
                <w:szCs w:val="26"/>
              </w:rPr>
              <w:t xml:space="preserve">Данные об использовании бюджетных и иных средств на реализацию мероприятий государственной программы в рамках подпрограмм представлены в приложении № </w:t>
            </w:r>
            <w:r>
              <w:rPr>
                <w:rFonts w:ascii="Times New Roman" w:hAnsi="Times New Roman"/>
                <w:iCs/>
                <w:color w:val="000000"/>
                <w:sz w:val="26"/>
                <w:szCs w:val="26"/>
              </w:rPr>
              <w:t>2</w:t>
            </w:r>
            <w:r>
              <w:rPr>
                <w:rFonts w:ascii="Times New Roman" w:hAnsi="Times New Roman"/>
                <w:color w:val="000000"/>
                <w:sz w:val="26"/>
                <w:szCs w:val="26"/>
              </w:rPr>
              <w:t>.</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b/>
                <w:bCs/>
                <w:color w:val="000000"/>
                <w:sz w:val="26"/>
                <w:szCs w:val="26"/>
              </w:rPr>
              <w:t>6. Оценка эффективности реализации подпрограммы.</w:t>
            </w:r>
          </w:p>
        </w:tc>
      </w:tr>
      <w:tr w:rsidR="00BD5BB4" w:rsidTr="00BD5BB4">
        <w:trPr>
          <w:trHeight w:val="239"/>
        </w:trPr>
        <w:tc>
          <w:tcPr>
            <w:tcW w:w="10036" w:type="dxa"/>
            <w:tcMar>
              <w:top w:w="10" w:type="dxa"/>
              <w:left w:w="20" w:type="dxa"/>
              <w:bottom w:w="10" w:type="dxa"/>
              <w:right w:w="0" w:type="dxa"/>
            </w:tcMar>
          </w:tcPr>
          <w:p w:rsidR="00BD5BB4" w:rsidRDefault="00BD5BB4" w:rsidP="00BD5BB4">
            <w:pPr>
              <w:widowControl w:val="0"/>
              <w:autoSpaceDE w:val="0"/>
              <w:autoSpaceDN w:val="0"/>
              <w:adjustRightInd w:val="0"/>
              <w:spacing w:after="0" w:line="240" w:lineRule="auto"/>
              <w:ind w:firstLine="568"/>
              <w:jc w:val="both"/>
              <w:rPr>
                <w:rFonts w:ascii="Times New Roman" w:hAnsi="Times New Roman"/>
                <w:color w:val="000000"/>
                <w:sz w:val="26"/>
                <w:szCs w:val="26"/>
              </w:rPr>
            </w:pPr>
            <w:r>
              <w:rPr>
                <w:rFonts w:ascii="Times New Roman" w:hAnsi="Times New Roman"/>
                <w:color w:val="000000"/>
                <w:sz w:val="26"/>
                <w:szCs w:val="26"/>
              </w:rPr>
              <w:t>В соответствии с Порядком проведения оценки эффективности реализации государственных программ Калужской области (постановление Правительства Калужской области от 17.07.2013 № 366) в 2021 году реализация подпрограммы Калужской области «Охрана и воспроизводство объектов животного мира и водных биологических ресурсов» характеризуется высоким уровнем эффективности – 97,5 %.</w:t>
            </w:r>
          </w:p>
          <w:p w:rsidR="00BD5BB4" w:rsidRDefault="00BD5BB4" w:rsidP="00BD5BB4">
            <w:pPr>
              <w:widowControl w:val="0"/>
              <w:autoSpaceDE w:val="0"/>
              <w:autoSpaceDN w:val="0"/>
              <w:adjustRightInd w:val="0"/>
              <w:spacing w:after="0" w:line="240" w:lineRule="auto"/>
              <w:ind w:firstLine="568"/>
              <w:jc w:val="both"/>
              <w:rPr>
                <w:rFonts w:ascii="Arial" w:hAnsi="Arial" w:cs="Arial"/>
                <w:sz w:val="24"/>
                <w:szCs w:val="24"/>
              </w:rPr>
            </w:pPr>
            <w:r w:rsidRPr="007C45CA">
              <w:rPr>
                <w:rFonts w:ascii="Times New Roman" w:hAnsi="Times New Roman"/>
                <w:color w:val="000000"/>
                <w:sz w:val="26"/>
                <w:szCs w:val="26"/>
              </w:rPr>
              <w:t xml:space="preserve">Расчет оценки эффективности реализации подпрограммы представлен в </w:t>
            </w:r>
            <w:r w:rsidRPr="009606EF">
              <w:rPr>
                <w:rFonts w:ascii="Times New Roman" w:hAnsi="Times New Roman"/>
                <w:color w:val="000000"/>
                <w:sz w:val="26"/>
                <w:szCs w:val="26"/>
              </w:rPr>
              <w:t>приложени</w:t>
            </w:r>
            <w:r>
              <w:rPr>
                <w:rFonts w:ascii="Times New Roman" w:hAnsi="Times New Roman"/>
                <w:color w:val="000000"/>
                <w:sz w:val="26"/>
                <w:szCs w:val="26"/>
              </w:rPr>
              <w:t>и </w:t>
            </w:r>
            <w:r w:rsidRPr="009606EF">
              <w:rPr>
                <w:rFonts w:ascii="Times New Roman" w:hAnsi="Times New Roman"/>
                <w:color w:val="000000"/>
                <w:sz w:val="26"/>
                <w:szCs w:val="26"/>
              </w:rPr>
              <w:t xml:space="preserve">№ </w:t>
            </w:r>
            <w:r>
              <w:rPr>
                <w:rFonts w:ascii="Times New Roman" w:hAnsi="Times New Roman"/>
                <w:color w:val="000000"/>
                <w:sz w:val="26"/>
                <w:szCs w:val="26"/>
              </w:rPr>
              <w:t>3.</w:t>
            </w:r>
          </w:p>
        </w:tc>
      </w:tr>
    </w:tbl>
    <w:p w:rsidR="00BD5BB4" w:rsidRDefault="00BD5BB4"/>
    <w:p w:rsidR="00BD5BB4" w:rsidRDefault="00BD5BB4">
      <w:pPr>
        <w:sectPr w:rsidR="00BD5BB4" w:rsidSect="002D690D">
          <w:pgSz w:w="11950" w:h="16901"/>
          <w:pgMar w:top="709" w:right="567" w:bottom="851" w:left="1418" w:header="720" w:footer="720" w:gutter="0"/>
          <w:pgNumType w:start="1"/>
          <w:cols w:space="720"/>
          <w:noEndnote/>
        </w:sectPr>
      </w:pPr>
    </w:p>
    <w:tbl>
      <w:tblPr>
        <w:tblW w:w="15324" w:type="dxa"/>
        <w:tblInd w:w="93" w:type="dxa"/>
        <w:tblLayout w:type="fixed"/>
        <w:tblLook w:val="04A0" w:firstRow="1" w:lastRow="0" w:firstColumn="1" w:lastColumn="0" w:noHBand="0" w:noVBand="1"/>
      </w:tblPr>
      <w:tblGrid>
        <w:gridCol w:w="503"/>
        <w:gridCol w:w="3965"/>
        <w:gridCol w:w="1176"/>
        <w:gridCol w:w="866"/>
        <w:gridCol w:w="869"/>
        <w:gridCol w:w="1166"/>
        <w:gridCol w:w="1351"/>
        <w:gridCol w:w="3586"/>
        <w:gridCol w:w="1842"/>
      </w:tblGrid>
      <w:tr w:rsidR="00BD5BB4" w:rsidRPr="00BD5BB4" w:rsidTr="00BD5BB4">
        <w:trPr>
          <w:trHeight w:val="2130"/>
        </w:trPr>
        <w:tc>
          <w:tcPr>
            <w:tcW w:w="503" w:type="dxa"/>
            <w:tcBorders>
              <w:top w:val="nil"/>
              <w:left w:val="nil"/>
              <w:bottom w:val="nil"/>
              <w:right w:val="nil"/>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p>
        </w:tc>
        <w:tc>
          <w:tcPr>
            <w:tcW w:w="3965" w:type="dxa"/>
            <w:tcBorders>
              <w:top w:val="nil"/>
              <w:left w:val="nil"/>
              <w:bottom w:val="nil"/>
              <w:right w:val="nil"/>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p>
        </w:tc>
        <w:tc>
          <w:tcPr>
            <w:tcW w:w="1176" w:type="dxa"/>
            <w:tcBorders>
              <w:top w:val="nil"/>
              <w:left w:val="nil"/>
              <w:bottom w:val="nil"/>
              <w:right w:val="nil"/>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p>
        </w:tc>
        <w:tc>
          <w:tcPr>
            <w:tcW w:w="866" w:type="dxa"/>
            <w:tcBorders>
              <w:top w:val="nil"/>
              <w:left w:val="nil"/>
              <w:bottom w:val="nil"/>
              <w:right w:val="nil"/>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p>
        </w:tc>
        <w:tc>
          <w:tcPr>
            <w:tcW w:w="869" w:type="dxa"/>
            <w:tcBorders>
              <w:top w:val="nil"/>
              <w:left w:val="nil"/>
              <w:bottom w:val="nil"/>
              <w:right w:val="nil"/>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p>
        </w:tc>
        <w:tc>
          <w:tcPr>
            <w:tcW w:w="1166" w:type="dxa"/>
            <w:tcBorders>
              <w:top w:val="nil"/>
              <w:left w:val="nil"/>
              <w:bottom w:val="nil"/>
              <w:right w:val="nil"/>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p>
        </w:tc>
        <w:tc>
          <w:tcPr>
            <w:tcW w:w="6779" w:type="dxa"/>
            <w:gridSpan w:val="3"/>
            <w:tcBorders>
              <w:top w:val="nil"/>
              <w:left w:val="nil"/>
              <w:bottom w:val="nil"/>
              <w:right w:val="nil"/>
            </w:tcBorders>
            <w:shd w:val="clear" w:color="auto" w:fill="auto"/>
            <w:hideMark/>
          </w:tcPr>
          <w:p w:rsidR="00BD5BB4" w:rsidRPr="00BD5BB4" w:rsidRDefault="00BD5BB4" w:rsidP="00BD5BB4">
            <w:pPr>
              <w:spacing w:after="0" w:line="240" w:lineRule="auto"/>
              <w:jc w:val="right"/>
              <w:rPr>
                <w:rFonts w:ascii="Times New Roman" w:eastAsia="Times New Roman" w:hAnsi="Times New Roman" w:cs="Times New Roman"/>
                <w:color w:val="000000"/>
                <w:sz w:val="26"/>
                <w:szCs w:val="26"/>
              </w:rPr>
            </w:pPr>
            <w:r w:rsidRPr="00BD5BB4">
              <w:rPr>
                <w:rFonts w:ascii="Times New Roman" w:eastAsia="Times New Roman" w:hAnsi="Times New Roman" w:cs="Times New Roman"/>
                <w:color w:val="000000"/>
                <w:sz w:val="26"/>
                <w:szCs w:val="26"/>
              </w:rPr>
              <w:t xml:space="preserve"> </w:t>
            </w:r>
            <w:r w:rsidRPr="00BD5BB4">
              <w:rPr>
                <w:rFonts w:ascii="Times New Roman" w:eastAsia="Times New Roman" w:hAnsi="Times New Roman" w:cs="Times New Roman"/>
                <w:color w:val="000000"/>
                <w:sz w:val="26"/>
                <w:szCs w:val="26"/>
              </w:rPr>
              <w:br/>
              <w:t>Приложение № 1</w:t>
            </w:r>
            <w:r w:rsidRPr="00BD5BB4">
              <w:rPr>
                <w:rFonts w:ascii="Times New Roman" w:eastAsia="Times New Roman" w:hAnsi="Times New Roman" w:cs="Times New Roman"/>
                <w:color w:val="000000"/>
                <w:sz w:val="26"/>
                <w:szCs w:val="26"/>
              </w:rPr>
              <w:br/>
              <w:t>к годовому отчету о ходе реализации и эффективности государственной программы Калужской области «Охрана окружающей среды в Калужской области» в 2021 году</w:t>
            </w:r>
          </w:p>
        </w:tc>
      </w:tr>
      <w:tr w:rsidR="00BD5BB4" w:rsidRPr="00BD5BB4" w:rsidTr="00BD5BB4">
        <w:trPr>
          <w:trHeight w:val="240"/>
        </w:trPr>
        <w:tc>
          <w:tcPr>
            <w:tcW w:w="15324" w:type="dxa"/>
            <w:gridSpan w:val="9"/>
            <w:tcBorders>
              <w:top w:val="nil"/>
              <w:left w:val="nil"/>
              <w:bottom w:val="nil"/>
              <w:right w:val="nil"/>
            </w:tcBorders>
            <w:shd w:val="clear" w:color="auto" w:fill="auto"/>
            <w:hideMark/>
          </w:tcPr>
          <w:p w:rsidR="00BD5BB4" w:rsidRPr="00BD5BB4" w:rsidRDefault="00BD5BB4" w:rsidP="00BD5BB4">
            <w:pPr>
              <w:spacing w:after="0" w:line="240" w:lineRule="auto"/>
              <w:jc w:val="right"/>
              <w:rPr>
                <w:rFonts w:ascii="Times New Roman" w:eastAsia="Times New Roman" w:hAnsi="Times New Roman" w:cs="Times New Roman"/>
                <w:b/>
                <w:bCs/>
                <w:color w:val="FF0000"/>
                <w:sz w:val="20"/>
                <w:szCs w:val="20"/>
              </w:rPr>
            </w:pPr>
          </w:p>
        </w:tc>
      </w:tr>
      <w:tr w:rsidR="00BD5BB4" w:rsidRPr="00BD5BB4" w:rsidTr="00BD5BB4">
        <w:trPr>
          <w:trHeight w:val="480"/>
        </w:trPr>
        <w:tc>
          <w:tcPr>
            <w:tcW w:w="15324" w:type="dxa"/>
            <w:gridSpan w:val="9"/>
            <w:tcBorders>
              <w:top w:val="nil"/>
              <w:left w:val="nil"/>
              <w:bottom w:val="single" w:sz="4" w:space="0" w:color="000000"/>
              <w:right w:val="nil"/>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b/>
                <w:bCs/>
                <w:color w:val="000000"/>
              </w:rPr>
            </w:pPr>
            <w:r w:rsidRPr="00BD5BB4">
              <w:rPr>
                <w:rFonts w:ascii="Times New Roman" w:eastAsia="Times New Roman" w:hAnsi="Times New Roman" w:cs="Times New Roman"/>
                <w:b/>
                <w:bCs/>
                <w:color w:val="000000"/>
              </w:rPr>
              <w:t>Сведения о достижении значений индикаторов, показателей</w:t>
            </w:r>
          </w:p>
        </w:tc>
      </w:tr>
      <w:tr w:rsidR="00BD5BB4" w:rsidRPr="00BD5BB4" w:rsidTr="00BD5BB4">
        <w:trPr>
          <w:trHeight w:val="2404"/>
        </w:trPr>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D5BB4" w:rsidRPr="00BD5BB4" w:rsidRDefault="00BD5BB4" w:rsidP="00BD5BB4">
            <w:pPr>
              <w:spacing w:after="0" w:line="240" w:lineRule="auto"/>
              <w:jc w:val="center"/>
              <w:rPr>
                <w:rFonts w:ascii="Times New Roman" w:eastAsia="Times New Roman" w:hAnsi="Times New Roman" w:cs="Times New Roman"/>
                <w:b/>
                <w:bCs/>
                <w:color w:val="000000"/>
                <w:sz w:val="20"/>
                <w:szCs w:val="20"/>
              </w:rPr>
            </w:pPr>
            <w:r w:rsidRPr="00BD5BB4">
              <w:rPr>
                <w:rFonts w:ascii="Times New Roman" w:eastAsia="Times New Roman" w:hAnsi="Times New Roman" w:cs="Times New Roman"/>
                <w:b/>
                <w:bCs/>
                <w:color w:val="000000"/>
                <w:sz w:val="20"/>
                <w:szCs w:val="20"/>
              </w:rPr>
              <w:t xml:space="preserve">№ </w:t>
            </w:r>
            <w:proofErr w:type="gramStart"/>
            <w:r w:rsidRPr="00BD5BB4">
              <w:rPr>
                <w:rFonts w:ascii="Times New Roman" w:eastAsia="Times New Roman" w:hAnsi="Times New Roman" w:cs="Times New Roman"/>
                <w:b/>
                <w:bCs/>
                <w:color w:val="000000"/>
                <w:sz w:val="20"/>
                <w:szCs w:val="20"/>
              </w:rPr>
              <w:t>п</w:t>
            </w:r>
            <w:proofErr w:type="gramEnd"/>
            <w:r w:rsidRPr="00BD5BB4">
              <w:rPr>
                <w:rFonts w:ascii="Times New Roman" w:eastAsia="Times New Roman" w:hAnsi="Times New Roman" w:cs="Times New Roman"/>
                <w:b/>
                <w:bCs/>
                <w:color w:val="000000"/>
                <w:sz w:val="20"/>
                <w:szCs w:val="20"/>
              </w:rPr>
              <w:t>/п</w:t>
            </w:r>
          </w:p>
        </w:tc>
        <w:tc>
          <w:tcPr>
            <w:tcW w:w="396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D5BB4" w:rsidRPr="00BD5BB4" w:rsidRDefault="00BD5BB4" w:rsidP="00BD5BB4">
            <w:pPr>
              <w:spacing w:after="0" w:line="240" w:lineRule="auto"/>
              <w:jc w:val="center"/>
              <w:rPr>
                <w:rFonts w:ascii="Times New Roman" w:eastAsia="Times New Roman" w:hAnsi="Times New Roman" w:cs="Times New Roman"/>
                <w:b/>
                <w:bCs/>
                <w:color w:val="000000"/>
                <w:sz w:val="20"/>
                <w:szCs w:val="20"/>
              </w:rPr>
            </w:pPr>
            <w:r w:rsidRPr="00BD5BB4">
              <w:rPr>
                <w:rFonts w:ascii="Times New Roman" w:eastAsia="Times New Roman" w:hAnsi="Times New Roman" w:cs="Times New Roman"/>
                <w:b/>
                <w:bCs/>
                <w:color w:val="000000"/>
                <w:sz w:val="20"/>
                <w:szCs w:val="20"/>
              </w:rPr>
              <w:t>Индикатор, показатель</w:t>
            </w:r>
            <w:r w:rsidRPr="00BD5BB4">
              <w:rPr>
                <w:rFonts w:ascii="Times New Roman" w:eastAsia="Times New Roman" w:hAnsi="Times New Roman" w:cs="Times New Roman"/>
                <w:b/>
                <w:bCs/>
                <w:color w:val="000000"/>
                <w:sz w:val="20"/>
                <w:szCs w:val="20"/>
              </w:rPr>
              <w:br/>
              <w:t>(наименование)</w:t>
            </w:r>
          </w:p>
        </w:tc>
        <w:tc>
          <w:tcPr>
            <w:tcW w:w="11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D5BB4" w:rsidRPr="00BD5BB4" w:rsidRDefault="00BD5BB4" w:rsidP="00BD5BB4">
            <w:pPr>
              <w:spacing w:after="0" w:line="240" w:lineRule="auto"/>
              <w:jc w:val="center"/>
              <w:rPr>
                <w:rFonts w:ascii="Times New Roman" w:eastAsia="Times New Roman" w:hAnsi="Times New Roman" w:cs="Times New Roman"/>
                <w:b/>
                <w:bCs/>
                <w:color w:val="000000"/>
                <w:sz w:val="20"/>
                <w:szCs w:val="20"/>
              </w:rPr>
            </w:pPr>
            <w:r w:rsidRPr="00BD5BB4">
              <w:rPr>
                <w:rFonts w:ascii="Times New Roman" w:eastAsia="Times New Roman" w:hAnsi="Times New Roman" w:cs="Times New Roman"/>
                <w:b/>
                <w:bCs/>
                <w:color w:val="000000"/>
                <w:sz w:val="20"/>
                <w:szCs w:val="20"/>
              </w:rPr>
              <w:t>Единица измерения</w:t>
            </w:r>
          </w:p>
        </w:tc>
        <w:tc>
          <w:tcPr>
            <w:tcW w:w="4252" w:type="dxa"/>
            <w:gridSpan w:val="4"/>
            <w:tcBorders>
              <w:top w:val="single" w:sz="4" w:space="0" w:color="000000"/>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b/>
                <w:bCs/>
                <w:color w:val="000000"/>
                <w:sz w:val="20"/>
                <w:szCs w:val="20"/>
              </w:rPr>
            </w:pPr>
            <w:r w:rsidRPr="00BD5BB4">
              <w:rPr>
                <w:rFonts w:ascii="Times New Roman" w:eastAsia="Times New Roman" w:hAnsi="Times New Roman" w:cs="Times New Roman"/>
                <w:b/>
                <w:bCs/>
                <w:color w:val="000000"/>
                <w:sz w:val="20"/>
                <w:szCs w:val="20"/>
              </w:rPr>
              <w:t>Значения индикаторов государственной программы Калужской области и показателей подпрограмм</w:t>
            </w:r>
          </w:p>
        </w:tc>
        <w:tc>
          <w:tcPr>
            <w:tcW w:w="358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D5BB4" w:rsidRPr="00BD5BB4" w:rsidRDefault="00BD5BB4" w:rsidP="00BD5BB4">
            <w:pPr>
              <w:spacing w:after="0" w:line="240" w:lineRule="auto"/>
              <w:jc w:val="center"/>
              <w:rPr>
                <w:rFonts w:ascii="Times New Roman" w:eastAsia="Times New Roman" w:hAnsi="Times New Roman" w:cs="Times New Roman"/>
                <w:b/>
                <w:bCs/>
                <w:color w:val="000000"/>
                <w:sz w:val="20"/>
                <w:szCs w:val="20"/>
              </w:rPr>
            </w:pPr>
            <w:r w:rsidRPr="00BD5BB4">
              <w:rPr>
                <w:rFonts w:ascii="Times New Roman" w:eastAsia="Times New Roman" w:hAnsi="Times New Roman" w:cs="Times New Roman"/>
                <w:b/>
                <w:bCs/>
                <w:color w:val="000000"/>
                <w:sz w:val="20"/>
                <w:szCs w:val="20"/>
              </w:rPr>
              <w:t>Обоснование отклонений значений показателя (индикатора) на конец отчетного года (при наличии)</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D5BB4" w:rsidRPr="00BD5BB4" w:rsidRDefault="00BD5BB4" w:rsidP="00BD5BB4">
            <w:pPr>
              <w:spacing w:after="0" w:line="240" w:lineRule="auto"/>
              <w:jc w:val="center"/>
              <w:rPr>
                <w:rFonts w:ascii="Times New Roman" w:eastAsia="Times New Roman" w:hAnsi="Times New Roman" w:cs="Times New Roman"/>
                <w:b/>
                <w:bCs/>
                <w:color w:val="000000"/>
                <w:sz w:val="20"/>
                <w:szCs w:val="20"/>
              </w:rPr>
            </w:pPr>
            <w:proofErr w:type="spellStart"/>
            <w:r w:rsidRPr="00BD5BB4">
              <w:rPr>
                <w:rFonts w:ascii="Times New Roman" w:eastAsia="Times New Roman" w:hAnsi="Times New Roman" w:cs="Times New Roman"/>
                <w:b/>
                <w:bCs/>
                <w:color w:val="000000"/>
                <w:sz w:val="20"/>
                <w:szCs w:val="20"/>
              </w:rPr>
              <w:t>Справочно</w:t>
            </w:r>
            <w:proofErr w:type="spellEnd"/>
            <w:r w:rsidRPr="00BD5BB4">
              <w:rPr>
                <w:rFonts w:ascii="Times New Roman" w:eastAsia="Times New Roman" w:hAnsi="Times New Roman" w:cs="Times New Roman"/>
                <w:b/>
                <w:bCs/>
                <w:color w:val="000000"/>
                <w:sz w:val="20"/>
                <w:szCs w:val="20"/>
              </w:rPr>
              <w:t>: значения среднероссийского показателя, показателя по Центральному федеральному округу (при наличии)</w:t>
            </w:r>
          </w:p>
        </w:tc>
      </w:tr>
      <w:tr w:rsidR="00BD5BB4" w:rsidRPr="00BD5BB4" w:rsidTr="00BD5BB4">
        <w:trPr>
          <w:trHeight w:val="548"/>
        </w:trPr>
        <w:tc>
          <w:tcPr>
            <w:tcW w:w="503" w:type="dxa"/>
            <w:vMerge/>
            <w:tcBorders>
              <w:top w:val="nil"/>
              <w:left w:val="single" w:sz="4" w:space="0" w:color="000000"/>
              <w:bottom w:val="single" w:sz="4" w:space="0" w:color="000000"/>
              <w:right w:val="single" w:sz="4" w:space="0" w:color="000000"/>
            </w:tcBorders>
            <w:vAlign w:val="center"/>
            <w:hideMark/>
          </w:tcPr>
          <w:p w:rsidR="00BD5BB4" w:rsidRPr="00BD5BB4" w:rsidRDefault="00BD5BB4" w:rsidP="00BD5BB4">
            <w:pPr>
              <w:spacing w:after="0" w:line="240" w:lineRule="auto"/>
              <w:rPr>
                <w:rFonts w:ascii="Times New Roman" w:eastAsia="Times New Roman" w:hAnsi="Times New Roman" w:cs="Times New Roman"/>
                <w:b/>
                <w:bCs/>
                <w:color w:val="000000"/>
                <w:sz w:val="20"/>
                <w:szCs w:val="20"/>
              </w:rPr>
            </w:pPr>
          </w:p>
        </w:tc>
        <w:tc>
          <w:tcPr>
            <w:tcW w:w="3965" w:type="dxa"/>
            <w:vMerge/>
            <w:tcBorders>
              <w:top w:val="nil"/>
              <w:left w:val="single" w:sz="4" w:space="0" w:color="000000"/>
              <w:bottom w:val="single" w:sz="4" w:space="0" w:color="000000"/>
              <w:right w:val="single" w:sz="4" w:space="0" w:color="000000"/>
            </w:tcBorders>
            <w:vAlign w:val="center"/>
            <w:hideMark/>
          </w:tcPr>
          <w:p w:rsidR="00BD5BB4" w:rsidRPr="00BD5BB4" w:rsidRDefault="00BD5BB4" w:rsidP="00BD5BB4">
            <w:pPr>
              <w:spacing w:after="0" w:line="240" w:lineRule="auto"/>
              <w:rPr>
                <w:rFonts w:ascii="Times New Roman" w:eastAsia="Times New Roman" w:hAnsi="Times New Roman" w:cs="Times New Roman"/>
                <w:b/>
                <w:bCs/>
                <w:color w:val="000000"/>
                <w:sz w:val="20"/>
                <w:szCs w:val="20"/>
              </w:rPr>
            </w:pPr>
          </w:p>
        </w:tc>
        <w:tc>
          <w:tcPr>
            <w:tcW w:w="1176" w:type="dxa"/>
            <w:vMerge/>
            <w:tcBorders>
              <w:top w:val="nil"/>
              <w:left w:val="single" w:sz="4" w:space="0" w:color="000000"/>
              <w:bottom w:val="single" w:sz="4" w:space="0" w:color="000000"/>
              <w:right w:val="single" w:sz="4" w:space="0" w:color="000000"/>
            </w:tcBorders>
            <w:vAlign w:val="center"/>
            <w:hideMark/>
          </w:tcPr>
          <w:p w:rsidR="00BD5BB4" w:rsidRPr="00BD5BB4" w:rsidRDefault="00BD5BB4" w:rsidP="00BD5BB4">
            <w:pPr>
              <w:spacing w:after="0" w:line="240" w:lineRule="auto"/>
              <w:rPr>
                <w:rFonts w:ascii="Times New Roman" w:eastAsia="Times New Roman" w:hAnsi="Times New Roman" w:cs="Times New Roman"/>
                <w:b/>
                <w:bCs/>
                <w:color w:val="000000"/>
                <w:sz w:val="20"/>
                <w:szCs w:val="20"/>
              </w:rPr>
            </w:pPr>
          </w:p>
        </w:tc>
        <w:tc>
          <w:tcPr>
            <w:tcW w:w="8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D5BB4" w:rsidRPr="00BD5BB4" w:rsidRDefault="00BD5BB4" w:rsidP="00BD5BB4">
            <w:pPr>
              <w:spacing w:after="0" w:line="240" w:lineRule="auto"/>
              <w:jc w:val="center"/>
              <w:rPr>
                <w:rFonts w:ascii="Times New Roman" w:eastAsia="Times New Roman" w:hAnsi="Times New Roman" w:cs="Times New Roman"/>
                <w:b/>
                <w:bCs/>
                <w:color w:val="000000"/>
                <w:sz w:val="20"/>
                <w:szCs w:val="20"/>
              </w:rPr>
            </w:pPr>
            <w:r w:rsidRPr="00BD5BB4">
              <w:rPr>
                <w:rFonts w:ascii="Times New Roman" w:eastAsia="Times New Roman" w:hAnsi="Times New Roman" w:cs="Times New Roman"/>
                <w:b/>
                <w:bCs/>
                <w:color w:val="000000"/>
                <w:sz w:val="20"/>
                <w:szCs w:val="20"/>
              </w:rPr>
              <w:t>2020 - факт</w:t>
            </w:r>
          </w:p>
        </w:tc>
        <w:tc>
          <w:tcPr>
            <w:tcW w:w="3386" w:type="dxa"/>
            <w:gridSpan w:val="3"/>
            <w:tcBorders>
              <w:top w:val="single" w:sz="4" w:space="0" w:color="000000"/>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b/>
                <w:bCs/>
                <w:color w:val="000000"/>
                <w:sz w:val="20"/>
                <w:szCs w:val="20"/>
              </w:rPr>
            </w:pPr>
            <w:r w:rsidRPr="00BD5BB4">
              <w:rPr>
                <w:rFonts w:ascii="Times New Roman" w:eastAsia="Times New Roman" w:hAnsi="Times New Roman" w:cs="Times New Roman"/>
                <w:b/>
                <w:bCs/>
                <w:color w:val="000000"/>
                <w:sz w:val="20"/>
                <w:szCs w:val="20"/>
              </w:rPr>
              <w:t>2021</w:t>
            </w:r>
          </w:p>
        </w:tc>
        <w:tc>
          <w:tcPr>
            <w:tcW w:w="3586" w:type="dxa"/>
            <w:vMerge/>
            <w:tcBorders>
              <w:top w:val="nil"/>
              <w:left w:val="single" w:sz="4" w:space="0" w:color="000000"/>
              <w:bottom w:val="single" w:sz="4" w:space="0" w:color="000000"/>
              <w:right w:val="single" w:sz="4" w:space="0" w:color="000000"/>
            </w:tcBorders>
            <w:vAlign w:val="center"/>
            <w:hideMark/>
          </w:tcPr>
          <w:p w:rsidR="00BD5BB4" w:rsidRPr="00BD5BB4" w:rsidRDefault="00BD5BB4" w:rsidP="00BD5BB4">
            <w:pPr>
              <w:spacing w:after="0" w:line="240" w:lineRule="auto"/>
              <w:rPr>
                <w:rFonts w:ascii="Times New Roman" w:eastAsia="Times New Roman" w:hAnsi="Times New Roman" w:cs="Times New Roman"/>
                <w:b/>
                <w:bCs/>
                <w:color w:val="000000"/>
                <w:sz w:val="20"/>
                <w:szCs w:val="20"/>
              </w:rPr>
            </w:pPr>
          </w:p>
        </w:tc>
        <w:tc>
          <w:tcPr>
            <w:tcW w:w="1842" w:type="dxa"/>
            <w:vMerge/>
            <w:tcBorders>
              <w:top w:val="nil"/>
              <w:left w:val="single" w:sz="4" w:space="0" w:color="000000"/>
              <w:bottom w:val="single" w:sz="4" w:space="0" w:color="000000"/>
              <w:right w:val="single" w:sz="4" w:space="0" w:color="000000"/>
            </w:tcBorders>
            <w:vAlign w:val="center"/>
            <w:hideMark/>
          </w:tcPr>
          <w:p w:rsidR="00BD5BB4" w:rsidRPr="00BD5BB4" w:rsidRDefault="00BD5BB4" w:rsidP="00BD5BB4">
            <w:pPr>
              <w:spacing w:after="0" w:line="240" w:lineRule="auto"/>
              <w:rPr>
                <w:rFonts w:ascii="Times New Roman" w:eastAsia="Times New Roman" w:hAnsi="Times New Roman" w:cs="Times New Roman"/>
                <w:b/>
                <w:bCs/>
                <w:color w:val="000000"/>
                <w:sz w:val="20"/>
                <w:szCs w:val="20"/>
              </w:rPr>
            </w:pPr>
          </w:p>
        </w:tc>
      </w:tr>
      <w:tr w:rsidR="00BD5BB4" w:rsidRPr="00BD5BB4" w:rsidTr="00BD5BB4">
        <w:trPr>
          <w:trHeight w:val="810"/>
        </w:trPr>
        <w:tc>
          <w:tcPr>
            <w:tcW w:w="503" w:type="dxa"/>
            <w:vMerge/>
            <w:tcBorders>
              <w:top w:val="nil"/>
              <w:left w:val="single" w:sz="4" w:space="0" w:color="000000"/>
              <w:bottom w:val="single" w:sz="4" w:space="0" w:color="000000"/>
              <w:right w:val="single" w:sz="4" w:space="0" w:color="000000"/>
            </w:tcBorders>
            <w:vAlign w:val="center"/>
            <w:hideMark/>
          </w:tcPr>
          <w:p w:rsidR="00BD5BB4" w:rsidRPr="00BD5BB4" w:rsidRDefault="00BD5BB4" w:rsidP="00BD5BB4">
            <w:pPr>
              <w:spacing w:after="0" w:line="240" w:lineRule="auto"/>
              <w:rPr>
                <w:rFonts w:ascii="Times New Roman" w:eastAsia="Times New Roman" w:hAnsi="Times New Roman" w:cs="Times New Roman"/>
                <w:b/>
                <w:bCs/>
                <w:color w:val="000000"/>
                <w:sz w:val="20"/>
                <w:szCs w:val="20"/>
              </w:rPr>
            </w:pPr>
          </w:p>
        </w:tc>
        <w:tc>
          <w:tcPr>
            <w:tcW w:w="3965" w:type="dxa"/>
            <w:vMerge/>
            <w:tcBorders>
              <w:top w:val="nil"/>
              <w:left w:val="single" w:sz="4" w:space="0" w:color="000000"/>
              <w:bottom w:val="single" w:sz="4" w:space="0" w:color="000000"/>
              <w:right w:val="single" w:sz="4" w:space="0" w:color="000000"/>
            </w:tcBorders>
            <w:vAlign w:val="center"/>
            <w:hideMark/>
          </w:tcPr>
          <w:p w:rsidR="00BD5BB4" w:rsidRPr="00BD5BB4" w:rsidRDefault="00BD5BB4" w:rsidP="00BD5BB4">
            <w:pPr>
              <w:spacing w:after="0" w:line="240" w:lineRule="auto"/>
              <w:rPr>
                <w:rFonts w:ascii="Times New Roman" w:eastAsia="Times New Roman" w:hAnsi="Times New Roman" w:cs="Times New Roman"/>
                <w:b/>
                <w:bCs/>
                <w:color w:val="000000"/>
                <w:sz w:val="20"/>
                <w:szCs w:val="20"/>
              </w:rPr>
            </w:pPr>
          </w:p>
        </w:tc>
        <w:tc>
          <w:tcPr>
            <w:tcW w:w="1176" w:type="dxa"/>
            <w:vMerge/>
            <w:tcBorders>
              <w:top w:val="nil"/>
              <w:left w:val="single" w:sz="4" w:space="0" w:color="000000"/>
              <w:bottom w:val="single" w:sz="4" w:space="0" w:color="000000"/>
              <w:right w:val="single" w:sz="4" w:space="0" w:color="000000"/>
            </w:tcBorders>
            <w:vAlign w:val="center"/>
            <w:hideMark/>
          </w:tcPr>
          <w:p w:rsidR="00BD5BB4" w:rsidRPr="00BD5BB4" w:rsidRDefault="00BD5BB4" w:rsidP="00BD5BB4">
            <w:pPr>
              <w:spacing w:after="0" w:line="240" w:lineRule="auto"/>
              <w:rPr>
                <w:rFonts w:ascii="Times New Roman" w:eastAsia="Times New Roman" w:hAnsi="Times New Roman" w:cs="Times New Roman"/>
                <w:b/>
                <w:bCs/>
                <w:color w:val="000000"/>
                <w:sz w:val="20"/>
                <w:szCs w:val="20"/>
              </w:rPr>
            </w:pPr>
          </w:p>
        </w:tc>
        <w:tc>
          <w:tcPr>
            <w:tcW w:w="866" w:type="dxa"/>
            <w:vMerge/>
            <w:tcBorders>
              <w:top w:val="nil"/>
              <w:left w:val="single" w:sz="4" w:space="0" w:color="000000"/>
              <w:bottom w:val="single" w:sz="4" w:space="0" w:color="000000"/>
              <w:right w:val="single" w:sz="4" w:space="0" w:color="000000"/>
            </w:tcBorders>
            <w:vAlign w:val="center"/>
            <w:hideMark/>
          </w:tcPr>
          <w:p w:rsidR="00BD5BB4" w:rsidRPr="00BD5BB4" w:rsidRDefault="00BD5BB4" w:rsidP="00BD5BB4">
            <w:pPr>
              <w:spacing w:after="0" w:line="240" w:lineRule="auto"/>
              <w:rPr>
                <w:rFonts w:ascii="Times New Roman" w:eastAsia="Times New Roman" w:hAnsi="Times New Roman" w:cs="Times New Roman"/>
                <w:b/>
                <w:bCs/>
                <w:color w:val="000000"/>
                <w:sz w:val="20"/>
                <w:szCs w:val="20"/>
              </w:rPr>
            </w:pP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b/>
                <w:bCs/>
                <w:color w:val="000000"/>
                <w:sz w:val="20"/>
                <w:szCs w:val="20"/>
              </w:rPr>
            </w:pPr>
            <w:r w:rsidRPr="00BD5BB4">
              <w:rPr>
                <w:rFonts w:ascii="Times New Roman" w:eastAsia="Times New Roman" w:hAnsi="Times New Roman" w:cs="Times New Roman"/>
                <w:b/>
                <w:bCs/>
                <w:color w:val="000000"/>
                <w:sz w:val="20"/>
                <w:szCs w:val="20"/>
              </w:rPr>
              <w:t>план</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b/>
                <w:bCs/>
                <w:color w:val="000000"/>
                <w:sz w:val="20"/>
                <w:szCs w:val="20"/>
              </w:rPr>
            </w:pPr>
            <w:r w:rsidRPr="00BD5BB4">
              <w:rPr>
                <w:rFonts w:ascii="Times New Roman" w:eastAsia="Times New Roman" w:hAnsi="Times New Roman" w:cs="Times New Roman"/>
                <w:b/>
                <w:bCs/>
                <w:color w:val="000000"/>
                <w:sz w:val="20"/>
                <w:szCs w:val="20"/>
              </w:rPr>
              <w:t>факт</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b/>
                <w:bCs/>
                <w:color w:val="000000"/>
                <w:sz w:val="20"/>
                <w:szCs w:val="20"/>
              </w:rPr>
            </w:pPr>
            <w:r w:rsidRPr="00BD5BB4">
              <w:rPr>
                <w:rFonts w:ascii="Times New Roman" w:eastAsia="Times New Roman" w:hAnsi="Times New Roman" w:cs="Times New Roman"/>
                <w:b/>
                <w:bCs/>
                <w:color w:val="000000"/>
                <w:sz w:val="20"/>
                <w:szCs w:val="20"/>
              </w:rPr>
              <w:t>% выполнения</w:t>
            </w:r>
          </w:p>
        </w:tc>
        <w:tc>
          <w:tcPr>
            <w:tcW w:w="3586" w:type="dxa"/>
            <w:vMerge/>
            <w:tcBorders>
              <w:top w:val="nil"/>
              <w:left w:val="single" w:sz="4" w:space="0" w:color="000000"/>
              <w:bottom w:val="single" w:sz="4" w:space="0" w:color="000000"/>
              <w:right w:val="single" w:sz="4" w:space="0" w:color="000000"/>
            </w:tcBorders>
            <w:vAlign w:val="center"/>
            <w:hideMark/>
          </w:tcPr>
          <w:p w:rsidR="00BD5BB4" w:rsidRPr="00BD5BB4" w:rsidRDefault="00BD5BB4" w:rsidP="00BD5BB4">
            <w:pPr>
              <w:spacing w:after="0" w:line="240" w:lineRule="auto"/>
              <w:rPr>
                <w:rFonts w:ascii="Times New Roman" w:eastAsia="Times New Roman" w:hAnsi="Times New Roman" w:cs="Times New Roman"/>
                <w:b/>
                <w:bCs/>
                <w:color w:val="000000"/>
                <w:sz w:val="20"/>
                <w:szCs w:val="20"/>
              </w:rPr>
            </w:pPr>
          </w:p>
        </w:tc>
        <w:tc>
          <w:tcPr>
            <w:tcW w:w="1842" w:type="dxa"/>
            <w:vMerge/>
            <w:tcBorders>
              <w:top w:val="nil"/>
              <w:left w:val="single" w:sz="4" w:space="0" w:color="000000"/>
              <w:bottom w:val="single" w:sz="4" w:space="0" w:color="000000"/>
              <w:right w:val="single" w:sz="4" w:space="0" w:color="000000"/>
            </w:tcBorders>
            <w:vAlign w:val="center"/>
            <w:hideMark/>
          </w:tcPr>
          <w:p w:rsidR="00BD5BB4" w:rsidRPr="00BD5BB4" w:rsidRDefault="00BD5BB4" w:rsidP="00BD5BB4">
            <w:pPr>
              <w:spacing w:after="0" w:line="240" w:lineRule="auto"/>
              <w:rPr>
                <w:rFonts w:ascii="Times New Roman" w:eastAsia="Times New Roman" w:hAnsi="Times New Roman" w:cs="Times New Roman"/>
                <w:b/>
                <w:bCs/>
                <w:color w:val="000000"/>
                <w:sz w:val="20"/>
                <w:szCs w:val="20"/>
              </w:rPr>
            </w:pPr>
          </w:p>
        </w:tc>
      </w:tr>
      <w:tr w:rsidR="00BD5BB4" w:rsidRPr="00BD5BB4" w:rsidTr="00BD5BB4">
        <w:trPr>
          <w:trHeight w:val="289"/>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2</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3</w:t>
            </w:r>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4</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5</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6</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7</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8</w:t>
            </w:r>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9</w:t>
            </w:r>
          </w:p>
        </w:tc>
      </w:tr>
      <w:tr w:rsidR="00BD5BB4" w:rsidRPr="00BD5BB4" w:rsidTr="00BD5BB4">
        <w:trPr>
          <w:trHeight w:val="255"/>
        </w:trPr>
        <w:tc>
          <w:tcPr>
            <w:tcW w:w="15324"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b/>
                <w:bCs/>
                <w:color w:val="000000"/>
                <w:sz w:val="20"/>
                <w:szCs w:val="20"/>
              </w:rPr>
            </w:pPr>
            <w:r w:rsidRPr="00BD5BB4">
              <w:rPr>
                <w:rFonts w:ascii="Times New Roman" w:eastAsia="Times New Roman" w:hAnsi="Times New Roman" w:cs="Times New Roman"/>
                <w:b/>
                <w:bCs/>
                <w:color w:val="000000"/>
                <w:sz w:val="20"/>
                <w:szCs w:val="20"/>
              </w:rPr>
              <w:t>Государственная программа «Охрана окружающей среды в Калужской области»</w:t>
            </w:r>
          </w:p>
        </w:tc>
      </w:tr>
      <w:tr w:rsidR="00BD5BB4" w:rsidRPr="00BD5BB4" w:rsidTr="00BD5BB4">
        <w:trPr>
          <w:trHeight w:val="7980"/>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lastRenderedPageBreak/>
              <w:t>1</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Доля уловленных и обезвреженных загрязняющих атмосферу веществ в общем количестве отходящих загрязняющих веществ от стационарных источников</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w:t>
            </w:r>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72,1</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93</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72,5</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77,957</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xml:space="preserve">Расчет индикатора произведен по данным статистической отчетности 2ТП-воздух. Не исполнение индикатора обусловлено, </w:t>
            </w:r>
            <w:proofErr w:type="gramStart"/>
            <w:r w:rsidRPr="00BD5BB4">
              <w:rPr>
                <w:rFonts w:ascii="Times New Roman" w:eastAsia="Times New Roman" w:hAnsi="Times New Roman" w:cs="Times New Roman"/>
                <w:color w:val="000000"/>
                <w:sz w:val="20"/>
                <w:szCs w:val="20"/>
              </w:rPr>
              <w:t>тем</w:t>
            </w:r>
            <w:proofErr w:type="gramEnd"/>
            <w:r w:rsidRPr="00BD5BB4">
              <w:rPr>
                <w:rFonts w:ascii="Times New Roman" w:eastAsia="Times New Roman" w:hAnsi="Times New Roman" w:cs="Times New Roman"/>
                <w:color w:val="000000"/>
                <w:sz w:val="20"/>
                <w:szCs w:val="20"/>
              </w:rPr>
              <w:t xml:space="preserve"> что предприятия осуществляют деятельность на устаревшем пыле-</w:t>
            </w:r>
            <w:proofErr w:type="spellStart"/>
            <w:r w:rsidRPr="00BD5BB4">
              <w:rPr>
                <w:rFonts w:ascii="Times New Roman" w:eastAsia="Times New Roman" w:hAnsi="Times New Roman" w:cs="Times New Roman"/>
                <w:color w:val="000000"/>
                <w:sz w:val="20"/>
                <w:szCs w:val="20"/>
              </w:rPr>
              <w:t>газочистном</w:t>
            </w:r>
            <w:proofErr w:type="spellEnd"/>
            <w:r w:rsidRPr="00BD5BB4">
              <w:rPr>
                <w:rFonts w:ascii="Times New Roman" w:eastAsia="Times New Roman" w:hAnsi="Times New Roman" w:cs="Times New Roman"/>
                <w:color w:val="000000"/>
                <w:sz w:val="20"/>
                <w:szCs w:val="20"/>
              </w:rPr>
              <w:t xml:space="preserve"> оборудовании, а так же увеличением транспортных средств. Однако по данным мониторинга состояния атмосферного воздуха высокого загрязнения не наблюдается, Калужская область занимает 1 место по ЦФО </w:t>
            </w:r>
            <w:proofErr w:type="gramStart"/>
            <w:r w:rsidRPr="00BD5BB4">
              <w:rPr>
                <w:rFonts w:ascii="Times New Roman" w:eastAsia="Times New Roman" w:hAnsi="Times New Roman" w:cs="Times New Roman"/>
                <w:color w:val="000000"/>
                <w:sz w:val="20"/>
                <w:szCs w:val="20"/>
              </w:rPr>
              <w:t>по</w:t>
            </w:r>
            <w:proofErr w:type="gramEnd"/>
            <w:r w:rsidRPr="00BD5BB4">
              <w:rPr>
                <w:rFonts w:ascii="Times New Roman" w:eastAsia="Times New Roman" w:hAnsi="Times New Roman" w:cs="Times New Roman"/>
                <w:color w:val="000000"/>
                <w:sz w:val="20"/>
                <w:szCs w:val="20"/>
              </w:rPr>
              <w:t xml:space="preserve"> наименьшим выбросов загрязняющих веществ в атмосферный воздух. В соответствии с действующим законодательством </w:t>
            </w:r>
            <w:proofErr w:type="gramStart"/>
            <w:r w:rsidRPr="00BD5BB4">
              <w:rPr>
                <w:rFonts w:ascii="Times New Roman" w:eastAsia="Times New Roman" w:hAnsi="Times New Roman" w:cs="Times New Roman"/>
                <w:color w:val="000000"/>
                <w:sz w:val="20"/>
                <w:szCs w:val="20"/>
              </w:rPr>
              <w:t>объектам</w:t>
            </w:r>
            <w:proofErr w:type="gramEnd"/>
            <w:r w:rsidRPr="00BD5BB4">
              <w:rPr>
                <w:rFonts w:ascii="Times New Roman" w:eastAsia="Times New Roman" w:hAnsi="Times New Roman" w:cs="Times New Roman"/>
                <w:color w:val="000000"/>
                <w:sz w:val="20"/>
                <w:szCs w:val="20"/>
              </w:rPr>
              <w:t xml:space="preserve"> оказывающим негативное воздействие на окружающую среду 1 категории (порядка 20 объектов) до 2024 года необходимо получить комплексное экологическое разрешение, в котором предусмотрен переход на оборудование, соответствующее требованиям справочников наилучших-доступных (зеленых) технологий.</w:t>
            </w:r>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r>
      <w:tr w:rsidR="00BD5BB4" w:rsidRPr="00BD5BB4" w:rsidTr="00BD5BB4">
        <w:trPr>
          <w:trHeight w:val="810"/>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2</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Доля территории, занятой особо охраняемыми природными территориями регионального значения, в общей площади субъекта Российской Федерации</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w:t>
            </w:r>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3,65</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3,64</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3,65</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100,275</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xml:space="preserve">Увеличение </w:t>
            </w:r>
            <w:proofErr w:type="spellStart"/>
            <w:r w:rsidRPr="00BD5BB4">
              <w:rPr>
                <w:rFonts w:ascii="Times New Roman" w:eastAsia="Times New Roman" w:hAnsi="Times New Roman" w:cs="Times New Roman"/>
                <w:color w:val="000000"/>
                <w:sz w:val="20"/>
                <w:szCs w:val="20"/>
              </w:rPr>
              <w:t>колличеста</w:t>
            </w:r>
            <w:proofErr w:type="spellEnd"/>
            <w:r w:rsidRPr="00BD5BB4">
              <w:rPr>
                <w:rFonts w:ascii="Times New Roman" w:eastAsia="Times New Roman" w:hAnsi="Times New Roman" w:cs="Times New Roman"/>
                <w:color w:val="000000"/>
                <w:sz w:val="20"/>
                <w:szCs w:val="20"/>
              </w:rPr>
              <w:t xml:space="preserve"> ООПТ регионального значения (также по итогам 2020 года).</w:t>
            </w:r>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r>
      <w:tr w:rsidR="00BD5BB4" w:rsidRPr="00BD5BB4" w:rsidTr="00BD5BB4">
        <w:trPr>
          <w:trHeight w:val="3739"/>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lastRenderedPageBreak/>
              <w:t>3</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Доля обезвреженных и утилизированных отходов производства и потребления в общем количестве образующихся отходов I - IV классов опасности</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w:t>
            </w:r>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97,7</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70,5</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101,6</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144,113</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xml:space="preserve">Расчет индикатора произведен на основании данных государственного доклада "О состоянии и об охране окружающей среды </w:t>
            </w:r>
            <w:proofErr w:type="spellStart"/>
            <w:r w:rsidRPr="00BD5BB4">
              <w:rPr>
                <w:rFonts w:ascii="Times New Roman" w:eastAsia="Times New Roman" w:hAnsi="Times New Roman" w:cs="Times New Roman"/>
                <w:color w:val="000000"/>
                <w:sz w:val="20"/>
                <w:szCs w:val="20"/>
              </w:rPr>
              <w:t>РФ"</w:t>
            </w:r>
            <w:proofErr w:type="gramStart"/>
            <w:r w:rsidRPr="00BD5BB4">
              <w:rPr>
                <w:rFonts w:ascii="Times New Roman" w:eastAsia="Times New Roman" w:hAnsi="Times New Roman" w:cs="Times New Roman"/>
                <w:color w:val="000000"/>
                <w:sz w:val="20"/>
                <w:szCs w:val="20"/>
              </w:rPr>
              <w:t>.Т</w:t>
            </w:r>
            <w:proofErr w:type="gramEnd"/>
            <w:r w:rsidRPr="00BD5BB4">
              <w:rPr>
                <w:rFonts w:ascii="Times New Roman" w:eastAsia="Times New Roman" w:hAnsi="Times New Roman" w:cs="Times New Roman"/>
                <w:color w:val="000000"/>
                <w:sz w:val="20"/>
                <w:szCs w:val="20"/>
              </w:rPr>
              <w:t>ак</w:t>
            </w:r>
            <w:proofErr w:type="spellEnd"/>
            <w:r w:rsidRPr="00BD5BB4">
              <w:rPr>
                <w:rFonts w:ascii="Times New Roman" w:eastAsia="Times New Roman" w:hAnsi="Times New Roman" w:cs="Times New Roman"/>
                <w:color w:val="000000"/>
                <w:sz w:val="20"/>
                <w:szCs w:val="20"/>
              </w:rPr>
              <w:t xml:space="preserve"> по данным отчетности образовалось 453,13 </w:t>
            </w:r>
            <w:proofErr w:type="spellStart"/>
            <w:r w:rsidRPr="00BD5BB4">
              <w:rPr>
                <w:rFonts w:ascii="Times New Roman" w:eastAsia="Times New Roman" w:hAnsi="Times New Roman" w:cs="Times New Roman"/>
                <w:color w:val="000000"/>
                <w:sz w:val="20"/>
                <w:szCs w:val="20"/>
              </w:rPr>
              <w:t>тыс.тонн</w:t>
            </w:r>
            <w:proofErr w:type="spellEnd"/>
            <w:r w:rsidRPr="00BD5BB4">
              <w:rPr>
                <w:rFonts w:ascii="Times New Roman" w:eastAsia="Times New Roman" w:hAnsi="Times New Roman" w:cs="Times New Roman"/>
                <w:color w:val="000000"/>
                <w:sz w:val="20"/>
                <w:szCs w:val="20"/>
              </w:rPr>
              <w:t xml:space="preserve"> отходов производства и потребления I-IV классов опасности, из которых 13,61 </w:t>
            </w:r>
            <w:proofErr w:type="spellStart"/>
            <w:r w:rsidRPr="00BD5BB4">
              <w:rPr>
                <w:rFonts w:ascii="Times New Roman" w:eastAsia="Times New Roman" w:hAnsi="Times New Roman" w:cs="Times New Roman"/>
                <w:color w:val="000000"/>
                <w:sz w:val="20"/>
                <w:szCs w:val="20"/>
              </w:rPr>
              <w:t>тыс.тонн</w:t>
            </w:r>
            <w:proofErr w:type="spellEnd"/>
            <w:r w:rsidRPr="00BD5BB4">
              <w:rPr>
                <w:rFonts w:ascii="Times New Roman" w:eastAsia="Times New Roman" w:hAnsi="Times New Roman" w:cs="Times New Roman"/>
                <w:color w:val="000000"/>
                <w:sz w:val="20"/>
                <w:szCs w:val="20"/>
              </w:rPr>
              <w:t xml:space="preserve"> было утилизировано, 446,80 </w:t>
            </w:r>
            <w:proofErr w:type="spellStart"/>
            <w:r w:rsidRPr="00BD5BB4">
              <w:rPr>
                <w:rFonts w:ascii="Times New Roman" w:eastAsia="Times New Roman" w:hAnsi="Times New Roman" w:cs="Times New Roman"/>
                <w:color w:val="000000"/>
                <w:sz w:val="20"/>
                <w:szCs w:val="20"/>
              </w:rPr>
              <w:t>тыс.тонн</w:t>
            </w:r>
            <w:proofErr w:type="spellEnd"/>
            <w:r w:rsidRPr="00BD5BB4">
              <w:rPr>
                <w:rFonts w:ascii="Times New Roman" w:eastAsia="Times New Roman" w:hAnsi="Times New Roman" w:cs="Times New Roman"/>
                <w:color w:val="000000"/>
                <w:sz w:val="20"/>
                <w:szCs w:val="20"/>
              </w:rPr>
              <w:t xml:space="preserve"> - обработано (в целях дальнейшей утилизации).</w:t>
            </w:r>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Государственная программа Российской Федерации «Охрана окружающей среды» - 70,5 (индикатор утратил силу с 1 января 2022 года - Постановление Правительства РФ от 29.12.2021 № 2549)</w:t>
            </w:r>
          </w:p>
        </w:tc>
      </w:tr>
      <w:tr w:rsidR="00BD5BB4" w:rsidRPr="00BD5BB4" w:rsidTr="00BD5BB4">
        <w:trPr>
          <w:trHeight w:val="548"/>
        </w:trPr>
        <w:tc>
          <w:tcPr>
            <w:tcW w:w="15324"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b/>
                <w:bCs/>
                <w:color w:val="000000"/>
                <w:sz w:val="20"/>
                <w:szCs w:val="20"/>
              </w:rPr>
            </w:pPr>
            <w:r w:rsidRPr="00BD5BB4">
              <w:rPr>
                <w:rFonts w:ascii="Times New Roman" w:eastAsia="Times New Roman" w:hAnsi="Times New Roman" w:cs="Times New Roman"/>
                <w:b/>
                <w:bCs/>
                <w:color w:val="000000"/>
                <w:sz w:val="20"/>
                <w:szCs w:val="20"/>
              </w:rPr>
              <w:t>Подпрограмма 1 «Регулирование качества окружающей среды,</w:t>
            </w:r>
            <w:r w:rsidRPr="00BD5BB4">
              <w:rPr>
                <w:rFonts w:ascii="Times New Roman" w:eastAsia="Times New Roman" w:hAnsi="Times New Roman" w:cs="Times New Roman"/>
                <w:b/>
                <w:bCs/>
                <w:color w:val="000000"/>
                <w:sz w:val="20"/>
                <w:szCs w:val="20"/>
              </w:rPr>
              <w:br/>
              <w:t>повышение уровня экологического образования населения»</w:t>
            </w:r>
          </w:p>
        </w:tc>
      </w:tr>
      <w:tr w:rsidR="00BD5BB4" w:rsidRPr="00BD5BB4" w:rsidTr="00BD5BB4">
        <w:trPr>
          <w:trHeight w:val="1069"/>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Доля охвата существующих особо охраняемых природных территорий регионального значения комплексным экологическим обследованием (по количеству нарастающим итогом)</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w:t>
            </w:r>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100</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100</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100</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100</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proofErr w:type="gramStart"/>
            <w:r w:rsidRPr="00BD5BB4">
              <w:rPr>
                <w:rFonts w:ascii="Times New Roman" w:eastAsia="Times New Roman" w:hAnsi="Times New Roman" w:cs="Times New Roman"/>
                <w:color w:val="000000"/>
                <w:sz w:val="20"/>
                <w:szCs w:val="20"/>
              </w:rPr>
              <w:t>Показатель</w:t>
            </w:r>
            <w:proofErr w:type="gramEnd"/>
            <w:r w:rsidRPr="00BD5BB4">
              <w:rPr>
                <w:rFonts w:ascii="Times New Roman" w:eastAsia="Times New Roman" w:hAnsi="Times New Roman" w:cs="Times New Roman"/>
                <w:color w:val="000000"/>
                <w:sz w:val="20"/>
                <w:szCs w:val="20"/>
              </w:rPr>
              <w:t xml:space="preserve"> достигнут в полном объеме.</w:t>
            </w:r>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r>
      <w:tr w:rsidR="00BD5BB4" w:rsidRPr="00BD5BB4" w:rsidTr="00BD5BB4">
        <w:trPr>
          <w:trHeight w:val="2404"/>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2</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Количество новых  созданных особо охраняемых природных территорий регионального значения (нарастающим итогом)</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proofErr w:type="spellStart"/>
            <w:proofErr w:type="gramStart"/>
            <w:r w:rsidRPr="00BD5BB4">
              <w:rPr>
                <w:rFonts w:ascii="Times New Roman" w:eastAsia="Times New Roman" w:hAnsi="Times New Roman" w:cs="Times New Roman"/>
                <w:color w:val="000000"/>
                <w:sz w:val="20"/>
                <w:szCs w:val="20"/>
              </w:rPr>
              <w:t>шт</w:t>
            </w:r>
            <w:proofErr w:type="spellEnd"/>
            <w:proofErr w:type="gramEnd"/>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12</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6</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20</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333,333</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Перевыполнение плана связано с выявлением уникальных природных комплексов и объектов, требующих принятие мер по их охране, а также поступлением обращений от жителей о необходимости их включения в состав природно-заповедного фонда Калужской области.</w:t>
            </w:r>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r>
      <w:tr w:rsidR="00BD5BB4" w:rsidRPr="00BD5BB4" w:rsidTr="00BD5BB4">
        <w:trPr>
          <w:trHeight w:val="3739"/>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lastRenderedPageBreak/>
              <w:t>3</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xml:space="preserve">Доля особо охраняемых природных территорий регионального значения, </w:t>
            </w:r>
            <w:proofErr w:type="gramStart"/>
            <w:r w:rsidRPr="00BD5BB4">
              <w:rPr>
                <w:rFonts w:ascii="Times New Roman" w:eastAsia="Times New Roman" w:hAnsi="Times New Roman" w:cs="Times New Roman"/>
                <w:color w:val="000000"/>
                <w:sz w:val="20"/>
                <w:szCs w:val="20"/>
              </w:rPr>
              <w:t>сведения</w:t>
            </w:r>
            <w:proofErr w:type="gramEnd"/>
            <w:r w:rsidRPr="00BD5BB4">
              <w:rPr>
                <w:rFonts w:ascii="Times New Roman" w:eastAsia="Times New Roman" w:hAnsi="Times New Roman" w:cs="Times New Roman"/>
                <w:color w:val="000000"/>
                <w:sz w:val="20"/>
                <w:szCs w:val="20"/>
              </w:rPr>
              <w:t xml:space="preserve"> о границах которых внесены в ЕГРН (по количеству нарастающим итогом)</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w:t>
            </w:r>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54</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90</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73,3</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81,444</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xml:space="preserve">Невыполнение плана связано с недобросовестными поставщиками, оказывающими услуги по описанию местоположения границ особо охраняемых природных территорий регионального значения, а также длительными сроками </w:t>
            </w:r>
            <w:proofErr w:type="gramStart"/>
            <w:r w:rsidRPr="00BD5BB4">
              <w:rPr>
                <w:rFonts w:ascii="Times New Roman" w:eastAsia="Times New Roman" w:hAnsi="Times New Roman" w:cs="Times New Roman"/>
                <w:color w:val="000000"/>
                <w:sz w:val="20"/>
                <w:szCs w:val="20"/>
              </w:rPr>
              <w:t>рассмотрения</w:t>
            </w:r>
            <w:proofErr w:type="gramEnd"/>
            <w:r w:rsidRPr="00BD5BB4">
              <w:rPr>
                <w:rFonts w:ascii="Times New Roman" w:eastAsia="Times New Roman" w:hAnsi="Times New Roman" w:cs="Times New Roman"/>
                <w:color w:val="000000"/>
                <w:sz w:val="20"/>
                <w:szCs w:val="20"/>
              </w:rPr>
              <w:t xml:space="preserve"> уполномоченными органами проектов региональных нормативных правовых актов и документации о границах особо охраняемых природных территорий регионального значения.</w:t>
            </w:r>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r>
      <w:tr w:rsidR="00BD5BB4" w:rsidRPr="00BD5BB4" w:rsidTr="00BD5BB4">
        <w:trPr>
          <w:trHeight w:val="1868"/>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4</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Количество выполненных предписаний по устранению правонарушений в сфере охраны окружающей среды и природопользования по отношению к общему количеству предписаний</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w:t>
            </w:r>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94</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90,9</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82</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90,209</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xml:space="preserve">Показатель не исполнен в полном </w:t>
            </w:r>
            <w:proofErr w:type="gramStart"/>
            <w:r w:rsidRPr="00BD5BB4">
              <w:rPr>
                <w:rFonts w:ascii="Times New Roman" w:eastAsia="Times New Roman" w:hAnsi="Times New Roman" w:cs="Times New Roman"/>
                <w:color w:val="000000"/>
                <w:sz w:val="20"/>
                <w:szCs w:val="20"/>
              </w:rPr>
              <w:t>объеме</w:t>
            </w:r>
            <w:proofErr w:type="gramEnd"/>
            <w:r w:rsidRPr="00BD5BB4">
              <w:rPr>
                <w:rFonts w:ascii="Times New Roman" w:eastAsia="Times New Roman" w:hAnsi="Times New Roman" w:cs="Times New Roman"/>
                <w:color w:val="000000"/>
                <w:sz w:val="20"/>
                <w:szCs w:val="20"/>
              </w:rPr>
              <w:t xml:space="preserve"> так как срок выполнения предписаний по устранению правонарушений в сфере охраны окружающей среды и природопользованию выданных в ноябре – декабре 2021 год не истек.</w:t>
            </w:r>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r>
      <w:tr w:rsidR="00BD5BB4" w:rsidRPr="00BD5BB4" w:rsidTr="00BD5BB4">
        <w:trPr>
          <w:trHeight w:val="810"/>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5</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Доля населения области, принявшего участие в экологических мероприятиях, к общему числу населения области</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w:t>
            </w:r>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67</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68</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68</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100</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proofErr w:type="gramStart"/>
            <w:r w:rsidRPr="00BD5BB4">
              <w:rPr>
                <w:rFonts w:ascii="Times New Roman" w:eastAsia="Times New Roman" w:hAnsi="Times New Roman" w:cs="Times New Roman"/>
                <w:color w:val="000000"/>
                <w:sz w:val="20"/>
                <w:szCs w:val="20"/>
              </w:rPr>
              <w:t>Показатель</w:t>
            </w:r>
            <w:proofErr w:type="gramEnd"/>
            <w:r w:rsidRPr="00BD5BB4">
              <w:rPr>
                <w:rFonts w:ascii="Times New Roman" w:eastAsia="Times New Roman" w:hAnsi="Times New Roman" w:cs="Times New Roman"/>
                <w:color w:val="000000"/>
                <w:sz w:val="20"/>
                <w:szCs w:val="20"/>
              </w:rPr>
              <w:t xml:space="preserve"> достигнут в полном объеме.</w:t>
            </w:r>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r>
      <w:tr w:rsidR="00BD5BB4" w:rsidRPr="00BD5BB4" w:rsidTr="00BD5BB4">
        <w:trPr>
          <w:trHeight w:val="548"/>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6</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Проведение инвентаризации выбросов и поглощения парниковых газов</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ед.</w:t>
            </w:r>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100</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proofErr w:type="gramStart"/>
            <w:r w:rsidRPr="00BD5BB4">
              <w:rPr>
                <w:rFonts w:ascii="Times New Roman" w:eastAsia="Times New Roman" w:hAnsi="Times New Roman" w:cs="Times New Roman"/>
                <w:color w:val="000000"/>
                <w:sz w:val="20"/>
                <w:szCs w:val="20"/>
              </w:rPr>
              <w:t>Показатель</w:t>
            </w:r>
            <w:proofErr w:type="gramEnd"/>
            <w:r w:rsidRPr="00BD5BB4">
              <w:rPr>
                <w:rFonts w:ascii="Times New Roman" w:eastAsia="Times New Roman" w:hAnsi="Times New Roman" w:cs="Times New Roman"/>
                <w:color w:val="000000"/>
                <w:sz w:val="20"/>
                <w:szCs w:val="20"/>
              </w:rPr>
              <w:t xml:space="preserve"> достигнут в полном объеме.</w:t>
            </w:r>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r>
      <w:tr w:rsidR="00BD5BB4" w:rsidRPr="00BD5BB4" w:rsidTr="00BD5BB4">
        <w:trPr>
          <w:trHeight w:val="1069"/>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7</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Уровень загрязнения атмосферного воздуха ИЗА г. Калуги</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ед.</w:t>
            </w:r>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5,4</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7</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5,7</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122,807</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Показатель рассчитывается Калужским ЦГМС – филиалом ФГБУ «</w:t>
            </w:r>
            <w:proofErr w:type="gramStart"/>
            <w:r w:rsidRPr="00BD5BB4">
              <w:rPr>
                <w:rFonts w:ascii="Times New Roman" w:eastAsia="Times New Roman" w:hAnsi="Times New Roman" w:cs="Times New Roman"/>
                <w:color w:val="000000"/>
                <w:sz w:val="20"/>
                <w:szCs w:val="20"/>
              </w:rPr>
              <w:t>Центральное</w:t>
            </w:r>
            <w:proofErr w:type="gramEnd"/>
            <w:r w:rsidRPr="00BD5BB4">
              <w:rPr>
                <w:rFonts w:ascii="Times New Roman" w:eastAsia="Times New Roman" w:hAnsi="Times New Roman" w:cs="Times New Roman"/>
                <w:color w:val="000000"/>
                <w:sz w:val="20"/>
                <w:szCs w:val="20"/>
              </w:rPr>
              <w:t xml:space="preserve"> УГМС», не превышает предельного значения.</w:t>
            </w:r>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r>
      <w:tr w:rsidR="00BD5BB4" w:rsidRPr="00BD5BB4" w:rsidTr="00BD5BB4">
        <w:trPr>
          <w:trHeight w:val="2667"/>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lastRenderedPageBreak/>
              <w:t>8</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Количество мероприятий, связанных с обеспечением охраны и содержания ООПТ регионального значения, в том числе обустройством рекреационных зон</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proofErr w:type="spellStart"/>
            <w:proofErr w:type="gramStart"/>
            <w:r w:rsidRPr="00BD5BB4">
              <w:rPr>
                <w:rFonts w:ascii="Times New Roman" w:eastAsia="Times New Roman" w:hAnsi="Times New Roman" w:cs="Times New Roman"/>
                <w:color w:val="000000"/>
                <w:sz w:val="20"/>
                <w:szCs w:val="20"/>
              </w:rPr>
              <w:t>шт</w:t>
            </w:r>
            <w:proofErr w:type="spellEnd"/>
            <w:proofErr w:type="gramEnd"/>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84</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29</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79</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272,414</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На 20 ООПТ – установка аншлагов; на 5 ООПТ - патрулирование 40 рейдов; на 6 ООП</w:t>
            </w:r>
            <w:proofErr w:type="gramStart"/>
            <w:r w:rsidRPr="00BD5BB4">
              <w:rPr>
                <w:rFonts w:ascii="Times New Roman" w:eastAsia="Times New Roman" w:hAnsi="Times New Roman" w:cs="Times New Roman"/>
                <w:color w:val="000000"/>
                <w:sz w:val="20"/>
                <w:szCs w:val="20"/>
              </w:rPr>
              <w:t>Т-</w:t>
            </w:r>
            <w:proofErr w:type="gramEnd"/>
            <w:r w:rsidRPr="00BD5BB4">
              <w:rPr>
                <w:rFonts w:ascii="Times New Roman" w:eastAsia="Times New Roman" w:hAnsi="Times New Roman" w:cs="Times New Roman"/>
                <w:color w:val="000000"/>
                <w:sz w:val="20"/>
                <w:szCs w:val="20"/>
              </w:rPr>
              <w:t xml:space="preserve"> уборка неликвидной древесины; на 7 ООПТ- развешивание искусственных гнездовий в количестве 240 штук; на 6 ООПТ – (очистка от загрязнения и захламления, посадка саженцев, и т.п.).</w:t>
            </w:r>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r>
      <w:tr w:rsidR="00BD5BB4" w:rsidRPr="00BD5BB4" w:rsidTr="00BD5BB4">
        <w:trPr>
          <w:trHeight w:val="255"/>
        </w:trPr>
        <w:tc>
          <w:tcPr>
            <w:tcW w:w="15324"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b/>
                <w:bCs/>
                <w:color w:val="000000"/>
                <w:sz w:val="20"/>
                <w:szCs w:val="20"/>
              </w:rPr>
            </w:pPr>
            <w:r w:rsidRPr="00BD5BB4">
              <w:rPr>
                <w:rFonts w:ascii="Times New Roman" w:eastAsia="Times New Roman" w:hAnsi="Times New Roman" w:cs="Times New Roman"/>
                <w:b/>
                <w:bCs/>
                <w:color w:val="000000"/>
                <w:sz w:val="20"/>
                <w:szCs w:val="20"/>
              </w:rPr>
              <w:t>Подпрограмма 2 «Обеспечение реализации полномочий в сфере административно-технического контроля»</w:t>
            </w:r>
          </w:p>
        </w:tc>
      </w:tr>
      <w:tr w:rsidR="00BD5BB4" w:rsidRPr="00BD5BB4" w:rsidTr="00BD5BB4">
        <w:trPr>
          <w:trHeight w:val="810"/>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Удельный вес возбужденных дел об административных правонарушениях от числа выявленных правонарушений</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w:t>
            </w:r>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77</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70</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88,2</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126</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Исполнение возложенных полномочий в соответствии с действующим законодательством</w:t>
            </w:r>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r>
      <w:tr w:rsidR="00BD5BB4" w:rsidRPr="00BD5BB4" w:rsidTr="00BD5BB4">
        <w:trPr>
          <w:trHeight w:val="810"/>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2</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Удельный вес рассмотренных дел об административных правонарушениях от числа возбужденных дел</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w:t>
            </w:r>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100</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99</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100</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101,01</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Исполнение возложенных полномочий в соответствии с действующим законодательством</w:t>
            </w:r>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r>
      <w:tr w:rsidR="00BD5BB4" w:rsidRPr="00BD5BB4" w:rsidTr="00BD5BB4">
        <w:trPr>
          <w:trHeight w:val="810"/>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3</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Удельный вес устраненных правонарушений от числа выявленных правонарушений</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w:t>
            </w:r>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95,4</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89</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99,8</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112,135</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Исполнение возложенных полномочий в соответствии с действующим законодательством</w:t>
            </w:r>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r>
      <w:tr w:rsidR="00BD5BB4" w:rsidRPr="00BD5BB4" w:rsidTr="00BD5BB4">
        <w:trPr>
          <w:trHeight w:val="810"/>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4</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Удельный вес постановлений по делам об административных правонарушениях, оставленных в силе, от числа вынесенных</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w:t>
            </w:r>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100</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99</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99,9</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100,909</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Исполнение возложенных полномочий в соответствии с действующим законодательством</w:t>
            </w:r>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r>
      <w:tr w:rsidR="00BD5BB4" w:rsidRPr="00BD5BB4" w:rsidTr="00BD5BB4">
        <w:trPr>
          <w:trHeight w:val="810"/>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5</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xml:space="preserve">Сумма денежных взысканий, поступившая в </w:t>
            </w:r>
            <w:proofErr w:type="gramStart"/>
            <w:r w:rsidRPr="00BD5BB4">
              <w:rPr>
                <w:rFonts w:ascii="Times New Roman" w:eastAsia="Times New Roman" w:hAnsi="Times New Roman" w:cs="Times New Roman"/>
                <w:color w:val="000000"/>
                <w:sz w:val="20"/>
                <w:szCs w:val="20"/>
              </w:rPr>
              <w:t>областной</w:t>
            </w:r>
            <w:proofErr w:type="gramEnd"/>
            <w:r w:rsidRPr="00BD5BB4">
              <w:rPr>
                <w:rFonts w:ascii="Times New Roman" w:eastAsia="Times New Roman" w:hAnsi="Times New Roman" w:cs="Times New Roman"/>
                <w:color w:val="000000"/>
                <w:sz w:val="20"/>
                <w:szCs w:val="20"/>
              </w:rPr>
              <w:t xml:space="preserve"> и местные бюджеты в результате применения мер административного воздействия</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тыс. руб.</w:t>
            </w:r>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9335,5</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6000</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12228,8246</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203,814</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Исполнение возложенных полномочий в соответствии с действующим законодательством</w:t>
            </w:r>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r>
      <w:tr w:rsidR="00BD5BB4" w:rsidRPr="00BD5BB4" w:rsidTr="00BD5BB4">
        <w:trPr>
          <w:trHeight w:val="255"/>
        </w:trPr>
        <w:tc>
          <w:tcPr>
            <w:tcW w:w="15324"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b/>
                <w:bCs/>
                <w:color w:val="000000"/>
                <w:sz w:val="20"/>
                <w:szCs w:val="20"/>
              </w:rPr>
            </w:pPr>
            <w:r w:rsidRPr="00BD5BB4">
              <w:rPr>
                <w:rFonts w:ascii="Times New Roman" w:eastAsia="Times New Roman" w:hAnsi="Times New Roman" w:cs="Times New Roman"/>
                <w:b/>
                <w:bCs/>
                <w:color w:val="000000"/>
                <w:sz w:val="20"/>
                <w:szCs w:val="20"/>
              </w:rPr>
              <w:t>Подпрограмма 3 «Развитие системы обращения с отходами производства и потребления»</w:t>
            </w:r>
          </w:p>
        </w:tc>
      </w:tr>
      <w:tr w:rsidR="00BD5BB4" w:rsidRPr="00BD5BB4" w:rsidTr="00BD5BB4">
        <w:trPr>
          <w:trHeight w:val="1347"/>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w:t>
            </w:r>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9</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9,2</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102,222</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Значение показателя достигнуто</w:t>
            </w:r>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r>
      <w:tr w:rsidR="00BD5BB4" w:rsidRPr="00BD5BB4" w:rsidTr="00BD5BB4">
        <w:trPr>
          <w:trHeight w:val="810"/>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2</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Доля твердых коммунальных отходов, направленных на обработку (сортировку), в общей массе образованных твердых коммунальных отходов.</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w:t>
            </w:r>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55,3</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99,4</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179,747</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значение показателя достигнуто с перевыполнением</w:t>
            </w:r>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r>
      <w:tr w:rsidR="00BD5BB4" w:rsidRPr="00BD5BB4" w:rsidTr="00BD5BB4">
        <w:trPr>
          <w:trHeight w:val="548"/>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3</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Доля импорта оборудования для обработки и утилизации твердых коммунальных отходов</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w:t>
            </w:r>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30</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39</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29</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134,483</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xml:space="preserve">Значение показателя достигнуто с </w:t>
            </w:r>
            <w:proofErr w:type="spellStart"/>
            <w:r w:rsidRPr="00BD5BB4">
              <w:rPr>
                <w:rFonts w:ascii="Times New Roman" w:eastAsia="Times New Roman" w:hAnsi="Times New Roman" w:cs="Times New Roman"/>
                <w:color w:val="000000"/>
                <w:sz w:val="20"/>
                <w:szCs w:val="20"/>
              </w:rPr>
              <w:t>перевыполненим</w:t>
            </w:r>
            <w:proofErr w:type="spellEnd"/>
            <w:r w:rsidRPr="00BD5BB4">
              <w:rPr>
                <w:rFonts w:ascii="Times New Roman" w:eastAsia="Times New Roman" w:hAnsi="Times New Roman" w:cs="Times New Roman"/>
                <w:color w:val="000000"/>
                <w:sz w:val="20"/>
                <w:szCs w:val="20"/>
              </w:rPr>
              <w:t>.</w:t>
            </w:r>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r>
      <w:tr w:rsidR="00BD5BB4" w:rsidRPr="00BD5BB4" w:rsidTr="00BD5BB4">
        <w:trPr>
          <w:trHeight w:val="1069"/>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lastRenderedPageBreak/>
              <w:t>4</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w:t>
            </w:r>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91</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90,8</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100,22</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Значение показателя достигнуто</w:t>
            </w:r>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r>
      <w:tr w:rsidR="00BD5BB4" w:rsidRPr="00BD5BB4" w:rsidTr="00BD5BB4">
        <w:trPr>
          <w:trHeight w:val="548"/>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5</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Доля населения, охваченного услугой по обращению с твердыми коммунальными отходами</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w:t>
            </w:r>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90</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90</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90</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100</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Отклонений значения показателя нет.</w:t>
            </w:r>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r>
      <w:tr w:rsidR="00BD5BB4" w:rsidRPr="00BD5BB4" w:rsidTr="00BD5BB4">
        <w:trPr>
          <w:trHeight w:val="255"/>
        </w:trPr>
        <w:tc>
          <w:tcPr>
            <w:tcW w:w="15324"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b/>
                <w:bCs/>
                <w:color w:val="000000"/>
                <w:sz w:val="20"/>
                <w:szCs w:val="20"/>
              </w:rPr>
            </w:pPr>
            <w:r w:rsidRPr="00BD5BB4">
              <w:rPr>
                <w:rFonts w:ascii="Times New Roman" w:eastAsia="Times New Roman" w:hAnsi="Times New Roman" w:cs="Times New Roman"/>
                <w:b/>
                <w:bCs/>
                <w:color w:val="000000"/>
                <w:sz w:val="20"/>
                <w:szCs w:val="20"/>
              </w:rPr>
              <w:t>Подпрограмма 4 «Охрана  и воспроизводство объектов животного мира и водных биологических ресурсов»</w:t>
            </w:r>
          </w:p>
        </w:tc>
      </w:tr>
      <w:tr w:rsidR="00BD5BB4" w:rsidRPr="00BD5BB4" w:rsidTr="00BD5BB4">
        <w:trPr>
          <w:trHeight w:val="1069"/>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Отношение фактической добычи охотничьих ресурсов к установленным лимитам добычи по отдельным видам охотничьих ресурсов (лось)</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w:t>
            </w:r>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92,6</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76</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92,6</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121,842</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Лимит добычи лося на сезон охоты  2020-2021 годов увеличился по сравнению  сезоном охоты 2019-2020 годов на 8,8%</w:t>
            </w:r>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r>
      <w:tr w:rsidR="00BD5BB4" w:rsidRPr="00BD5BB4" w:rsidTr="00BD5BB4">
        <w:trPr>
          <w:trHeight w:val="1069"/>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2</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Отношение фактической добычи охотничьих ресурсов к установленным лимитам добычи по отдельным видам охотничьих ресурсов (косуля)</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w:t>
            </w:r>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75,1</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68,2</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95,9</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140,616</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Лимит добычи косули на сезон охоты  2020-2021 годов увеличился по сравнению  сезоном охоты 2019-2020 годов на 9,4%</w:t>
            </w:r>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r>
      <w:tr w:rsidR="00BD5BB4" w:rsidRPr="00BD5BB4" w:rsidTr="00BD5BB4">
        <w:trPr>
          <w:trHeight w:val="1069"/>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3</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Отношение фактической добычи охотничьих ресурсов к установленным лимитам добычи по отдельным видам охотничьих ресурсов (олень благородный)</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w:t>
            </w:r>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99,1</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62,2</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97,2</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156,27</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Лимит добычи оленя благородного на сезон охоты  2020-2021 годов увеличился по сравнению  сезоном охоты 2019-2020 годов на 20,2%</w:t>
            </w:r>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r>
      <w:tr w:rsidR="00BD5BB4" w:rsidRPr="00BD5BB4" w:rsidTr="00BD5BB4">
        <w:trPr>
          <w:trHeight w:val="1069"/>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4</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Количество государственных охотничьих инспекторов в муниципальном образовании, на территории которого находятся охотничьи угодья</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w:t>
            </w:r>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1,48</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2</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1,44</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72</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Охотничий инспектор работает более чем в 2 районах области, в связи с недостаточностью финансирования</w:t>
            </w:r>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r>
      <w:tr w:rsidR="00BD5BB4" w:rsidRPr="00BD5BB4" w:rsidTr="00BD5BB4">
        <w:trPr>
          <w:trHeight w:val="2145"/>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5</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Продуктивность охотничьих угодий в Калужской области</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proofErr w:type="spellStart"/>
            <w:r w:rsidRPr="00BD5BB4">
              <w:rPr>
                <w:rFonts w:ascii="Times New Roman" w:eastAsia="Times New Roman" w:hAnsi="Times New Roman" w:cs="Times New Roman"/>
                <w:color w:val="000000"/>
                <w:sz w:val="20"/>
                <w:szCs w:val="20"/>
              </w:rPr>
              <w:t>руб</w:t>
            </w:r>
            <w:proofErr w:type="spellEnd"/>
            <w:r w:rsidRPr="00BD5BB4">
              <w:rPr>
                <w:rFonts w:ascii="Times New Roman" w:eastAsia="Times New Roman" w:hAnsi="Times New Roman" w:cs="Times New Roman"/>
                <w:color w:val="000000"/>
                <w:sz w:val="20"/>
                <w:szCs w:val="20"/>
              </w:rPr>
              <w:t>/</w:t>
            </w:r>
            <w:proofErr w:type="gramStart"/>
            <w:r w:rsidRPr="00BD5BB4">
              <w:rPr>
                <w:rFonts w:ascii="Times New Roman" w:eastAsia="Times New Roman" w:hAnsi="Times New Roman" w:cs="Times New Roman"/>
                <w:color w:val="000000"/>
                <w:sz w:val="20"/>
                <w:szCs w:val="20"/>
              </w:rPr>
              <w:t>га</w:t>
            </w:r>
            <w:proofErr w:type="gramEnd"/>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29,6162</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30,42</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48,9</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160,75</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xml:space="preserve">В рамках любительской и спортивной охоты увеличение добычи копытных животных.  </w:t>
            </w:r>
            <w:proofErr w:type="gramStart"/>
            <w:r w:rsidRPr="00BD5BB4">
              <w:rPr>
                <w:rFonts w:ascii="Times New Roman" w:eastAsia="Times New Roman" w:hAnsi="Times New Roman" w:cs="Times New Roman"/>
                <w:color w:val="000000"/>
                <w:sz w:val="20"/>
                <w:szCs w:val="20"/>
              </w:rPr>
              <w:t>Добыто: лося - 429 особей, оленя благородного - 104 особи, оленя пятнистого - 138 особей, косули - 378 особей, лани - 21 особь и кабана - 844 особей.</w:t>
            </w:r>
            <w:proofErr w:type="gramEnd"/>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r>
      <w:tr w:rsidR="00BD5BB4" w:rsidRPr="00BD5BB4" w:rsidTr="00BD5BB4">
        <w:trPr>
          <w:trHeight w:val="2404"/>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lastRenderedPageBreak/>
              <w:t>6</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Доля видов объектов животного мира, занесенных в Красную книгу Российской Федерации (за исключением водных биологических ресурсов), в отношении которых проведены мероприятия по охране и воспроизводству, в общем количестве видов объектов животного мира, занесенных в Красную книгу Российской Федерации (за исключением водных биологических ресурсов) и обитающих на Калужской области</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w:t>
            </w:r>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68,8</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64</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70,6</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110,313</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В 2021 году охват видов животных, занесенных в Красную книгу РФ, в отношении которых проведены мероприятия по охране и воспроизводству составляет 24 вида, что соответствует уровню 2020 года</w:t>
            </w:r>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r>
      <w:tr w:rsidR="00BD5BB4" w:rsidRPr="00BD5BB4" w:rsidTr="00BD5BB4">
        <w:trPr>
          <w:trHeight w:val="1069"/>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7</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Доля площади закрепленных охотничьих угодий в общей площади охотничьих угодий Калужской области</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w:t>
            </w:r>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86,5</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88,4</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84</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105,238</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Снижение площади закрепленных охотничьих угодий и увеличение общедоступных охотничьих угодий на 46,2 тыс. га</w:t>
            </w:r>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r>
      <w:tr w:rsidR="00BD5BB4" w:rsidRPr="00BD5BB4" w:rsidTr="00BD5BB4">
        <w:trPr>
          <w:trHeight w:val="2404"/>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8</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Доля привлеченных к ответственности лиц за нарушения законодательства в области охоты и сохранения охотничьих ресурсов к общему количеству возбужденных дел об административных правонарушениях в области охоты и сохранения охотничьих ресурсов</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w:t>
            </w:r>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90,35</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82</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98,8</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120,488</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xml:space="preserve">Возбуждено дел об административных правонарушениях в области охоты и сохранения охотничьих ресурсов 329 </w:t>
            </w:r>
            <w:proofErr w:type="spellStart"/>
            <w:proofErr w:type="gramStart"/>
            <w:r w:rsidRPr="00BD5BB4">
              <w:rPr>
                <w:rFonts w:ascii="Times New Roman" w:eastAsia="Times New Roman" w:hAnsi="Times New Roman" w:cs="Times New Roman"/>
                <w:color w:val="000000"/>
                <w:sz w:val="20"/>
                <w:szCs w:val="20"/>
              </w:rPr>
              <w:t>ед</w:t>
            </w:r>
            <w:proofErr w:type="spellEnd"/>
            <w:proofErr w:type="gramEnd"/>
            <w:r w:rsidRPr="00BD5BB4">
              <w:rPr>
                <w:rFonts w:ascii="Times New Roman" w:eastAsia="Times New Roman" w:hAnsi="Times New Roman" w:cs="Times New Roman"/>
                <w:color w:val="000000"/>
                <w:sz w:val="20"/>
                <w:szCs w:val="20"/>
              </w:rPr>
              <w:t xml:space="preserve"> ( в 2020 году 179 </w:t>
            </w:r>
            <w:proofErr w:type="spellStart"/>
            <w:r w:rsidRPr="00BD5BB4">
              <w:rPr>
                <w:rFonts w:ascii="Times New Roman" w:eastAsia="Times New Roman" w:hAnsi="Times New Roman" w:cs="Times New Roman"/>
                <w:color w:val="000000"/>
                <w:sz w:val="20"/>
                <w:szCs w:val="20"/>
              </w:rPr>
              <w:t>ед</w:t>
            </w:r>
            <w:proofErr w:type="spellEnd"/>
            <w:r w:rsidRPr="00BD5BB4">
              <w:rPr>
                <w:rFonts w:ascii="Times New Roman" w:eastAsia="Times New Roman" w:hAnsi="Times New Roman" w:cs="Times New Roman"/>
                <w:color w:val="000000"/>
                <w:sz w:val="20"/>
                <w:szCs w:val="20"/>
              </w:rPr>
              <w:t xml:space="preserve">) . Привлечено к административной </w:t>
            </w:r>
            <w:proofErr w:type="spellStart"/>
            <w:r w:rsidRPr="00BD5BB4">
              <w:rPr>
                <w:rFonts w:ascii="Times New Roman" w:eastAsia="Times New Roman" w:hAnsi="Times New Roman" w:cs="Times New Roman"/>
                <w:color w:val="000000"/>
                <w:sz w:val="20"/>
                <w:szCs w:val="20"/>
              </w:rPr>
              <w:t>ответственнойсти</w:t>
            </w:r>
            <w:proofErr w:type="spellEnd"/>
            <w:r w:rsidRPr="00BD5BB4">
              <w:rPr>
                <w:rFonts w:ascii="Times New Roman" w:eastAsia="Times New Roman" w:hAnsi="Times New Roman" w:cs="Times New Roman"/>
                <w:color w:val="000000"/>
                <w:sz w:val="20"/>
                <w:szCs w:val="20"/>
              </w:rPr>
              <w:t xml:space="preserve"> 7 юридических лиц, 8 должностных лиц, 183 физических лица.</w:t>
            </w:r>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r>
      <w:tr w:rsidR="00BD5BB4" w:rsidRPr="00BD5BB4" w:rsidTr="00BD5BB4">
        <w:trPr>
          <w:trHeight w:val="1609"/>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9</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Отношение количества видов охотничьих ресурсов, по которым ведется учет их численности в рамках государственного мониторинга охотничьих ресурсов и среды их обитания, к общему количеству видов охотничьих ресурсов, обитающих на территории Калужской области</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w:t>
            </w:r>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97,8</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51</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69,7</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136,667</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Учет численности в рамках государственного мониторинга охотничьих ресурсов и среды их обитания ведется по 62 видам.</w:t>
            </w:r>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r>
      <w:tr w:rsidR="00BD5BB4" w:rsidRPr="00BD5BB4" w:rsidTr="00BD5BB4">
        <w:trPr>
          <w:trHeight w:val="810"/>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10</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xml:space="preserve">Протяженность береговой полосы водных объектов </w:t>
            </w:r>
            <w:proofErr w:type="spellStart"/>
            <w:r w:rsidRPr="00BD5BB4">
              <w:rPr>
                <w:rFonts w:ascii="Times New Roman" w:eastAsia="Times New Roman" w:hAnsi="Times New Roman" w:cs="Times New Roman"/>
                <w:color w:val="000000"/>
                <w:sz w:val="20"/>
                <w:szCs w:val="20"/>
              </w:rPr>
              <w:t>рыбохозяйственного</w:t>
            </w:r>
            <w:proofErr w:type="spellEnd"/>
            <w:r w:rsidRPr="00BD5BB4">
              <w:rPr>
                <w:rFonts w:ascii="Times New Roman" w:eastAsia="Times New Roman" w:hAnsi="Times New Roman" w:cs="Times New Roman"/>
                <w:color w:val="000000"/>
                <w:sz w:val="20"/>
                <w:szCs w:val="20"/>
              </w:rPr>
              <w:t xml:space="preserve"> значения, нуждающихся в выполнении </w:t>
            </w:r>
            <w:proofErr w:type="spellStart"/>
            <w:r w:rsidRPr="00BD5BB4">
              <w:rPr>
                <w:rFonts w:ascii="Times New Roman" w:eastAsia="Times New Roman" w:hAnsi="Times New Roman" w:cs="Times New Roman"/>
                <w:color w:val="000000"/>
                <w:sz w:val="20"/>
                <w:szCs w:val="20"/>
              </w:rPr>
              <w:t>рыбохозяйственных</w:t>
            </w:r>
            <w:proofErr w:type="spellEnd"/>
            <w:r w:rsidRPr="00BD5BB4">
              <w:rPr>
                <w:rFonts w:ascii="Times New Roman" w:eastAsia="Times New Roman" w:hAnsi="Times New Roman" w:cs="Times New Roman"/>
                <w:color w:val="000000"/>
                <w:sz w:val="20"/>
                <w:szCs w:val="20"/>
              </w:rPr>
              <w:t xml:space="preserve"> мероприятий</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км</w:t>
            </w:r>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1,4</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1,4</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1,4</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100</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xml:space="preserve">Очистка береговой полосы в </w:t>
            </w:r>
            <w:proofErr w:type="spellStart"/>
            <w:r w:rsidRPr="00BD5BB4">
              <w:rPr>
                <w:rFonts w:ascii="Times New Roman" w:eastAsia="Times New Roman" w:hAnsi="Times New Roman" w:cs="Times New Roman"/>
                <w:color w:val="000000"/>
                <w:sz w:val="20"/>
                <w:szCs w:val="20"/>
              </w:rPr>
              <w:t>Ферзиковском</w:t>
            </w:r>
            <w:proofErr w:type="spellEnd"/>
            <w:r w:rsidRPr="00BD5BB4">
              <w:rPr>
                <w:rFonts w:ascii="Times New Roman" w:eastAsia="Times New Roman" w:hAnsi="Times New Roman" w:cs="Times New Roman"/>
                <w:color w:val="000000"/>
                <w:sz w:val="20"/>
                <w:szCs w:val="20"/>
              </w:rPr>
              <w:t xml:space="preserve"> районе</w:t>
            </w:r>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r>
      <w:tr w:rsidR="00BD5BB4" w:rsidRPr="00BD5BB4" w:rsidTr="00BD5BB4">
        <w:trPr>
          <w:trHeight w:val="810"/>
        </w:trPr>
        <w:tc>
          <w:tcPr>
            <w:tcW w:w="503" w:type="dxa"/>
            <w:tcBorders>
              <w:top w:val="nil"/>
              <w:left w:val="single" w:sz="4" w:space="0" w:color="000000"/>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11</w:t>
            </w:r>
          </w:p>
        </w:tc>
        <w:tc>
          <w:tcPr>
            <w:tcW w:w="3965"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xml:space="preserve">Площадь водных объектов </w:t>
            </w:r>
            <w:proofErr w:type="spellStart"/>
            <w:r w:rsidRPr="00BD5BB4">
              <w:rPr>
                <w:rFonts w:ascii="Times New Roman" w:eastAsia="Times New Roman" w:hAnsi="Times New Roman" w:cs="Times New Roman"/>
                <w:color w:val="000000"/>
                <w:sz w:val="20"/>
                <w:szCs w:val="20"/>
              </w:rPr>
              <w:t>рыбохозяйственного</w:t>
            </w:r>
            <w:proofErr w:type="spellEnd"/>
            <w:r w:rsidRPr="00BD5BB4">
              <w:rPr>
                <w:rFonts w:ascii="Times New Roman" w:eastAsia="Times New Roman" w:hAnsi="Times New Roman" w:cs="Times New Roman"/>
                <w:color w:val="000000"/>
                <w:sz w:val="20"/>
                <w:szCs w:val="20"/>
              </w:rPr>
              <w:t xml:space="preserve"> значения, нуждающихся в выполнении </w:t>
            </w:r>
            <w:proofErr w:type="spellStart"/>
            <w:r w:rsidRPr="00BD5BB4">
              <w:rPr>
                <w:rFonts w:ascii="Times New Roman" w:eastAsia="Times New Roman" w:hAnsi="Times New Roman" w:cs="Times New Roman"/>
                <w:color w:val="000000"/>
                <w:sz w:val="20"/>
                <w:szCs w:val="20"/>
              </w:rPr>
              <w:t>рыбохозяйственных</w:t>
            </w:r>
            <w:proofErr w:type="spellEnd"/>
            <w:r w:rsidRPr="00BD5BB4">
              <w:rPr>
                <w:rFonts w:ascii="Times New Roman" w:eastAsia="Times New Roman" w:hAnsi="Times New Roman" w:cs="Times New Roman"/>
                <w:color w:val="000000"/>
                <w:sz w:val="20"/>
                <w:szCs w:val="20"/>
              </w:rPr>
              <w:t xml:space="preserve"> мероприятий</w:t>
            </w:r>
          </w:p>
        </w:tc>
        <w:tc>
          <w:tcPr>
            <w:tcW w:w="117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кв. м</w:t>
            </w:r>
          </w:p>
        </w:tc>
        <w:tc>
          <w:tcPr>
            <w:tcW w:w="8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0,9</w:t>
            </w:r>
          </w:p>
        </w:tc>
        <w:tc>
          <w:tcPr>
            <w:tcW w:w="869"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0,9</w:t>
            </w:r>
          </w:p>
        </w:tc>
        <w:tc>
          <w:tcPr>
            <w:tcW w:w="116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0,9</w:t>
            </w:r>
          </w:p>
        </w:tc>
        <w:tc>
          <w:tcPr>
            <w:tcW w:w="1351"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jc w:val="center"/>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100</w:t>
            </w:r>
          </w:p>
        </w:tc>
        <w:tc>
          <w:tcPr>
            <w:tcW w:w="3586"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xml:space="preserve">Очистка части акватории в </w:t>
            </w:r>
            <w:proofErr w:type="spellStart"/>
            <w:r w:rsidRPr="00BD5BB4">
              <w:rPr>
                <w:rFonts w:ascii="Times New Roman" w:eastAsia="Times New Roman" w:hAnsi="Times New Roman" w:cs="Times New Roman"/>
                <w:color w:val="000000"/>
                <w:sz w:val="20"/>
                <w:szCs w:val="20"/>
              </w:rPr>
              <w:t>Ферзиковском</w:t>
            </w:r>
            <w:proofErr w:type="spellEnd"/>
            <w:r w:rsidRPr="00BD5BB4">
              <w:rPr>
                <w:rFonts w:ascii="Times New Roman" w:eastAsia="Times New Roman" w:hAnsi="Times New Roman" w:cs="Times New Roman"/>
                <w:color w:val="000000"/>
                <w:sz w:val="20"/>
                <w:szCs w:val="20"/>
              </w:rPr>
              <w:t xml:space="preserve"> районе.</w:t>
            </w:r>
          </w:p>
        </w:tc>
        <w:tc>
          <w:tcPr>
            <w:tcW w:w="1842" w:type="dxa"/>
            <w:tcBorders>
              <w:top w:val="nil"/>
              <w:left w:val="nil"/>
              <w:bottom w:val="single" w:sz="4" w:space="0" w:color="000000"/>
              <w:right w:val="single" w:sz="4" w:space="0" w:color="000000"/>
            </w:tcBorders>
            <w:shd w:val="clear" w:color="auto" w:fill="auto"/>
            <w:hideMark/>
          </w:tcPr>
          <w:p w:rsidR="00BD5BB4" w:rsidRPr="00BD5BB4" w:rsidRDefault="00BD5BB4" w:rsidP="00BD5BB4">
            <w:pPr>
              <w:spacing w:after="0" w:line="240" w:lineRule="auto"/>
              <w:rPr>
                <w:rFonts w:ascii="Times New Roman" w:eastAsia="Times New Roman" w:hAnsi="Times New Roman" w:cs="Times New Roman"/>
                <w:color w:val="000000"/>
                <w:sz w:val="20"/>
                <w:szCs w:val="20"/>
              </w:rPr>
            </w:pPr>
            <w:r w:rsidRPr="00BD5BB4">
              <w:rPr>
                <w:rFonts w:ascii="Times New Roman" w:eastAsia="Times New Roman" w:hAnsi="Times New Roman" w:cs="Times New Roman"/>
                <w:color w:val="000000"/>
                <w:sz w:val="20"/>
                <w:szCs w:val="20"/>
              </w:rPr>
              <w:t> </w:t>
            </w:r>
          </w:p>
        </w:tc>
      </w:tr>
    </w:tbl>
    <w:p w:rsidR="00BD5BB4" w:rsidRDefault="00BD5BB4"/>
    <w:p w:rsidR="00F54F9F" w:rsidRDefault="00F54F9F"/>
    <w:tbl>
      <w:tblPr>
        <w:tblW w:w="15324" w:type="dxa"/>
        <w:tblInd w:w="93" w:type="dxa"/>
        <w:tblLook w:val="04A0" w:firstRow="1" w:lastRow="0" w:firstColumn="1" w:lastColumn="0" w:noHBand="0" w:noVBand="1"/>
      </w:tblPr>
      <w:tblGrid>
        <w:gridCol w:w="2520"/>
        <w:gridCol w:w="4180"/>
        <w:gridCol w:w="2320"/>
        <w:gridCol w:w="2060"/>
        <w:gridCol w:w="4244"/>
      </w:tblGrid>
      <w:tr w:rsidR="00F54F9F" w:rsidRPr="00F54F9F" w:rsidTr="00F54F9F">
        <w:trPr>
          <w:trHeight w:val="2175"/>
        </w:trPr>
        <w:tc>
          <w:tcPr>
            <w:tcW w:w="252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418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232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6304" w:type="dxa"/>
            <w:gridSpan w:val="2"/>
            <w:tcBorders>
              <w:top w:val="nil"/>
              <w:left w:val="nil"/>
              <w:bottom w:val="nil"/>
              <w:right w:val="nil"/>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6"/>
                <w:szCs w:val="26"/>
              </w:rPr>
            </w:pPr>
            <w:r w:rsidRPr="00F54F9F">
              <w:rPr>
                <w:rFonts w:ascii="Times New Roman" w:eastAsia="Times New Roman" w:hAnsi="Times New Roman" w:cs="Times New Roman"/>
                <w:color w:val="000000"/>
                <w:sz w:val="26"/>
                <w:szCs w:val="26"/>
              </w:rPr>
              <w:br/>
              <w:t>Приложение № 2</w:t>
            </w:r>
            <w:r w:rsidRPr="00F54F9F">
              <w:rPr>
                <w:rFonts w:ascii="Times New Roman" w:eastAsia="Times New Roman" w:hAnsi="Times New Roman" w:cs="Times New Roman"/>
                <w:color w:val="000000"/>
                <w:sz w:val="26"/>
                <w:szCs w:val="26"/>
              </w:rPr>
              <w:br/>
              <w:t>к годовому отчету о ходе реализации и эффективности государственной программы Калужской области «Охрана окружающей среды в Калужской области» в 2021 году</w:t>
            </w:r>
          </w:p>
        </w:tc>
      </w:tr>
      <w:tr w:rsidR="00F54F9F" w:rsidRPr="00F54F9F" w:rsidTr="00F54F9F">
        <w:trPr>
          <w:trHeight w:val="255"/>
        </w:trPr>
        <w:tc>
          <w:tcPr>
            <w:tcW w:w="252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418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232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20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4244"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810"/>
        </w:trPr>
        <w:tc>
          <w:tcPr>
            <w:tcW w:w="15324" w:type="dxa"/>
            <w:gridSpan w:val="5"/>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color w:val="000000"/>
              </w:rPr>
            </w:pPr>
            <w:r w:rsidRPr="00F54F9F">
              <w:rPr>
                <w:rFonts w:ascii="Times New Roman" w:eastAsia="Times New Roman" w:hAnsi="Times New Roman" w:cs="Times New Roman"/>
                <w:b/>
                <w:bCs/>
                <w:color w:val="000000"/>
              </w:rPr>
              <w:t>Данные об использовании бюджетных ассигнований и средств из иных источников, направленных на реализацию государственной программы (подпрограммы)</w:t>
            </w:r>
          </w:p>
        </w:tc>
      </w:tr>
      <w:tr w:rsidR="00F54F9F" w:rsidRPr="00F54F9F" w:rsidTr="00F54F9F">
        <w:trPr>
          <w:trHeight w:val="390"/>
        </w:trPr>
        <w:tc>
          <w:tcPr>
            <w:tcW w:w="252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Наименование программы:</w:t>
            </w:r>
          </w:p>
        </w:tc>
        <w:tc>
          <w:tcPr>
            <w:tcW w:w="12804" w:type="dxa"/>
            <w:gridSpan w:val="4"/>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Охрана окружающей среды в Калужской области</w:t>
            </w:r>
          </w:p>
        </w:tc>
      </w:tr>
      <w:tr w:rsidR="00F54F9F" w:rsidRPr="00F54F9F" w:rsidTr="00F54F9F">
        <w:trPr>
          <w:trHeight w:val="810"/>
        </w:trPr>
        <w:tc>
          <w:tcPr>
            <w:tcW w:w="67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Наименование мероприятий</w:t>
            </w:r>
          </w:p>
        </w:tc>
        <w:tc>
          <w:tcPr>
            <w:tcW w:w="438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2021 год</w:t>
            </w:r>
            <w:r w:rsidRPr="00F54F9F">
              <w:rPr>
                <w:rFonts w:ascii="Times New Roman" w:eastAsia="Times New Roman" w:hAnsi="Times New Roman" w:cs="Times New Roman"/>
                <w:b/>
                <w:bCs/>
                <w:color w:val="000000"/>
                <w:sz w:val="20"/>
                <w:szCs w:val="20"/>
              </w:rPr>
              <w:br/>
              <w:t>(тыс. руб.)</w:t>
            </w:r>
          </w:p>
        </w:tc>
        <w:tc>
          <w:tcPr>
            <w:tcW w:w="424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Пояснение о выполненных программных мероприятиях в отчетном году</w:t>
            </w:r>
          </w:p>
        </w:tc>
      </w:tr>
      <w:tr w:rsidR="00F54F9F" w:rsidRPr="00F54F9F" w:rsidTr="00F54F9F">
        <w:trPr>
          <w:trHeight w:val="240"/>
        </w:trPr>
        <w:tc>
          <w:tcPr>
            <w:tcW w:w="6700" w:type="dxa"/>
            <w:gridSpan w:val="2"/>
            <w:vMerge/>
            <w:tcBorders>
              <w:top w:val="single" w:sz="4" w:space="0" w:color="000000"/>
              <w:left w:val="single" w:sz="4" w:space="0" w:color="000000"/>
              <w:bottom w:val="single" w:sz="4" w:space="0" w:color="000000"/>
              <w:right w:val="single" w:sz="4" w:space="0" w:color="000000"/>
            </w:tcBorders>
            <w:vAlign w:val="center"/>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предусмотрено</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кассовое исполнение</w:t>
            </w:r>
          </w:p>
        </w:tc>
        <w:tc>
          <w:tcPr>
            <w:tcW w:w="4244" w:type="dxa"/>
            <w:vMerge/>
            <w:tcBorders>
              <w:top w:val="single" w:sz="4" w:space="0" w:color="000000"/>
              <w:left w:val="single" w:sz="4" w:space="0" w:color="000000"/>
              <w:bottom w:val="single" w:sz="4" w:space="0" w:color="000000"/>
              <w:right w:val="single" w:sz="4" w:space="0" w:color="000000"/>
            </w:tcBorders>
            <w:vAlign w:val="center"/>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p>
        </w:tc>
      </w:tr>
      <w:tr w:rsidR="00F54F9F" w:rsidRPr="00F54F9F" w:rsidTr="00F54F9F">
        <w:trPr>
          <w:trHeight w:val="289"/>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3</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Общий объем финансирования государственной программы - всего</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1 651 987,081</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1 651 987,081</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федерального бюджета (всего)</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129 392,663</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129 392,663</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Министерство природных ресурсов и экологии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12 589,499</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12 589,499</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Министерство строительства и жилищно-коммунального хозяйства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116 803,165</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116 803,165</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 (всего)</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1 499 987,458</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1 499 987,458</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Министерство природных ресурсов и экологии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242 308,035</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242 308,035</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Министерство строительства и жилищно-коммунального хозяйства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1 210 953,430</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1 210 953,430</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Управление административно-технического контроля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46 725,994</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46 725,994</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местных бюджетов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22 606,960</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22 606,960</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из них:</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Обеспечение реализации государственной программы - всего</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108 458,745</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108 458,745</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федерального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12 486,205</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12 486,205</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95 972,540</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95 972,540</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Министерство природных ресурсов и экологии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81 527,652</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81 527,652</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1069"/>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lastRenderedPageBreak/>
              <w:t>Министерство природных ресурсов и экологии Калужской области - Расходы на обеспечение деятельности государственных учреждений, предметом деятельности которых является осуществление бюджетного (бухгалтерского) учета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26 931,093</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26 931,093</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1. Регулирование качества окружающей среды,</w:t>
            </w:r>
            <w:r w:rsidRPr="00F54F9F">
              <w:rPr>
                <w:rFonts w:ascii="Times New Roman" w:eastAsia="Times New Roman" w:hAnsi="Times New Roman" w:cs="Times New Roman"/>
                <w:b/>
                <w:bCs/>
                <w:color w:val="000000"/>
                <w:sz w:val="20"/>
                <w:szCs w:val="20"/>
              </w:rPr>
              <w:br/>
              <w:t>повышение уровня экологического образования населения</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129 780,964</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129 780,964</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 (всего)</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129 780,964</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129 780,964</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Министерство природных ресурсов и экологии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129 780,964</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129 780,964</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из них:</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1.1. Сохранение природной среды, в том числе естественных экологических систем, объектов животного и растительного мира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5 395,435</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5 395,435</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5 395,435</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5 395,435</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из них:</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Министерство природных ресурсов и экологии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8192"/>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lastRenderedPageBreak/>
              <w:t>1.1.1. Закупка товаров, работ и услуг для обеспечения государственных нужд</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5 395,435</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5 395,435</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Выполнены и оплачены работы и услуги:</w:t>
            </w:r>
            <w:r w:rsidRPr="00F54F9F">
              <w:rPr>
                <w:rFonts w:ascii="Times New Roman" w:eastAsia="Times New Roman" w:hAnsi="Times New Roman" w:cs="Times New Roman"/>
                <w:color w:val="000000"/>
                <w:sz w:val="20"/>
                <w:szCs w:val="20"/>
              </w:rPr>
              <w:br/>
              <w:t xml:space="preserve">- по описанию местоположения границ особо охраняемых природных территорий регионального значения в размере 340,000 тыс. рублей (оплачены государственные </w:t>
            </w:r>
            <w:proofErr w:type="gramStart"/>
            <w:r w:rsidRPr="00F54F9F">
              <w:rPr>
                <w:rFonts w:ascii="Times New Roman" w:eastAsia="Times New Roman" w:hAnsi="Times New Roman" w:cs="Times New Roman"/>
                <w:color w:val="000000"/>
                <w:sz w:val="20"/>
                <w:szCs w:val="20"/>
              </w:rPr>
              <w:t>контракты</w:t>
            </w:r>
            <w:proofErr w:type="gramEnd"/>
            <w:r w:rsidRPr="00F54F9F">
              <w:rPr>
                <w:rFonts w:ascii="Times New Roman" w:eastAsia="Times New Roman" w:hAnsi="Times New Roman" w:cs="Times New Roman"/>
                <w:color w:val="000000"/>
                <w:sz w:val="20"/>
                <w:szCs w:val="20"/>
              </w:rPr>
              <w:t xml:space="preserve"> заключенные в 2020 году);</w:t>
            </w:r>
            <w:r w:rsidRPr="00F54F9F">
              <w:rPr>
                <w:rFonts w:ascii="Times New Roman" w:eastAsia="Times New Roman" w:hAnsi="Times New Roman" w:cs="Times New Roman"/>
                <w:color w:val="000000"/>
                <w:sz w:val="20"/>
                <w:szCs w:val="20"/>
              </w:rPr>
              <w:br/>
              <w:t>- по описанию местоположения границ особо охраняемых природных территорий регионального значения в размере 988,272 тыс. рублей;</w:t>
            </w:r>
            <w:r w:rsidRPr="00F54F9F">
              <w:rPr>
                <w:rFonts w:ascii="Times New Roman" w:eastAsia="Times New Roman" w:hAnsi="Times New Roman" w:cs="Times New Roman"/>
                <w:color w:val="000000"/>
                <w:sz w:val="20"/>
                <w:szCs w:val="20"/>
              </w:rPr>
              <w:br/>
              <w:t>- по проведению комплексного экологического обследования особо охраняемых природных территорий регионального значения в размере 748,600 тыс. рублей;</w:t>
            </w:r>
            <w:r w:rsidRPr="00F54F9F">
              <w:rPr>
                <w:rFonts w:ascii="Times New Roman" w:eastAsia="Times New Roman" w:hAnsi="Times New Roman" w:cs="Times New Roman"/>
                <w:color w:val="000000"/>
                <w:sz w:val="20"/>
                <w:szCs w:val="20"/>
              </w:rPr>
              <w:br/>
              <w:t xml:space="preserve">- </w:t>
            </w:r>
            <w:proofErr w:type="gramStart"/>
            <w:r w:rsidRPr="00F54F9F">
              <w:rPr>
                <w:rFonts w:ascii="Times New Roman" w:eastAsia="Times New Roman" w:hAnsi="Times New Roman" w:cs="Times New Roman"/>
                <w:color w:val="000000"/>
                <w:sz w:val="20"/>
                <w:szCs w:val="20"/>
              </w:rPr>
              <w:t>по проведению санитарно-оздоровительных мероприятий на особо охраняемых природных территориях регионального значения в размере 2 041,192 тыс. рублей;</w:t>
            </w:r>
            <w:r w:rsidRPr="00F54F9F">
              <w:rPr>
                <w:rFonts w:ascii="Times New Roman" w:eastAsia="Times New Roman" w:hAnsi="Times New Roman" w:cs="Times New Roman"/>
                <w:color w:val="000000"/>
                <w:sz w:val="20"/>
                <w:szCs w:val="20"/>
              </w:rPr>
              <w:br/>
              <w:t xml:space="preserve">- по осуществлению сравнительной оценки мощности иловых отложений до и после экологической реабилитации </w:t>
            </w:r>
            <w:proofErr w:type="spellStart"/>
            <w:r w:rsidRPr="00F54F9F">
              <w:rPr>
                <w:rFonts w:ascii="Times New Roman" w:eastAsia="Times New Roman" w:hAnsi="Times New Roman" w:cs="Times New Roman"/>
                <w:color w:val="000000"/>
                <w:sz w:val="20"/>
                <w:szCs w:val="20"/>
              </w:rPr>
              <w:t>Людиновского</w:t>
            </w:r>
            <w:proofErr w:type="spellEnd"/>
            <w:r w:rsidRPr="00F54F9F">
              <w:rPr>
                <w:rFonts w:ascii="Times New Roman" w:eastAsia="Times New Roman" w:hAnsi="Times New Roman" w:cs="Times New Roman"/>
                <w:color w:val="000000"/>
                <w:sz w:val="20"/>
                <w:szCs w:val="20"/>
              </w:rPr>
              <w:t xml:space="preserve"> водохранилища, являющегося особо охраняемой природной территорией регионального значения в размере 599,994 тыс. рублей;</w:t>
            </w:r>
            <w:r w:rsidRPr="00F54F9F">
              <w:rPr>
                <w:rFonts w:ascii="Times New Roman" w:eastAsia="Times New Roman" w:hAnsi="Times New Roman" w:cs="Times New Roman"/>
                <w:color w:val="000000"/>
                <w:sz w:val="20"/>
                <w:szCs w:val="20"/>
              </w:rPr>
              <w:br/>
              <w:t>- по ведению Красной книги Калужской области в размере 162,500 тыс. рублей;</w:t>
            </w:r>
            <w:proofErr w:type="gramEnd"/>
            <w:r w:rsidRPr="00F54F9F">
              <w:rPr>
                <w:rFonts w:ascii="Times New Roman" w:eastAsia="Times New Roman" w:hAnsi="Times New Roman" w:cs="Times New Roman"/>
                <w:color w:val="000000"/>
                <w:sz w:val="20"/>
                <w:szCs w:val="20"/>
              </w:rPr>
              <w:br/>
              <w:t>- по проведению лесопатологического обследования на особо охраняемых природных территориях регионального значения в размере 327,377 тыс. рублей;</w:t>
            </w:r>
            <w:r w:rsidRPr="00F54F9F">
              <w:rPr>
                <w:rFonts w:ascii="Times New Roman" w:eastAsia="Times New Roman" w:hAnsi="Times New Roman" w:cs="Times New Roman"/>
                <w:color w:val="000000"/>
                <w:sz w:val="20"/>
                <w:szCs w:val="20"/>
              </w:rPr>
              <w:br/>
              <w:t>- по изготовлению информационных аншлагов об особо охраняемых природных территориях регионального значения в размере 187,500 тыс. рублей.</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5 395,435</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5 395,435</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1.2. Формирование экологической культуры населения Калужской области, развитие экологического образования и воспитания</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3 129,153</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3 129,153</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3 129,153</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3 129,153</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из них:</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Министерство природных ресурсов и экологии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4797"/>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lastRenderedPageBreak/>
              <w:t>1.2.1. Закупка товаров, работ и услуг для обеспечения государственных нужд</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3 129,153</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3 129,153</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roofErr w:type="gramStart"/>
            <w:r w:rsidRPr="00F54F9F">
              <w:rPr>
                <w:rFonts w:ascii="Times New Roman" w:eastAsia="Times New Roman" w:hAnsi="Times New Roman" w:cs="Times New Roman"/>
                <w:color w:val="000000"/>
                <w:sz w:val="20"/>
                <w:szCs w:val="20"/>
              </w:rPr>
              <w:t xml:space="preserve">Выполнены и </w:t>
            </w:r>
            <w:proofErr w:type="spellStart"/>
            <w:r w:rsidRPr="00F54F9F">
              <w:rPr>
                <w:rFonts w:ascii="Times New Roman" w:eastAsia="Times New Roman" w:hAnsi="Times New Roman" w:cs="Times New Roman"/>
                <w:color w:val="000000"/>
                <w:sz w:val="20"/>
                <w:szCs w:val="20"/>
              </w:rPr>
              <w:t>оплачсены</w:t>
            </w:r>
            <w:proofErr w:type="spellEnd"/>
            <w:r w:rsidRPr="00F54F9F">
              <w:rPr>
                <w:rFonts w:ascii="Times New Roman" w:eastAsia="Times New Roman" w:hAnsi="Times New Roman" w:cs="Times New Roman"/>
                <w:color w:val="000000"/>
                <w:sz w:val="20"/>
                <w:szCs w:val="20"/>
              </w:rPr>
              <w:t xml:space="preserve"> работы и услуги:</w:t>
            </w:r>
            <w:r w:rsidRPr="00F54F9F">
              <w:rPr>
                <w:rFonts w:ascii="Times New Roman" w:eastAsia="Times New Roman" w:hAnsi="Times New Roman" w:cs="Times New Roman"/>
                <w:color w:val="000000"/>
                <w:sz w:val="20"/>
                <w:szCs w:val="20"/>
              </w:rPr>
              <w:br/>
              <w:t>- по организации и проведению Международного экологического Форума в размере 1 650,000 тыс. рублей;</w:t>
            </w:r>
            <w:r w:rsidRPr="00F54F9F">
              <w:rPr>
                <w:rFonts w:ascii="Times New Roman" w:eastAsia="Times New Roman" w:hAnsi="Times New Roman" w:cs="Times New Roman"/>
                <w:color w:val="000000"/>
                <w:sz w:val="20"/>
                <w:szCs w:val="20"/>
              </w:rPr>
              <w:br/>
              <w:t>- по изданию печатной продукции («Азбука природная: книжка-раскраска для самых маленьких»; «Памятники природы Калужской области.</w:t>
            </w:r>
            <w:proofErr w:type="gramEnd"/>
            <w:r w:rsidRPr="00F54F9F">
              <w:rPr>
                <w:rFonts w:ascii="Times New Roman" w:eastAsia="Times New Roman" w:hAnsi="Times New Roman" w:cs="Times New Roman"/>
                <w:color w:val="000000"/>
                <w:sz w:val="20"/>
                <w:szCs w:val="20"/>
              </w:rPr>
              <w:t xml:space="preserve"> Кадастровые сведения об особо охраняемых природных территориях регионального значения. Том 2»; «Родники Калужской области. Том 1. </w:t>
            </w:r>
            <w:proofErr w:type="gramStart"/>
            <w:r w:rsidRPr="00F54F9F">
              <w:rPr>
                <w:rFonts w:ascii="Times New Roman" w:eastAsia="Times New Roman" w:hAnsi="Times New Roman" w:cs="Times New Roman"/>
                <w:color w:val="000000"/>
                <w:sz w:val="20"/>
                <w:szCs w:val="20"/>
              </w:rPr>
              <w:t>Малоярославецкий район»; «Доклад о состоянии природных ресурсов и охране окружающей среды на территории Калужской области») в размере 1 479,153 тыс. рублей.</w:t>
            </w:r>
            <w:proofErr w:type="gramEnd"/>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3 129,153</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3 129,153</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810"/>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1.3. Формирование эффективной системы управления в области рационального природопользования, охраны окружающей среды и обеспечения экологической безопасности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2 062,279</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2 062,279</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2 062,279</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2 062,279</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из них:</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Министерство природных ресурсов и экологии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404"/>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1.3.1. Закупка товаров, работ и услуг для обеспечения государственных нужд</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2 062,279</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2 062,279</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Выполнены и оплачены работы и услуги:</w:t>
            </w:r>
            <w:r w:rsidRPr="00F54F9F">
              <w:rPr>
                <w:rFonts w:ascii="Times New Roman" w:eastAsia="Times New Roman" w:hAnsi="Times New Roman" w:cs="Times New Roman"/>
                <w:color w:val="000000"/>
                <w:sz w:val="20"/>
                <w:szCs w:val="20"/>
              </w:rPr>
              <w:br/>
              <w:t>- по оказанию услуг по обеспечению регионального государственного надзора лабораторно - аналитической информацией в размере 2 000,000 тыс. рублей;</w:t>
            </w:r>
            <w:r w:rsidRPr="00F54F9F">
              <w:rPr>
                <w:rFonts w:ascii="Times New Roman" w:eastAsia="Times New Roman" w:hAnsi="Times New Roman" w:cs="Times New Roman"/>
                <w:color w:val="000000"/>
                <w:sz w:val="20"/>
                <w:szCs w:val="20"/>
              </w:rPr>
              <w:br/>
              <w:t>- на организацию и проведение государственной экологической экспертизы в размере 62,279 тыс. рублей.</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2 062,279</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2 062,279</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0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lastRenderedPageBreak/>
              <w:t>1.4. Осуществление государственного мониторинга окружающей среды (государственного экологического мониторинга), обеспечение функционирования территориально системы наблюдения за состоянием окружающей среды</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21 992,200</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21 992,200</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Выполнены и оплачены работы и услуги:</w:t>
            </w:r>
            <w:r w:rsidRPr="00F54F9F">
              <w:rPr>
                <w:rFonts w:ascii="Times New Roman" w:eastAsia="Times New Roman" w:hAnsi="Times New Roman" w:cs="Times New Roman"/>
                <w:color w:val="000000"/>
                <w:sz w:val="20"/>
                <w:szCs w:val="20"/>
              </w:rPr>
              <w:br/>
              <w:t>- по организации инвентаризации объемов выбросов и поглощения парниковых газов на территории Калужской области в размере 500,000 тыс. рублей;</w:t>
            </w:r>
            <w:r w:rsidRPr="00F54F9F">
              <w:rPr>
                <w:rFonts w:ascii="Times New Roman" w:eastAsia="Times New Roman" w:hAnsi="Times New Roman" w:cs="Times New Roman"/>
                <w:color w:val="000000"/>
                <w:sz w:val="20"/>
                <w:szCs w:val="20"/>
              </w:rPr>
              <w:br/>
              <w:t xml:space="preserve">- по созданию </w:t>
            </w:r>
            <w:proofErr w:type="spellStart"/>
            <w:r w:rsidRPr="00F54F9F">
              <w:rPr>
                <w:rFonts w:ascii="Times New Roman" w:eastAsia="Times New Roman" w:hAnsi="Times New Roman" w:cs="Times New Roman"/>
                <w:color w:val="000000"/>
                <w:sz w:val="20"/>
                <w:szCs w:val="20"/>
              </w:rPr>
              <w:t>геосервиса</w:t>
            </w:r>
            <w:proofErr w:type="spellEnd"/>
            <w:r w:rsidRPr="00F54F9F">
              <w:rPr>
                <w:rFonts w:ascii="Times New Roman" w:eastAsia="Times New Roman" w:hAnsi="Times New Roman" w:cs="Times New Roman"/>
                <w:color w:val="000000"/>
                <w:sz w:val="20"/>
                <w:szCs w:val="20"/>
              </w:rPr>
              <w:t xml:space="preserve"> «</w:t>
            </w:r>
            <w:proofErr w:type="spellStart"/>
            <w:r w:rsidRPr="00F54F9F">
              <w:rPr>
                <w:rFonts w:ascii="Times New Roman" w:eastAsia="Times New Roman" w:hAnsi="Times New Roman" w:cs="Times New Roman"/>
                <w:color w:val="000000"/>
                <w:sz w:val="20"/>
                <w:szCs w:val="20"/>
              </w:rPr>
              <w:t>Экомониторинг</w:t>
            </w:r>
            <w:proofErr w:type="spellEnd"/>
            <w:r w:rsidRPr="00F54F9F">
              <w:rPr>
                <w:rFonts w:ascii="Times New Roman" w:eastAsia="Times New Roman" w:hAnsi="Times New Roman" w:cs="Times New Roman"/>
                <w:color w:val="000000"/>
                <w:sz w:val="20"/>
                <w:szCs w:val="20"/>
              </w:rPr>
              <w:t>» в системе «Геоинформационный портал Калужской области» в размере 8 000,000 тыс. рублей;</w:t>
            </w:r>
            <w:r w:rsidRPr="00F54F9F">
              <w:rPr>
                <w:rFonts w:ascii="Times New Roman" w:eastAsia="Times New Roman" w:hAnsi="Times New Roman" w:cs="Times New Roman"/>
                <w:color w:val="000000"/>
                <w:sz w:val="20"/>
                <w:szCs w:val="20"/>
              </w:rPr>
              <w:br/>
              <w:t xml:space="preserve">- </w:t>
            </w:r>
            <w:proofErr w:type="gramStart"/>
            <w:r w:rsidRPr="00F54F9F">
              <w:rPr>
                <w:rFonts w:ascii="Times New Roman" w:eastAsia="Times New Roman" w:hAnsi="Times New Roman" w:cs="Times New Roman"/>
                <w:color w:val="000000"/>
                <w:sz w:val="20"/>
                <w:szCs w:val="20"/>
              </w:rPr>
              <w:t>по организации сети наблюдения за состоянием атмосферного воздуха на базе малогабаритных автоматических станций контроля загрязнения атмосферного воздуха в рамках развития территориальной системы мониторинга окружающей среды в размере</w:t>
            </w:r>
            <w:proofErr w:type="gramEnd"/>
            <w:r w:rsidRPr="00F54F9F">
              <w:rPr>
                <w:rFonts w:ascii="Times New Roman" w:eastAsia="Times New Roman" w:hAnsi="Times New Roman" w:cs="Times New Roman"/>
                <w:color w:val="000000"/>
                <w:sz w:val="20"/>
                <w:szCs w:val="20"/>
              </w:rPr>
              <w:t xml:space="preserve"> 13 492,200 тыс. рублей.</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21 992,200</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21 992,200</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1.5. Поддержка и развитие учреждений в сфере ООПТ регионального значения</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97 201,896</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97 201,896</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97 201,896</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97 201,896</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из них:</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Министерство природных ресурсов и экологии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1069"/>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1.5.1.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70 695,178</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70 695,178</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xml:space="preserve">Выполнены мероприятия в области особо охраняемых природных территорий в рамках государственного задания ГБУ </w:t>
            </w:r>
            <w:proofErr w:type="gramStart"/>
            <w:r w:rsidRPr="00F54F9F">
              <w:rPr>
                <w:rFonts w:ascii="Times New Roman" w:eastAsia="Times New Roman" w:hAnsi="Times New Roman" w:cs="Times New Roman"/>
                <w:color w:val="000000"/>
                <w:sz w:val="20"/>
                <w:szCs w:val="20"/>
              </w:rPr>
              <w:t>КО</w:t>
            </w:r>
            <w:proofErr w:type="gramEnd"/>
            <w:r w:rsidRPr="00F54F9F">
              <w:rPr>
                <w:rFonts w:ascii="Times New Roman" w:eastAsia="Times New Roman" w:hAnsi="Times New Roman" w:cs="Times New Roman"/>
                <w:color w:val="000000"/>
                <w:sz w:val="20"/>
                <w:szCs w:val="20"/>
              </w:rPr>
              <w:t xml:space="preserve"> "Дирекция парков".</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70 695,178</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70 695,178</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Министерство природных ресурсов и экологии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1.5.2. Субсидии бюджетным учреждениям на иные цели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26 506,719</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26 506,719</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Выполнены мероприятия в рамках работы учреждения</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26 506,719</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26 506,719</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lastRenderedPageBreak/>
              <w:t>2. Обеспечение реализации полномочий в сфере административно-технического контроля</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46 725,994</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46 725,994</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 (всего)</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46 725,994</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46 725,994</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Управление административно-технического контроля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46 725,994</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46 725,994</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из них:</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810"/>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xml:space="preserve">2.1. проведение комплекса организационных и хозяйственных мероприятий, направленных на повышение эффективности </w:t>
            </w:r>
            <w:proofErr w:type="gramStart"/>
            <w:r w:rsidRPr="00F54F9F">
              <w:rPr>
                <w:rFonts w:ascii="Times New Roman" w:eastAsia="Times New Roman" w:hAnsi="Times New Roman" w:cs="Times New Roman"/>
                <w:color w:val="000000"/>
                <w:sz w:val="20"/>
                <w:szCs w:val="20"/>
              </w:rPr>
              <w:t>в</w:t>
            </w:r>
            <w:proofErr w:type="gramEnd"/>
            <w:r w:rsidRPr="00F54F9F">
              <w:rPr>
                <w:rFonts w:ascii="Times New Roman" w:eastAsia="Times New Roman" w:hAnsi="Times New Roman" w:cs="Times New Roman"/>
                <w:color w:val="000000"/>
                <w:sz w:val="20"/>
                <w:szCs w:val="20"/>
              </w:rPr>
              <w:t xml:space="preserve"> административно-технического контроля</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46 725,994</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46 725,994</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46 725,994</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46 725,994</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из них:</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Управление административно-технического контроля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6927"/>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lastRenderedPageBreak/>
              <w:t>2.1.1. Осуществление в соответствии с законодательством административно-технического контроля, в том числе в сфере благоустройства территории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45 979,726</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45 979,726</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xml:space="preserve">За 2021 год управлением административно-технического контроля Калужской области (далее – управление) было проведено 6226 проверок, из числа которых выявлено 4366 нарушений. В общее число выявленных нарушений вошли                    111 нарушений, принятие </w:t>
            </w:r>
            <w:proofErr w:type="gramStart"/>
            <w:r w:rsidRPr="00F54F9F">
              <w:rPr>
                <w:rFonts w:ascii="Times New Roman" w:eastAsia="Times New Roman" w:hAnsi="Times New Roman" w:cs="Times New Roman"/>
                <w:color w:val="000000"/>
                <w:sz w:val="20"/>
                <w:szCs w:val="20"/>
              </w:rPr>
              <w:t>мер</w:t>
            </w:r>
            <w:proofErr w:type="gramEnd"/>
            <w:r w:rsidRPr="00F54F9F">
              <w:rPr>
                <w:rFonts w:ascii="Times New Roman" w:eastAsia="Times New Roman" w:hAnsi="Times New Roman" w:cs="Times New Roman"/>
                <w:color w:val="000000"/>
                <w:sz w:val="20"/>
                <w:szCs w:val="20"/>
              </w:rPr>
              <w:t xml:space="preserve"> в отношении которых не отнесено к компетенции управления, и, следовательно, материалы по которым были направлены по подведомственности.</w:t>
            </w:r>
            <w:r w:rsidRPr="00F54F9F">
              <w:rPr>
                <w:rFonts w:ascii="Times New Roman" w:eastAsia="Times New Roman" w:hAnsi="Times New Roman" w:cs="Times New Roman"/>
                <w:color w:val="000000"/>
                <w:sz w:val="20"/>
                <w:szCs w:val="20"/>
              </w:rPr>
              <w:br/>
              <w:t>За отчётный период возбуждено 3264 дела об административных правонарушениях, в том числе должностными лицами территориальных отделов административно-технического контроля управления было вынесено 3093 постановления в отношении юридических, должностных и физических лиц. В общее количество составленных протоколов также вошли 180 административных дел, в которых объединены по субъекту правонарушения 668 нарушений. За 2021 год устранено 4241 нарушение.</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proofErr w:type="gramStart"/>
            <w:r w:rsidRPr="00F54F9F">
              <w:rPr>
                <w:rFonts w:ascii="Times New Roman" w:eastAsia="Times New Roman" w:hAnsi="Times New Roman" w:cs="Times New Roman"/>
                <w:b/>
                <w:bCs/>
                <w:i/>
                <w:iCs/>
                <w:color w:val="000000"/>
                <w:sz w:val="20"/>
                <w:szCs w:val="20"/>
              </w:rPr>
              <w:t>в</w:t>
            </w:r>
            <w:proofErr w:type="gramEnd"/>
            <w:r w:rsidRPr="00F54F9F">
              <w:rPr>
                <w:rFonts w:ascii="Times New Roman" w:eastAsia="Times New Roman" w:hAnsi="Times New Roman" w:cs="Times New Roman"/>
                <w:b/>
                <w:bCs/>
                <w:i/>
                <w:iCs/>
                <w:color w:val="000000"/>
                <w:sz w:val="20"/>
                <w:szCs w:val="20"/>
              </w:rPr>
              <w:t xml:space="preserve">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45 979,726</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45 979,726</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Управление административно-технического контроля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8192"/>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lastRenderedPageBreak/>
              <w:t>2.1.2. Предоставление субвенций бюджетам муниципальных образований Калужской области на осуществление государственных полномочий по созданию административных комиссий в муниципальных районах и городских округах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746,268</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746,268</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Законом Калужской области от 03 декабря 2020 г. № 27-ОЗ "Об областном бюджете на 2021 год и на плановый период 2022 и 2023 годов" субвенция на осуществление государственных полномочий по созданию административных комиссий в муниципальных районах и городских округах Калужской области (далее - субвенция) предусмотрена 26 муниципальным образованиям.</w:t>
            </w:r>
            <w:r w:rsidRPr="00F54F9F">
              <w:rPr>
                <w:rFonts w:ascii="Times New Roman" w:eastAsia="Times New Roman" w:hAnsi="Times New Roman" w:cs="Times New Roman"/>
                <w:color w:val="000000"/>
                <w:sz w:val="20"/>
                <w:szCs w:val="20"/>
              </w:rPr>
              <w:br/>
              <w:t xml:space="preserve">По состоянию на 31.12.2021 субвенция перечислена 7 муниципальным </w:t>
            </w:r>
            <w:proofErr w:type="spellStart"/>
            <w:r w:rsidRPr="00F54F9F">
              <w:rPr>
                <w:rFonts w:ascii="Times New Roman" w:eastAsia="Times New Roman" w:hAnsi="Times New Roman" w:cs="Times New Roman"/>
                <w:color w:val="000000"/>
                <w:sz w:val="20"/>
                <w:szCs w:val="20"/>
              </w:rPr>
              <w:t>образованиям</w:t>
            </w:r>
            <w:proofErr w:type="gramStart"/>
            <w:r w:rsidRPr="00F54F9F">
              <w:rPr>
                <w:rFonts w:ascii="Times New Roman" w:eastAsia="Times New Roman" w:hAnsi="Times New Roman" w:cs="Times New Roman"/>
                <w:color w:val="000000"/>
                <w:sz w:val="20"/>
                <w:szCs w:val="20"/>
              </w:rPr>
              <w:t>:г</w:t>
            </w:r>
            <w:proofErr w:type="spellEnd"/>
            <w:proofErr w:type="gramEnd"/>
            <w:r w:rsidRPr="00F54F9F">
              <w:rPr>
                <w:rFonts w:ascii="Times New Roman" w:eastAsia="Times New Roman" w:hAnsi="Times New Roman" w:cs="Times New Roman"/>
                <w:color w:val="000000"/>
                <w:sz w:val="20"/>
                <w:szCs w:val="20"/>
              </w:rPr>
              <w:t xml:space="preserve">. Киров и Кировский район в сумме 70 686 рублей, из них освоено 70 686 рублей; Куйбышевский район в сумме 8856 рублей, из них освоено 2 236 рублей; г. Людиново и Людиновский район в сумме 36 801 рублей, из них освоено ноль рублей; </w:t>
            </w:r>
            <w:proofErr w:type="gramStart"/>
            <w:r w:rsidRPr="00F54F9F">
              <w:rPr>
                <w:rFonts w:ascii="Times New Roman" w:eastAsia="Times New Roman" w:hAnsi="Times New Roman" w:cs="Times New Roman"/>
                <w:color w:val="000000"/>
                <w:sz w:val="20"/>
                <w:szCs w:val="20"/>
              </w:rPr>
              <w:t>Перемышльский район в сумме 65 880 рублей, из них освоено ноль рублей; Ферзиковский район в сумме 11 490 рублей, из них освоено ноль рублей; г. Обнинск в сумме 28 755 рублей, из низ освоено 28 755 рублей; г. Калуга в сумме 596 300 рублей, из них освоено 596 300 рублей).</w:t>
            </w:r>
            <w:proofErr w:type="gramEnd"/>
            <w:r w:rsidRPr="00F54F9F">
              <w:rPr>
                <w:rFonts w:ascii="Times New Roman" w:eastAsia="Times New Roman" w:hAnsi="Times New Roman" w:cs="Times New Roman"/>
                <w:color w:val="000000"/>
                <w:sz w:val="20"/>
                <w:szCs w:val="20"/>
              </w:rPr>
              <w:br/>
              <w:t xml:space="preserve">От перечисления субвенции письменно отказались 7 муниципальных образований (Боровский район, Дзержинский район, Износковский район, Козельский район, Мещовский район, Тарусский район, </w:t>
            </w:r>
            <w:proofErr w:type="spellStart"/>
            <w:r w:rsidRPr="00F54F9F">
              <w:rPr>
                <w:rFonts w:ascii="Times New Roman" w:eastAsia="Times New Roman" w:hAnsi="Times New Roman" w:cs="Times New Roman"/>
                <w:color w:val="000000"/>
                <w:sz w:val="20"/>
                <w:szCs w:val="20"/>
              </w:rPr>
              <w:t>Хвастовичский</w:t>
            </w:r>
            <w:proofErr w:type="spellEnd"/>
            <w:r w:rsidRPr="00F54F9F">
              <w:rPr>
                <w:rFonts w:ascii="Times New Roman" w:eastAsia="Times New Roman" w:hAnsi="Times New Roman" w:cs="Times New Roman"/>
                <w:color w:val="000000"/>
                <w:sz w:val="20"/>
                <w:szCs w:val="20"/>
              </w:rPr>
              <w:t xml:space="preserve"> район).</w:t>
            </w:r>
            <w:r w:rsidRPr="00F54F9F">
              <w:rPr>
                <w:rFonts w:ascii="Times New Roman" w:eastAsia="Times New Roman" w:hAnsi="Times New Roman" w:cs="Times New Roman"/>
                <w:color w:val="000000"/>
                <w:sz w:val="20"/>
                <w:szCs w:val="20"/>
              </w:rPr>
              <w:br/>
              <w:t>По состоянию на 31.12.2021 заявок на перечисление субвенции не поступило от 12 муниципальных образований (Бабынинский район, Барятинский район, Думиничский район, Жиздринский район, Жуковский район, Малоярославецкий район, Медынский район, Мосальский район, Спас-Деменский район, Сухиничский район, Ульяновский район, Юхновский район).</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746,268</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746,268</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3. Развитие системы обращения с отходами производства и потребления</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1 350 363,554</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1 350 363,554</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lastRenderedPageBreak/>
              <w:t>федерального бюджета (всего)</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116 803,165</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116 803,165</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Министерство строительства и жилищно-коммунального хозяйства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116 803,165</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116 803,165</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 (всего)</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1 210 953,430</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1 210 953,430</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Министерство строительства и жилищно-коммунального хозяйства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1 210 953,430</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1 210 953,430</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местных бюджетов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22 606,960</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22 606,960</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из них:</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3.1. Развитие системы обращения с отходами производства и потребления, в том числе с твердыми коммунальными отходами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1 170 377,013</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1 170 377,013</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1 159 631,946</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1 159 631,946</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местных бюджетов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10 745,067</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10 745,067</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из них:</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Министерство строительства и жилищно-коммунального хозяйства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4797"/>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3.1.1. Предоставление субсидий бюджетам муниципальных образований Калужской области на реализацию мероприятий по ликвидации накопленного вреда окружающей среде, рекультивации земельных участков, на которых размещены объекты накопленного вреда окружающей среде</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59 389,344</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59 389,344</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Субсидия муниципальным образованиям Калужской области предоставлена в полном объеме в соответствии с поданными заявлениями.  Субсидия предоставлена  муниципальным районам «Мосальский район» - 6,25 млн. рублей</w:t>
            </w:r>
            <w:proofErr w:type="gramStart"/>
            <w:r w:rsidRPr="00F54F9F">
              <w:rPr>
                <w:rFonts w:ascii="Times New Roman" w:eastAsia="Times New Roman" w:hAnsi="Times New Roman" w:cs="Times New Roman"/>
                <w:color w:val="000000"/>
                <w:sz w:val="20"/>
                <w:szCs w:val="20"/>
              </w:rPr>
              <w:t xml:space="preserve"> ,</w:t>
            </w:r>
            <w:proofErr w:type="gramEnd"/>
            <w:r w:rsidRPr="00F54F9F">
              <w:rPr>
                <w:rFonts w:ascii="Times New Roman" w:eastAsia="Times New Roman" w:hAnsi="Times New Roman" w:cs="Times New Roman"/>
                <w:color w:val="000000"/>
                <w:sz w:val="20"/>
                <w:szCs w:val="20"/>
              </w:rPr>
              <w:t xml:space="preserve"> «Думиничский район»-7,72 млн. рублей , «Бабынинский район»- 7,72 млн. рублей, «Людиновский район»- 8,61 млн. рублей, «Жиздринский район»- 12,87 млн. рублей, «Медынский район» -10,29 млн. рублей  в рамках муниципальных контрактов на разработку проектной сметной документации на рекультивацию объектов  накопленного вреда, расположенных на территориях муниципальных образований Калужской области.</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53 460,324</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53 460,324</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местных бюджетов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5 929,020</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5 929,020</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Министерство строительства и жилищно-коммунального хозяйства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8192"/>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lastRenderedPageBreak/>
              <w:t>3.1.2. Предоставление субсидий бюджетам муниципальных образований Калужской области на реализацию мероприятий по созданию и содержанию мест (площадок) накопления твердых коммунальных отходов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53 662,845</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53 662,845</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Субсидия предоставлена муниципальным образованиям Калужской области  на основании поступивших заявлений на предоставление субсидии. Субсидия предоставлена следующим муниципальным образованиям:</w:t>
            </w:r>
            <w:r w:rsidRPr="00F54F9F">
              <w:rPr>
                <w:rFonts w:ascii="Times New Roman" w:eastAsia="Times New Roman" w:hAnsi="Times New Roman" w:cs="Times New Roman"/>
                <w:color w:val="000000"/>
                <w:sz w:val="20"/>
                <w:szCs w:val="20"/>
              </w:rPr>
              <w:br/>
              <w:t>- МР «Барятинский район» на создание 4 контейнерных площадок и содержание 129 контейнерных площадок на сумму 0,803 млн. рублей;</w:t>
            </w:r>
            <w:r w:rsidRPr="00F54F9F">
              <w:rPr>
                <w:rFonts w:ascii="Times New Roman" w:eastAsia="Times New Roman" w:hAnsi="Times New Roman" w:cs="Times New Roman"/>
                <w:color w:val="000000"/>
                <w:sz w:val="20"/>
                <w:szCs w:val="20"/>
              </w:rPr>
              <w:br/>
              <w:t>- МР «Боровский район» на создание 10 контейнерных площадок и содержание 3 контейнерных площадок на сумму 1,165 млн. рублей;</w:t>
            </w:r>
            <w:r w:rsidRPr="00F54F9F">
              <w:rPr>
                <w:rFonts w:ascii="Times New Roman" w:eastAsia="Times New Roman" w:hAnsi="Times New Roman" w:cs="Times New Roman"/>
                <w:color w:val="000000"/>
                <w:sz w:val="20"/>
                <w:szCs w:val="20"/>
              </w:rPr>
              <w:br/>
              <w:t>- МР «Дзержинский район» на создание 10 контейнерных площадок на сумму 1,029 млн. рублей;</w:t>
            </w:r>
            <w:r w:rsidRPr="00F54F9F">
              <w:rPr>
                <w:rFonts w:ascii="Times New Roman" w:eastAsia="Times New Roman" w:hAnsi="Times New Roman" w:cs="Times New Roman"/>
                <w:color w:val="000000"/>
                <w:sz w:val="20"/>
                <w:szCs w:val="20"/>
              </w:rPr>
              <w:br/>
              <w:t xml:space="preserve">- </w:t>
            </w:r>
            <w:proofErr w:type="gramStart"/>
            <w:r w:rsidRPr="00F54F9F">
              <w:rPr>
                <w:rFonts w:ascii="Times New Roman" w:eastAsia="Times New Roman" w:hAnsi="Times New Roman" w:cs="Times New Roman"/>
                <w:color w:val="000000"/>
                <w:sz w:val="20"/>
                <w:szCs w:val="20"/>
              </w:rPr>
              <w:t>МР «Думиничский район» на создание 55 контейнерных площадок на сумму 1,690 млн. рублей;</w:t>
            </w:r>
            <w:r w:rsidRPr="00F54F9F">
              <w:rPr>
                <w:rFonts w:ascii="Times New Roman" w:eastAsia="Times New Roman" w:hAnsi="Times New Roman" w:cs="Times New Roman"/>
                <w:color w:val="000000"/>
                <w:sz w:val="20"/>
                <w:szCs w:val="20"/>
              </w:rPr>
              <w:br/>
              <w:t>- МР «Жиздринский район»  на создание 20 контейнерных площадок на сумму 0,459 млн. рублей;</w:t>
            </w:r>
            <w:r w:rsidRPr="00F54F9F">
              <w:rPr>
                <w:rFonts w:ascii="Times New Roman" w:eastAsia="Times New Roman" w:hAnsi="Times New Roman" w:cs="Times New Roman"/>
                <w:color w:val="000000"/>
                <w:sz w:val="20"/>
                <w:szCs w:val="20"/>
              </w:rPr>
              <w:br/>
              <w:t>- МР «Жуковский район» на создание 20 контейнерных площадок на сумму 2,727 млн. рублей;</w:t>
            </w:r>
            <w:r w:rsidRPr="00F54F9F">
              <w:rPr>
                <w:rFonts w:ascii="Times New Roman" w:eastAsia="Times New Roman" w:hAnsi="Times New Roman" w:cs="Times New Roman"/>
                <w:color w:val="000000"/>
                <w:sz w:val="20"/>
                <w:szCs w:val="20"/>
              </w:rPr>
              <w:br/>
              <w:t>- МР «Износковский район» на создание 26 контейнерных площадок на - сумму 1,261 млн. рублей;</w:t>
            </w:r>
            <w:proofErr w:type="gramEnd"/>
            <w:r w:rsidRPr="00F54F9F">
              <w:rPr>
                <w:rFonts w:ascii="Times New Roman" w:eastAsia="Times New Roman" w:hAnsi="Times New Roman" w:cs="Times New Roman"/>
                <w:color w:val="000000"/>
                <w:sz w:val="20"/>
                <w:szCs w:val="20"/>
              </w:rPr>
              <w:br/>
              <w:t>- МО «Город Калуга» на создание 79 контейнерных площадок и содержание 781 площадки на сумму 1,333 млн. рублей;</w:t>
            </w:r>
            <w:r w:rsidRPr="00F54F9F">
              <w:rPr>
                <w:rFonts w:ascii="Times New Roman" w:eastAsia="Times New Roman" w:hAnsi="Times New Roman" w:cs="Times New Roman"/>
                <w:color w:val="000000"/>
                <w:sz w:val="20"/>
                <w:szCs w:val="20"/>
              </w:rPr>
              <w:br/>
              <w:t xml:space="preserve">- МР «Кировский район» на создание 7 контейнерных площадок  и на содержание 56 контейнерных площадок на сумму 1,660 млн. рублей; </w:t>
            </w:r>
            <w:r w:rsidRPr="00F54F9F">
              <w:rPr>
                <w:rFonts w:ascii="Times New Roman" w:eastAsia="Times New Roman" w:hAnsi="Times New Roman" w:cs="Times New Roman"/>
                <w:color w:val="000000"/>
                <w:sz w:val="20"/>
                <w:szCs w:val="20"/>
              </w:rPr>
              <w:br/>
              <w:t>- МР «Козельский район» на создание 30 контейнерных площадок на сумму 1,347 млн. рублей;</w:t>
            </w:r>
            <w:r w:rsidRPr="00F54F9F">
              <w:rPr>
                <w:rFonts w:ascii="Times New Roman" w:eastAsia="Times New Roman" w:hAnsi="Times New Roman" w:cs="Times New Roman"/>
                <w:color w:val="000000"/>
                <w:sz w:val="20"/>
                <w:szCs w:val="20"/>
              </w:rPr>
              <w:br/>
              <w:t xml:space="preserve">- </w:t>
            </w:r>
            <w:proofErr w:type="gramStart"/>
            <w:r w:rsidRPr="00F54F9F">
              <w:rPr>
                <w:rFonts w:ascii="Times New Roman" w:eastAsia="Times New Roman" w:hAnsi="Times New Roman" w:cs="Times New Roman"/>
                <w:color w:val="000000"/>
                <w:sz w:val="20"/>
                <w:szCs w:val="20"/>
              </w:rPr>
              <w:t>МР «Куйбышевский район» на создание 6 контейнерных площадок и содержание 217 контейнерных площадок на сумму 1,655 млн. рублей;</w:t>
            </w:r>
            <w:r w:rsidRPr="00F54F9F">
              <w:rPr>
                <w:rFonts w:ascii="Times New Roman" w:eastAsia="Times New Roman" w:hAnsi="Times New Roman" w:cs="Times New Roman"/>
                <w:color w:val="000000"/>
                <w:sz w:val="20"/>
                <w:szCs w:val="20"/>
              </w:rPr>
              <w:br/>
              <w:t>- МР «Людиновский район» на создание 14 контейнерных площадок на сумму 1,129 млн. рублей;</w:t>
            </w:r>
            <w:r w:rsidRPr="00F54F9F">
              <w:rPr>
                <w:rFonts w:ascii="Times New Roman" w:eastAsia="Times New Roman" w:hAnsi="Times New Roman" w:cs="Times New Roman"/>
                <w:color w:val="000000"/>
                <w:sz w:val="20"/>
                <w:szCs w:val="20"/>
              </w:rPr>
              <w:br/>
            </w:r>
            <w:r w:rsidRPr="00F54F9F">
              <w:rPr>
                <w:rFonts w:ascii="Times New Roman" w:eastAsia="Times New Roman" w:hAnsi="Times New Roman" w:cs="Times New Roman"/>
                <w:color w:val="000000"/>
                <w:sz w:val="20"/>
                <w:szCs w:val="20"/>
              </w:rPr>
              <w:lastRenderedPageBreak/>
              <w:t>- МР «Малоярославецкий район» на создание 23 контейнерных площадок на сумму 2,145 млн. рублей;</w:t>
            </w:r>
            <w:r w:rsidRPr="00F54F9F">
              <w:rPr>
                <w:rFonts w:ascii="Times New Roman" w:eastAsia="Times New Roman" w:hAnsi="Times New Roman" w:cs="Times New Roman"/>
                <w:color w:val="000000"/>
                <w:sz w:val="20"/>
                <w:szCs w:val="20"/>
              </w:rPr>
              <w:br/>
              <w:t>- МР «Медынский район» на создание 25 контейнерных площадок на сумму 1,124 млн. рублей;</w:t>
            </w:r>
            <w:proofErr w:type="gramEnd"/>
            <w:r w:rsidRPr="00F54F9F">
              <w:rPr>
                <w:rFonts w:ascii="Times New Roman" w:eastAsia="Times New Roman" w:hAnsi="Times New Roman" w:cs="Times New Roman"/>
                <w:color w:val="000000"/>
                <w:sz w:val="20"/>
                <w:szCs w:val="20"/>
              </w:rPr>
              <w:br/>
              <w:t xml:space="preserve">- </w:t>
            </w:r>
            <w:proofErr w:type="gramStart"/>
            <w:r w:rsidRPr="00F54F9F">
              <w:rPr>
                <w:rFonts w:ascii="Times New Roman" w:eastAsia="Times New Roman" w:hAnsi="Times New Roman" w:cs="Times New Roman"/>
                <w:color w:val="000000"/>
                <w:sz w:val="20"/>
                <w:szCs w:val="20"/>
              </w:rPr>
              <w:t>МР «Мещовский район» на создание 7 контейнерных площадок и на содержание 63 контейнерных площадок на сумму 0,678 млн. рублей;</w:t>
            </w:r>
            <w:r w:rsidRPr="00F54F9F">
              <w:rPr>
                <w:rFonts w:ascii="Times New Roman" w:eastAsia="Times New Roman" w:hAnsi="Times New Roman" w:cs="Times New Roman"/>
                <w:color w:val="000000"/>
                <w:sz w:val="20"/>
                <w:szCs w:val="20"/>
              </w:rPr>
              <w:br/>
              <w:t>- МР « Мосальский район» на создание 38 контейнерных площадок на сумму 8,083 млн. рублей;</w:t>
            </w:r>
            <w:r w:rsidRPr="00F54F9F">
              <w:rPr>
                <w:rFonts w:ascii="Times New Roman" w:eastAsia="Times New Roman" w:hAnsi="Times New Roman" w:cs="Times New Roman"/>
                <w:color w:val="000000"/>
                <w:sz w:val="20"/>
                <w:szCs w:val="20"/>
              </w:rPr>
              <w:br/>
              <w:t>- МО «Город Обнинск»  на создание 20 контейнерных площадок на сумму 3,200 млн. рублей;</w:t>
            </w:r>
            <w:r w:rsidRPr="00F54F9F">
              <w:rPr>
                <w:rFonts w:ascii="Times New Roman" w:eastAsia="Times New Roman" w:hAnsi="Times New Roman" w:cs="Times New Roman"/>
                <w:color w:val="000000"/>
                <w:sz w:val="20"/>
                <w:szCs w:val="20"/>
              </w:rPr>
              <w:br/>
              <w:t>- МР «Перемышльский район» на создание 46 контейнерных площадок на сумму 2,027 млн. рублей;</w:t>
            </w:r>
            <w:proofErr w:type="gramEnd"/>
            <w:r w:rsidRPr="00F54F9F">
              <w:rPr>
                <w:rFonts w:ascii="Times New Roman" w:eastAsia="Times New Roman" w:hAnsi="Times New Roman" w:cs="Times New Roman"/>
                <w:color w:val="000000"/>
                <w:sz w:val="20"/>
                <w:szCs w:val="20"/>
              </w:rPr>
              <w:br/>
              <w:t xml:space="preserve">- МР «Спас-Деменский район» на создание 24 контейнерных площадок и содержание 193 контейнерных площадок на сумму 1,966 млн. рублей; </w:t>
            </w:r>
            <w:r w:rsidRPr="00F54F9F">
              <w:rPr>
                <w:rFonts w:ascii="Times New Roman" w:eastAsia="Times New Roman" w:hAnsi="Times New Roman" w:cs="Times New Roman"/>
                <w:color w:val="000000"/>
                <w:sz w:val="20"/>
                <w:szCs w:val="20"/>
              </w:rPr>
              <w:br/>
              <w:t>- МР «Сухиничский район на создание 25 контейнерных площадок на сумму 1,813 млн. рублей;</w:t>
            </w:r>
            <w:r w:rsidRPr="00F54F9F">
              <w:rPr>
                <w:rFonts w:ascii="Times New Roman" w:eastAsia="Times New Roman" w:hAnsi="Times New Roman" w:cs="Times New Roman"/>
                <w:color w:val="000000"/>
                <w:sz w:val="20"/>
                <w:szCs w:val="20"/>
              </w:rPr>
              <w:br/>
              <w:t>- МР Тарусский район» на создание 7 контейнерных площадок и на содержание 70 контейнерных площадок на сумму 1,073млн. рублей;</w:t>
            </w:r>
            <w:r w:rsidRPr="00F54F9F">
              <w:rPr>
                <w:rFonts w:ascii="Times New Roman" w:eastAsia="Times New Roman" w:hAnsi="Times New Roman" w:cs="Times New Roman"/>
                <w:color w:val="000000"/>
                <w:sz w:val="20"/>
                <w:szCs w:val="20"/>
              </w:rPr>
              <w:br/>
              <w:t xml:space="preserve">- </w:t>
            </w:r>
            <w:proofErr w:type="gramStart"/>
            <w:r w:rsidRPr="00F54F9F">
              <w:rPr>
                <w:rFonts w:ascii="Times New Roman" w:eastAsia="Times New Roman" w:hAnsi="Times New Roman" w:cs="Times New Roman"/>
                <w:color w:val="000000"/>
                <w:sz w:val="20"/>
                <w:szCs w:val="20"/>
              </w:rPr>
              <w:t>МР «Ульяновский район» на создание 32 контейнерных площадок на сумму 1,048млн. рублей;</w:t>
            </w:r>
            <w:r w:rsidRPr="00F54F9F">
              <w:rPr>
                <w:rFonts w:ascii="Times New Roman" w:eastAsia="Times New Roman" w:hAnsi="Times New Roman" w:cs="Times New Roman"/>
                <w:color w:val="000000"/>
                <w:sz w:val="20"/>
                <w:szCs w:val="20"/>
              </w:rPr>
              <w:br/>
              <w:t>- МР «Ферзиковский район» на создание 29 контейнерных площадок на сумму 1,462 млн. рублей;</w:t>
            </w:r>
            <w:r w:rsidRPr="00F54F9F">
              <w:rPr>
                <w:rFonts w:ascii="Times New Roman" w:eastAsia="Times New Roman" w:hAnsi="Times New Roman" w:cs="Times New Roman"/>
                <w:color w:val="000000"/>
                <w:sz w:val="20"/>
                <w:szCs w:val="20"/>
              </w:rPr>
              <w:br/>
              <w:t>- МР «</w:t>
            </w:r>
            <w:proofErr w:type="spellStart"/>
            <w:r w:rsidRPr="00F54F9F">
              <w:rPr>
                <w:rFonts w:ascii="Times New Roman" w:eastAsia="Times New Roman" w:hAnsi="Times New Roman" w:cs="Times New Roman"/>
                <w:color w:val="000000"/>
                <w:sz w:val="20"/>
                <w:szCs w:val="20"/>
              </w:rPr>
              <w:t>Хвастовичский</w:t>
            </w:r>
            <w:proofErr w:type="spellEnd"/>
            <w:r w:rsidRPr="00F54F9F">
              <w:rPr>
                <w:rFonts w:ascii="Times New Roman" w:eastAsia="Times New Roman" w:hAnsi="Times New Roman" w:cs="Times New Roman"/>
                <w:color w:val="000000"/>
                <w:sz w:val="20"/>
                <w:szCs w:val="20"/>
              </w:rPr>
              <w:t xml:space="preserve"> район» на создание 74 контейнерных площадок на сумму 1,362 млн. рублей;</w:t>
            </w:r>
            <w:r w:rsidRPr="00F54F9F">
              <w:rPr>
                <w:rFonts w:ascii="Times New Roman" w:eastAsia="Times New Roman" w:hAnsi="Times New Roman" w:cs="Times New Roman"/>
                <w:color w:val="000000"/>
                <w:sz w:val="20"/>
                <w:szCs w:val="20"/>
              </w:rPr>
              <w:br/>
              <w:t>- МР «Юхновский район» » на создание 24 контейнерных площадок и на содержание 133 контейнерных площадок на сумму 1,874 млн. рублей;</w:t>
            </w:r>
            <w:proofErr w:type="gramEnd"/>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lastRenderedPageBreak/>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48 846,798</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48 846,798</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lastRenderedPageBreak/>
              <w:t>местных бюджетов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4 816,047</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4 816,047</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Министерство строительства и жилищно-коммунального хозяйства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1347"/>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3.1.3. Предоставление субсидий юридическим лицам (за исключением субсидий государственным (муниципальным) учреждениям, некоммерческим организациям) и индивидуальным предпринимателям на возмещение части затрат на строительство объектов размещения, обезвреживания отходов.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0,000</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0,000</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Заявлений на предоставление субсидии в 2021 году не поступало.</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0,000</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0,000</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Министерство строительства и жилищно-коммунального хозяйства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186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xml:space="preserve">3.1.4. Предоставление субсидии региональному оператору </w:t>
            </w:r>
            <w:proofErr w:type="gramStart"/>
            <w:r w:rsidRPr="00F54F9F">
              <w:rPr>
                <w:rFonts w:ascii="Times New Roman" w:eastAsia="Times New Roman" w:hAnsi="Times New Roman" w:cs="Times New Roman"/>
                <w:color w:val="000000"/>
                <w:sz w:val="20"/>
                <w:szCs w:val="20"/>
              </w:rPr>
              <w:t>по обращению с твердыми коммунальными отходами в целях возмещения затрат в связи с оказанием</w:t>
            </w:r>
            <w:proofErr w:type="gramEnd"/>
            <w:r w:rsidRPr="00F54F9F">
              <w:rPr>
                <w:rFonts w:ascii="Times New Roman" w:eastAsia="Times New Roman" w:hAnsi="Times New Roman" w:cs="Times New Roman"/>
                <w:color w:val="000000"/>
                <w:sz w:val="20"/>
                <w:szCs w:val="20"/>
              </w:rPr>
              <w:t xml:space="preserve"> услуг в сфере обращения с отходами, за исключением  затрат на транспортировку и обезвреживание отходов потребления 1 - 2 классов опасности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784 392,103</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784 392,103</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Субсидия предоставлена ГП "КРЭО" в целях обеспечения финансовых затрат на транспортирование и захоронение 231,88 тыс. тонн твердых коммунальных отходов на полигоне ГУП "</w:t>
            </w:r>
            <w:proofErr w:type="spellStart"/>
            <w:r w:rsidRPr="00F54F9F">
              <w:rPr>
                <w:rFonts w:ascii="Times New Roman" w:eastAsia="Times New Roman" w:hAnsi="Times New Roman" w:cs="Times New Roman"/>
                <w:color w:val="000000"/>
                <w:sz w:val="20"/>
                <w:szCs w:val="20"/>
              </w:rPr>
              <w:t>Экотехпром</w:t>
            </w:r>
            <w:proofErr w:type="spellEnd"/>
            <w:r w:rsidRPr="00F54F9F">
              <w:rPr>
                <w:rFonts w:ascii="Times New Roman" w:eastAsia="Times New Roman" w:hAnsi="Times New Roman" w:cs="Times New Roman"/>
                <w:color w:val="000000"/>
                <w:sz w:val="20"/>
                <w:szCs w:val="20"/>
              </w:rPr>
              <w:t xml:space="preserve">", расположенном в </w:t>
            </w:r>
            <w:proofErr w:type="spellStart"/>
            <w:r w:rsidRPr="00F54F9F">
              <w:rPr>
                <w:rFonts w:ascii="Times New Roman" w:eastAsia="Times New Roman" w:hAnsi="Times New Roman" w:cs="Times New Roman"/>
                <w:color w:val="000000"/>
                <w:sz w:val="20"/>
                <w:szCs w:val="20"/>
              </w:rPr>
              <w:t>Износковском</w:t>
            </w:r>
            <w:proofErr w:type="spellEnd"/>
            <w:r w:rsidRPr="00F54F9F">
              <w:rPr>
                <w:rFonts w:ascii="Times New Roman" w:eastAsia="Times New Roman" w:hAnsi="Times New Roman" w:cs="Times New Roman"/>
                <w:color w:val="000000"/>
                <w:sz w:val="20"/>
                <w:szCs w:val="20"/>
              </w:rPr>
              <w:t xml:space="preserve"> районе Калужской области.</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784 392,103</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784 392,103</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Министерство строительства и жилищно-коммунального хозяйства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810"/>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3.1.5. Увеличение уставного фонда государственного предприятия Калужской области «Калужский региональный экологический оператор</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72 200,000</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72 200,000</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Увеличение уставного фонда ГП "КРЭО" в соответствии с поступившими заявлениями.</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72 200,000</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72 200,000</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Министерство строительства и жилищно-коммунального хозяйства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1609"/>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3.1.6. Предоставление субсидии региональному оператору по обращению с твердыми коммунальными отходами в целях финансового обеспечения затрат на приобретение контейнеров и бункеров для складирования твердых коммунальных отходов, контейнеров для складирования отходов потребления 1 - 2 класса опасности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183 411,022</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183 411,022</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Проведена закупка контейнеров для накопления ТКО в соответствии с заключенными контрактами. Закуплено бункера накопителя емкость 8 м3-83 шт., контейнеров наземного типа "</w:t>
            </w:r>
            <w:proofErr w:type="spellStart"/>
            <w:r w:rsidRPr="00F54F9F">
              <w:rPr>
                <w:rFonts w:ascii="Times New Roman" w:eastAsia="Times New Roman" w:hAnsi="Times New Roman" w:cs="Times New Roman"/>
                <w:color w:val="000000"/>
                <w:sz w:val="20"/>
                <w:szCs w:val="20"/>
              </w:rPr>
              <w:t>Экобин</w:t>
            </w:r>
            <w:proofErr w:type="spellEnd"/>
            <w:r w:rsidRPr="00F54F9F">
              <w:rPr>
                <w:rFonts w:ascii="Times New Roman" w:eastAsia="Times New Roman" w:hAnsi="Times New Roman" w:cs="Times New Roman"/>
                <w:color w:val="000000"/>
                <w:sz w:val="20"/>
                <w:szCs w:val="20"/>
              </w:rPr>
              <w:t>" емкостью 2,5 м3 - 2310 шт.</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183 411,022</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183 411,022</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lastRenderedPageBreak/>
              <w:t>Министерство строительства и жилищно-коммунального хозяйства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3203"/>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3.1.7. Предоставление субсидии региональному оператору по обращению с твердыми коммунальными отходами в целях финансового обеспечения затрат на транспортировку и обезвреживание отходов потребления 1-2 классов опасности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4 143,200</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4 143,200</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Субсидия предоставлена в целях обеспечения финансовых затрат ГП "КРЭО" на транспортирование и обезвреживание отходов потребления 1-2 классов опасности. Субсидия направлена на транспортирование и обезвреживание 8202,71 кг отходов производства и потребления 1-2 класса опасности, а также обслуживание контейнеров типа «</w:t>
            </w:r>
            <w:proofErr w:type="spellStart"/>
            <w:r w:rsidRPr="00F54F9F">
              <w:rPr>
                <w:rFonts w:ascii="Times New Roman" w:eastAsia="Times New Roman" w:hAnsi="Times New Roman" w:cs="Times New Roman"/>
                <w:color w:val="000000"/>
                <w:sz w:val="20"/>
                <w:szCs w:val="20"/>
              </w:rPr>
              <w:t>Гринбокс</w:t>
            </w:r>
            <w:proofErr w:type="spellEnd"/>
            <w:r w:rsidRPr="00F54F9F">
              <w:rPr>
                <w:rFonts w:ascii="Times New Roman" w:eastAsia="Times New Roman" w:hAnsi="Times New Roman" w:cs="Times New Roman"/>
                <w:color w:val="000000"/>
                <w:sz w:val="20"/>
                <w:szCs w:val="20"/>
              </w:rPr>
              <w:t>», установленных на территориях муниципальных образований Калужской области.</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4 143,200</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4 143,200</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Министерство строительства и жилищно-коммунального хозяйства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944"/>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xml:space="preserve">3.1.8. Предоставление </w:t>
            </w:r>
            <w:proofErr w:type="spellStart"/>
            <w:r w:rsidRPr="00F54F9F">
              <w:rPr>
                <w:rFonts w:ascii="Times New Roman" w:eastAsia="Times New Roman" w:hAnsi="Times New Roman" w:cs="Times New Roman"/>
                <w:color w:val="000000"/>
                <w:sz w:val="20"/>
                <w:szCs w:val="20"/>
              </w:rPr>
              <w:t>субсиий</w:t>
            </w:r>
            <w:proofErr w:type="spellEnd"/>
            <w:r w:rsidRPr="00F54F9F">
              <w:rPr>
                <w:rFonts w:ascii="Times New Roman" w:eastAsia="Times New Roman" w:hAnsi="Times New Roman" w:cs="Times New Roman"/>
                <w:color w:val="000000"/>
                <w:sz w:val="20"/>
                <w:szCs w:val="20"/>
              </w:rPr>
              <w:t xml:space="preserve">  организациям, находящимся в областной собственности (за исключением субсидий государственным (муниципальным) учреждениям, некоммерческим организациям) в целях финансового обеспечения затрат на разработку проекта рекультивации земель, ликвидацию накопленного вреда окружающей среде, рекультивацию земельных участков, на которых размещены объекты накопленного вреда окружающей среде</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13 178,499</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13 178,499</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xml:space="preserve">Субсидия предоставлена государственному предприятию  Калужской области «Калужский региональный экологический оператор» в соответствии с заявлением в рамках заключенных контрактов на разработку проектной документации на рекультивацию объектов накопленного вреда, расположенных в Жуковском районе и в дер. </w:t>
            </w:r>
            <w:proofErr w:type="spellStart"/>
            <w:r w:rsidRPr="00F54F9F">
              <w:rPr>
                <w:rFonts w:ascii="Times New Roman" w:eastAsia="Times New Roman" w:hAnsi="Times New Roman" w:cs="Times New Roman"/>
                <w:color w:val="000000"/>
                <w:sz w:val="20"/>
                <w:szCs w:val="20"/>
              </w:rPr>
              <w:t>Тимашово</w:t>
            </w:r>
            <w:proofErr w:type="spellEnd"/>
            <w:r w:rsidRPr="00F54F9F">
              <w:rPr>
                <w:rFonts w:ascii="Times New Roman" w:eastAsia="Times New Roman" w:hAnsi="Times New Roman" w:cs="Times New Roman"/>
                <w:color w:val="000000"/>
                <w:sz w:val="20"/>
                <w:szCs w:val="20"/>
              </w:rPr>
              <w:t xml:space="preserve"> Боровского района Калужской области.</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13 178,499</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13 178,499</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Министерство строительства и жилищно-коммунального хозяйства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1069"/>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xml:space="preserve">3.1.9. Предоставление субсидии региональному оператору </w:t>
            </w:r>
            <w:proofErr w:type="gramStart"/>
            <w:r w:rsidRPr="00F54F9F">
              <w:rPr>
                <w:rFonts w:ascii="Times New Roman" w:eastAsia="Times New Roman" w:hAnsi="Times New Roman" w:cs="Times New Roman"/>
                <w:color w:val="000000"/>
                <w:sz w:val="20"/>
                <w:szCs w:val="20"/>
              </w:rPr>
              <w:t>по обращению с твердыми коммунальными отходами в целях финансового обеспечения затрат на мероприятия по информированию</w:t>
            </w:r>
            <w:proofErr w:type="gramEnd"/>
            <w:r w:rsidRPr="00F54F9F">
              <w:rPr>
                <w:rFonts w:ascii="Times New Roman" w:eastAsia="Times New Roman" w:hAnsi="Times New Roman" w:cs="Times New Roman"/>
                <w:color w:val="000000"/>
                <w:sz w:val="20"/>
                <w:szCs w:val="20"/>
              </w:rPr>
              <w:t xml:space="preserve"> населения в сфере обращения с отходами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0,000</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0,000</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Заявлений на предоставление субсидии в 2021году не поступало.</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0,000</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0,000</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1069"/>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lastRenderedPageBreak/>
              <w:t>3.1.10. Предоставление субсидии региональному оператору по обращению с твердыми коммунальными отходами в целях финансового обеспечения затрат на сбор и транспортирование отходов из контейнеров для раздельного накопления твердых коммунальных отходов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0,000</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0,000</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Заявлений на предоставление субсидии в 2021 году не поступало</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0,000</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0,000</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из них:</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Министерство строительства и жилищно-коммунального хозяйства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1069"/>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xml:space="preserve">3.1.10.1. Предоставление субсидии региональному оператору </w:t>
            </w:r>
            <w:proofErr w:type="gramStart"/>
            <w:r w:rsidRPr="00F54F9F">
              <w:rPr>
                <w:rFonts w:ascii="Times New Roman" w:eastAsia="Times New Roman" w:hAnsi="Times New Roman" w:cs="Times New Roman"/>
                <w:color w:val="000000"/>
                <w:sz w:val="20"/>
                <w:szCs w:val="20"/>
              </w:rPr>
              <w:t>по обращению с твердыми коммунальными отходами в целях финансового обеспечения затрат на приобретение специальной техники для оказания</w:t>
            </w:r>
            <w:proofErr w:type="gramEnd"/>
            <w:r w:rsidRPr="00F54F9F">
              <w:rPr>
                <w:rFonts w:ascii="Times New Roman" w:eastAsia="Times New Roman" w:hAnsi="Times New Roman" w:cs="Times New Roman"/>
                <w:color w:val="000000"/>
                <w:sz w:val="20"/>
                <w:szCs w:val="20"/>
              </w:rPr>
              <w:t xml:space="preserve"> услуги по обращению с твердыми коммунальными отходами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0,000</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0,000</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Заявлений на предоставление субсидии в 2021 году не поступало.</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0,000</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0,000</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3.2. Чистая страна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177 034,107</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177 034,107</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федерального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113 968,828</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113 968,828</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51 203,386</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51 203,386</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местных бюджетов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11 861,893</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11 861,893</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из них:</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Министерство строительства и жилищно-коммунального хозяйства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1347"/>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3.2.1. Предоставление субсидий бюджетам муниципальных образований Калужской области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177 034,107</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177 034,107</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Субсидия предоставлена МО «Город Калуга» в соответствии с заявлениями на предоставление субсидии по итогам выполненных работ 2-го этапа рекультивации полигона ТБО г. Калуги.</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федерального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113 968,828</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113 968,828</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51 203,386</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51 203,386</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местных бюджетов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11 861,893</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11 861,893</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3.3. Формирование комплексной системы обращения с твердыми коммунальными отходами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2 952,434</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2 952,434</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федерального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2 834,337</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2 834,337</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118,097</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118,097</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из них:</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lastRenderedPageBreak/>
              <w:t>Министерство строительства и жилищно-коммунального хозяйства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944"/>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3.3.1. Государственная поддержка закупки контейнеров для раздельного накопления твердых коммунальных отходов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2 952,434</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2 952,434</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В рамках регионального проекта «Формирование комплексной системы обращения с твердыми коммунальными отходами»  в областном бюджете предусмотрено 2,952 млн. рублей. В соответствии с государственным контрактом от 02.12.2021 № 013720000122100589 осуществлена поставка контейнеров для раздельного накопления твердых коммунальных отходов в количестве 230 шт.</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федерального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2 834,337</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2 834,337</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118,097</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118,097</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4. Охрана  и воспроизводство объектов животного мира и водных биологических ресурсов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16 657,825</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16 657,825</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федерального бюджета (всего)</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103,294</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103,294</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Министерство природных ресурсов и экологии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103,294</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103,294</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 (всего)</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16 554,531</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16 554,531</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Министерство природных ресурсов и экологии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16 554,531</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16 554,531</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из них:</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4.1. Осуществление функций по охране, надзору и регулированию использования объектов животного мира и среды их обитания</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13 680,426</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13 680,426</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13 680,426</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13 680,426</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из них:</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Министерство природных ресурсов и экологии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1347"/>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4.1.1. Обеспечение выполнения функций государственными казенными учреждениями, находящимися в ведении министерства природных ресурсов и экологии Калужской области, за счет средств областного бюджета (на основании бюджетной сметы)</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13 680,426</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13 680,426</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Произведены расходы на обеспечение деятельности ГКУ КО "</w:t>
            </w:r>
            <w:proofErr w:type="spellStart"/>
            <w:r w:rsidRPr="00F54F9F">
              <w:rPr>
                <w:rFonts w:ascii="Times New Roman" w:eastAsia="Times New Roman" w:hAnsi="Times New Roman" w:cs="Times New Roman"/>
                <w:color w:val="000000"/>
                <w:sz w:val="20"/>
                <w:szCs w:val="20"/>
              </w:rPr>
              <w:t>Калугаоблохота</w:t>
            </w:r>
            <w:proofErr w:type="spellEnd"/>
            <w:r w:rsidRPr="00F54F9F">
              <w:rPr>
                <w:rFonts w:ascii="Times New Roman" w:eastAsia="Times New Roman" w:hAnsi="Times New Roman" w:cs="Times New Roman"/>
                <w:color w:val="000000"/>
                <w:sz w:val="20"/>
                <w:szCs w:val="20"/>
              </w:rPr>
              <w:t xml:space="preserve">", в </w:t>
            </w:r>
            <w:proofErr w:type="spellStart"/>
            <w:r w:rsidRPr="00F54F9F">
              <w:rPr>
                <w:rFonts w:ascii="Times New Roman" w:eastAsia="Times New Roman" w:hAnsi="Times New Roman" w:cs="Times New Roman"/>
                <w:color w:val="000000"/>
                <w:sz w:val="20"/>
                <w:szCs w:val="20"/>
              </w:rPr>
              <w:t>т.ч</w:t>
            </w:r>
            <w:proofErr w:type="spellEnd"/>
            <w:r w:rsidRPr="00F54F9F">
              <w:rPr>
                <w:rFonts w:ascii="Times New Roman" w:eastAsia="Times New Roman" w:hAnsi="Times New Roman" w:cs="Times New Roman"/>
                <w:color w:val="000000"/>
                <w:sz w:val="20"/>
                <w:szCs w:val="20"/>
              </w:rPr>
              <w:t>. приобретено 9 машин (Нива), 7 ноутбуков, программное обеспечение к ним, 1 МФУ</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13 680,426</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13 680,426</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4.2. Охрана и использование объектов животного мира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2 949,399</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2 949,399</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lastRenderedPageBreak/>
              <w:t>федерального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75,294</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75,294</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2 874,105</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2 874,105</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из них:</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810"/>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4.2.1. 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75,294</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75,294</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федерального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75,294</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75,294</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из них:</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Министерство природных ресурсов и экологии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3739"/>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4.2.1.1. Закупка товаров, работ и услуг для обеспечения государственных  нужд</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75,294</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75,294</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xml:space="preserve">Приобретена актуальная научная информация о результатах учетов и мониторинга объектов животного мира (за исключением охотничьих ресурсов и водных биологических ресурсов), обитающих на территории Калужской области, в том числе внесённых в Красную книгу Российской Федерации и Красную книгу Калужской области, также закуплено 3,1 тонны зерна пшеницы для животных, внесённых в Красную книгу Российской Федерации и Красную книгу Калужской области </w:t>
            </w:r>
            <w:proofErr w:type="gramStart"/>
            <w:r w:rsidRPr="00F54F9F">
              <w:rPr>
                <w:rFonts w:ascii="Times New Roman" w:eastAsia="Times New Roman" w:hAnsi="Times New Roman" w:cs="Times New Roman"/>
                <w:color w:val="000000"/>
                <w:sz w:val="20"/>
                <w:szCs w:val="20"/>
              </w:rPr>
              <w:t xml:space="preserve">( </w:t>
            </w:r>
            <w:proofErr w:type="gramEnd"/>
            <w:r w:rsidRPr="00F54F9F">
              <w:rPr>
                <w:rFonts w:ascii="Times New Roman" w:eastAsia="Times New Roman" w:hAnsi="Times New Roman" w:cs="Times New Roman"/>
                <w:color w:val="000000"/>
                <w:sz w:val="20"/>
                <w:szCs w:val="20"/>
              </w:rPr>
              <w:t>зубра).</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федерального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75,294</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75,294</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4.2.2. Обеспечение ветеринарно-</w:t>
            </w:r>
            <w:proofErr w:type="spellStart"/>
            <w:r w:rsidRPr="00F54F9F">
              <w:rPr>
                <w:rFonts w:ascii="Times New Roman" w:eastAsia="Times New Roman" w:hAnsi="Times New Roman" w:cs="Times New Roman"/>
                <w:color w:val="000000"/>
                <w:sz w:val="20"/>
                <w:szCs w:val="20"/>
              </w:rPr>
              <w:t>профилактичеких</w:t>
            </w:r>
            <w:proofErr w:type="spellEnd"/>
            <w:r w:rsidRPr="00F54F9F">
              <w:rPr>
                <w:rFonts w:ascii="Times New Roman" w:eastAsia="Times New Roman" w:hAnsi="Times New Roman" w:cs="Times New Roman"/>
                <w:color w:val="000000"/>
                <w:sz w:val="20"/>
                <w:szCs w:val="20"/>
              </w:rPr>
              <w:t xml:space="preserve"> и противоэпизоотических мероприятий по защите охотничьих ресурсов от болезней</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202,120</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202,120</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202,120</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202,120</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из них:</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Министерство природных ресурсов и экологии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14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lastRenderedPageBreak/>
              <w:t>4.2.2.1. Закупка товаров</w:t>
            </w:r>
            <w:proofErr w:type="gramStart"/>
            <w:r w:rsidRPr="00F54F9F">
              <w:rPr>
                <w:rFonts w:ascii="Times New Roman" w:eastAsia="Times New Roman" w:hAnsi="Times New Roman" w:cs="Times New Roman"/>
                <w:color w:val="000000"/>
                <w:sz w:val="20"/>
                <w:szCs w:val="20"/>
              </w:rPr>
              <w:t>.</w:t>
            </w:r>
            <w:proofErr w:type="gramEnd"/>
            <w:r w:rsidRPr="00F54F9F">
              <w:rPr>
                <w:rFonts w:ascii="Times New Roman" w:eastAsia="Times New Roman" w:hAnsi="Times New Roman" w:cs="Times New Roman"/>
                <w:color w:val="000000"/>
                <w:sz w:val="20"/>
                <w:szCs w:val="20"/>
              </w:rPr>
              <w:t xml:space="preserve"> </w:t>
            </w:r>
            <w:proofErr w:type="gramStart"/>
            <w:r w:rsidRPr="00F54F9F">
              <w:rPr>
                <w:rFonts w:ascii="Times New Roman" w:eastAsia="Times New Roman" w:hAnsi="Times New Roman" w:cs="Times New Roman"/>
                <w:color w:val="000000"/>
                <w:sz w:val="20"/>
                <w:szCs w:val="20"/>
              </w:rPr>
              <w:t>р</w:t>
            </w:r>
            <w:proofErr w:type="gramEnd"/>
            <w:r w:rsidRPr="00F54F9F">
              <w:rPr>
                <w:rFonts w:ascii="Times New Roman" w:eastAsia="Times New Roman" w:hAnsi="Times New Roman" w:cs="Times New Roman"/>
                <w:color w:val="000000"/>
                <w:sz w:val="20"/>
                <w:szCs w:val="20"/>
              </w:rPr>
              <w:t>абот и услуг для обеспечения государственных нужд</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202,120</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202,120</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Изготовлено и приобретено 6000 бланков разрешений на добычу копытных животных, а также 360 брикетов по 5 кг лизунца солевого "</w:t>
            </w:r>
            <w:proofErr w:type="spellStart"/>
            <w:r w:rsidRPr="00F54F9F">
              <w:rPr>
                <w:rFonts w:ascii="Times New Roman" w:eastAsia="Times New Roman" w:hAnsi="Times New Roman" w:cs="Times New Roman"/>
                <w:color w:val="000000"/>
                <w:sz w:val="20"/>
                <w:szCs w:val="20"/>
              </w:rPr>
              <w:t>Лимисол</w:t>
            </w:r>
            <w:proofErr w:type="spellEnd"/>
            <w:proofErr w:type="gramStart"/>
            <w:r w:rsidRPr="00F54F9F">
              <w:rPr>
                <w:rFonts w:ascii="Times New Roman" w:eastAsia="Times New Roman" w:hAnsi="Times New Roman" w:cs="Times New Roman"/>
                <w:color w:val="000000"/>
                <w:sz w:val="20"/>
                <w:szCs w:val="20"/>
              </w:rPr>
              <w:t>"-</w:t>
            </w:r>
            <w:proofErr w:type="gramEnd"/>
            <w:r w:rsidRPr="00F54F9F">
              <w:rPr>
                <w:rFonts w:ascii="Times New Roman" w:eastAsia="Times New Roman" w:hAnsi="Times New Roman" w:cs="Times New Roman"/>
                <w:color w:val="000000"/>
                <w:sz w:val="20"/>
                <w:szCs w:val="20"/>
              </w:rPr>
              <w:t xml:space="preserve">Ф ( с </w:t>
            </w:r>
            <w:proofErr w:type="spellStart"/>
            <w:r w:rsidRPr="00F54F9F">
              <w:rPr>
                <w:rFonts w:ascii="Times New Roman" w:eastAsia="Times New Roman" w:hAnsi="Times New Roman" w:cs="Times New Roman"/>
                <w:color w:val="000000"/>
                <w:sz w:val="20"/>
                <w:szCs w:val="20"/>
              </w:rPr>
              <w:t>антигельминтиком</w:t>
            </w:r>
            <w:proofErr w:type="spellEnd"/>
            <w:r w:rsidRPr="00F54F9F">
              <w:rPr>
                <w:rFonts w:ascii="Times New Roman" w:eastAsia="Times New Roman" w:hAnsi="Times New Roman" w:cs="Times New Roman"/>
                <w:color w:val="000000"/>
                <w:sz w:val="20"/>
                <w:szCs w:val="20"/>
              </w:rPr>
              <w:t>) для диких животных, обитающих на территории общедоступных охотничьих угодий Калужской области</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202,120</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202,120</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4.2.3. Осуществление мероприятий по воспроизводству зубра, внесенного в Красные книги Российской Федерации и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2 457,112</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2 457,112</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2 457,112</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2 457,112</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из них:</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Министерство природных ресурсов и экологии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4.2.3.1. Закупка товаров, работ и услуг для обеспечения государственных нужд</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2 457,112</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2 457,112</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Закуплено 105 тонн зерна (кукурузы) и 950 шт. по 5 кг соли лизунца</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2 457,112</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2 457,112</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4.2.4. Мероприятие по сохранению  и использованию охотничьих ресурсов и среды их обитания</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214,873</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214,873</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214,873</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214,873</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из них:</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Министерство природных ресурсов и экологии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186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4.2.4.1. Закупка товаров, работ и услуг для обеспечения государственных нужд</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214,873</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214,873</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xml:space="preserve">Приобретено 11,141 тонны соли каменной (кормовой) для диких животных, обитающих на территории общедоступных охотничьих угодий Калужской области и 2000 </w:t>
            </w:r>
            <w:proofErr w:type="spellStart"/>
            <w:proofErr w:type="gramStart"/>
            <w:r w:rsidRPr="00F54F9F">
              <w:rPr>
                <w:rFonts w:ascii="Times New Roman" w:eastAsia="Times New Roman" w:hAnsi="Times New Roman" w:cs="Times New Roman"/>
                <w:color w:val="000000"/>
                <w:sz w:val="20"/>
                <w:szCs w:val="20"/>
              </w:rPr>
              <w:t>шт</w:t>
            </w:r>
            <w:proofErr w:type="spellEnd"/>
            <w:proofErr w:type="gramEnd"/>
            <w:r w:rsidRPr="00F54F9F">
              <w:rPr>
                <w:rFonts w:ascii="Times New Roman" w:eastAsia="Times New Roman" w:hAnsi="Times New Roman" w:cs="Times New Roman"/>
                <w:color w:val="000000"/>
                <w:sz w:val="20"/>
                <w:szCs w:val="20"/>
              </w:rPr>
              <w:t xml:space="preserve"> бланков охотничьих билетов единого федерального образца</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областного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214,873</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214,873</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4.3. Охрана водных биологических ресурсов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28,000</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28,000</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федерального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28,000</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28,000</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из них:</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1347"/>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lastRenderedPageBreak/>
              <w:t>4.3.1. Осуществление переданных полномочий Российской Федерации в области организации, регулирования и охраны водных биологических ресурсов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28,000</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28,000</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xml:space="preserve">Очистка береговой полосы водных объектов  </w:t>
            </w:r>
            <w:proofErr w:type="spellStart"/>
            <w:r w:rsidRPr="00F54F9F">
              <w:rPr>
                <w:rFonts w:ascii="Times New Roman" w:eastAsia="Times New Roman" w:hAnsi="Times New Roman" w:cs="Times New Roman"/>
                <w:color w:val="000000"/>
                <w:sz w:val="20"/>
                <w:szCs w:val="20"/>
              </w:rPr>
              <w:t>рыбохозяйственного</w:t>
            </w:r>
            <w:proofErr w:type="spellEnd"/>
            <w:r w:rsidRPr="00F54F9F">
              <w:rPr>
                <w:rFonts w:ascii="Times New Roman" w:eastAsia="Times New Roman" w:hAnsi="Times New Roman" w:cs="Times New Roman"/>
                <w:color w:val="000000"/>
                <w:sz w:val="20"/>
                <w:szCs w:val="20"/>
              </w:rPr>
              <w:t xml:space="preserve"> значения от мусора и брошенных орудий добычи (вылова) (д. Криуши </w:t>
            </w:r>
            <w:proofErr w:type="spellStart"/>
            <w:r w:rsidRPr="00F54F9F">
              <w:rPr>
                <w:rFonts w:ascii="Times New Roman" w:eastAsia="Times New Roman" w:hAnsi="Times New Roman" w:cs="Times New Roman"/>
                <w:color w:val="000000"/>
                <w:sz w:val="20"/>
                <w:szCs w:val="20"/>
              </w:rPr>
              <w:t>Ферзиковского</w:t>
            </w:r>
            <w:proofErr w:type="spellEnd"/>
            <w:r w:rsidRPr="00F54F9F">
              <w:rPr>
                <w:rFonts w:ascii="Times New Roman" w:eastAsia="Times New Roman" w:hAnsi="Times New Roman" w:cs="Times New Roman"/>
                <w:color w:val="000000"/>
                <w:sz w:val="20"/>
                <w:szCs w:val="20"/>
              </w:rPr>
              <w:t xml:space="preserve"> района)</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федерального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28,000</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28,000</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из них:</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Министерство природных ресурсов и экологии Калужской области</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4.3.1.1. Закупка товаров, работ и услуг  для обеспечения государственных нужд</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28,000</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28,000</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i/>
                <w:iCs/>
                <w:color w:val="000000"/>
                <w:sz w:val="20"/>
                <w:szCs w:val="20"/>
              </w:rPr>
            </w:pPr>
            <w:r w:rsidRPr="00F54F9F">
              <w:rPr>
                <w:rFonts w:ascii="Times New Roman" w:eastAsia="Times New Roman" w:hAnsi="Times New Roman" w:cs="Times New Roman"/>
                <w:b/>
                <w:bCs/>
                <w:i/>
                <w:iCs/>
                <w:color w:val="000000"/>
                <w:sz w:val="20"/>
                <w:szCs w:val="20"/>
              </w:rPr>
              <w:t>в том числе за счет средств:</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федерального бюджета</w:t>
            </w:r>
          </w:p>
        </w:tc>
        <w:tc>
          <w:tcPr>
            <w:tcW w:w="23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28,000</w:t>
            </w:r>
          </w:p>
        </w:tc>
        <w:tc>
          <w:tcPr>
            <w:tcW w:w="206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28,000</w:t>
            </w:r>
          </w:p>
        </w:tc>
        <w:tc>
          <w:tcPr>
            <w:tcW w:w="4244"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bl>
    <w:p w:rsidR="00F54F9F" w:rsidRDefault="00F54F9F"/>
    <w:p w:rsidR="00F54F9F" w:rsidRDefault="00F54F9F">
      <w:r>
        <w:br w:type="page"/>
      </w:r>
    </w:p>
    <w:p w:rsidR="00F54F9F" w:rsidRDefault="00F54F9F"/>
    <w:tbl>
      <w:tblPr>
        <w:tblW w:w="15300" w:type="dxa"/>
        <w:tblInd w:w="93" w:type="dxa"/>
        <w:tblLook w:val="04A0" w:firstRow="1" w:lastRow="0" w:firstColumn="1" w:lastColumn="0" w:noHBand="0" w:noVBand="1"/>
      </w:tblPr>
      <w:tblGrid>
        <w:gridCol w:w="660"/>
        <w:gridCol w:w="3020"/>
        <w:gridCol w:w="1340"/>
        <w:gridCol w:w="2080"/>
        <w:gridCol w:w="2020"/>
        <w:gridCol w:w="1660"/>
        <w:gridCol w:w="1660"/>
        <w:gridCol w:w="1200"/>
        <w:gridCol w:w="1660"/>
      </w:tblGrid>
      <w:tr w:rsidR="00F54F9F" w:rsidRPr="00F54F9F" w:rsidTr="00F54F9F">
        <w:trPr>
          <w:trHeight w:val="1785"/>
        </w:trPr>
        <w:tc>
          <w:tcPr>
            <w:tcW w:w="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302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208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202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6180" w:type="dxa"/>
            <w:gridSpan w:val="4"/>
            <w:tcBorders>
              <w:top w:val="nil"/>
              <w:left w:val="nil"/>
              <w:bottom w:val="nil"/>
              <w:right w:val="nil"/>
            </w:tcBorders>
            <w:shd w:val="clear" w:color="auto" w:fill="auto"/>
            <w:hideMark/>
          </w:tcPr>
          <w:p w:rsidR="00F54F9F" w:rsidRPr="00F54F9F" w:rsidRDefault="00F54F9F" w:rsidP="00F54F9F">
            <w:pPr>
              <w:spacing w:after="0" w:line="240" w:lineRule="auto"/>
              <w:jc w:val="right"/>
              <w:rPr>
                <w:rFonts w:ascii="Times New Roman" w:eastAsia="Times New Roman" w:hAnsi="Times New Roman" w:cs="Times New Roman"/>
                <w:color w:val="000000"/>
                <w:sz w:val="26"/>
                <w:szCs w:val="26"/>
              </w:rPr>
            </w:pPr>
            <w:r w:rsidRPr="00F54F9F">
              <w:rPr>
                <w:rFonts w:ascii="Times New Roman" w:eastAsia="Times New Roman" w:hAnsi="Times New Roman" w:cs="Times New Roman"/>
                <w:color w:val="000000"/>
                <w:sz w:val="26"/>
                <w:szCs w:val="26"/>
              </w:rPr>
              <w:t>Приложение № 3</w:t>
            </w:r>
            <w:r w:rsidRPr="00F54F9F">
              <w:rPr>
                <w:rFonts w:ascii="Times New Roman" w:eastAsia="Times New Roman" w:hAnsi="Times New Roman" w:cs="Times New Roman"/>
                <w:color w:val="000000"/>
                <w:sz w:val="26"/>
                <w:szCs w:val="26"/>
              </w:rPr>
              <w:br/>
              <w:t>к годовому отчету о ходе реализации и эффективности государственной программы Калужской области «Охрана окружающей среды в Калужской области» в 2021 году</w:t>
            </w:r>
          </w:p>
        </w:tc>
      </w:tr>
      <w:tr w:rsidR="00F54F9F" w:rsidRPr="00F54F9F" w:rsidTr="00F54F9F">
        <w:trPr>
          <w:trHeight w:val="255"/>
        </w:trPr>
        <w:tc>
          <w:tcPr>
            <w:tcW w:w="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302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208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202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1035"/>
        </w:trPr>
        <w:tc>
          <w:tcPr>
            <w:tcW w:w="13640" w:type="dxa"/>
            <w:gridSpan w:val="8"/>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color w:val="000000"/>
                <w:sz w:val="32"/>
                <w:szCs w:val="32"/>
              </w:rPr>
            </w:pPr>
            <w:r w:rsidRPr="00F54F9F">
              <w:rPr>
                <w:rFonts w:ascii="Times New Roman" w:eastAsia="Times New Roman" w:hAnsi="Times New Roman" w:cs="Times New Roman"/>
                <w:b/>
                <w:bCs/>
                <w:color w:val="000000"/>
                <w:sz w:val="32"/>
                <w:szCs w:val="32"/>
              </w:rPr>
              <w:t>Расчет оценки эффективности реализации государственной программы «Охрана окружающей среды в Калужской области» в 2021 году</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color w:val="000000"/>
                <w:sz w:val="32"/>
                <w:szCs w:val="32"/>
              </w:rPr>
            </w:pPr>
          </w:p>
        </w:tc>
      </w:tr>
      <w:tr w:rsidR="00F54F9F" w:rsidRPr="00F54F9F" w:rsidTr="00F54F9F">
        <w:trPr>
          <w:trHeight w:val="597"/>
        </w:trPr>
        <w:tc>
          <w:tcPr>
            <w:tcW w:w="13640" w:type="dxa"/>
            <w:gridSpan w:val="8"/>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rPr>
            </w:pPr>
            <w:r w:rsidRPr="00F54F9F">
              <w:rPr>
                <w:rFonts w:ascii="Times New Roman" w:eastAsia="Times New Roman" w:hAnsi="Times New Roman" w:cs="Times New Roman"/>
                <w:b/>
                <w:bCs/>
                <w:color w:val="000000"/>
              </w:rPr>
              <w:t>1. Степень достижения целей и решения задач государственной программы</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rPr>
            </w:pPr>
          </w:p>
        </w:tc>
      </w:tr>
      <w:tr w:rsidR="00F54F9F" w:rsidRPr="00F54F9F" w:rsidTr="00F54F9F">
        <w:trPr>
          <w:trHeight w:val="1609"/>
        </w:trPr>
        <w:tc>
          <w:tcPr>
            <w:tcW w:w="660" w:type="dxa"/>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xml:space="preserve">№ </w:t>
            </w:r>
            <w:proofErr w:type="gramStart"/>
            <w:r w:rsidRPr="00F54F9F">
              <w:rPr>
                <w:rFonts w:ascii="Times New Roman" w:eastAsia="Times New Roman" w:hAnsi="Times New Roman" w:cs="Times New Roman"/>
                <w:color w:val="000000"/>
                <w:sz w:val="20"/>
                <w:szCs w:val="20"/>
              </w:rPr>
              <w:t>п</w:t>
            </w:r>
            <w:proofErr w:type="gramEnd"/>
            <w:r w:rsidRPr="00F54F9F">
              <w:rPr>
                <w:rFonts w:ascii="Times New Roman" w:eastAsia="Times New Roman" w:hAnsi="Times New Roman" w:cs="Times New Roman"/>
                <w:color w:val="000000"/>
                <w:sz w:val="20"/>
                <w:szCs w:val="20"/>
              </w:rPr>
              <w:t>/п</w:t>
            </w:r>
          </w:p>
        </w:tc>
        <w:tc>
          <w:tcPr>
            <w:tcW w:w="3020" w:type="dxa"/>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Наименование индикатора (показателя)</w:t>
            </w:r>
          </w:p>
        </w:tc>
        <w:tc>
          <w:tcPr>
            <w:tcW w:w="1340" w:type="dxa"/>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ед</w:t>
            </w:r>
            <w:proofErr w:type="gramStart"/>
            <w:r w:rsidRPr="00F54F9F">
              <w:rPr>
                <w:rFonts w:ascii="Times New Roman" w:eastAsia="Times New Roman" w:hAnsi="Times New Roman" w:cs="Times New Roman"/>
                <w:color w:val="000000"/>
                <w:sz w:val="20"/>
                <w:szCs w:val="20"/>
              </w:rPr>
              <w:t>.и</w:t>
            </w:r>
            <w:proofErr w:type="gramEnd"/>
            <w:r w:rsidRPr="00F54F9F">
              <w:rPr>
                <w:rFonts w:ascii="Times New Roman" w:eastAsia="Times New Roman" w:hAnsi="Times New Roman" w:cs="Times New Roman"/>
                <w:color w:val="000000"/>
                <w:sz w:val="20"/>
                <w:szCs w:val="20"/>
              </w:rPr>
              <w:t>зм</w:t>
            </w:r>
            <w:proofErr w:type="spellEnd"/>
          </w:p>
        </w:tc>
        <w:tc>
          <w:tcPr>
            <w:tcW w:w="2080" w:type="dxa"/>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Pi</w:t>
            </w:r>
            <w:proofErr w:type="spellEnd"/>
            <w:r w:rsidRPr="00F54F9F">
              <w:rPr>
                <w:rFonts w:ascii="Times New Roman" w:eastAsia="Times New Roman" w:hAnsi="Times New Roman" w:cs="Times New Roman"/>
                <w:color w:val="000000"/>
                <w:sz w:val="20"/>
                <w:szCs w:val="20"/>
              </w:rPr>
              <w:t xml:space="preserve"> - плановое значение индикатора (показателя)</w:t>
            </w:r>
          </w:p>
        </w:tc>
        <w:tc>
          <w:tcPr>
            <w:tcW w:w="2020" w:type="dxa"/>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Fi</w:t>
            </w:r>
            <w:proofErr w:type="spellEnd"/>
            <w:r w:rsidRPr="00F54F9F">
              <w:rPr>
                <w:rFonts w:ascii="Times New Roman" w:eastAsia="Times New Roman" w:hAnsi="Times New Roman" w:cs="Times New Roman"/>
                <w:color w:val="000000"/>
                <w:sz w:val="20"/>
                <w:szCs w:val="20"/>
              </w:rPr>
              <w:t xml:space="preserve">  - фактическое значение индикатора (показателя)</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Si</w:t>
            </w:r>
            <w:proofErr w:type="spellEnd"/>
            <w:r w:rsidRPr="00F54F9F">
              <w:rPr>
                <w:rFonts w:ascii="Times New Roman" w:eastAsia="Times New Roman" w:hAnsi="Times New Roman" w:cs="Times New Roman"/>
                <w:color w:val="000000"/>
                <w:sz w:val="20"/>
                <w:szCs w:val="20"/>
              </w:rPr>
              <w:t xml:space="preserve"> = (</w:t>
            </w:r>
            <w:proofErr w:type="spellStart"/>
            <w:r w:rsidRPr="00F54F9F">
              <w:rPr>
                <w:rFonts w:ascii="Times New Roman" w:eastAsia="Times New Roman" w:hAnsi="Times New Roman" w:cs="Times New Roman"/>
                <w:color w:val="000000"/>
                <w:sz w:val="20"/>
                <w:szCs w:val="20"/>
              </w:rPr>
              <w:t>Fi</w:t>
            </w:r>
            <w:proofErr w:type="spellEnd"/>
            <w:r w:rsidRPr="00F54F9F">
              <w:rPr>
                <w:rFonts w:ascii="Times New Roman" w:eastAsia="Times New Roman" w:hAnsi="Times New Roman" w:cs="Times New Roman"/>
                <w:color w:val="000000"/>
                <w:sz w:val="20"/>
                <w:szCs w:val="20"/>
              </w:rPr>
              <w:t xml:space="preserve"> / </w:t>
            </w:r>
            <w:proofErr w:type="spellStart"/>
            <w:r w:rsidRPr="00F54F9F">
              <w:rPr>
                <w:rFonts w:ascii="Times New Roman" w:eastAsia="Times New Roman" w:hAnsi="Times New Roman" w:cs="Times New Roman"/>
                <w:color w:val="000000"/>
                <w:sz w:val="20"/>
                <w:szCs w:val="20"/>
              </w:rPr>
              <w:t>Pi</w:t>
            </w:r>
            <w:proofErr w:type="spellEnd"/>
            <w:r w:rsidRPr="00F54F9F">
              <w:rPr>
                <w:rFonts w:ascii="Times New Roman" w:eastAsia="Times New Roman" w:hAnsi="Times New Roman" w:cs="Times New Roman"/>
                <w:color w:val="000000"/>
                <w:sz w:val="20"/>
                <w:szCs w:val="20"/>
              </w:rPr>
              <w:t xml:space="preserve">)x100%, если желаемой тенденцией развития является рост значений, </w:t>
            </w:r>
            <w:r w:rsidRPr="00F54F9F">
              <w:rPr>
                <w:rFonts w:ascii="Times New Roman" w:eastAsia="Times New Roman" w:hAnsi="Times New Roman" w:cs="Times New Roman"/>
                <w:color w:val="000000"/>
                <w:sz w:val="20"/>
                <w:szCs w:val="20"/>
              </w:rPr>
              <w:br/>
            </w:r>
            <w:proofErr w:type="spellStart"/>
            <w:r w:rsidRPr="00F54F9F">
              <w:rPr>
                <w:rFonts w:ascii="Times New Roman" w:eastAsia="Times New Roman" w:hAnsi="Times New Roman" w:cs="Times New Roman"/>
                <w:color w:val="000000"/>
                <w:sz w:val="20"/>
                <w:szCs w:val="20"/>
              </w:rPr>
              <w:t>Si</w:t>
            </w:r>
            <w:proofErr w:type="spellEnd"/>
            <w:r w:rsidRPr="00F54F9F">
              <w:rPr>
                <w:rFonts w:ascii="Times New Roman" w:eastAsia="Times New Roman" w:hAnsi="Times New Roman" w:cs="Times New Roman"/>
                <w:color w:val="000000"/>
                <w:sz w:val="20"/>
                <w:szCs w:val="20"/>
              </w:rPr>
              <w:t xml:space="preserve"> = (</w:t>
            </w:r>
            <w:proofErr w:type="spellStart"/>
            <w:r w:rsidRPr="00F54F9F">
              <w:rPr>
                <w:rFonts w:ascii="Times New Roman" w:eastAsia="Times New Roman" w:hAnsi="Times New Roman" w:cs="Times New Roman"/>
                <w:color w:val="000000"/>
                <w:sz w:val="20"/>
                <w:szCs w:val="20"/>
              </w:rPr>
              <w:t>Pi</w:t>
            </w:r>
            <w:proofErr w:type="spellEnd"/>
            <w:r w:rsidRPr="00F54F9F">
              <w:rPr>
                <w:rFonts w:ascii="Times New Roman" w:eastAsia="Times New Roman" w:hAnsi="Times New Roman" w:cs="Times New Roman"/>
                <w:color w:val="000000"/>
                <w:sz w:val="20"/>
                <w:szCs w:val="20"/>
              </w:rPr>
              <w:t xml:space="preserve"> / </w:t>
            </w:r>
            <w:proofErr w:type="spellStart"/>
            <w:r w:rsidRPr="00F54F9F">
              <w:rPr>
                <w:rFonts w:ascii="Times New Roman" w:eastAsia="Times New Roman" w:hAnsi="Times New Roman" w:cs="Times New Roman"/>
                <w:color w:val="000000"/>
                <w:sz w:val="20"/>
                <w:szCs w:val="20"/>
              </w:rPr>
              <w:t>Fi</w:t>
            </w:r>
            <w:proofErr w:type="spellEnd"/>
            <w:r w:rsidRPr="00F54F9F">
              <w:rPr>
                <w:rFonts w:ascii="Times New Roman" w:eastAsia="Times New Roman" w:hAnsi="Times New Roman" w:cs="Times New Roman"/>
                <w:color w:val="000000"/>
                <w:sz w:val="20"/>
                <w:szCs w:val="20"/>
              </w:rPr>
              <w:t>)x100%, если желаемой тенденцией развития является снижение значений</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lang w:val="en-US"/>
              </w:rPr>
            </w:pPr>
            <w:r w:rsidRPr="00F54F9F">
              <w:rPr>
                <w:rFonts w:ascii="Times New Roman" w:eastAsia="Times New Roman" w:hAnsi="Times New Roman" w:cs="Times New Roman"/>
                <w:color w:val="000000"/>
                <w:sz w:val="20"/>
                <w:szCs w:val="20"/>
                <w:lang w:val="en-US"/>
              </w:rPr>
              <w:t>m</w:t>
            </w:r>
            <w:r w:rsidRPr="00F54F9F">
              <w:rPr>
                <w:rFonts w:ascii="Times New Roman" w:eastAsia="Times New Roman" w:hAnsi="Times New Roman" w:cs="Times New Roman"/>
                <w:color w:val="000000"/>
                <w:sz w:val="20"/>
                <w:szCs w:val="20"/>
                <w:lang w:val="en-US"/>
              </w:rPr>
              <w:br/>
            </w:r>
            <w:proofErr w:type="spellStart"/>
            <w:r w:rsidRPr="00F54F9F">
              <w:rPr>
                <w:rFonts w:ascii="Times New Roman" w:eastAsia="Times New Roman" w:hAnsi="Times New Roman" w:cs="Times New Roman"/>
                <w:color w:val="000000"/>
                <w:sz w:val="20"/>
                <w:szCs w:val="20"/>
                <w:lang w:val="en-US"/>
              </w:rPr>
              <w:t>Cel</w:t>
            </w:r>
            <w:r w:rsidRPr="00F54F9F">
              <w:rPr>
                <w:rFonts w:ascii="Times New Roman" w:eastAsia="Times New Roman" w:hAnsi="Times New Roman" w:cs="Times New Roman"/>
                <w:color w:val="000000"/>
                <w:sz w:val="20"/>
                <w:szCs w:val="20"/>
              </w:rPr>
              <w:t>гп</w:t>
            </w:r>
            <w:proofErr w:type="spellEnd"/>
            <w:r w:rsidRPr="00F54F9F">
              <w:rPr>
                <w:rFonts w:ascii="Times New Roman" w:eastAsia="Times New Roman" w:hAnsi="Times New Roman" w:cs="Times New Roman"/>
                <w:color w:val="000000"/>
                <w:sz w:val="20"/>
                <w:szCs w:val="20"/>
                <w:lang w:val="en-US"/>
              </w:rPr>
              <w:t xml:space="preserve"> = (1/m) x SUM(Si),                                </w:t>
            </w:r>
            <w:proofErr w:type="spellStart"/>
            <w:r w:rsidRPr="00F54F9F">
              <w:rPr>
                <w:rFonts w:ascii="Times New Roman" w:eastAsia="Times New Roman" w:hAnsi="Times New Roman" w:cs="Times New Roman"/>
                <w:color w:val="000000"/>
                <w:sz w:val="20"/>
                <w:szCs w:val="20"/>
                <w:lang w:val="en-US"/>
              </w:rPr>
              <w:t>i</w:t>
            </w:r>
            <w:proofErr w:type="spellEnd"/>
            <w:r w:rsidRPr="00F54F9F">
              <w:rPr>
                <w:rFonts w:ascii="Times New Roman" w:eastAsia="Times New Roman" w:hAnsi="Times New Roman" w:cs="Times New Roman"/>
                <w:color w:val="000000"/>
                <w:sz w:val="20"/>
                <w:szCs w:val="20"/>
                <w:lang w:val="en-US"/>
              </w:rPr>
              <w:t>=1</w:t>
            </w:r>
          </w:p>
        </w:tc>
      </w:tr>
      <w:tr w:rsidR="00F54F9F" w:rsidRPr="00F54F9F" w:rsidTr="00F54F9F">
        <w:trPr>
          <w:trHeight w:val="1609"/>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w:t>
            </w:r>
          </w:p>
        </w:tc>
        <w:tc>
          <w:tcPr>
            <w:tcW w:w="3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Доля уловленных и обезвреженных загрязняющих атмосферу веществ в общем количестве отходящих загрязняющих веществ от стационарных источников</w:t>
            </w:r>
          </w:p>
        </w:tc>
        <w:tc>
          <w:tcPr>
            <w:tcW w:w="134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93</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72,5</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77,957</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1347"/>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w:t>
            </w:r>
          </w:p>
        </w:tc>
        <w:tc>
          <w:tcPr>
            <w:tcW w:w="3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Доля территории, занятой особо охраняемыми природными территориями регионального значения, в общей площади субъекта Российской Федерации</w:t>
            </w:r>
          </w:p>
        </w:tc>
        <w:tc>
          <w:tcPr>
            <w:tcW w:w="134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3,64</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3,65</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1347"/>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3</w:t>
            </w:r>
          </w:p>
        </w:tc>
        <w:tc>
          <w:tcPr>
            <w:tcW w:w="3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Доля обезвреженных и утилизированных отходов производства и потребления в общем количестве образующихся отходов I - IV классов опасности</w:t>
            </w:r>
          </w:p>
        </w:tc>
        <w:tc>
          <w:tcPr>
            <w:tcW w:w="134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70,5</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101,6</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91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Сумма значений:</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277,957</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12440"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lastRenderedPageBreak/>
              <w:t>Cel</w:t>
            </w:r>
            <w:proofErr w:type="gramStart"/>
            <w:r w:rsidRPr="00F54F9F">
              <w:rPr>
                <w:rFonts w:ascii="Times New Roman" w:eastAsia="Times New Roman" w:hAnsi="Times New Roman" w:cs="Times New Roman"/>
                <w:color w:val="000000"/>
                <w:sz w:val="20"/>
                <w:szCs w:val="20"/>
              </w:rPr>
              <w:t>гп</w:t>
            </w:r>
            <w:proofErr w:type="spellEnd"/>
            <w:proofErr w:type="gramEnd"/>
            <w:r w:rsidRPr="00F54F9F">
              <w:rPr>
                <w:rFonts w:ascii="Times New Roman" w:eastAsia="Times New Roman" w:hAnsi="Times New Roman" w:cs="Times New Roman"/>
                <w:color w:val="000000"/>
                <w:sz w:val="20"/>
                <w:szCs w:val="20"/>
              </w:rPr>
              <w:t xml:space="preserve"> - оценка степени достижения цели, решения задачи государственной программы:</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92,7</w:t>
            </w:r>
          </w:p>
        </w:tc>
      </w:tr>
      <w:tr w:rsidR="00F54F9F" w:rsidRPr="00F54F9F" w:rsidTr="00F54F9F">
        <w:trPr>
          <w:trHeight w:val="597"/>
        </w:trPr>
        <w:tc>
          <w:tcPr>
            <w:tcW w:w="13640" w:type="dxa"/>
            <w:gridSpan w:val="8"/>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rPr>
            </w:pPr>
            <w:r w:rsidRPr="00F54F9F">
              <w:rPr>
                <w:rFonts w:ascii="Times New Roman" w:eastAsia="Times New Roman" w:hAnsi="Times New Roman" w:cs="Times New Roman"/>
                <w:b/>
                <w:bCs/>
                <w:color w:val="000000"/>
              </w:rPr>
              <w:t xml:space="preserve">2. Средняя величина комплексных оценок подпрограмм, входящих в </w:t>
            </w:r>
            <w:proofErr w:type="gramStart"/>
            <w:r w:rsidRPr="00F54F9F">
              <w:rPr>
                <w:rFonts w:ascii="Times New Roman" w:eastAsia="Times New Roman" w:hAnsi="Times New Roman" w:cs="Times New Roman"/>
                <w:b/>
                <w:bCs/>
                <w:color w:val="000000"/>
              </w:rPr>
              <w:t>государственную</w:t>
            </w:r>
            <w:proofErr w:type="gramEnd"/>
            <w:r w:rsidRPr="00F54F9F">
              <w:rPr>
                <w:rFonts w:ascii="Times New Roman" w:eastAsia="Times New Roman" w:hAnsi="Times New Roman" w:cs="Times New Roman"/>
                <w:b/>
                <w:bCs/>
                <w:color w:val="000000"/>
              </w:rPr>
              <w:t xml:space="preserve"> программы</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rPr>
            </w:pPr>
          </w:p>
        </w:tc>
      </w:tr>
      <w:tr w:rsidR="00F54F9F" w:rsidRPr="00F54F9F" w:rsidTr="00F54F9F">
        <w:trPr>
          <w:trHeight w:val="1069"/>
        </w:trPr>
        <w:tc>
          <w:tcPr>
            <w:tcW w:w="660" w:type="dxa"/>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xml:space="preserve">№ </w:t>
            </w:r>
            <w:proofErr w:type="gramStart"/>
            <w:r w:rsidRPr="00F54F9F">
              <w:rPr>
                <w:rFonts w:ascii="Times New Roman" w:eastAsia="Times New Roman" w:hAnsi="Times New Roman" w:cs="Times New Roman"/>
                <w:color w:val="000000"/>
                <w:sz w:val="20"/>
                <w:szCs w:val="20"/>
              </w:rPr>
              <w:t>п</w:t>
            </w:r>
            <w:proofErr w:type="gramEnd"/>
            <w:r w:rsidRPr="00F54F9F">
              <w:rPr>
                <w:rFonts w:ascii="Times New Roman" w:eastAsia="Times New Roman" w:hAnsi="Times New Roman" w:cs="Times New Roman"/>
                <w:color w:val="000000"/>
                <w:sz w:val="20"/>
                <w:szCs w:val="20"/>
              </w:rPr>
              <w:t>/п</w:t>
            </w:r>
          </w:p>
        </w:tc>
        <w:tc>
          <w:tcPr>
            <w:tcW w:w="43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Наименование подпрограммы</w:t>
            </w:r>
          </w:p>
        </w:tc>
        <w:tc>
          <w:tcPr>
            <w:tcW w:w="2080" w:type="dxa"/>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roofErr w:type="spellStart"/>
            <w:proofErr w:type="gramStart"/>
            <w:r w:rsidRPr="00F54F9F">
              <w:rPr>
                <w:rFonts w:ascii="Times New Roman" w:eastAsia="Times New Roman" w:hAnsi="Times New Roman" w:cs="Times New Roman"/>
                <w:color w:val="000000"/>
                <w:sz w:val="20"/>
                <w:szCs w:val="20"/>
              </w:rPr>
              <w:t>O</w:t>
            </w:r>
            <w:proofErr w:type="gramEnd"/>
            <w:r w:rsidRPr="00F54F9F">
              <w:rPr>
                <w:rFonts w:ascii="Times New Roman" w:eastAsia="Times New Roman" w:hAnsi="Times New Roman" w:cs="Times New Roman"/>
                <w:color w:val="000000"/>
                <w:sz w:val="20"/>
                <w:szCs w:val="20"/>
              </w:rPr>
              <w:t>пп</w:t>
            </w:r>
            <w:proofErr w:type="spellEnd"/>
            <w:r w:rsidRPr="00F54F9F">
              <w:rPr>
                <w:rFonts w:ascii="Times New Roman" w:eastAsia="Times New Roman" w:hAnsi="Times New Roman" w:cs="Times New Roman"/>
                <w:color w:val="000000"/>
                <w:sz w:val="20"/>
                <w:szCs w:val="20"/>
              </w:rPr>
              <w:t xml:space="preserve"> - Комплексная оценка эффективности реализации подпрограммы</w:t>
            </w:r>
          </w:p>
        </w:tc>
        <w:tc>
          <w:tcPr>
            <w:tcW w:w="2020" w:type="dxa"/>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16"/>
                <w:szCs w:val="16"/>
              </w:rPr>
            </w:pPr>
            <w:r w:rsidRPr="00F54F9F">
              <w:rPr>
                <w:rFonts w:ascii="Times New Roman" w:eastAsia="Times New Roman" w:hAnsi="Times New Roman" w:cs="Times New Roman"/>
                <w:color w:val="000000"/>
                <w:sz w:val="16"/>
                <w:szCs w:val="16"/>
              </w:rPr>
              <w:t>k</w:t>
            </w:r>
            <w:r w:rsidRPr="00F54F9F">
              <w:rPr>
                <w:rFonts w:ascii="Times New Roman" w:eastAsia="Times New Roman" w:hAnsi="Times New Roman" w:cs="Times New Roman"/>
                <w:color w:val="000000"/>
                <w:sz w:val="16"/>
                <w:szCs w:val="16"/>
              </w:rPr>
              <w:br/>
            </w:r>
            <w:proofErr w:type="spellStart"/>
            <w:r w:rsidRPr="00F54F9F">
              <w:rPr>
                <w:rFonts w:ascii="Times New Roman" w:eastAsia="Times New Roman" w:hAnsi="Times New Roman" w:cs="Times New Roman"/>
                <w:color w:val="000000"/>
                <w:sz w:val="16"/>
                <w:szCs w:val="16"/>
              </w:rPr>
              <w:t>Оппсв</w:t>
            </w:r>
            <w:proofErr w:type="spellEnd"/>
            <w:r w:rsidRPr="00F54F9F">
              <w:rPr>
                <w:rFonts w:ascii="Times New Roman" w:eastAsia="Times New Roman" w:hAnsi="Times New Roman" w:cs="Times New Roman"/>
                <w:color w:val="000000"/>
                <w:sz w:val="16"/>
                <w:szCs w:val="16"/>
              </w:rPr>
              <w:t xml:space="preserve"> = (1/k) x SUM(</w:t>
            </w:r>
            <w:proofErr w:type="spellStart"/>
            <w:r w:rsidRPr="00F54F9F">
              <w:rPr>
                <w:rFonts w:ascii="Times New Roman" w:eastAsia="Times New Roman" w:hAnsi="Times New Roman" w:cs="Times New Roman"/>
                <w:color w:val="000000"/>
                <w:sz w:val="16"/>
                <w:szCs w:val="16"/>
              </w:rPr>
              <w:t>ОПП</w:t>
            </w:r>
            <w:proofErr w:type="gramStart"/>
            <w:r w:rsidRPr="00F54F9F">
              <w:rPr>
                <w:rFonts w:ascii="Times New Roman" w:eastAsia="Times New Roman" w:hAnsi="Times New Roman" w:cs="Times New Roman"/>
                <w:color w:val="000000"/>
                <w:sz w:val="16"/>
                <w:szCs w:val="16"/>
              </w:rPr>
              <w:t>j</w:t>
            </w:r>
            <w:proofErr w:type="spellEnd"/>
            <w:proofErr w:type="gramEnd"/>
            <w:r w:rsidRPr="00F54F9F">
              <w:rPr>
                <w:rFonts w:ascii="Times New Roman" w:eastAsia="Times New Roman" w:hAnsi="Times New Roman" w:cs="Times New Roman"/>
                <w:color w:val="000000"/>
                <w:sz w:val="16"/>
                <w:szCs w:val="16"/>
              </w:rPr>
              <w:t>)</w:t>
            </w:r>
            <w:r w:rsidRPr="00F54F9F">
              <w:rPr>
                <w:rFonts w:ascii="Times New Roman" w:eastAsia="Times New Roman" w:hAnsi="Times New Roman" w:cs="Times New Roman"/>
                <w:color w:val="000000"/>
                <w:sz w:val="16"/>
                <w:szCs w:val="16"/>
              </w:rPr>
              <w:br/>
              <w:t xml:space="preserve">                j=1</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r>
      <w:tr w:rsidR="00F54F9F" w:rsidRPr="00F54F9F" w:rsidTr="00F54F9F">
        <w:trPr>
          <w:trHeight w:val="810"/>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w:t>
            </w:r>
          </w:p>
        </w:tc>
        <w:tc>
          <w:tcPr>
            <w:tcW w:w="43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Регулирование качества окружающей среды,</w:t>
            </w:r>
            <w:r w:rsidRPr="00F54F9F">
              <w:rPr>
                <w:rFonts w:ascii="Times New Roman" w:eastAsia="Times New Roman" w:hAnsi="Times New Roman" w:cs="Times New Roman"/>
                <w:color w:val="000000"/>
                <w:sz w:val="20"/>
                <w:szCs w:val="20"/>
              </w:rPr>
              <w:br/>
              <w:t>повышение уровня экологического образования населения</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96,5</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r>
      <w:tr w:rsidR="00F54F9F" w:rsidRPr="00F54F9F" w:rsidTr="00F54F9F">
        <w:trPr>
          <w:trHeight w:val="548"/>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w:t>
            </w:r>
          </w:p>
        </w:tc>
        <w:tc>
          <w:tcPr>
            <w:tcW w:w="43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Обеспечение реализации полномочий в сфере административно-технического контроля</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r>
      <w:tr w:rsidR="00F54F9F" w:rsidRPr="00F54F9F" w:rsidTr="00F54F9F">
        <w:trPr>
          <w:trHeight w:val="548"/>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3</w:t>
            </w:r>
          </w:p>
        </w:tc>
        <w:tc>
          <w:tcPr>
            <w:tcW w:w="43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Развитие системы обращения с отходами производства и потребления</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90</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r>
      <w:tr w:rsidR="00F54F9F" w:rsidRPr="00F54F9F" w:rsidTr="00F54F9F">
        <w:trPr>
          <w:trHeight w:val="548"/>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w:t>
            </w:r>
          </w:p>
        </w:tc>
        <w:tc>
          <w:tcPr>
            <w:tcW w:w="43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Охрана  и воспроизводство объектов животного мира и водных биологических ресурсов</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97,5</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r>
      <w:tr w:rsidR="00F54F9F" w:rsidRPr="00F54F9F" w:rsidTr="00F54F9F">
        <w:trPr>
          <w:trHeight w:val="255"/>
        </w:trPr>
        <w:tc>
          <w:tcPr>
            <w:tcW w:w="50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Сумма значений х 100%</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393,9</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548"/>
        </w:trPr>
        <w:tc>
          <w:tcPr>
            <w:tcW w:w="710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Оппсв</w:t>
            </w:r>
            <w:proofErr w:type="spellEnd"/>
            <w:r w:rsidRPr="00F54F9F">
              <w:rPr>
                <w:rFonts w:ascii="Times New Roman" w:eastAsia="Times New Roman" w:hAnsi="Times New Roman" w:cs="Times New Roman"/>
                <w:color w:val="000000"/>
                <w:sz w:val="20"/>
                <w:szCs w:val="20"/>
              </w:rPr>
              <w:t xml:space="preserve"> - средняя величина комплексных оценок подпрограмм, входящих в государственную программу</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96</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597"/>
        </w:trPr>
        <w:tc>
          <w:tcPr>
            <w:tcW w:w="13640" w:type="dxa"/>
            <w:gridSpan w:val="8"/>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rPr>
            </w:pPr>
            <w:r w:rsidRPr="00F54F9F">
              <w:rPr>
                <w:rFonts w:ascii="Times New Roman" w:eastAsia="Times New Roman" w:hAnsi="Times New Roman" w:cs="Times New Roman"/>
                <w:b/>
                <w:bCs/>
                <w:color w:val="000000"/>
              </w:rPr>
              <w:t>Комплексная оценка эффективности реализации государственной программы</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rPr>
            </w:pPr>
          </w:p>
        </w:tc>
      </w:tr>
      <w:tr w:rsidR="00F54F9F" w:rsidRPr="00F54F9F" w:rsidTr="00F54F9F">
        <w:trPr>
          <w:trHeight w:val="285"/>
        </w:trPr>
        <w:tc>
          <w:tcPr>
            <w:tcW w:w="13640" w:type="dxa"/>
            <w:gridSpan w:val="8"/>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rPr>
            </w:pPr>
            <w:proofErr w:type="spellStart"/>
            <w:proofErr w:type="gramStart"/>
            <w:r w:rsidRPr="00F54F9F">
              <w:rPr>
                <w:rFonts w:ascii="Times New Roman" w:eastAsia="Times New Roman" w:hAnsi="Times New Roman" w:cs="Times New Roman"/>
                <w:color w:val="000000"/>
              </w:rPr>
              <w:t>O</w:t>
            </w:r>
            <w:proofErr w:type="gramEnd"/>
            <w:r w:rsidRPr="00F54F9F">
              <w:rPr>
                <w:rFonts w:ascii="Times New Roman" w:eastAsia="Times New Roman" w:hAnsi="Times New Roman" w:cs="Times New Roman"/>
                <w:color w:val="000000"/>
              </w:rPr>
              <w:t>гп</w:t>
            </w:r>
            <w:proofErr w:type="spellEnd"/>
            <w:r w:rsidRPr="00F54F9F">
              <w:rPr>
                <w:rFonts w:ascii="Times New Roman" w:eastAsia="Times New Roman" w:hAnsi="Times New Roman" w:cs="Times New Roman"/>
                <w:color w:val="000000"/>
              </w:rPr>
              <w:t xml:space="preserve"> = 94,3. Удовлетворительный уровень</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rPr>
            </w:pPr>
          </w:p>
        </w:tc>
      </w:tr>
      <w:tr w:rsidR="00F54F9F" w:rsidRPr="00F54F9F" w:rsidTr="00F54F9F">
        <w:trPr>
          <w:trHeight w:val="240"/>
        </w:trPr>
        <w:tc>
          <w:tcPr>
            <w:tcW w:w="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302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208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202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r>
      <w:tr w:rsidR="00F54F9F" w:rsidRPr="00F54F9F" w:rsidTr="00F54F9F">
        <w:trPr>
          <w:trHeight w:val="240"/>
        </w:trPr>
        <w:tc>
          <w:tcPr>
            <w:tcW w:w="1078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 xml:space="preserve">Градации </w:t>
            </w:r>
            <w:proofErr w:type="gramStart"/>
            <w:r w:rsidRPr="00F54F9F">
              <w:rPr>
                <w:rFonts w:ascii="Times New Roman" w:eastAsia="Times New Roman" w:hAnsi="Times New Roman" w:cs="Times New Roman"/>
                <w:b/>
                <w:bCs/>
                <w:color w:val="000000"/>
                <w:sz w:val="20"/>
                <w:szCs w:val="20"/>
              </w:rPr>
              <w:t>оценки эффективности реализации государственной программы Калужской области</w:t>
            </w:r>
            <w:proofErr w:type="gramEnd"/>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color w:val="000000"/>
                <w:sz w:val="20"/>
                <w:szCs w:val="20"/>
              </w:rPr>
            </w:pPr>
          </w:p>
        </w:tc>
      </w:tr>
      <w:tr w:rsidR="00F54F9F" w:rsidRPr="00F54F9F" w:rsidTr="00F54F9F">
        <w:trPr>
          <w:trHeight w:val="255"/>
        </w:trPr>
        <w:tc>
          <w:tcPr>
            <w:tcW w:w="50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Виды результатов оценки</w:t>
            </w:r>
          </w:p>
        </w:tc>
        <w:tc>
          <w:tcPr>
            <w:tcW w:w="5760" w:type="dxa"/>
            <w:gridSpan w:val="3"/>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Границы диапазона оценки</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r>
      <w:tr w:rsidR="00F54F9F" w:rsidRPr="00F54F9F" w:rsidTr="00F54F9F">
        <w:trPr>
          <w:trHeight w:val="255"/>
        </w:trPr>
        <w:tc>
          <w:tcPr>
            <w:tcW w:w="50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Высокий уровень эффективности</w:t>
            </w:r>
          </w:p>
        </w:tc>
        <w:tc>
          <w:tcPr>
            <w:tcW w:w="5760" w:type="dxa"/>
            <w:gridSpan w:val="3"/>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95% и более</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255"/>
        </w:trPr>
        <w:tc>
          <w:tcPr>
            <w:tcW w:w="50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Удовлетворительный уровень эффективности</w:t>
            </w:r>
          </w:p>
        </w:tc>
        <w:tc>
          <w:tcPr>
            <w:tcW w:w="5760" w:type="dxa"/>
            <w:gridSpan w:val="3"/>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от 80% до 95%</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255"/>
        </w:trPr>
        <w:tc>
          <w:tcPr>
            <w:tcW w:w="50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Неудовлетворительный уровень эффективности</w:t>
            </w:r>
          </w:p>
        </w:tc>
        <w:tc>
          <w:tcPr>
            <w:tcW w:w="5760" w:type="dxa"/>
            <w:gridSpan w:val="3"/>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менее 80%</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255"/>
        </w:trPr>
        <w:tc>
          <w:tcPr>
            <w:tcW w:w="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302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208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202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255"/>
        </w:trPr>
        <w:tc>
          <w:tcPr>
            <w:tcW w:w="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302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208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202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1298"/>
        </w:trPr>
        <w:tc>
          <w:tcPr>
            <w:tcW w:w="13640" w:type="dxa"/>
            <w:gridSpan w:val="8"/>
            <w:tcBorders>
              <w:top w:val="nil"/>
              <w:left w:val="nil"/>
              <w:bottom w:val="nil"/>
              <w:right w:val="nil"/>
            </w:tcBorders>
            <w:shd w:val="clear" w:color="auto" w:fill="auto"/>
            <w:hideMark/>
          </w:tcPr>
          <w:p w:rsidR="00F54F9F" w:rsidRDefault="00F54F9F" w:rsidP="00F54F9F">
            <w:pPr>
              <w:spacing w:after="0" w:line="240" w:lineRule="auto"/>
              <w:jc w:val="center"/>
              <w:rPr>
                <w:rFonts w:ascii="Times New Roman" w:eastAsia="Times New Roman" w:hAnsi="Times New Roman" w:cs="Times New Roman"/>
                <w:b/>
                <w:bCs/>
                <w:color w:val="000000"/>
                <w:sz w:val="32"/>
                <w:szCs w:val="32"/>
              </w:rPr>
            </w:pPr>
          </w:p>
          <w:p w:rsidR="00F54F9F" w:rsidRDefault="00F54F9F" w:rsidP="00F54F9F">
            <w:pPr>
              <w:spacing w:after="0" w:line="240" w:lineRule="auto"/>
              <w:jc w:val="center"/>
              <w:rPr>
                <w:rFonts w:ascii="Times New Roman" w:eastAsia="Times New Roman" w:hAnsi="Times New Roman" w:cs="Times New Roman"/>
                <w:b/>
                <w:bCs/>
                <w:color w:val="000000"/>
                <w:sz w:val="32"/>
                <w:szCs w:val="32"/>
              </w:rPr>
            </w:pPr>
          </w:p>
          <w:p w:rsidR="00F54F9F" w:rsidRDefault="00F54F9F" w:rsidP="00F54F9F">
            <w:pPr>
              <w:spacing w:after="0" w:line="240" w:lineRule="auto"/>
              <w:jc w:val="center"/>
              <w:rPr>
                <w:rFonts w:ascii="Times New Roman" w:eastAsia="Times New Roman" w:hAnsi="Times New Roman" w:cs="Times New Roman"/>
                <w:b/>
                <w:bCs/>
                <w:color w:val="000000"/>
                <w:sz w:val="32"/>
                <w:szCs w:val="32"/>
              </w:rPr>
            </w:pPr>
          </w:p>
          <w:p w:rsidR="00F54F9F" w:rsidRDefault="00F54F9F" w:rsidP="00F54F9F">
            <w:pPr>
              <w:spacing w:after="0" w:line="240" w:lineRule="auto"/>
              <w:jc w:val="center"/>
              <w:rPr>
                <w:rFonts w:ascii="Times New Roman" w:eastAsia="Times New Roman" w:hAnsi="Times New Roman" w:cs="Times New Roman"/>
                <w:b/>
                <w:bCs/>
                <w:color w:val="000000"/>
                <w:sz w:val="32"/>
                <w:szCs w:val="32"/>
              </w:rPr>
            </w:pPr>
          </w:p>
          <w:p w:rsidR="00F54F9F" w:rsidRPr="00F54F9F" w:rsidRDefault="00F54F9F" w:rsidP="00F54F9F">
            <w:pPr>
              <w:spacing w:after="0" w:line="240" w:lineRule="auto"/>
              <w:jc w:val="center"/>
              <w:rPr>
                <w:rFonts w:ascii="Times New Roman" w:eastAsia="Times New Roman" w:hAnsi="Times New Roman" w:cs="Times New Roman"/>
                <w:b/>
                <w:bCs/>
                <w:color w:val="000000"/>
                <w:sz w:val="32"/>
                <w:szCs w:val="32"/>
              </w:rPr>
            </w:pPr>
            <w:r w:rsidRPr="00F54F9F">
              <w:rPr>
                <w:rFonts w:ascii="Times New Roman" w:eastAsia="Times New Roman" w:hAnsi="Times New Roman" w:cs="Times New Roman"/>
                <w:b/>
                <w:bCs/>
                <w:color w:val="000000"/>
                <w:sz w:val="32"/>
                <w:szCs w:val="32"/>
              </w:rPr>
              <w:t>Расчет оценки эффективности реализации подпрограммы «Регулирование качества окружающей среды,</w:t>
            </w:r>
            <w:r w:rsidRPr="00F54F9F">
              <w:rPr>
                <w:rFonts w:ascii="Times New Roman" w:eastAsia="Times New Roman" w:hAnsi="Times New Roman" w:cs="Times New Roman"/>
                <w:b/>
                <w:bCs/>
                <w:color w:val="000000"/>
                <w:sz w:val="32"/>
                <w:szCs w:val="32"/>
              </w:rPr>
              <w:br/>
              <w:t>повышение уровня экологического образования населения» в 2021 году</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color w:val="000000"/>
                <w:sz w:val="32"/>
                <w:szCs w:val="32"/>
              </w:rPr>
            </w:pPr>
          </w:p>
        </w:tc>
      </w:tr>
      <w:tr w:rsidR="00F54F9F" w:rsidRPr="00F54F9F" w:rsidTr="00F54F9F">
        <w:trPr>
          <w:trHeight w:val="597"/>
        </w:trPr>
        <w:tc>
          <w:tcPr>
            <w:tcW w:w="13640" w:type="dxa"/>
            <w:gridSpan w:val="8"/>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rPr>
            </w:pPr>
            <w:r w:rsidRPr="00F54F9F">
              <w:rPr>
                <w:rFonts w:ascii="Times New Roman" w:eastAsia="Times New Roman" w:hAnsi="Times New Roman" w:cs="Times New Roman"/>
                <w:b/>
                <w:bCs/>
                <w:color w:val="000000"/>
              </w:rPr>
              <w:t>1. Степень достижения целей и решения задач подпрограммы</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rPr>
            </w:pPr>
          </w:p>
        </w:tc>
      </w:tr>
      <w:tr w:rsidR="00F54F9F" w:rsidRPr="00F54F9F" w:rsidTr="00F54F9F">
        <w:trPr>
          <w:trHeight w:val="1609"/>
        </w:trPr>
        <w:tc>
          <w:tcPr>
            <w:tcW w:w="660" w:type="dxa"/>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xml:space="preserve">№ </w:t>
            </w:r>
            <w:proofErr w:type="gramStart"/>
            <w:r w:rsidRPr="00F54F9F">
              <w:rPr>
                <w:rFonts w:ascii="Times New Roman" w:eastAsia="Times New Roman" w:hAnsi="Times New Roman" w:cs="Times New Roman"/>
                <w:color w:val="000000"/>
                <w:sz w:val="20"/>
                <w:szCs w:val="20"/>
              </w:rPr>
              <w:t>п</w:t>
            </w:r>
            <w:proofErr w:type="gramEnd"/>
            <w:r w:rsidRPr="00F54F9F">
              <w:rPr>
                <w:rFonts w:ascii="Times New Roman" w:eastAsia="Times New Roman" w:hAnsi="Times New Roman" w:cs="Times New Roman"/>
                <w:color w:val="000000"/>
                <w:sz w:val="20"/>
                <w:szCs w:val="20"/>
              </w:rPr>
              <w:t>/п</w:t>
            </w:r>
          </w:p>
        </w:tc>
        <w:tc>
          <w:tcPr>
            <w:tcW w:w="3020" w:type="dxa"/>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Наименование индикатора (показателя)</w:t>
            </w:r>
          </w:p>
        </w:tc>
        <w:tc>
          <w:tcPr>
            <w:tcW w:w="1340" w:type="dxa"/>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ед</w:t>
            </w:r>
            <w:proofErr w:type="gramStart"/>
            <w:r w:rsidRPr="00F54F9F">
              <w:rPr>
                <w:rFonts w:ascii="Times New Roman" w:eastAsia="Times New Roman" w:hAnsi="Times New Roman" w:cs="Times New Roman"/>
                <w:color w:val="000000"/>
                <w:sz w:val="20"/>
                <w:szCs w:val="20"/>
              </w:rPr>
              <w:t>.и</w:t>
            </w:r>
            <w:proofErr w:type="gramEnd"/>
            <w:r w:rsidRPr="00F54F9F">
              <w:rPr>
                <w:rFonts w:ascii="Times New Roman" w:eastAsia="Times New Roman" w:hAnsi="Times New Roman" w:cs="Times New Roman"/>
                <w:color w:val="000000"/>
                <w:sz w:val="20"/>
                <w:szCs w:val="20"/>
              </w:rPr>
              <w:t>зм</w:t>
            </w:r>
            <w:proofErr w:type="spellEnd"/>
          </w:p>
        </w:tc>
        <w:tc>
          <w:tcPr>
            <w:tcW w:w="2080" w:type="dxa"/>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Pi</w:t>
            </w:r>
            <w:proofErr w:type="spellEnd"/>
            <w:r w:rsidRPr="00F54F9F">
              <w:rPr>
                <w:rFonts w:ascii="Times New Roman" w:eastAsia="Times New Roman" w:hAnsi="Times New Roman" w:cs="Times New Roman"/>
                <w:color w:val="000000"/>
                <w:sz w:val="20"/>
                <w:szCs w:val="20"/>
              </w:rPr>
              <w:t xml:space="preserve"> - плановое значение индикатора (показателя)</w:t>
            </w:r>
          </w:p>
        </w:tc>
        <w:tc>
          <w:tcPr>
            <w:tcW w:w="2020" w:type="dxa"/>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Fi</w:t>
            </w:r>
            <w:proofErr w:type="spellEnd"/>
            <w:r w:rsidRPr="00F54F9F">
              <w:rPr>
                <w:rFonts w:ascii="Times New Roman" w:eastAsia="Times New Roman" w:hAnsi="Times New Roman" w:cs="Times New Roman"/>
                <w:color w:val="000000"/>
                <w:sz w:val="20"/>
                <w:szCs w:val="20"/>
              </w:rPr>
              <w:t xml:space="preserve">  - фактическое значение индикатора (показателя)</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Si</w:t>
            </w:r>
            <w:proofErr w:type="spellEnd"/>
            <w:r w:rsidRPr="00F54F9F">
              <w:rPr>
                <w:rFonts w:ascii="Times New Roman" w:eastAsia="Times New Roman" w:hAnsi="Times New Roman" w:cs="Times New Roman"/>
                <w:color w:val="000000"/>
                <w:sz w:val="20"/>
                <w:szCs w:val="20"/>
              </w:rPr>
              <w:t xml:space="preserve"> = (</w:t>
            </w:r>
            <w:proofErr w:type="spellStart"/>
            <w:r w:rsidRPr="00F54F9F">
              <w:rPr>
                <w:rFonts w:ascii="Times New Roman" w:eastAsia="Times New Roman" w:hAnsi="Times New Roman" w:cs="Times New Roman"/>
                <w:color w:val="000000"/>
                <w:sz w:val="20"/>
                <w:szCs w:val="20"/>
              </w:rPr>
              <w:t>Fi</w:t>
            </w:r>
            <w:proofErr w:type="spellEnd"/>
            <w:r w:rsidRPr="00F54F9F">
              <w:rPr>
                <w:rFonts w:ascii="Times New Roman" w:eastAsia="Times New Roman" w:hAnsi="Times New Roman" w:cs="Times New Roman"/>
                <w:color w:val="000000"/>
                <w:sz w:val="20"/>
                <w:szCs w:val="20"/>
              </w:rPr>
              <w:t xml:space="preserve"> / </w:t>
            </w:r>
            <w:proofErr w:type="spellStart"/>
            <w:r w:rsidRPr="00F54F9F">
              <w:rPr>
                <w:rFonts w:ascii="Times New Roman" w:eastAsia="Times New Roman" w:hAnsi="Times New Roman" w:cs="Times New Roman"/>
                <w:color w:val="000000"/>
                <w:sz w:val="20"/>
                <w:szCs w:val="20"/>
              </w:rPr>
              <w:t>Pi</w:t>
            </w:r>
            <w:proofErr w:type="spellEnd"/>
            <w:r w:rsidRPr="00F54F9F">
              <w:rPr>
                <w:rFonts w:ascii="Times New Roman" w:eastAsia="Times New Roman" w:hAnsi="Times New Roman" w:cs="Times New Roman"/>
                <w:color w:val="000000"/>
                <w:sz w:val="20"/>
                <w:szCs w:val="20"/>
              </w:rPr>
              <w:t xml:space="preserve">)x100%, если желаемой тенденцией развития является рост значений, </w:t>
            </w:r>
            <w:r w:rsidRPr="00F54F9F">
              <w:rPr>
                <w:rFonts w:ascii="Times New Roman" w:eastAsia="Times New Roman" w:hAnsi="Times New Roman" w:cs="Times New Roman"/>
                <w:color w:val="000000"/>
                <w:sz w:val="20"/>
                <w:szCs w:val="20"/>
              </w:rPr>
              <w:br/>
            </w:r>
            <w:proofErr w:type="spellStart"/>
            <w:r w:rsidRPr="00F54F9F">
              <w:rPr>
                <w:rFonts w:ascii="Times New Roman" w:eastAsia="Times New Roman" w:hAnsi="Times New Roman" w:cs="Times New Roman"/>
                <w:color w:val="000000"/>
                <w:sz w:val="20"/>
                <w:szCs w:val="20"/>
              </w:rPr>
              <w:t>Si</w:t>
            </w:r>
            <w:proofErr w:type="spellEnd"/>
            <w:r w:rsidRPr="00F54F9F">
              <w:rPr>
                <w:rFonts w:ascii="Times New Roman" w:eastAsia="Times New Roman" w:hAnsi="Times New Roman" w:cs="Times New Roman"/>
                <w:color w:val="000000"/>
                <w:sz w:val="20"/>
                <w:szCs w:val="20"/>
              </w:rPr>
              <w:t xml:space="preserve"> = (</w:t>
            </w:r>
            <w:proofErr w:type="spellStart"/>
            <w:r w:rsidRPr="00F54F9F">
              <w:rPr>
                <w:rFonts w:ascii="Times New Roman" w:eastAsia="Times New Roman" w:hAnsi="Times New Roman" w:cs="Times New Roman"/>
                <w:color w:val="000000"/>
                <w:sz w:val="20"/>
                <w:szCs w:val="20"/>
              </w:rPr>
              <w:t>Pi</w:t>
            </w:r>
            <w:proofErr w:type="spellEnd"/>
            <w:r w:rsidRPr="00F54F9F">
              <w:rPr>
                <w:rFonts w:ascii="Times New Roman" w:eastAsia="Times New Roman" w:hAnsi="Times New Roman" w:cs="Times New Roman"/>
                <w:color w:val="000000"/>
                <w:sz w:val="20"/>
                <w:szCs w:val="20"/>
              </w:rPr>
              <w:t xml:space="preserve"> / </w:t>
            </w:r>
            <w:proofErr w:type="spellStart"/>
            <w:r w:rsidRPr="00F54F9F">
              <w:rPr>
                <w:rFonts w:ascii="Times New Roman" w:eastAsia="Times New Roman" w:hAnsi="Times New Roman" w:cs="Times New Roman"/>
                <w:color w:val="000000"/>
                <w:sz w:val="20"/>
                <w:szCs w:val="20"/>
              </w:rPr>
              <w:t>Fi</w:t>
            </w:r>
            <w:proofErr w:type="spellEnd"/>
            <w:r w:rsidRPr="00F54F9F">
              <w:rPr>
                <w:rFonts w:ascii="Times New Roman" w:eastAsia="Times New Roman" w:hAnsi="Times New Roman" w:cs="Times New Roman"/>
                <w:color w:val="000000"/>
                <w:sz w:val="20"/>
                <w:szCs w:val="20"/>
              </w:rPr>
              <w:t>)x100%, если желаемой тенденцией развития является снижение значений</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lang w:val="en-US"/>
              </w:rPr>
            </w:pPr>
            <w:r w:rsidRPr="00F54F9F">
              <w:rPr>
                <w:rFonts w:ascii="Times New Roman" w:eastAsia="Times New Roman" w:hAnsi="Times New Roman" w:cs="Times New Roman"/>
                <w:color w:val="000000"/>
                <w:sz w:val="20"/>
                <w:szCs w:val="20"/>
                <w:lang w:val="en-US"/>
              </w:rPr>
              <w:t>m</w:t>
            </w:r>
            <w:r w:rsidRPr="00F54F9F">
              <w:rPr>
                <w:rFonts w:ascii="Times New Roman" w:eastAsia="Times New Roman" w:hAnsi="Times New Roman" w:cs="Times New Roman"/>
                <w:color w:val="000000"/>
                <w:sz w:val="20"/>
                <w:szCs w:val="20"/>
                <w:lang w:val="en-US"/>
              </w:rPr>
              <w:br/>
            </w:r>
            <w:proofErr w:type="spellStart"/>
            <w:r w:rsidRPr="00F54F9F">
              <w:rPr>
                <w:rFonts w:ascii="Times New Roman" w:eastAsia="Times New Roman" w:hAnsi="Times New Roman" w:cs="Times New Roman"/>
                <w:color w:val="000000"/>
                <w:sz w:val="20"/>
                <w:szCs w:val="20"/>
                <w:lang w:val="en-US"/>
              </w:rPr>
              <w:t>Cel</w:t>
            </w:r>
            <w:r w:rsidRPr="00F54F9F">
              <w:rPr>
                <w:rFonts w:ascii="Times New Roman" w:eastAsia="Times New Roman" w:hAnsi="Times New Roman" w:cs="Times New Roman"/>
                <w:color w:val="000000"/>
                <w:sz w:val="20"/>
                <w:szCs w:val="20"/>
              </w:rPr>
              <w:t>гп</w:t>
            </w:r>
            <w:proofErr w:type="spellEnd"/>
            <w:r w:rsidRPr="00F54F9F">
              <w:rPr>
                <w:rFonts w:ascii="Times New Roman" w:eastAsia="Times New Roman" w:hAnsi="Times New Roman" w:cs="Times New Roman"/>
                <w:color w:val="000000"/>
                <w:sz w:val="20"/>
                <w:szCs w:val="20"/>
                <w:lang w:val="en-US"/>
              </w:rPr>
              <w:t xml:space="preserve"> = (1/m) x SUM(Si),                                </w:t>
            </w:r>
            <w:proofErr w:type="spellStart"/>
            <w:r w:rsidRPr="00F54F9F">
              <w:rPr>
                <w:rFonts w:ascii="Times New Roman" w:eastAsia="Times New Roman" w:hAnsi="Times New Roman" w:cs="Times New Roman"/>
                <w:color w:val="000000"/>
                <w:sz w:val="20"/>
                <w:szCs w:val="20"/>
                <w:lang w:val="en-US"/>
              </w:rPr>
              <w:t>i</w:t>
            </w:r>
            <w:proofErr w:type="spellEnd"/>
            <w:r w:rsidRPr="00F54F9F">
              <w:rPr>
                <w:rFonts w:ascii="Times New Roman" w:eastAsia="Times New Roman" w:hAnsi="Times New Roman" w:cs="Times New Roman"/>
                <w:color w:val="000000"/>
                <w:sz w:val="20"/>
                <w:szCs w:val="20"/>
                <w:lang w:val="en-US"/>
              </w:rPr>
              <w:t>=1</w:t>
            </w:r>
          </w:p>
        </w:tc>
      </w:tr>
      <w:tr w:rsidR="00F54F9F" w:rsidRPr="00F54F9F" w:rsidTr="00F54F9F">
        <w:trPr>
          <w:trHeight w:val="1609"/>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w:t>
            </w:r>
          </w:p>
        </w:tc>
        <w:tc>
          <w:tcPr>
            <w:tcW w:w="3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Доля охвата существующих особо охраняемых природных территорий регионального значения комплексным экологическим обследованием (по количеству нарастающим итогом)</w:t>
            </w:r>
          </w:p>
        </w:tc>
        <w:tc>
          <w:tcPr>
            <w:tcW w:w="134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1069"/>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w:t>
            </w:r>
          </w:p>
        </w:tc>
        <w:tc>
          <w:tcPr>
            <w:tcW w:w="3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Количество новых  созданных особо охраняемых природных территорий регионального значения (нарастающим итогом)</w:t>
            </w:r>
          </w:p>
        </w:tc>
        <w:tc>
          <w:tcPr>
            <w:tcW w:w="134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roofErr w:type="spellStart"/>
            <w:proofErr w:type="gramStart"/>
            <w:r w:rsidRPr="00F54F9F">
              <w:rPr>
                <w:rFonts w:ascii="Times New Roman" w:eastAsia="Times New Roman" w:hAnsi="Times New Roman" w:cs="Times New Roman"/>
                <w:color w:val="000000"/>
                <w:sz w:val="20"/>
                <w:szCs w:val="20"/>
              </w:rPr>
              <w:t>шт</w:t>
            </w:r>
            <w:proofErr w:type="spellEnd"/>
            <w:proofErr w:type="gramEnd"/>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6</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20</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1609"/>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3</w:t>
            </w:r>
          </w:p>
        </w:tc>
        <w:tc>
          <w:tcPr>
            <w:tcW w:w="3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xml:space="preserve">Доля особо охраняемых природных территорий регионального значения, </w:t>
            </w:r>
            <w:proofErr w:type="gramStart"/>
            <w:r w:rsidRPr="00F54F9F">
              <w:rPr>
                <w:rFonts w:ascii="Times New Roman" w:eastAsia="Times New Roman" w:hAnsi="Times New Roman" w:cs="Times New Roman"/>
                <w:color w:val="000000"/>
                <w:sz w:val="20"/>
                <w:szCs w:val="20"/>
              </w:rPr>
              <w:t>сведения</w:t>
            </w:r>
            <w:proofErr w:type="gramEnd"/>
            <w:r w:rsidRPr="00F54F9F">
              <w:rPr>
                <w:rFonts w:ascii="Times New Roman" w:eastAsia="Times New Roman" w:hAnsi="Times New Roman" w:cs="Times New Roman"/>
                <w:color w:val="000000"/>
                <w:sz w:val="20"/>
                <w:szCs w:val="20"/>
              </w:rPr>
              <w:t xml:space="preserve"> о границах которых внесены в ЕГРН (по количеству нарастающим итогом)</w:t>
            </w:r>
          </w:p>
        </w:tc>
        <w:tc>
          <w:tcPr>
            <w:tcW w:w="134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90</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73,3</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81,444</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1868"/>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lastRenderedPageBreak/>
              <w:t>4</w:t>
            </w:r>
          </w:p>
        </w:tc>
        <w:tc>
          <w:tcPr>
            <w:tcW w:w="3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Количество выполненных предписаний по устранению правонарушений в сфере охраны окружающей среды и природопользования по отношению к общему количеству предписаний</w:t>
            </w:r>
          </w:p>
        </w:tc>
        <w:tc>
          <w:tcPr>
            <w:tcW w:w="134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90,9</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82</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90,209</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1069"/>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5</w:t>
            </w:r>
          </w:p>
        </w:tc>
        <w:tc>
          <w:tcPr>
            <w:tcW w:w="3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Доля населения области, принявшего участие в экологических мероприятиях, к общему числу населения области</w:t>
            </w:r>
          </w:p>
        </w:tc>
        <w:tc>
          <w:tcPr>
            <w:tcW w:w="134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68</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68</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810"/>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6</w:t>
            </w:r>
          </w:p>
        </w:tc>
        <w:tc>
          <w:tcPr>
            <w:tcW w:w="3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Проведение инвентаризации выбросов и поглощения парниковых газов</w:t>
            </w:r>
          </w:p>
        </w:tc>
        <w:tc>
          <w:tcPr>
            <w:tcW w:w="134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ед.</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810"/>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w:t>
            </w:r>
          </w:p>
        </w:tc>
        <w:tc>
          <w:tcPr>
            <w:tcW w:w="3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Уровень загрязнения атмосферного воздуха ИЗА г. Калуги</w:t>
            </w:r>
          </w:p>
        </w:tc>
        <w:tc>
          <w:tcPr>
            <w:tcW w:w="134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ед.</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5,7</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1609"/>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8</w:t>
            </w:r>
          </w:p>
        </w:tc>
        <w:tc>
          <w:tcPr>
            <w:tcW w:w="3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Количество мероприятий, связанных с обеспечением охраны и содержания ООПТ регионального значения, в том числе обустройством рекреационных зон</w:t>
            </w:r>
          </w:p>
        </w:tc>
        <w:tc>
          <w:tcPr>
            <w:tcW w:w="134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roofErr w:type="spellStart"/>
            <w:proofErr w:type="gramStart"/>
            <w:r w:rsidRPr="00F54F9F">
              <w:rPr>
                <w:rFonts w:ascii="Times New Roman" w:eastAsia="Times New Roman" w:hAnsi="Times New Roman" w:cs="Times New Roman"/>
                <w:color w:val="000000"/>
                <w:sz w:val="20"/>
                <w:szCs w:val="20"/>
              </w:rPr>
              <w:t>шт</w:t>
            </w:r>
            <w:proofErr w:type="spellEnd"/>
            <w:proofErr w:type="gramEnd"/>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29</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79</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91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Сумма значений:</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771,653</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12440"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Cel</w:t>
            </w:r>
            <w:proofErr w:type="gramStart"/>
            <w:r w:rsidRPr="00F54F9F">
              <w:rPr>
                <w:rFonts w:ascii="Times New Roman" w:eastAsia="Times New Roman" w:hAnsi="Times New Roman" w:cs="Times New Roman"/>
                <w:color w:val="000000"/>
                <w:sz w:val="20"/>
                <w:szCs w:val="20"/>
              </w:rPr>
              <w:t>гп</w:t>
            </w:r>
            <w:proofErr w:type="spellEnd"/>
            <w:proofErr w:type="gramEnd"/>
            <w:r w:rsidRPr="00F54F9F">
              <w:rPr>
                <w:rFonts w:ascii="Times New Roman" w:eastAsia="Times New Roman" w:hAnsi="Times New Roman" w:cs="Times New Roman"/>
                <w:color w:val="000000"/>
                <w:sz w:val="20"/>
                <w:szCs w:val="20"/>
              </w:rPr>
              <w:t xml:space="preserve"> - оценка степени достижения цели, решения задачи государственной программы:</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96,5</w:t>
            </w:r>
          </w:p>
        </w:tc>
      </w:tr>
      <w:tr w:rsidR="00F54F9F" w:rsidRPr="00F54F9F" w:rsidTr="00F54F9F">
        <w:trPr>
          <w:trHeight w:val="597"/>
        </w:trPr>
        <w:tc>
          <w:tcPr>
            <w:tcW w:w="13640" w:type="dxa"/>
            <w:gridSpan w:val="8"/>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rPr>
            </w:pPr>
            <w:r w:rsidRPr="00F54F9F">
              <w:rPr>
                <w:rFonts w:ascii="Times New Roman" w:eastAsia="Times New Roman" w:hAnsi="Times New Roman" w:cs="Times New Roman"/>
                <w:b/>
                <w:bCs/>
                <w:color w:val="000000"/>
              </w:rPr>
              <w:t>2. Степень реализации контрольных мероприятий (событий) подпрограммы</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rPr>
            </w:pPr>
          </w:p>
        </w:tc>
      </w:tr>
      <w:tr w:rsidR="00F54F9F" w:rsidRPr="00F54F9F" w:rsidTr="00F54F9F">
        <w:trPr>
          <w:trHeight w:val="2145"/>
        </w:trPr>
        <w:tc>
          <w:tcPr>
            <w:tcW w:w="660" w:type="dxa"/>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xml:space="preserve">№ </w:t>
            </w:r>
            <w:proofErr w:type="gramStart"/>
            <w:r w:rsidRPr="00F54F9F">
              <w:rPr>
                <w:rFonts w:ascii="Times New Roman" w:eastAsia="Times New Roman" w:hAnsi="Times New Roman" w:cs="Times New Roman"/>
                <w:color w:val="000000"/>
                <w:sz w:val="20"/>
                <w:szCs w:val="20"/>
              </w:rPr>
              <w:t>п</w:t>
            </w:r>
            <w:proofErr w:type="gramEnd"/>
            <w:r w:rsidRPr="00F54F9F">
              <w:rPr>
                <w:rFonts w:ascii="Times New Roman" w:eastAsia="Times New Roman" w:hAnsi="Times New Roman" w:cs="Times New Roman"/>
                <w:color w:val="000000"/>
                <w:sz w:val="20"/>
                <w:szCs w:val="20"/>
              </w:rPr>
              <w:t>/п</w:t>
            </w:r>
          </w:p>
        </w:tc>
        <w:tc>
          <w:tcPr>
            <w:tcW w:w="43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Наименование контрольного мероприятия</w:t>
            </w:r>
          </w:p>
        </w:tc>
        <w:tc>
          <w:tcPr>
            <w:tcW w:w="410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Rj</w:t>
            </w:r>
            <w:proofErr w:type="spellEnd"/>
            <w:r w:rsidRPr="00F54F9F">
              <w:rPr>
                <w:rFonts w:ascii="Times New Roman" w:eastAsia="Times New Roman" w:hAnsi="Times New Roman" w:cs="Times New Roman"/>
                <w:color w:val="000000"/>
                <w:sz w:val="20"/>
                <w:szCs w:val="20"/>
              </w:rPr>
              <w:t xml:space="preserve"> - показатель достижения ожидаемого непосредственного результата j-</w:t>
            </w:r>
            <w:proofErr w:type="spellStart"/>
            <w:r w:rsidRPr="00F54F9F">
              <w:rPr>
                <w:rFonts w:ascii="Times New Roman" w:eastAsia="Times New Roman" w:hAnsi="Times New Roman" w:cs="Times New Roman"/>
                <w:color w:val="000000"/>
                <w:sz w:val="20"/>
                <w:szCs w:val="20"/>
              </w:rPr>
              <w:t>го</w:t>
            </w:r>
            <w:proofErr w:type="spellEnd"/>
            <w:r w:rsidRPr="00F54F9F">
              <w:rPr>
                <w:rFonts w:ascii="Times New Roman" w:eastAsia="Times New Roman" w:hAnsi="Times New Roman" w:cs="Times New Roman"/>
                <w:color w:val="000000"/>
                <w:sz w:val="20"/>
                <w:szCs w:val="20"/>
              </w:rPr>
              <w:t xml:space="preserve"> контрольного мероприятия государственной программы, определяемый в случае достижения непосредственного результата в отчетном периоде как "1", в случае </w:t>
            </w:r>
            <w:proofErr w:type="gramStart"/>
            <w:r w:rsidRPr="00F54F9F">
              <w:rPr>
                <w:rFonts w:ascii="Times New Roman" w:eastAsia="Times New Roman" w:hAnsi="Times New Roman" w:cs="Times New Roman"/>
                <w:color w:val="000000"/>
                <w:sz w:val="20"/>
                <w:szCs w:val="20"/>
              </w:rPr>
              <w:t>не достижения</w:t>
            </w:r>
            <w:proofErr w:type="gramEnd"/>
            <w:r w:rsidRPr="00F54F9F">
              <w:rPr>
                <w:rFonts w:ascii="Times New Roman" w:eastAsia="Times New Roman" w:hAnsi="Times New Roman" w:cs="Times New Roman"/>
                <w:color w:val="000000"/>
                <w:sz w:val="20"/>
                <w:szCs w:val="20"/>
              </w:rPr>
              <w:t xml:space="preserve"> непосредственного результата - как "0"</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lang w:val="en-US"/>
              </w:rPr>
            </w:pPr>
            <w:r w:rsidRPr="00F54F9F">
              <w:rPr>
                <w:rFonts w:ascii="Times New Roman" w:eastAsia="Times New Roman" w:hAnsi="Times New Roman" w:cs="Times New Roman"/>
                <w:color w:val="000000"/>
                <w:sz w:val="20"/>
                <w:szCs w:val="20"/>
                <w:lang w:val="en-US"/>
              </w:rPr>
              <w:t>n</w:t>
            </w:r>
            <w:r w:rsidRPr="00F54F9F">
              <w:rPr>
                <w:rFonts w:ascii="Times New Roman" w:eastAsia="Times New Roman" w:hAnsi="Times New Roman" w:cs="Times New Roman"/>
                <w:color w:val="000000"/>
                <w:sz w:val="20"/>
                <w:szCs w:val="20"/>
                <w:lang w:val="en-US"/>
              </w:rPr>
              <w:br/>
            </w:r>
            <w:proofErr w:type="spellStart"/>
            <w:r w:rsidRPr="00F54F9F">
              <w:rPr>
                <w:rFonts w:ascii="Times New Roman" w:eastAsia="Times New Roman" w:hAnsi="Times New Roman" w:cs="Times New Roman"/>
                <w:color w:val="000000"/>
                <w:sz w:val="20"/>
                <w:szCs w:val="20"/>
                <w:lang w:val="en-US"/>
              </w:rPr>
              <w:t>Mer</w:t>
            </w:r>
            <w:r w:rsidRPr="00F54F9F">
              <w:rPr>
                <w:rFonts w:ascii="Times New Roman" w:eastAsia="Times New Roman" w:hAnsi="Times New Roman" w:cs="Times New Roman"/>
                <w:color w:val="000000"/>
                <w:sz w:val="20"/>
                <w:szCs w:val="20"/>
              </w:rPr>
              <w:t>пп</w:t>
            </w:r>
            <w:proofErr w:type="spellEnd"/>
            <w:r w:rsidRPr="00F54F9F">
              <w:rPr>
                <w:rFonts w:ascii="Times New Roman" w:eastAsia="Times New Roman" w:hAnsi="Times New Roman" w:cs="Times New Roman"/>
                <w:color w:val="000000"/>
                <w:sz w:val="20"/>
                <w:szCs w:val="20"/>
                <w:lang w:val="en-US"/>
              </w:rPr>
              <w:t xml:space="preserve"> = (1 / n) x SUM (</w:t>
            </w:r>
            <w:proofErr w:type="spellStart"/>
            <w:r w:rsidRPr="00F54F9F">
              <w:rPr>
                <w:rFonts w:ascii="Times New Roman" w:eastAsia="Times New Roman" w:hAnsi="Times New Roman" w:cs="Times New Roman"/>
                <w:color w:val="000000"/>
                <w:sz w:val="20"/>
                <w:szCs w:val="20"/>
                <w:lang w:val="en-US"/>
              </w:rPr>
              <w:t>Rj</w:t>
            </w:r>
            <w:proofErr w:type="spellEnd"/>
            <w:r w:rsidRPr="00F54F9F">
              <w:rPr>
                <w:rFonts w:ascii="Times New Roman" w:eastAsia="Times New Roman" w:hAnsi="Times New Roman" w:cs="Times New Roman"/>
                <w:color w:val="000000"/>
                <w:sz w:val="20"/>
                <w:szCs w:val="20"/>
                <w:lang w:val="en-US"/>
              </w:rPr>
              <w:t xml:space="preserve"> x 100%),</w:t>
            </w:r>
            <w:r w:rsidRPr="00F54F9F">
              <w:rPr>
                <w:rFonts w:ascii="Times New Roman" w:eastAsia="Times New Roman" w:hAnsi="Times New Roman" w:cs="Times New Roman"/>
                <w:color w:val="000000"/>
                <w:sz w:val="20"/>
                <w:szCs w:val="20"/>
                <w:lang w:val="en-US"/>
              </w:rPr>
              <w:br/>
              <w:t xml:space="preserve"> j=1</w:t>
            </w: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lang w:val="en-US"/>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lang w:val="en-US"/>
              </w:rPr>
            </w:pPr>
          </w:p>
        </w:tc>
      </w:tr>
      <w:tr w:rsidR="00F54F9F" w:rsidRPr="00F54F9F" w:rsidTr="00F54F9F">
        <w:trPr>
          <w:trHeight w:val="255"/>
        </w:trPr>
        <w:tc>
          <w:tcPr>
            <w:tcW w:w="50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Сумма значений х 100%</w:t>
            </w:r>
          </w:p>
        </w:tc>
        <w:tc>
          <w:tcPr>
            <w:tcW w:w="410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0</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255"/>
        </w:trPr>
        <w:tc>
          <w:tcPr>
            <w:tcW w:w="91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Mer</w:t>
            </w:r>
            <w:proofErr w:type="gramStart"/>
            <w:r w:rsidRPr="00F54F9F">
              <w:rPr>
                <w:rFonts w:ascii="Times New Roman" w:eastAsia="Times New Roman" w:hAnsi="Times New Roman" w:cs="Times New Roman"/>
                <w:color w:val="000000"/>
                <w:sz w:val="20"/>
                <w:szCs w:val="20"/>
              </w:rPr>
              <w:t>пп</w:t>
            </w:r>
            <w:proofErr w:type="spellEnd"/>
            <w:proofErr w:type="gramEnd"/>
            <w:r w:rsidRPr="00F54F9F">
              <w:rPr>
                <w:rFonts w:ascii="Times New Roman" w:eastAsia="Times New Roman" w:hAnsi="Times New Roman" w:cs="Times New Roman"/>
                <w:color w:val="000000"/>
                <w:sz w:val="20"/>
                <w:szCs w:val="20"/>
              </w:rPr>
              <w:t xml:space="preserve"> - оценка степени реализации контрольных мероприятий подпрограммы</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0</w:t>
            </w: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597"/>
        </w:trPr>
        <w:tc>
          <w:tcPr>
            <w:tcW w:w="13640" w:type="dxa"/>
            <w:gridSpan w:val="8"/>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rPr>
            </w:pPr>
            <w:r w:rsidRPr="00F54F9F">
              <w:rPr>
                <w:rFonts w:ascii="Times New Roman" w:eastAsia="Times New Roman" w:hAnsi="Times New Roman" w:cs="Times New Roman"/>
                <w:b/>
                <w:bCs/>
                <w:color w:val="000000"/>
              </w:rPr>
              <w:lastRenderedPageBreak/>
              <w:t>Комплексная оценка эффективности реализации подпрограммы</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rPr>
            </w:pPr>
          </w:p>
        </w:tc>
      </w:tr>
      <w:tr w:rsidR="00F54F9F" w:rsidRPr="00F54F9F" w:rsidTr="00F54F9F">
        <w:trPr>
          <w:trHeight w:val="285"/>
        </w:trPr>
        <w:tc>
          <w:tcPr>
            <w:tcW w:w="13640" w:type="dxa"/>
            <w:gridSpan w:val="8"/>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rPr>
            </w:pPr>
            <w:proofErr w:type="spellStart"/>
            <w:proofErr w:type="gramStart"/>
            <w:r w:rsidRPr="00F54F9F">
              <w:rPr>
                <w:rFonts w:ascii="Times New Roman" w:eastAsia="Times New Roman" w:hAnsi="Times New Roman" w:cs="Times New Roman"/>
                <w:color w:val="000000"/>
              </w:rPr>
              <w:t>O</w:t>
            </w:r>
            <w:proofErr w:type="gramEnd"/>
            <w:r w:rsidRPr="00F54F9F">
              <w:rPr>
                <w:rFonts w:ascii="Times New Roman" w:eastAsia="Times New Roman" w:hAnsi="Times New Roman" w:cs="Times New Roman"/>
                <w:color w:val="000000"/>
              </w:rPr>
              <w:t>пп</w:t>
            </w:r>
            <w:proofErr w:type="spellEnd"/>
            <w:r w:rsidRPr="00F54F9F">
              <w:rPr>
                <w:rFonts w:ascii="Times New Roman" w:eastAsia="Times New Roman" w:hAnsi="Times New Roman" w:cs="Times New Roman"/>
                <w:color w:val="000000"/>
              </w:rPr>
              <w:t xml:space="preserve"> = 96,5, Высокий уровень</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rPr>
            </w:pPr>
          </w:p>
        </w:tc>
      </w:tr>
      <w:tr w:rsidR="00F54F9F" w:rsidRPr="00F54F9F" w:rsidTr="00F54F9F">
        <w:trPr>
          <w:trHeight w:val="240"/>
        </w:trPr>
        <w:tc>
          <w:tcPr>
            <w:tcW w:w="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302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208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202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r>
      <w:tr w:rsidR="00F54F9F" w:rsidRPr="00F54F9F" w:rsidTr="00F54F9F">
        <w:trPr>
          <w:trHeight w:val="240"/>
        </w:trPr>
        <w:tc>
          <w:tcPr>
            <w:tcW w:w="1078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 xml:space="preserve">Градации </w:t>
            </w:r>
            <w:proofErr w:type="gramStart"/>
            <w:r w:rsidRPr="00F54F9F">
              <w:rPr>
                <w:rFonts w:ascii="Times New Roman" w:eastAsia="Times New Roman" w:hAnsi="Times New Roman" w:cs="Times New Roman"/>
                <w:b/>
                <w:bCs/>
                <w:color w:val="000000"/>
                <w:sz w:val="20"/>
                <w:szCs w:val="20"/>
              </w:rPr>
              <w:t>оценки эффективности реализации государственной программы Калужской области</w:t>
            </w:r>
            <w:proofErr w:type="gramEnd"/>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color w:val="000000"/>
                <w:sz w:val="20"/>
                <w:szCs w:val="20"/>
              </w:rPr>
            </w:pPr>
          </w:p>
        </w:tc>
      </w:tr>
      <w:tr w:rsidR="00F54F9F" w:rsidRPr="00F54F9F" w:rsidTr="00F54F9F">
        <w:trPr>
          <w:trHeight w:val="255"/>
        </w:trPr>
        <w:tc>
          <w:tcPr>
            <w:tcW w:w="50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Виды результатов оценки</w:t>
            </w:r>
          </w:p>
        </w:tc>
        <w:tc>
          <w:tcPr>
            <w:tcW w:w="5760" w:type="dxa"/>
            <w:gridSpan w:val="3"/>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Границы диапазона оценки</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r>
      <w:tr w:rsidR="00F54F9F" w:rsidRPr="00F54F9F" w:rsidTr="00F54F9F">
        <w:trPr>
          <w:trHeight w:val="255"/>
        </w:trPr>
        <w:tc>
          <w:tcPr>
            <w:tcW w:w="50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Высокий уровень эффективности</w:t>
            </w:r>
          </w:p>
        </w:tc>
        <w:tc>
          <w:tcPr>
            <w:tcW w:w="5760" w:type="dxa"/>
            <w:gridSpan w:val="3"/>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95% и более</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255"/>
        </w:trPr>
        <w:tc>
          <w:tcPr>
            <w:tcW w:w="50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Удовлетворительный уровень эффективности</w:t>
            </w:r>
          </w:p>
        </w:tc>
        <w:tc>
          <w:tcPr>
            <w:tcW w:w="5760" w:type="dxa"/>
            <w:gridSpan w:val="3"/>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от 80% до 95%</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255"/>
        </w:trPr>
        <w:tc>
          <w:tcPr>
            <w:tcW w:w="50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Неудовлетворительный уровень эффективности</w:t>
            </w:r>
          </w:p>
        </w:tc>
        <w:tc>
          <w:tcPr>
            <w:tcW w:w="5760" w:type="dxa"/>
            <w:gridSpan w:val="3"/>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менее 80%</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255"/>
        </w:trPr>
        <w:tc>
          <w:tcPr>
            <w:tcW w:w="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302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208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202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255"/>
        </w:trPr>
        <w:tc>
          <w:tcPr>
            <w:tcW w:w="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302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208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202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863"/>
        </w:trPr>
        <w:tc>
          <w:tcPr>
            <w:tcW w:w="13640" w:type="dxa"/>
            <w:gridSpan w:val="8"/>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color w:val="000000"/>
                <w:sz w:val="32"/>
                <w:szCs w:val="32"/>
              </w:rPr>
            </w:pPr>
            <w:r w:rsidRPr="00F54F9F">
              <w:rPr>
                <w:rFonts w:ascii="Times New Roman" w:eastAsia="Times New Roman" w:hAnsi="Times New Roman" w:cs="Times New Roman"/>
                <w:b/>
                <w:bCs/>
                <w:color w:val="000000"/>
                <w:sz w:val="32"/>
                <w:szCs w:val="32"/>
              </w:rPr>
              <w:t>Расчет оценки эффективности реализации подпрограммы «Обеспечение реализации полномочий в сфере административно-технического контроля» в 2021 году</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color w:val="000000"/>
                <w:sz w:val="32"/>
                <w:szCs w:val="32"/>
              </w:rPr>
            </w:pPr>
          </w:p>
        </w:tc>
      </w:tr>
      <w:tr w:rsidR="00F54F9F" w:rsidRPr="00F54F9F" w:rsidTr="00F54F9F">
        <w:trPr>
          <w:trHeight w:val="597"/>
        </w:trPr>
        <w:tc>
          <w:tcPr>
            <w:tcW w:w="13640" w:type="dxa"/>
            <w:gridSpan w:val="8"/>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rPr>
            </w:pPr>
            <w:r w:rsidRPr="00F54F9F">
              <w:rPr>
                <w:rFonts w:ascii="Times New Roman" w:eastAsia="Times New Roman" w:hAnsi="Times New Roman" w:cs="Times New Roman"/>
                <w:b/>
                <w:bCs/>
                <w:color w:val="000000"/>
              </w:rPr>
              <w:t>1. Степень достижения целей и решения задач подпрограммы</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rPr>
            </w:pPr>
          </w:p>
        </w:tc>
      </w:tr>
      <w:tr w:rsidR="00F54F9F" w:rsidRPr="00F54F9F" w:rsidTr="00F54F9F">
        <w:trPr>
          <w:trHeight w:val="1609"/>
        </w:trPr>
        <w:tc>
          <w:tcPr>
            <w:tcW w:w="660" w:type="dxa"/>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xml:space="preserve">№ </w:t>
            </w:r>
            <w:proofErr w:type="gramStart"/>
            <w:r w:rsidRPr="00F54F9F">
              <w:rPr>
                <w:rFonts w:ascii="Times New Roman" w:eastAsia="Times New Roman" w:hAnsi="Times New Roman" w:cs="Times New Roman"/>
                <w:color w:val="000000"/>
                <w:sz w:val="20"/>
                <w:szCs w:val="20"/>
              </w:rPr>
              <w:t>п</w:t>
            </w:r>
            <w:proofErr w:type="gramEnd"/>
            <w:r w:rsidRPr="00F54F9F">
              <w:rPr>
                <w:rFonts w:ascii="Times New Roman" w:eastAsia="Times New Roman" w:hAnsi="Times New Roman" w:cs="Times New Roman"/>
                <w:color w:val="000000"/>
                <w:sz w:val="20"/>
                <w:szCs w:val="20"/>
              </w:rPr>
              <w:t>/п</w:t>
            </w:r>
          </w:p>
        </w:tc>
        <w:tc>
          <w:tcPr>
            <w:tcW w:w="3020" w:type="dxa"/>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Наименование индикатора (показателя)</w:t>
            </w:r>
          </w:p>
        </w:tc>
        <w:tc>
          <w:tcPr>
            <w:tcW w:w="1340" w:type="dxa"/>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ед</w:t>
            </w:r>
            <w:proofErr w:type="gramStart"/>
            <w:r w:rsidRPr="00F54F9F">
              <w:rPr>
                <w:rFonts w:ascii="Times New Roman" w:eastAsia="Times New Roman" w:hAnsi="Times New Roman" w:cs="Times New Roman"/>
                <w:color w:val="000000"/>
                <w:sz w:val="20"/>
                <w:szCs w:val="20"/>
              </w:rPr>
              <w:t>.и</w:t>
            </w:r>
            <w:proofErr w:type="gramEnd"/>
            <w:r w:rsidRPr="00F54F9F">
              <w:rPr>
                <w:rFonts w:ascii="Times New Roman" w:eastAsia="Times New Roman" w:hAnsi="Times New Roman" w:cs="Times New Roman"/>
                <w:color w:val="000000"/>
                <w:sz w:val="20"/>
                <w:szCs w:val="20"/>
              </w:rPr>
              <w:t>зм</w:t>
            </w:r>
            <w:proofErr w:type="spellEnd"/>
          </w:p>
        </w:tc>
        <w:tc>
          <w:tcPr>
            <w:tcW w:w="2080" w:type="dxa"/>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Pi</w:t>
            </w:r>
            <w:proofErr w:type="spellEnd"/>
            <w:r w:rsidRPr="00F54F9F">
              <w:rPr>
                <w:rFonts w:ascii="Times New Roman" w:eastAsia="Times New Roman" w:hAnsi="Times New Roman" w:cs="Times New Roman"/>
                <w:color w:val="000000"/>
                <w:sz w:val="20"/>
                <w:szCs w:val="20"/>
              </w:rPr>
              <w:t xml:space="preserve"> - плановое значение индикатора (показателя)</w:t>
            </w:r>
          </w:p>
        </w:tc>
        <w:tc>
          <w:tcPr>
            <w:tcW w:w="2020" w:type="dxa"/>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Fi</w:t>
            </w:r>
            <w:proofErr w:type="spellEnd"/>
            <w:r w:rsidRPr="00F54F9F">
              <w:rPr>
                <w:rFonts w:ascii="Times New Roman" w:eastAsia="Times New Roman" w:hAnsi="Times New Roman" w:cs="Times New Roman"/>
                <w:color w:val="000000"/>
                <w:sz w:val="20"/>
                <w:szCs w:val="20"/>
              </w:rPr>
              <w:t xml:space="preserve">  - фактическое значение индикатора (показателя)</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Si</w:t>
            </w:r>
            <w:proofErr w:type="spellEnd"/>
            <w:r w:rsidRPr="00F54F9F">
              <w:rPr>
                <w:rFonts w:ascii="Times New Roman" w:eastAsia="Times New Roman" w:hAnsi="Times New Roman" w:cs="Times New Roman"/>
                <w:color w:val="000000"/>
                <w:sz w:val="20"/>
                <w:szCs w:val="20"/>
              </w:rPr>
              <w:t xml:space="preserve"> = (</w:t>
            </w:r>
            <w:proofErr w:type="spellStart"/>
            <w:r w:rsidRPr="00F54F9F">
              <w:rPr>
                <w:rFonts w:ascii="Times New Roman" w:eastAsia="Times New Roman" w:hAnsi="Times New Roman" w:cs="Times New Roman"/>
                <w:color w:val="000000"/>
                <w:sz w:val="20"/>
                <w:szCs w:val="20"/>
              </w:rPr>
              <w:t>Fi</w:t>
            </w:r>
            <w:proofErr w:type="spellEnd"/>
            <w:r w:rsidRPr="00F54F9F">
              <w:rPr>
                <w:rFonts w:ascii="Times New Roman" w:eastAsia="Times New Roman" w:hAnsi="Times New Roman" w:cs="Times New Roman"/>
                <w:color w:val="000000"/>
                <w:sz w:val="20"/>
                <w:szCs w:val="20"/>
              </w:rPr>
              <w:t xml:space="preserve"> / </w:t>
            </w:r>
            <w:proofErr w:type="spellStart"/>
            <w:r w:rsidRPr="00F54F9F">
              <w:rPr>
                <w:rFonts w:ascii="Times New Roman" w:eastAsia="Times New Roman" w:hAnsi="Times New Roman" w:cs="Times New Roman"/>
                <w:color w:val="000000"/>
                <w:sz w:val="20"/>
                <w:szCs w:val="20"/>
              </w:rPr>
              <w:t>Pi</w:t>
            </w:r>
            <w:proofErr w:type="spellEnd"/>
            <w:r w:rsidRPr="00F54F9F">
              <w:rPr>
                <w:rFonts w:ascii="Times New Roman" w:eastAsia="Times New Roman" w:hAnsi="Times New Roman" w:cs="Times New Roman"/>
                <w:color w:val="000000"/>
                <w:sz w:val="20"/>
                <w:szCs w:val="20"/>
              </w:rPr>
              <w:t xml:space="preserve">)x100%, если желаемой тенденцией развития является рост значений, </w:t>
            </w:r>
            <w:r w:rsidRPr="00F54F9F">
              <w:rPr>
                <w:rFonts w:ascii="Times New Roman" w:eastAsia="Times New Roman" w:hAnsi="Times New Roman" w:cs="Times New Roman"/>
                <w:color w:val="000000"/>
                <w:sz w:val="20"/>
                <w:szCs w:val="20"/>
              </w:rPr>
              <w:br/>
            </w:r>
            <w:proofErr w:type="spellStart"/>
            <w:r w:rsidRPr="00F54F9F">
              <w:rPr>
                <w:rFonts w:ascii="Times New Roman" w:eastAsia="Times New Roman" w:hAnsi="Times New Roman" w:cs="Times New Roman"/>
                <w:color w:val="000000"/>
                <w:sz w:val="20"/>
                <w:szCs w:val="20"/>
              </w:rPr>
              <w:t>Si</w:t>
            </w:r>
            <w:proofErr w:type="spellEnd"/>
            <w:r w:rsidRPr="00F54F9F">
              <w:rPr>
                <w:rFonts w:ascii="Times New Roman" w:eastAsia="Times New Roman" w:hAnsi="Times New Roman" w:cs="Times New Roman"/>
                <w:color w:val="000000"/>
                <w:sz w:val="20"/>
                <w:szCs w:val="20"/>
              </w:rPr>
              <w:t xml:space="preserve"> = (</w:t>
            </w:r>
            <w:proofErr w:type="spellStart"/>
            <w:r w:rsidRPr="00F54F9F">
              <w:rPr>
                <w:rFonts w:ascii="Times New Roman" w:eastAsia="Times New Roman" w:hAnsi="Times New Roman" w:cs="Times New Roman"/>
                <w:color w:val="000000"/>
                <w:sz w:val="20"/>
                <w:szCs w:val="20"/>
              </w:rPr>
              <w:t>Pi</w:t>
            </w:r>
            <w:proofErr w:type="spellEnd"/>
            <w:r w:rsidRPr="00F54F9F">
              <w:rPr>
                <w:rFonts w:ascii="Times New Roman" w:eastAsia="Times New Roman" w:hAnsi="Times New Roman" w:cs="Times New Roman"/>
                <w:color w:val="000000"/>
                <w:sz w:val="20"/>
                <w:szCs w:val="20"/>
              </w:rPr>
              <w:t xml:space="preserve"> / </w:t>
            </w:r>
            <w:proofErr w:type="spellStart"/>
            <w:r w:rsidRPr="00F54F9F">
              <w:rPr>
                <w:rFonts w:ascii="Times New Roman" w:eastAsia="Times New Roman" w:hAnsi="Times New Roman" w:cs="Times New Roman"/>
                <w:color w:val="000000"/>
                <w:sz w:val="20"/>
                <w:szCs w:val="20"/>
              </w:rPr>
              <w:t>Fi</w:t>
            </w:r>
            <w:proofErr w:type="spellEnd"/>
            <w:r w:rsidRPr="00F54F9F">
              <w:rPr>
                <w:rFonts w:ascii="Times New Roman" w:eastAsia="Times New Roman" w:hAnsi="Times New Roman" w:cs="Times New Roman"/>
                <w:color w:val="000000"/>
                <w:sz w:val="20"/>
                <w:szCs w:val="20"/>
              </w:rPr>
              <w:t>)x100%, если желаемой тенденцией развития является снижение значений</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lang w:val="en-US"/>
              </w:rPr>
            </w:pPr>
            <w:r w:rsidRPr="00F54F9F">
              <w:rPr>
                <w:rFonts w:ascii="Times New Roman" w:eastAsia="Times New Roman" w:hAnsi="Times New Roman" w:cs="Times New Roman"/>
                <w:color w:val="000000"/>
                <w:sz w:val="20"/>
                <w:szCs w:val="20"/>
                <w:lang w:val="en-US"/>
              </w:rPr>
              <w:t>m</w:t>
            </w:r>
            <w:r w:rsidRPr="00F54F9F">
              <w:rPr>
                <w:rFonts w:ascii="Times New Roman" w:eastAsia="Times New Roman" w:hAnsi="Times New Roman" w:cs="Times New Roman"/>
                <w:color w:val="000000"/>
                <w:sz w:val="20"/>
                <w:szCs w:val="20"/>
                <w:lang w:val="en-US"/>
              </w:rPr>
              <w:br/>
            </w:r>
            <w:proofErr w:type="spellStart"/>
            <w:r w:rsidRPr="00F54F9F">
              <w:rPr>
                <w:rFonts w:ascii="Times New Roman" w:eastAsia="Times New Roman" w:hAnsi="Times New Roman" w:cs="Times New Roman"/>
                <w:color w:val="000000"/>
                <w:sz w:val="20"/>
                <w:szCs w:val="20"/>
                <w:lang w:val="en-US"/>
              </w:rPr>
              <w:t>Cel</w:t>
            </w:r>
            <w:r w:rsidRPr="00F54F9F">
              <w:rPr>
                <w:rFonts w:ascii="Times New Roman" w:eastAsia="Times New Roman" w:hAnsi="Times New Roman" w:cs="Times New Roman"/>
                <w:color w:val="000000"/>
                <w:sz w:val="20"/>
                <w:szCs w:val="20"/>
              </w:rPr>
              <w:t>гп</w:t>
            </w:r>
            <w:proofErr w:type="spellEnd"/>
            <w:r w:rsidRPr="00F54F9F">
              <w:rPr>
                <w:rFonts w:ascii="Times New Roman" w:eastAsia="Times New Roman" w:hAnsi="Times New Roman" w:cs="Times New Roman"/>
                <w:color w:val="000000"/>
                <w:sz w:val="20"/>
                <w:szCs w:val="20"/>
                <w:lang w:val="en-US"/>
              </w:rPr>
              <w:t xml:space="preserve"> = (1/m) x SUM(Si),                                </w:t>
            </w:r>
            <w:proofErr w:type="spellStart"/>
            <w:r w:rsidRPr="00F54F9F">
              <w:rPr>
                <w:rFonts w:ascii="Times New Roman" w:eastAsia="Times New Roman" w:hAnsi="Times New Roman" w:cs="Times New Roman"/>
                <w:color w:val="000000"/>
                <w:sz w:val="20"/>
                <w:szCs w:val="20"/>
                <w:lang w:val="en-US"/>
              </w:rPr>
              <w:t>i</w:t>
            </w:r>
            <w:proofErr w:type="spellEnd"/>
            <w:r w:rsidRPr="00F54F9F">
              <w:rPr>
                <w:rFonts w:ascii="Times New Roman" w:eastAsia="Times New Roman" w:hAnsi="Times New Roman" w:cs="Times New Roman"/>
                <w:color w:val="000000"/>
                <w:sz w:val="20"/>
                <w:szCs w:val="20"/>
                <w:lang w:val="en-US"/>
              </w:rPr>
              <w:t>=1</w:t>
            </w:r>
          </w:p>
        </w:tc>
      </w:tr>
      <w:tr w:rsidR="00F54F9F" w:rsidRPr="00F54F9F" w:rsidTr="00F54F9F">
        <w:trPr>
          <w:trHeight w:val="1069"/>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w:t>
            </w:r>
          </w:p>
        </w:tc>
        <w:tc>
          <w:tcPr>
            <w:tcW w:w="3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Удельный вес возбужденных дел об административных правонарушениях от числа выявленных правонарушений</w:t>
            </w:r>
          </w:p>
        </w:tc>
        <w:tc>
          <w:tcPr>
            <w:tcW w:w="134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70</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88,2</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1069"/>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w:t>
            </w:r>
          </w:p>
        </w:tc>
        <w:tc>
          <w:tcPr>
            <w:tcW w:w="3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Удельный вес рассмотренных дел об административных правонарушениях от числа возбужденных дел</w:t>
            </w:r>
          </w:p>
        </w:tc>
        <w:tc>
          <w:tcPr>
            <w:tcW w:w="134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99</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810"/>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3</w:t>
            </w:r>
          </w:p>
        </w:tc>
        <w:tc>
          <w:tcPr>
            <w:tcW w:w="3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Удельный вес устраненных правонарушений от числа выявленных правонарушений</w:t>
            </w:r>
          </w:p>
        </w:tc>
        <w:tc>
          <w:tcPr>
            <w:tcW w:w="134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89</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99,8</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1069"/>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w:t>
            </w:r>
          </w:p>
        </w:tc>
        <w:tc>
          <w:tcPr>
            <w:tcW w:w="3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Удельный вес постановлений по делам об административных правонарушениях, оставленных в силе, от числа вынесенных</w:t>
            </w:r>
          </w:p>
        </w:tc>
        <w:tc>
          <w:tcPr>
            <w:tcW w:w="134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99</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99,9</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1347"/>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lastRenderedPageBreak/>
              <w:t>5</w:t>
            </w:r>
          </w:p>
        </w:tc>
        <w:tc>
          <w:tcPr>
            <w:tcW w:w="3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xml:space="preserve">Сумма денежных взысканий, поступившая в </w:t>
            </w:r>
            <w:proofErr w:type="gramStart"/>
            <w:r w:rsidRPr="00F54F9F">
              <w:rPr>
                <w:rFonts w:ascii="Times New Roman" w:eastAsia="Times New Roman" w:hAnsi="Times New Roman" w:cs="Times New Roman"/>
                <w:color w:val="000000"/>
                <w:sz w:val="20"/>
                <w:szCs w:val="20"/>
              </w:rPr>
              <w:t>областной</w:t>
            </w:r>
            <w:proofErr w:type="gramEnd"/>
            <w:r w:rsidRPr="00F54F9F">
              <w:rPr>
                <w:rFonts w:ascii="Times New Roman" w:eastAsia="Times New Roman" w:hAnsi="Times New Roman" w:cs="Times New Roman"/>
                <w:color w:val="000000"/>
                <w:sz w:val="20"/>
                <w:szCs w:val="20"/>
              </w:rPr>
              <w:t xml:space="preserve"> и местные бюджеты в результате применения мер административного воздействия</w:t>
            </w:r>
          </w:p>
        </w:tc>
        <w:tc>
          <w:tcPr>
            <w:tcW w:w="134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тыс. руб.</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6000</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12228,8246</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91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Сумма значений:</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500</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12440"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Cel</w:t>
            </w:r>
            <w:proofErr w:type="gramStart"/>
            <w:r w:rsidRPr="00F54F9F">
              <w:rPr>
                <w:rFonts w:ascii="Times New Roman" w:eastAsia="Times New Roman" w:hAnsi="Times New Roman" w:cs="Times New Roman"/>
                <w:color w:val="000000"/>
                <w:sz w:val="20"/>
                <w:szCs w:val="20"/>
              </w:rPr>
              <w:t>гп</w:t>
            </w:r>
            <w:proofErr w:type="spellEnd"/>
            <w:proofErr w:type="gramEnd"/>
            <w:r w:rsidRPr="00F54F9F">
              <w:rPr>
                <w:rFonts w:ascii="Times New Roman" w:eastAsia="Times New Roman" w:hAnsi="Times New Roman" w:cs="Times New Roman"/>
                <w:color w:val="000000"/>
                <w:sz w:val="20"/>
                <w:szCs w:val="20"/>
              </w:rPr>
              <w:t xml:space="preserve"> - оценка степени достижения цели, решения задачи государственной программы:</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r>
      <w:tr w:rsidR="00F54F9F" w:rsidRPr="00F54F9F" w:rsidTr="00F54F9F">
        <w:trPr>
          <w:trHeight w:val="597"/>
        </w:trPr>
        <w:tc>
          <w:tcPr>
            <w:tcW w:w="13640" w:type="dxa"/>
            <w:gridSpan w:val="8"/>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rPr>
            </w:pPr>
            <w:r w:rsidRPr="00F54F9F">
              <w:rPr>
                <w:rFonts w:ascii="Times New Roman" w:eastAsia="Times New Roman" w:hAnsi="Times New Roman" w:cs="Times New Roman"/>
                <w:b/>
                <w:bCs/>
                <w:color w:val="000000"/>
              </w:rPr>
              <w:t>2. Степень реализации контрольных мероприятий (событий) подпрограммы</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rPr>
            </w:pPr>
          </w:p>
        </w:tc>
      </w:tr>
      <w:tr w:rsidR="00F54F9F" w:rsidRPr="00F54F9F" w:rsidTr="00F54F9F">
        <w:trPr>
          <w:trHeight w:val="2145"/>
        </w:trPr>
        <w:tc>
          <w:tcPr>
            <w:tcW w:w="660" w:type="dxa"/>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xml:space="preserve">№ </w:t>
            </w:r>
            <w:proofErr w:type="gramStart"/>
            <w:r w:rsidRPr="00F54F9F">
              <w:rPr>
                <w:rFonts w:ascii="Times New Roman" w:eastAsia="Times New Roman" w:hAnsi="Times New Roman" w:cs="Times New Roman"/>
                <w:color w:val="000000"/>
                <w:sz w:val="20"/>
                <w:szCs w:val="20"/>
              </w:rPr>
              <w:t>п</w:t>
            </w:r>
            <w:proofErr w:type="gramEnd"/>
            <w:r w:rsidRPr="00F54F9F">
              <w:rPr>
                <w:rFonts w:ascii="Times New Roman" w:eastAsia="Times New Roman" w:hAnsi="Times New Roman" w:cs="Times New Roman"/>
                <w:color w:val="000000"/>
                <w:sz w:val="20"/>
                <w:szCs w:val="20"/>
              </w:rPr>
              <w:t>/п</w:t>
            </w:r>
          </w:p>
        </w:tc>
        <w:tc>
          <w:tcPr>
            <w:tcW w:w="43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Наименование контрольного мероприятия</w:t>
            </w:r>
          </w:p>
        </w:tc>
        <w:tc>
          <w:tcPr>
            <w:tcW w:w="410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Rj</w:t>
            </w:r>
            <w:proofErr w:type="spellEnd"/>
            <w:r w:rsidRPr="00F54F9F">
              <w:rPr>
                <w:rFonts w:ascii="Times New Roman" w:eastAsia="Times New Roman" w:hAnsi="Times New Roman" w:cs="Times New Roman"/>
                <w:color w:val="000000"/>
                <w:sz w:val="20"/>
                <w:szCs w:val="20"/>
              </w:rPr>
              <w:t xml:space="preserve"> - показатель достижения ожидаемого непосредственного результата j-</w:t>
            </w:r>
            <w:proofErr w:type="spellStart"/>
            <w:r w:rsidRPr="00F54F9F">
              <w:rPr>
                <w:rFonts w:ascii="Times New Roman" w:eastAsia="Times New Roman" w:hAnsi="Times New Roman" w:cs="Times New Roman"/>
                <w:color w:val="000000"/>
                <w:sz w:val="20"/>
                <w:szCs w:val="20"/>
              </w:rPr>
              <w:t>го</w:t>
            </w:r>
            <w:proofErr w:type="spellEnd"/>
            <w:r w:rsidRPr="00F54F9F">
              <w:rPr>
                <w:rFonts w:ascii="Times New Roman" w:eastAsia="Times New Roman" w:hAnsi="Times New Roman" w:cs="Times New Roman"/>
                <w:color w:val="000000"/>
                <w:sz w:val="20"/>
                <w:szCs w:val="20"/>
              </w:rPr>
              <w:t xml:space="preserve"> контрольного мероприятия государственной программы, определяемый в случае достижения непосредственного результата в отчетном периоде как "1", в случае </w:t>
            </w:r>
            <w:proofErr w:type="gramStart"/>
            <w:r w:rsidRPr="00F54F9F">
              <w:rPr>
                <w:rFonts w:ascii="Times New Roman" w:eastAsia="Times New Roman" w:hAnsi="Times New Roman" w:cs="Times New Roman"/>
                <w:color w:val="000000"/>
                <w:sz w:val="20"/>
                <w:szCs w:val="20"/>
              </w:rPr>
              <w:t>не достижения</w:t>
            </w:r>
            <w:proofErr w:type="gramEnd"/>
            <w:r w:rsidRPr="00F54F9F">
              <w:rPr>
                <w:rFonts w:ascii="Times New Roman" w:eastAsia="Times New Roman" w:hAnsi="Times New Roman" w:cs="Times New Roman"/>
                <w:color w:val="000000"/>
                <w:sz w:val="20"/>
                <w:szCs w:val="20"/>
              </w:rPr>
              <w:t xml:space="preserve"> непосредственного результата - как "0"</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lang w:val="en-US"/>
              </w:rPr>
            </w:pPr>
            <w:r w:rsidRPr="00F54F9F">
              <w:rPr>
                <w:rFonts w:ascii="Times New Roman" w:eastAsia="Times New Roman" w:hAnsi="Times New Roman" w:cs="Times New Roman"/>
                <w:color w:val="000000"/>
                <w:sz w:val="20"/>
                <w:szCs w:val="20"/>
                <w:lang w:val="en-US"/>
              </w:rPr>
              <w:t>n</w:t>
            </w:r>
            <w:r w:rsidRPr="00F54F9F">
              <w:rPr>
                <w:rFonts w:ascii="Times New Roman" w:eastAsia="Times New Roman" w:hAnsi="Times New Roman" w:cs="Times New Roman"/>
                <w:color w:val="000000"/>
                <w:sz w:val="20"/>
                <w:szCs w:val="20"/>
                <w:lang w:val="en-US"/>
              </w:rPr>
              <w:br/>
            </w:r>
            <w:proofErr w:type="spellStart"/>
            <w:r w:rsidRPr="00F54F9F">
              <w:rPr>
                <w:rFonts w:ascii="Times New Roman" w:eastAsia="Times New Roman" w:hAnsi="Times New Roman" w:cs="Times New Roman"/>
                <w:color w:val="000000"/>
                <w:sz w:val="20"/>
                <w:szCs w:val="20"/>
                <w:lang w:val="en-US"/>
              </w:rPr>
              <w:t>Mer</w:t>
            </w:r>
            <w:r w:rsidRPr="00F54F9F">
              <w:rPr>
                <w:rFonts w:ascii="Times New Roman" w:eastAsia="Times New Roman" w:hAnsi="Times New Roman" w:cs="Times New Roman"/>
                <w:color w:val="000000"/>
                <w:sz w:val="20"/>
                <w:szCs w:val="20"/>
              </w:rPr>
              <w:t>пп</w:t>
            </w:r>
            <w:proofErr w:type="spellEnd"/>
            <w:r w:rsidRPr="00F54F9F">
              <w:rPr>
                <w:rFonts w:ascii="Times New Roman" w:eastAsia="Times New Roman" w:hAnsi="Times New Roman" w:cs="Times New Roman"/>
                <w:color w:val="000000"/>
                <w:sz w:val="20"/>
                <w:szCs w:val="20"/>
                <w:lang w:val="en-US"/>
              </w:rPr>
              <w:t xml:space="preserve"> = (1 / n) x SUM (</w:t>
            </w:r>
            <w:proofErr w:type="spellStart"/>
            <w:r w:rsidRPr="00F54F9F">
              <w:rPr>
                <w:rFonts w:ascii="Times New Roman" w:eastAsia="Times New Roman" w:hAnsi="Times New Roman" w:cs="Times New Roman"/>
                <w:color w:val="000000"/>
                <w:sz w:val="20"/>
                <w:szCs w:val="20"/>
                <w:lang w:val="en-US"/>
              </w:rPr>
              <w:t>Rj</w:t>
            </w:r>
            <w:proofErr w:type="spellEnd"/>
            <w:r w:rsidRPr="00F54F9F">
              <w:rPr>
                <w:rFonts w:ascii="Times New Roman" w:eastAsia="Times New Roman" w:hAnsi="Times New Roman" w:cs="Times New Roman"/>
                <w:color w:val="000000"/>
                <w:sz w:val="20"/>
                <w:szCs w:val="20"/>
                <w:lang w:val="en-US"/>
              </w:rPr>
              <w:t xml:space="preserve"> x 100%),</w:t>
            </w:r>
            <w:r w:rsidRPr="00F54F9F">
              <w:rPr>
                <w:rFonts w:ascii="Times New Roman" w:eastAsia="Times New Roman" w:hAnsi="Times New Roman" w:cs="Times New Roman"/>
                <w:color w:val="000000"/>
                <w:sz w:val="20"/>
                <w:szCs w:val="20"/>
                <w:lang w:val="en-US"/>
              </w:rPr>
              <w:br/>
              <w:t xml:space="preserve"> j=1</w:t>
            </w: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lang w:val="en-US"/>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lang w:val="en-US"/>
              </w:rPr>
            </w:pPr>
          </w:p>
        </w:tc>
      </w:tr>
      <w:tr w:rsidR="00F54F9F" w:rsidRPr="00F54F9F" w:rsidTr="00F54F9F">
        <w:trPr>
          <w:trHeight w:val="255"/>
        </w:trPr>
        <w:tc>
          <w:tcPr>
            <w:tcW w:w="50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Сумма значений х 100%</w:t>
            </w:r>
          </w:p>
        </w:tc>
        <w:tc>
          <w:tcPr>
            <w:tcW w:w="410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0</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255"/>
        </w:trPr>
        <w:tc>
          <w:tcPr>
            <w:tcW w:w="91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Mer</w:t>
            </w:r>
            <w:proofErr w:type="gramStart"/>
            <w:r w:rsidRPr="00F54F9F">
              <w:rPr>
                <w:rFonts w:ascii="Times New Roman" w:eastAsia="Times New Roman" w:hAnsi="Times New Roman" w:cs="Times New Roman"/>
                <w:color w:val="000000"/>
                <w:sz w:val="20"/>
                <w:szCs w:val="20"/>
              </w:rPr>
              <w:t>пп</w:t>
            </w:r>
            <w:proofErr w:type="spellEnd"/>
            <w:proofErr w:type="gramEnd"/>
            <w:r w:rsidRPr="00F54F9F">
              <w:rPr>
                <w:rFonts w:ascii="Times New Roman" w:eastAsia="Times New Roman" w:hAnsi="Times New Roman" w:cs="Times New Roman"/>
                <w:color w:val="000000"/>
                <w:sz w:val="20"/>
                <w:szCs w:val="20"/>
              </w:rPr>
              <w:t xml:space="preserve"> - оценка степени реализации контрольных мероприятий подпрограммы</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0</w:t>
            </w: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597"/>
        </w:trPr>
        <w:tc>
          <w:tcPr>
            <w:tcW w:w="13640" w:type="dxa"/>
            <w:gridSpan w:val="8"/>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rPr>
            </w:pPr>
            <w:r w:rsidRPr="00F54F9F">
              <w:rPr>
                <w:rFonts w:ascii="Times New Roman" w:eastAsia="Times New Roman" w:hAnsi="Times New Roman" w:cs="Times New Roman"/>
                <w:b/>
                <w:bCs/>
                <w:color w:val="000000"/>
              </w:rPr>
              <w:t>Комплексная оценка эффективности реализации подпрограммы</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rPr>
            </w:pPr>
          </w:p>
        </w:tc>
      </w:tr>
      <w:tr w:rsidR="00F54F9F" w:rsidRPr="00F54F9F" w:rsidTr="00F54F9F">
        <w:trPr>
          <w:trHeight w:val="285"/>
        </w:trPr>
        <w:tc>
          <w:tcPr>
            <w:tcW w:w="13640" w:type="dxa"/>
            <w:gridSpan w:val="8"/>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rPr>
            </w:pPr>
            <w:proofErr w:type="spellStart"/>
            <w:proofErr w:type="gramStart"/>
            <w:r w:rsidRPr="00F54F9F">
              <w:rPr>
                <w:rFonts w:ascii="Times New Roman" w:eastAsia="Times New Roman" w:hAnsi="Times New Roman" w:cs="Times New Roman"/>
                <w:color w:val="000000"/>
              </w:rPr>
              <w:t>O</w:t>
            </w:r>
            <w:proofErr w:type="gramEnd"/>
            <w:r w:rsidRPr="00F54F9F">
              <w:rPr>
                <w:rFonts w:ascii="Times New Roman" w:eastAsia="Times New Roman" w:hAnsi="Times New Roman" w:cs="Times New Roman"/>
                <w:color w:val="000000"/>
              </w:rPr>
              <w:t>пп</w:t>
            </w:r>
            <w:proofErr w:type="spellEnd"/>
            <w:r w:rsidRPr="00F54F9F">
              <w:rPr>
                <w:rFonts w:ascii="Times New Roman" w:eastAsia="Times New Roman" w:hAnsi="Times New Roman" w:cs="Times New Roman"/>
                <w:color w:val="000000"/>
              </w:rPr>
              <w:t xml:space="preserve"> = 100, Высокий уровень</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rPr>
            </w:pPr>
          </w:p>
        </w:tc>
      </w:tr>
      <w:tr w:rsidR="00F54F9F" w:rsidRPr="00F54F9F" w:rsidTr="00F54F9F">
        <w:trPr>
          <w:trHeight w:val="240"/>
        </w:trPr>
        <w:tc>
          <w:tcPr>
            <w:tcW w:w="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302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208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202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r>
      <w:tr w:rsidR="00F54F9F" w:rsidRPr="00F54F9F" w:rsidTr="00F54F9F">
        <w:trPr>
          <w:trHeight w:val="240"/>
        </w:trPr>
        <w:tc>
          <w:tcPr>
            <w:tcW w:w="1078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 xml:space="preserve">Градации </w:t>
            </w:r>
            <w:proofErr w:type="gramStart"/>
            <w:r w:rsidRPr="00F54F9F">
              <w:rPr>
                <w:rFonts w:ascii="Times New Roman" w:eastAsia="Times New Roman" w:hAnsi="Times New Roman" w:cs="Times New Roman"/>
                <w:b/>
                <w:bCs/>
                <w:color w:val="000000"/>
                <w:sz w:val="20"/>
                <w:szCs w:val="20"/>
              </w:rPr>
              <w:t>оценки эффективности реализации государственной программы Калужской области</w:t>
            </w:r>
            <w:proofErr w:type="gramEnd"/>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color w:val="000000"/>
                <w:sz w:val="20"/>
                <w:szCs w:val="20"/>
              </w:rPr>
            </w:pPr>
          </w:p>
        </w:tc>
      </w:tr>
      <w:tr w:rsidR="00F54F9F" w:rsidRPr="00F54F9F" w:rsidTr="00F54F9F">
        <w:trPr>
          <w:trHeight w:val="255"/>
        </w:trPr>
        <w:tc>
          <w:tcPr>
            <w:tcW w:w="50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Виды результатов оценки</w:t>
            </w:r>
          </w:p>
        </w:tc>
        <w:tc>
          <w:tcPr>
            <w:tcW w:w="5760" w:type="dxa"/>
            <w:gridSpan w:val="3"/>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Границы диапазона оценки</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r>
      <w:tr w:rsidR="00F54F9F" w:rsidRPr="00F54F9F" w:rsidTr="00F54F9F">
        <w:trPr>
          <w:trHeight w:val="255"/>
        </w:trPr>
        <w:tc>
          <w:tcPr>
            <w:tcW w:w="50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Высокий уровень эффективности</w:t>
            </w:r>
          </w:p>
        </w:tc>
        <w:tc>
          <w:tcPr>
            <w:tcW w:w="5760" w:type="dxa"/>
            <w:gridSpan w:val="3"/>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95% и более</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255"/>
        </w:trPr>
        <w:tc>
          <w:tcPr>
            <w:tcW w:w="50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Удовлетворительный уровень эффективности</w:t>
            </w:r>
          </w:p>
        </w:tc>
        <w:tc>
          <w:tcPr>
            <w:tcW w:w="5760" w:type="dxa"/>
            <w:gridSpan w:val="3"/>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от 80% до 95%</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255"/>
        </w:trPr>
        <w:tc>
          <w:tcPr>
            <w:tcW w:w="50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Неудовлетворительный уровень эффективности</w:t>
            </w:r>
          </w:p>
        </w:tc>
        <w:tc>
          <w:tcPr>
            <w:tcW w:w="5760" w:type="dxa"/>
            <w:gridSpan w:val="3"/>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менее 80%</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255"/>
        </w:trPr>
        <w:tc>
          <w:tcPr>
            <w:tcW w:w="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302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208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202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255"/>
        </w:trPr>
        <w:tc>
          <w:tcPr>
            <w:tcW w:w="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302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208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202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255"/>
        </w:trPr>
        <w:tc>
          <w:tcPr>
            <w:tcW w:w="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302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208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202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255"/>
        </w:trPr>
        <w:tc>
          <w:tcPr>
            <w:tcW w:w="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302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208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202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863"/>
        </w:trPr>
        <w:tc>
          <w:tcPr>
            <w:tcW w:w="13640" w:type="dxa"/>
            <w:gridSpan w:val="8"/>
            <w:tcBorders>
              <w:top w:val="nil"/>
              <w:left w:val="nil"/>
              <w:bottom w:val="nil"/>
              <w:right w:val="nil"/>
            </w:tcBorders>
            <w:shd w:val="clear" w:color="auto" w:fill="auto"/>
            <w:hideMark/>
          </w:tcPr>
          <w:p w:rsidR="00F54F9F" w:rsidRDefault="00F54F9F" w:rsidP="00F54F9F">
            <w:pPr>
              <w:spacing w:after="0" w:line="240" w:lineRule="auto"/>
              <w:jc w:val="center"/>
              <w:rPr>
                <w:rFonts w:ascii="Times New Roman" w:eastAsia="Times New Roman" w:hAnsi="Times New Roman" w:cs="Times New Roman"/>
                <w:b/>
                <w:bCs/>
                <w:color w:val="000000"/>
                <w:sz w:val="32"/>
                <w:szCs w:val="32"/>
              </w:rPr>
            </w:pPr>
          </w:p>
          <w:p w:rsidR="00F54F9F" w:rsidRDefault="00F54F9F" w:rsidP="00F54F9F">
            <w:pPr>
              <w:spacing w:after="0" w:line="240" w:lineRule="auto"/>
              <w:jc w:val="center"/>
              <w:rPr>
                <w:rFonts w:ascii="Times New Roman" w:eastAsia="Times New Roman" w:hAnsi="Times New Roman" w:cs="Times New Roman"/>
                <w:b/>
                <w:bCs/>
                <w:color w:val="000000"/>
                <w:sz w:val="32"/>
                <w:szCs w:val="32"/>
              </w:rPr>
            </w:pPr>
          </w:p>
          <w:p w:rsidR="00F54F9F" w:rsidRDefault="00F54F9F" w:rsidP="00F54F9F">
            <w:pPr>
              <w:spacing w:after="0" w:line="240" w:lineRule="auto"/>
              <w:jc w:val="center"/>
              <w:rPr>
                <w:rFonts w:ascii="Times New Roman" w:eastAsia="Times New Roman" w:hAnsi="Times New Roman" w:cs="Times New Roman"/>
                <w:b/>
                <w:bCs/>
                <w:color w:val="000000"/>
                <w:sz w:val="32"/>
                <w:szCs w:val="32"/>
              </w:rPr>
            </w:pPr>
          </w:p>
          <w:p w:rsidR="00F54F9F" w:rsidRDefault="00F54F9F" w:rsidP="00F54F9F">
            <w:pPr>
              <w:spacing w:after="0" w:line="240" w:lineRule="auto"/>
              <w:jc w:val="center"/>
              <w:rPr>
                <w:rFonts w:ascii="Times New Roman" w:eastAsia="Times New Roman" w:hAnsi="Times New Roman" w:cs="Times New Roman"/>
                <w:b/>
                <w:bCs/>
                <w:color w:val="000000"/>
                <w:sz w:val="32"/>
                <w:szCs w:val="32"/>
              </w:rPr>
            </w:pPr>
          </w:p>
          <w:p w:rsidR="00F54F9F" w:rsidRPr="00F54F9F" w:rsidRDefault="00F54F9F" w:rsidP="00F54F9F">
            <w:pPr>
              <w:spacing w:after="0" w:line="240" w:lineRule="auto"/>
              <w:jc w:val="center"/>
              <w:rPr>
                <w:rFonts w:ascii="Times New Roman" w:eastAsia="Times New Roman" w:hAnsi="Times New Roman" w:cs="Times New Roman"/>
                <w:b/>
                <w:bCs/>
                <w:color w:val="000000"/>
                <w:sz w:val="32"/>
                <w:szCs w:val="32"/>
              </w:rPr>
            </w:pPr>
            <w:r w:rsidRPr="00F54F9F">
              <w:rPr>
                <w:rFonts w:ascii="Times New Roman" w:eastAsia="Times New Roman" w:hAnsi="Times New Roman" w:cs="Times New Roman"/>
                <w:b/>
                <w:bCs/>
                <w:color w:val="000000"/>
                <w:sz w:val="32"/>
                <w:szCs w:val="32"/>
              </w:rPr>
              <w:t>Расчет оценки эффективности реализации подпрограммы «Охрана  и воспроизводство объектов животного мира и водных биологических ресурсов» в 2021 году</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color w:val="000000"/>
                <w:sz w:val="32"/>
                <w:szCs w:val="32"/>
              </w:rPr>
            </w:pPr>
          </w:p>
        </w:tc>
      </w:tr>
      <w:tr w:rsidR="00F54F9F" w:rsidRPr="00F54F9F" w:rsidTr="00F54F9F">
        <w:trPr>
          <w:trHeight w:val="597"/>
        </w:trPr>
        <w:tc>
          <w:tcPr>
            <w:tcW w:w="13640" w:type="dxa"/>
            <w:gridSpan w:val="8"/>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rPr>
            </w:pPr>
            <w:r w:rsidRPr="00F54F9F">
              <w:rPr>
                <w:rFonts w:ascii="Times New Roman" w:eastAsia="Times New Roman" w:hAnsi="Times New Roman" w:cs="Times New Roman"/>
                <w:b/>
                <w:bCs/>
                <w:color w:val="000000"/>
              </w:rPr>
              <w:t>1. Степень достижения целей и решения задач подпрограммы</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rPr>
            </w:pPr>
          </w:p>
        </w:tc>
      </w:tr>
      <w:tr w:rsidR="00F54F9F" w:rsidRPr="00F54F9F" w:rsidTr="00F54F9F">
        <w:trPr>
          <w:trHeight w:val="1609"/>
        </w:trPr>
        <w:tc>
          <w:tcPr>
            <w:tcW w:w="660" w:type="dxa"/>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xml:space="preserve">№ </w:t>
            </w:r>
            <w:proofErr w:type="gramStart"/>
            <w:r w:rsidRPr="00F54F9F">
              <w:rPr>
                <w:rFonts w:ascii="Times New Roman" w:eastAsia="Times New Roman" w:hAnsi="Times New Roman" w:cs="Times New Roman"/>
                <w:color w:val="000000"/>
                <w:sz w:val="20"/>
                <w:szCs w:val="20"/>
              </w:rPr>
              <w:t>п</w:t>
            </w:r>
            <w:proofErr w:type="gramEnd"/>
            <w:r w:rsidRPr="00F54F9F">
              <w:rPr>
                <w:rFonts w:ascii="Times New Roman" w:eastAsia="Times New Roman" w:hAnsi="Times New Roman" w:cs="Times New Roman"/>
                <w:color w:val="000000"/>
                <w:sz w:val="20"/>
                <w:szCs w:val="20"/>
              </w:rPr>
              <w:t>/п</w:t>
            </w:r>
          </w:p>
        </w:tc>
        <w:tc>
          <w:tcPr>
            <w:tcW w:w="3020" w:type="dxa"/>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Наименование индикатора (показателя)</w:t>
            </w:r>
          </w:p>
        </w:tc>
        <w:tc>
          <w:tcPr>
            <w:tcW w:w="1340" w:type="dxa"/>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ед</w:t>
            </w:r>
            <w:proofErr w:type="gramStart"/>
            <w:r w:rsidRPr="00F54F9F">
              <w:rPr>
                <w:rFonts w:ascii="Times New Roman" w:eastAsia="Times New Roman" w:hAnsi="Times New Roman" w:cs="Times New Roman"/>
                <w:color w:val="000000"/>
                <w:sz w:val="20"/>
                <w:szCs w:val="20"/>
              </w:rPr>
              <w:t>.и</w:t>
            </w:r>
            <w:proofErr w:type="gramEnd"/>
            <w:r w:rsidRPr="00F54F9F">
              <w:rPr>
                <w:rFonts w:ascii="Times New Roman" w:eastAsia="Times New Roman" w:hAnsi="Times New Roman" w:cs="Times New Roman"/>
                <w:color w:val="000000"/>
                <w:sz w:val="20"/>
                <w:szCs w:val="20"/>
              </w:rPr>
              <w:t>зм</w:t>
            </w:r>
            <w:proofErr w:type="spellEnd"/>
          </w:p>
        </w:tc>
        <w:tc>
          <w:tcPr>
            <w:tcW w:w="2080" w:type="dxa"/>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Pi</w:t>
            </w:r>
            <w:proofErr w:type="spellEnd"/>
            <w:r w:rsidRPr="00F54F9F">
              <w:rPr>
                <w:rFonts w:ascii="Times New Roman" w:eastAsia="Times New Roman" w:hAnsi="Times New Roman" w:cs="Times New Roman"/>
                <w:color w:val="000000"/>
                <w:sz w:val="20"/>
                <w:szCs w:val="20"/>
              </w:rPr>
              <w:t xml:space="preserve"> - плановое значение индикатора (показателя)</w:t>
            </w:r>
          </w:p>
        </w:tc>
        <w:tc>
          <w:tcPr>
            <w:tcW w:w="2020" w:type="dxa"/>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Fi</w:t>
            </w:r>
            <w:proofErr w:type="spellEnd"/>
            <w:r w:rsidRPr="00F54F9F">
              <w:rPr>
                <w:rFonts w:ascii="Times New Roman" w:eastAsia="Times New Roman" w:hAnsi="Times New Roman" w:cs="Times New Roman"/>
                <w:color w:val="000000"/>
                <w:sz w:val="20"/>
                <w:szCs w:val="20"/>
              </w:rPr>
              <w:t xml:space="preserve">  - фактическое значение индикатора (показателя)</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Si</w:t>
            </w:r>
            <w:proofErr w:type="spellEnd"/>
            <w:r w:rsidRPr="00F54F9F">
              <w:rPr>
                <w:rFonts w:ascii="Times New Roman" w:eastAsia="Times New Roman" w:hAnsi="Times New Roman" w:cs="Times New Roman"/>
                <w:color w:val="000000"/>
                <w:sz w:val="20"/>
                <w:szCs w:val="20"/>
              </w:rPr>
              <w:t xml:space="preserve"> = (</w:t>
            </w:r>
            <w:proofErr w:type="spellStart"/>
            <w:r w:rsidRPr="00F54F9F">
              <w:rPr>
                <w:rFonts w:ascii="Times New Roman" w:eastAsia="Times New Roman" w:hAnsi="Times New Roman" w:cs="Times New Roman"/>
                <w:color w:val="000000"/>
                <w:sz w:val="20"/>
                <w:szCs w:val="20"/>
              </w:rPr>
              <w:t>Fi</w:t>
            </w:r>
            <w:proofErr w:type="spellEnd"/>
            <w:r w:rsidRPr="00F54F9F">
              <w:rPr>
                <w:rFonts w:ascii="Times New Roman" w:eastAsia="Times New Roman" w:hAnsi="Times New Roman" w:cs="Times New Roman"/>
                <w:color w:val="000000"/>
                <w:sz w:val="20"/>
                <w:szCs w:val="20"/>
              </w:rPr>
              <w:t xml:space="preserve"> / </w:t>
            </w:r>
            <w:proofErr w:type="spellStart"/>
            <w:r w:rsidRPr="00F54F9F">
              <w:rPr>
                <w:rFonts w:ascii="Times New Roman" w:eastAsia="Times New Roman" w:hAnsi="Times New Roman" w:cs="Times New Roman"/>
                <w:color w:val="000000"/>
                <w:sz w:val="20"/>
                <w:szCs w:val="20"/>
              </w:rPr>
              <w:t>Pi</w:t>
            </w:r>
            <w:proofErr w:type="spellEnd"/>
            <w:r w:rsidRPr="00F54F9F">
              <w:rPr>
                <w:rFonts w:ascii="Times New Roman" w:eastAsia="Times New Roman" w:hAnsi="Times New Roman" w:cs="Times New Roman"/>
                <w:color w:val="000000"/>
                <w:sz w:val="20"/>
                <w:szCs w:val="20"/>
              </w:rPr>
              <w:t xml:space="preserve">)x100%, если желаемой тенденцией развития является рост значений, </w:t>
            </w:r>
            <w:r w:rsidRPr="00F54F9F">
              <w:rPr>
                <w:rFonts w:ascii="Times New Roman" w:eastAsia="Times New Roman" w:hAnsi="Times New Roman" w:cs="Times New Roman"/>
                <w:color w:val="000000"/>
                <w:sz w:val="20"/>
                <w:szCs w:val="20"/>
              </w:rPr>
              <w:br/>
            </w:r>
            <w:proofErr w:type="spellStart"/>
            <w:r w:rsidRPr="00F54F9F">
              <w:rPr>
                <w:rFonts w:ascii="Times New Roman" w:eastAsia="Times New Roman" w:hAnsi="Times New Roman" w:cs="Times New Roman"/>
                <w:color w:val="000000"/>
                <w:sz w:val="20"/>
                <w:szCs w:val="20"/>
              </w:rPr>
              <w:t>Si</w:t>
            </w:r>
            <w:proofErr w:type="spellEnd"/>
            <w:r w:rsidRPr="00F54F9F">
              <w:rPr>
                <w:rFonts w:ascii="Times New Roman" w:eastAsia="Times New Roman" w:hAnsi="Times New Roman" w:cs="Times New Roman"/>
                <w:color w:val="000000"/>
                <w:sz w:val="20"/>
                <w:szCs w:val="20"/>
              </w:rPr>
              <w:t xml:space="preserve"> = (</w:t>
            </w:r>
            <w:proofErr w:type="spellStart"/>
            <w:r w:rsidRPr="00F54F9F">
              <w:rPr>
                <w:rFonts w:ascii="Times New Roman" w:eastAsia="Times New Roman" w:hAnsi="Times New Roman" w:cs="Times New Roman"/>
                <w:color w:val="000000"/>
                <w:sz w:val="20"/>
                <w:szCs w:val="20"/>
              </w:rPr>
              <w:t>Pi</w:t>
            </w:r>
            <w:proofErr w:type="spellEnd"/>
            <w:r w:rsidRPr="00F54F9F">
              <w:rPr>
                <w:rFonts w:ascii="Times New Roman" w:eastAsia="Times New Roman" w:hAnsi="Times New Roman" w:cs="Times New Roman"/>
                <w:color w:val="000000"/>
                <w:sz w:val="20"/>
                <w:szCs w:val="20"/>
              </w:rPr>
              <w:t xml:space="preserve"> / </w:t>
            </w:r>
            <w:proofErr w:type="spellStart"/>
            <w:r w:rsidRPr="00F54F9F">
              <w:rPr>
                <w:rFonts w:ascii="Times New Roman" w:eastAsia="Times New Roman" w:hAnsi="Times New Roman" w:cs="Times New Roman"/>
                <w:color w:val="000000"/>
                <w:sz w:val="20"/>
                <w:szCs w:val="20"/>
              </w:rPr>
              <w:t>Fi</w:t>
            </w:r>
            <w:proofErr w:type="spellEnd"/>
            <w:r w:rsidRPr="00F54F9F">
              <w:rPr>
                <w:rFonts w:ascii="Times New Roman" w:eastAsia="Times New Roman" w:hAnsi="Times New Roman" w:cs="Times New Roman"/>
                <w:color w:val="000000"/>
                <w:sz w:val="20"/>
                <w:szCs w:val="20"/>
              </w:rPr>
              <w:t>)x100%, если желаемой тенденцией развития является снижение значений</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lang w:val="en-US"/>
              </w:rPr>
            </w:pPr>
            <w:r w:rsidRPr="00F54F9F">
              <w:rPr>
                <w:rFonts w:ascii="Times New Roman" w:eastAsia="Times New Roman" w:hAnsi="Times New Roman" w:cs="Times New Roman"/>
                <w:color w:val="000000"/>
                <w:sz w:val="20"/>
                <w:szCs w:val="20"/>
                <w:lang w:val="en-US"/>
              </w:rPr>
              <w:t>m</w:t>
            </w:r>
            <w:r w:rsidRPr="00F54F9F">
              <w:rPr>
                <w:rFonts w:ascii="Times New Roman" w:eastAsia="Times New Roman" w:hAnsi="Times New Roman" w:cs="Times New Roman"/>
                <w:color w:val="000000"/>
                <w:sz w:val="20"/>
                <w:szCs w:val="20"/>
                <w:lang w:val="en-US"/>
              </w:rPr>
              <w:br/>
            </w:r>
            <w:proofErr w:type="spellStart"/>
            <w:r w:rsidRPr="00F54F9F">
              <w:rPr>
                <w:rFonts w:ascii="Times New Roman" w:eastAsia="Times New Roman" w:hAnsi="Times New Roman" w:cs="Times New Roman"/>
                <w:color w:val="000000"/>
                <w:sz w:val="20"/>
                <w:szCs w:val="20"/>
                <w:lang w:val="en-US"/>
              </w:rPr>
              <w:t>Cel</w:t>
            </w:r>
            <w:r w:rsidRPr="00F54F9F">
              <w:rPr>
                <w:rFonts w:ascii="Times New Roman" w:eastAsia="Times New Roman" w:hAnsi="Times New Roman" w:cs="Times New Roman"/>
                <w:color w:val="000000"/>
                <w:sz w:val="20"/>
                <w:szCs w:val="20"/>
              </w:rPr>
              <w:t>гп</w:t>
            </w:r>
            <w:proofErr w:type="spellEnd"/>
            <w:r w:rsidRPr="00F54F9F">
              <w:rPr>
                <w:rFonts w:ascii="Times New Roman" w:eastAsia="Times New Roman" w:hAnsi="Times New Roman" w:cs="Times New Roman"/>
                <w:color w:val="000000"/>
                <w:sz w:val="20"/>
                <w:szCs w:val="20"/>
                <w:lang w:val="en-US"/>
              </w:rPr>
              <w:t xml:space="preserve"> = (1/m) x SUM(Si),                                </w:t>
            </w:r>
            <w:proofErr w:type="spellStart"/>
            <w:r w:rsidRPr="00F54F9F">
              <w:rPr>
                <w:rFonts w:ascii="Times New Roman" w:eastAsia="Times New Roman" w:hAnsi="Times New Roman" w:cs="Times New Roman"/>
                <w:color w:val="000000"/>
                <w:sz w:val="20"/>
                <w:szCs w:val="20"/>
                <w:lang w:val="en-US"/>
              </w:rPr>
              <w:t>i</w:t>
            </w:r>
            <w:proofErr w:type="spellEnd"/>
            <w:r w:rsidRPr="00F54F9F">
              <w:rPr>
                <w:rFonts w:ascii="Times New Roman" w:eastAsia="Times New Roman" w:hAnsi="Times New Roman" w:cs="Times New Roman"/>
                <w:color w:val="000000"/>
                <w:sz w:val="20"/>
                <w:szCs w:val="20"/>
                <w:lang w:val="en-US"/>
              </w:rPr>
              <w:t>=1</w:t>
            </w:r>
          </w:p>
        </w:tc>
      </w:tr>
      <w:tr w:rsidR="00F54F9F" w:rsidRPr="00F54F9F" w:rsidTr="00F54F9F">
        <w:trPr>
          <w:trHeight w:val="1347"/>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w:t>
            </w:r>
          </w:p>
        </w:tc>
        <w:tc>
          <w:tcPr>
            <w:tcW w:w="3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Отношение фактической добычи охотничьих ресурсов к установленным лимитам добычи по отдельным видам охотничьих ресурсов (лось)</w:t>
            </w:r>
          </w:p>
        </w:tc>
        <w:tc>
          <w:tcPr>
            <w:tcW w:w="134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76</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92,6</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1347"/>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w:t>
            </w:r>
          </w:p>
        </w:tc>
        <w:tc>
          <w:tcPr>
            <w:tcW w:w="3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Отношение фактической добычи охотничьих ресурсов к установленным лимитам добычи по отдельным видам охотничьих ресурсов (косуля)</w:t>
            </w:r>
          </w:p>
        </w:tc>
        <w:tc>
          <w:tcPr>
            <w:tcW w:w="134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68,2</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95,9</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1347"/>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3</w:t>
            </w:r>
          </w:p>
        </w:tc>
        <w:tc>
          <w:tcPr>
            <w:tcW w:w="3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Отношение фактической добычи охотничьих ресурсов к установленным лимитам добычи по отдельным видам охотничьих ресурсов (олень благородный)</w:t>
            </w:r>
          </w:p>
        </w:tc>
        <w:tc>
          <w:tcPr>
            <w:tcW w:w="134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62,2</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97,2</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1347"/>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w:t>
            </w:r>
          </w:p>
        </w:tc>
        <w:tc>
          <w:tcPr>
            <w:tcW w:w="3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Количество государственных охотничьих инспекторов в муниципальном образовании, на территории которого находятся охотничьи угодья</w:t>
            </w:r>
          </w:p>
        </w:tc>
        <w:tc>
          <w:tcPr>
            <w:tcW w:w="134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1,44</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72</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548"/>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5</w:t>
            </w:r>
          </w:p>
        </w:tc>
        <w:tc>
          <w:tcPr>
            <w:tcW w:w="3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Продуктивность охотничьих угодий в Калужской области</w:t>
            </w:r>
          </w:p>
        </w:tc>
        <w:tc>
          <w:tcPr>
            <w:tcW w:w="134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руб</w:t>
            </w:r>
            <w:proofErr w:type="spellEnd"/>
            <w:r w:rsidRPr="00F54F9F">
              <w:rPr>
                <w:rFonts w:ascii="Times New Roman" w:eastAsia="Times New Roman" w:hAnsi="Times New Roman" w:cs="Times New Roman"/>
                <w:color w:val="000000"/>
                <w:sz w:val="20"/>
                <w:szCs w:val="20"/>
              </w:rPr>
              <w:t>/</w:t>
            </w:r>
            <w:proofErr w:type="gramStart"/>
            <w:r w:rsidRPr="00F54F9F">
              <w:rPr>
                <w:rFonts w:ascii="Times New Roman" w:eastAsia="Times New Roman" w:hAnsi="Times New Roman" w:cs="Times New Roman"/>
                <w:color w:val="000000"/>
                <w:sz w:val="20"/>
                <w:szCs w:val="20"/>
              </w:rPr>
              <w:t>га</w:t>
            </w:r>
            <w:proofErr w:type="gramEnd"/>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30,42</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48,9</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3998"/>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lastRenderedPageBreak/>
              <w:t>6</w:t>
            </w:r>
          </w:p>
        </w:tc>
        <w:tc>
          <w:tcPr>
            <w:tcW w:w="3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Доля видов объектов животного мира, занесенных в Красную книгу Российской Федерации (за исключением водных биологических ресурсов), в отношении которых проведены мероприятия по охране и воспроизводству, в общем количестве видов объектов животного мира, занесенных в Красную книгу Российской Федерации (за исключением водных биологических ресурсов) и обитающих на Калужской области</w:t>
            </w:r>
          </w:p>
        </w:tc>
        <w:tc>
          <w:tcPr>
            <w:tcW w:w="134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64</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70,6</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1069"/>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w:t>
            </w:r>
          </w:p>
        </w:tc>
        <w:tc>
          <w:tcPr>
            <w:tcW w:w="3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Доля площади закрепленных охотничьих угодий в общей площади охотничьих угодий Калужской области</w:t>
            </w:r>
          </w:p>
        </w:tc>
        <w:tc>
          <w:tcPr>
            <w:tcW w:w="134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88,4</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84</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667"/>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8</w:t>
            </w:r>
          </w:p>
        </w:tc>
        <w:tc>
          <w:tcPr>
            <w:tcW w:w="3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Доля привлеченных к ответственности лиц за нарушения законодательства в области охоты и сохранения охотничьих ресурсов к общему количеству возбужденных дел об административных правонарушениях в области охоты и сохранения охотничьих ресурсов</w:t>
            </w:r>
          </w:p>
        </w:tc>
        <w:tc>
          <w:tcPr>
            <w:tcW w:w="134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82</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98,8</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404"/>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w:t>
            </w:r>
          </w:p>
        </w:tc>
        <w:tc>
          <w:tcPr>
            <w:tcW w:w="3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Отношение количества видов охотничьих ресурсов, по которым ведется учет их численности в рамках государственного мониторинга охотничьих ресурсов и среды их обитания, к общему количеству видов охотничьих ресурсов, обитающих на территории Калужской области</w:t>
            </w:r>
          </w:p>
        </w:tc>
        <w:tc>
          <w:tcPr>
            <w:tcW w:w="134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51</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69,7</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1347"/>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lastRenderedPageBreak/>
              <w:t>10</w:t>
            </w:r>
          </w:p>
        </w:tc>
        <w:tc>
          <w:tcPr>
            <w:tcW w:w="3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xml:space="preserve">Протяженность береговой полосы водных объектов </w:t>
            </w:r>
            <w:proofErr w:type="spellStart"/>
            <w:r w:rsidRPr="00F54F9F">
              <w:rPr>
                <w:rFonts w:ascii="Times New Roman" w:eastAsia="Times New Roman" w:hAnsi="Times New Roman" w:cs="Times New Roman"/>
                <w:color w:val="000000"/>
                <w:sz w:val="20"/>
                <w:szCs w:val="20"/>
              </w:rPr>
              <w:t>рыбохозяйственного</w:t>
            </w:r>
            <w:proofErr w:type="spellEnd"/>
            <w:r w:rsidRPr="00F54F9F">
              <w:rPr>
                <w:rFonts w:ascii="Times New Roman" w:eastAsia="Times New Roman" w:hAnsi="Times New Roman" w:cs="Times New Roman"/>
                <w:color w:val="000000"/>
                <w:sz w:val="20"/>
                <w:szCs w:val="20"/>
              </w:rPr>
              <w:t xml:space="preserve"> значения, нуждающихся в выполнении </w:t>
            </w:r>
            <w:proofErr w:type="spellStart"/>
            <w:r w:rsidRPr="00F54F9F">
              <w:rPr>
                <w:rFonts w:ascii="Times New Roman" w:eastAsia="Times New Roman" w:hAnsi="Times New Roman" w:cs="Times New Roman"/>
                <w:color w:val="000000"/>
                <w:sz w:val="20"/>
                <w:szCs w:val="20"/>
              </w:rPr>
              <w:t>рыбохозяйственных</w:t>
            </w:r>
            <w:proofErr w:type="spellEnd"/>
            <w:r w:rsidRPr="00F54F9F">
              <w:rPr>
                <w:rFonts w:ascii="Times New Roman" w:eastAsia="Times New Roman" w:hAnsi="Times New Roman" w:cs="Times New Roman"/>
                <w:color w:val="000000"/>
                <w:sz w:val="20"/>
                <w:szCs w:val="20"/>
              </w:rPr>
              <w:t xml:space="preserve"> мероприятий</w:t>
            </w:r>
          </w:p>
        </w:tc>
        <w:tc>
          <w:tcPr>
            <w:tcW w:w="134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км</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1,4</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1,4</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1069"/>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11</w:t>
            </w:r>
          </w:p>
        </w:tc>
        <w:tc>
          <w:tcPr>
            <w:tcW w:w="3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xml:space="preserve">Площадь водных объектов </w:t>
            </w:r>
            <w:proofErr w:type="spellStart"/>
            <w:r w:rsidRPr="00F54F9F">
              <w:rPr>
                <w:rFonts w:ascii="Times New Roman" w:eastAsia="Times New Roman" w:hAnsi="Times New Roman" w:cs="Times New Roman"/>
                <w:color w:val="000000"/>
                <w:sz w:val="20"/>
                <w:szCs w:val="20"/>
              </w:rPr>
              <w:t>рыбохозяйственного</w:t>
            </w:r>
            <w:proofErr w:type="spellEnd"/>
            <w:r w:rsidRPr="00F54F9F">
              <w:rPr>
                <w:rFonts w:ascii="Times New Roman" w:eastAsia="Times New Roman" w:hAnsi="Times New Roman" w:cs="Times New Roman"/>
                <w:color w:val="000000"/>
                <w:sz w:val="20"/>
                <w:szCs w:val="20"/>
              </w:rPr>
              <w:t xml:space="preserve"> значения, нуждающихся в выполнении </w:t>
            </w:r>
            <w:proofErr w:type="spellStart"/>
            <w:r w:rsidRPr="00F54F9F">
              <w:rPr>
                <w:rFonts w:ascii="Times New Roman" w:eastAsia="Times New Roman" w:hAnsi="Times New Roman" w:cs="Times New Roman"/>
                <w:color w:val="000000"/>
                <w:sz w:val="20"/>
                <w:szCs w:val="20"/>
              </w:rPr>
              <w:t>рыбохозяйственных</w:t>
            </w:r>
            <w:proofErr w:type="spellEnd"/>
            <w:r w:rsidRPr="00F54F9F">
              <w:rPr>
                <w:rFonts w:ascii="Times New Roman" w:eastAsia="Times New Roman" w:hAnsi="Times New Roman" w:cs="Times New Roman"/>
                <w:color w:val="000000"/>
                <w:sz w:val="20"/>
                <w:szCs w:val="20"/>
              </w:rPr>
              <w:t xml:space="preserve"> мероприятий</w:t>
            </w:r>
          </w:p>
        </w:tc>
        <w:tc>
          <w:tcPr>
            <w:tcW w:w="134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кв. м</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0,9</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0,9</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91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Сумма значений:</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1072</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12440"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Cel</w:t>
            </w:r>
            <w:proofErr w:type="gramStart"/>
            <w:r w:rsidRPr="00F54F9F">
              <w:rPr>
                <w:rFonts w:ascii="Times New Roman" w:eastAsia="Times New Roman" w:hAnsi="Times New Roman" w:cs="Times New Roman"/>
                <w:color w:val="000000"/>
                <w:sz w:val="20"/>
                <w:szCs w:val="20"/>
              </w:rPr>
              <w:t>гп</w:t>
            </w:r>
            <w:proofErr w:type="spellEnd"/>
            <w:proofErr w:type="gramEnd"/>
            <w:r w:rsidRPr="00F54F9F">
              <w:rPr>
                <w:rFonts w:ascii="Times New Roman" w:eastAsia="Times New Roman" w:hAnsi="Times New Roman" w:cs="Times New Roman"/>
                <w:color w:val="000000"/>
                <w:sz w:val="20"/>
                <w:szCs w:val="20"/>
              </w:rPr>
              <w:t xml:space="preserve"> - оценка степени достижения цели, решения задачи государственной программы:</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97,5</w:t>
            </w:r>
          </w:p>
        </w:tc>
      </w:tr>
      <w:tr w:rsidR="00F54F9F" w:rsidRPr="00F54F9F" w:rsidTr="00F54F9F">
        <w:trPr>
          <w:trHeight w:val="597"/>
        </w:trPr>
        <w:tc>
          <w:tcPr>
            <w:tcW w:w="13640" w:type="dxa"/>
            <w:gridSpan w:val="8"/>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rPr>
            </w:pPr>
            <w:r w:rsidRPr="00F54F9F">
              <w:rPr>
                <w:rFonts w:ascii="Times New Roman" w:eastAsia="Times New Roman" w:hAnsi="Times New Roman" w:cs="Times New Roman"/>
                <w:b/>
                <w:bCs/>
                <w:color w:val="000000"/>
              </w:rPr>
              <w:t>2. Степень реализации контрольных мероприятий (событий) подпрограммы</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rPr>
            </w:pPr>
          </w:p>
        </w:tc>
      </w:tr>
      <w:tr w:rsidR="00F54F9F" w:rsidRPr="00F54F9F" w:rsidTr="00F54F9F">
        <w:trPr>
          <w:trHeight w:val="2145"/>
        </w:trPr>
        <w:tc>
          <w:tcPr>
            <w:tcW w:w="660" w:type="dxa"/>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xml:space="preserve">№ </w:t>
            </w:r>
            <w:proofErr w:type="gramStart"/>
            <w:r w:rsidRPr="00F54F9F">
              <w:rPr>
                <w:rFonts w:ascii="Times New Roman" w:eastAsia="Times New Roman" w:hAnsi="Times New Roman" w:cs="Times New Roman"/>
                <w:color w:val="000000"/>
                <w:sz w:val="20"/>
                <w:szCs w:val="20"/>
              </w:rPr>
              <w:t>п</w:t>
            </w:r>
            <w:proofErr w:type="gramEnd"/>
            <w:r w:rsidRPr="00F54F9F">
              <w:rPr>
                <w:rFonts w:ascii="Times New Roman" w:eastAsia="Times New Roman" w:hAnsi="Times New Roman" w:cs="Times New Roman"/>
                <w:color w:val="000000"/>
                <w:sz w:val="20"/>
                <w:szCs w:val="20"/>
              </w:rPr>
              <w:t>/п</w:t>
            </w:r>
          </w:p>
        </w:tc>
        <w:tc>
          <w:tcPr>
            <w:tcW w:w="43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Наименование контрольного мероприятия</w:t>
            </w:r>
          </w:p>
        </w:tc>
        <w:tc>
          <w:tcPr>
            <w:tcW w:w="410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Rj</w:t>
            </w:r>
            <w:proofErr w:type="spellEnd"/>
            <w:r w:rsidRPr="00F54F9F">
              <w:rPr>
                <w:rFonts w:ascii="Times New Roman" w:eastAsia="Times New Roman" w:hAnsi="Times New Roman" w:cs="Times New Roman"/>
                <w:color w:val="000000"/>
                <w:sz w:val="20"/>
                <w:szCs w:val="20"/>
              </w:rPr>
              <w:t xml:space="preserve"> - показатель достижения ожидаемого непосредственного результата j-</w:t>
            </w:r>
            <w:proofErr w:type="spellStart"/>
            <w:r w:rsidRPr="00F54F9F">
              <w:rPr>
                <w:rFonts w:ascii="Times New Roman" w:eastAsia="Times New Roman" w:hAnsi="Times New Roman" w:cs="Times New Roman"/>
                <w:color w:val="000000"/>
                <w:sz w:val="20"/>
                <w:szCs w:val="20"/>
              </w:rPr>
              <w:t>го</w:t>
            </w:r>
            <w:proofErr w:type="spellEnd"/>
            <w:r w:rsidRPr="00F54F9F">
              <w:rPr>
                <w:rFonts w:ascii="Times New Roman" w:eastAsia="Times New Roman" w:hAnsi="Times New Roman" w:cs="Times New Roman"/>
                <w:color w:val="000000"/>
                <w:sz w:val="20"/>
                <w:szCs w:val="20"/>
              </w:rPr>
              <w:t xml:space="preserve"> контрольного мероприятия государственной программы, определяемый в случае достижения непосредственного результата в отчетном периоде как "1", в случае </w:t>
            </w:r>
            <w:proofErr w:type="gramStart"/>
            <w:r w:rsidRPr="00F54F9F">
              <w:rPr>
                <w:rFonts w:ascii="Times New Roman" w:eastAsia="Times New Roman" w:hAnsi="Times New Roman" w:cs="Times New Roman"/>
                <w:color w:val="000000"/>
                <w:sz w:val="20"/>
                <w:szCs w:val="20"/>
              </w:rPr>
              <w:t>не достижения</w:t>
            </w:r>
            <w:proofErr w:type="gramEnd"/>
            <w:r w:rsidRPr="00F54F9F">
              <w:rPr>
                <w:rFonts w:ascii="Times New Roman" w:eastAsia="Times New Roman" w:hAnsi="Times New Roman" w:cs="Times New Roman"/>
                <w:color w:val="000000"/>
                <w:sz w:val="20"/>
                <w:szCs w:val="20"/>
              </w:rPr>
              <w:t xml:space="preserve"> непосредственного результата - как "0"</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lang w:val="en-US"/>
              </w:rPr>
            </w:pPr>
            <w:r w:rsidRPr="00F54F9F">
              <w:rPr>
                <w:rFonts w:ascii="Times New Roman" w:eastAsia="Times New Roman" w:hAnsi="Times New Roman" w:cs="Times New Roman"/>
                <w:color w:val="000000"/>
                <w:sz w:val="20"/>
                <w:szCs w:val="20"/>
                <w:lang w:val="en-US"/>
              </w:rPr>
              <w:t>n</w:t>
            </w:r>
            <w:r w:rsidRPr="00F54F9F">
              <w:rPr>
                <w:rFonts w:ascii="Times New Roman" w:eastAsia="Times New Roman" w:hAnsi="Times New Roman" w:cs="Times New Roman"/>
                <w:color w:val="000000"/>
                <w:sz w:val="20"/>
                <w:szCs w:val="20"/>
                <w:lang w:val="en-US"/>
              </w:rPr>
              <w:br/>
            </w:r>
            <w:proofErr w:type="spellStart"/>
            <w:r w:rsidRPr="00F54F9F">
              <w:rPr>
                <w:rFonts w:ascii="Times New Roman" w:eastAsia="Times New Roman" w:hAnsi="Times New Roman" w:cs="Times New Roman"/>
                <w:color w:val="000000"/>
                <w:sz w:val="20"/>
                <w:szCs w:val="20"/>
                <w:lang w:val="en-US"/>
              </w:rPr>
              <w:t>Mer</w:t>
            </w:r>
            <w:r w:rsidRPr="00F54F9F">
              <w:rPr>
                <w:rFonts w:ascii="Times New Roman" w:eastAsia="Times New Roman" w:hAnsi="Times New Roman" w:cs="Times New Roman"/>
                <w:color w:val="000000"/>
                <w:sz w:val="20"/>
                <w:szCs w:val="20"/>
              </w:rPr>
              <w:t>пп</w:t>
            </w:r>
            <w:proofErr w:type="spellEnd"/>
            <w:r w:rsidRPr="00F54F9F">
              <w:rPr>
                <w:rFonts w:ascii="Times New Roman" w:eastAsia="Times New Roman" w:hAnsi="Times New Roman" w:cs="Times New Roman"/>
                <w:color w:val="000000"/>
                <w:sz w:val="20"/>
                <w:szCs w:val="20"/>
                <w:lang w:val="en-US"/>
              </w:rPr>
              <w:t xml:space="preserve"> = (1 / n) x SUM (</w:t>
            </w:r>
            <w:proofErr w:type="spellStart"/>
            <w:r w:rsidRPr="00F54F9F">
              <w:rPr>
                <w:rFonts w:ascii="Times New Roman" w:eastAsia="Times New Roman" w:hAnsi="Times New Roman" w:cs="Times New Roman"/>
                <w:color w:val="000000"/>
                <w:sz w:val="20"/>
                <w:szCs w:val="20"/>
                <w:lang w:val="en-US"/>
              </w:rPr>
              <w:t>Rj</w:t>
            </w:r>
            <w:proofErr w:type="spellEnd"/>
            <w:r w:rsidRPr="00F54F9F">
              <w:rPr>
                <w:rFonts w:ascii="Times New Roman" w:eastAsia="Times New Roman" w:hAnsi="Times New Roman" w:cs="Times New Roman"/>
                <w:color w:val="000000"/>
                <w:sz w:val="20"/>
                <w:szCs w:val="20"/>
                <w:lang w:val="en-US"/>
              </w:rPr>
              <w:t xml:space="preserve"> x 100%),</w:t>
            </w:r>
            <w:r w:rsidRPr="00F54F9F">
              <w:rPr>
                <w:rFonts w:ascii="Times New Roman" w:eastAsia="Times New Roman" w:hAnsi="Times New Roman" w:cs="Times New Roman"/>
                <w:color w:val="000000"/>
                <w:sz w:val="20"/>
                <w:szCs w:val="20"/>
                <w:lang w:val="en-US"/>
              </w:rPr>
              <w:br/>
              <w:t xml:space="preserve"> j=1</w:t>
            </w: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lang w:val="en-US"/>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lang w:val="en-US"/>
              </w:rPr>
            </w:pPr>
          </w:p>
        </w:tc>
      </w:tr>
      <w:tr w:rsidR="00F54F9F" w:rsidRPr="00F54F9F" w:rsidTr="00F54F9F">
        <w:trPr>
          <w:trHeight w:val="255"/>
        </w:trPr>
        <w:tc>
          <w:tcPr>
            <w:tcW w:w="50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Сумма значений х 100%</w:t>
            </w:r>
          </w:p>
        </w:tc>
        <w:tc>
          <w:tcPr>
            <w:tcW w:w="410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0</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255"/>
        </w:trPr>
        <w:tc>
          <w:tcPr>
            <w:tcW w:w="91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Mer</w:t>
            </w:r>
            <w:proofErr w:type="gramStart"/>
            <w:r w:rsidRPr="00F54F9F">
              <w:rPr>
                <w:rFonts w:ascii="Times New Roman" w:eastAsia="Times New Roman" w:hAnsi="Times New Roman" w:cs="Times New Roman"/>
                <w:color w:val="000000"/>
                <w:sz w:val="20"/>
                <w:szCs w:val="20"/>
              </w:rPr>
              <w:t>пп</w:t>
            </w:r>
            <w:proofErr w:type="spellEnd"/>
            <w:proofErr w:type="gramEnd"/>
            <w:r w:rsidRPr="00F54F9F">
              <w:rPr>
                <w:rFonts w:ascii="Times New Roman" w:eastAsia="Times New Roman" w:hAnsi="Times New Roman" w:cs="Times New Roman"/>
                <w:color w:val="000000"/>
                <w:sz w:val="20"/>
                <w:szCs w:val="20"/>
              </w:rPr>
              <w:t xml:space="preserve"> - оценка степени реализации контрольных мероприятий подпрограммы</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0</w:t>
            </w: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597"/>
        </w:trPr>
        <w:tc>
          <w:tcPr>
            <w:tcW w:w="13640" w:type="dxa"/>
            <w:gridSpan w:val="8"/>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rPr>
            </w:pPr>
            <w:r w:rsidRPr="00F54F9F">
              <w:rPr>
                <w:rFonts w:ascii="Times New Roman" w:eastAsia="Times New Roman" w:hAnsi="Times New Roman" w:cs="Times New Roman"/>
                <w:b/>
                <w:bCs/>
                <w:color w:val="000000"/>
              </w:rPr>
              <w:t>Комплексная оценка эффективности реализации подпрограммы</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rPr>
            </w:pPr>
          </w:p>
        </w:tc>
      </w:tr>
      <w:tr w:rsidR="00F54F9F" w:rsidRPr="00F54F9F" w:rsidTr="00F54F9F">
        <w:trPr>
          <w:trHeight w:val="285"/>
        </w:trPr>
        <w:tc>
          <w:tcPr>
            <w:tcW w:w="13640" w:type="dxa"/>
            <w:gridSpan w:val="8"/>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rPr>
            </w:pPr>
            <w:proofErr w:type="spellStart"/>
            <w:proofErr w:type="gramStart"/>
            <w:r w:rsidRPr="00F54F9F">
              <w:rPr>
                <w:rFonts w:ascii="Times New Roman" w:eastAsia="Times New Roman" w:hAnsi="Times New Roman" w:cs="Times New Roman"/>
                <w:color w:val="000000"/>
              </w:rPr>
              <w:t>O</w:t>
            </w:r>
            <w:proofErr w:type="gramEnd"/>
            <w:r w:rsidRPr="00F54F9F">
              <w:rPr>
                <w:rFonts w:ascii="Times New Roman" w:eastAsia="Times New Roman" w:hAnsi="Times New Roman" w:cs="Times New Roman"/>
                <w:color w:val="000000"/>
              </w:rPr>
              <w:t>пп</w:t>
            </w:r>
            <w:proofErr w:type="spellEnd"/>
            <w:r w:rsidRPr="00F54F9F">
              <w:rPr>
                <w:rFonts w:ascii="Times New Roman" w:eastAsia="Times New Roman" w:hAnsi="Times New Roman" w:cs="Times New Roman"/>
                <w:color w:val="000000"/>
              </w:rPr>
              <w:t xml:space="preserve"> = 97,5, Высокий уровень</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rPr>
            </w:pPr>
          </w:p>
        </w:tc>
      </w:tr>
      <w:tr w:rsidR="00F54F9F" w:rsidRPr="00F54F9F" w:rsidTr="00F54F9F">
        <w:trPr>
          <w:trHeight w:val="240"/>
        </w:trPr>
        <w:tc>
          <w:tcPr>
            <w:tcW w:w="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302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208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202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r>
      <w:tr w:rsidR="00F54F9F" w:rsidRPr="00F54F9F" w:rsidTr="00F54F9F">
        <w:trPr>
          <w:trHeight w:val="240"/>
        </w:trPr>
        <w:tc>
          <w:tcPr>
            <w:tcW w:w="1078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 xml:space="preserve">Градации </w:t>
            </w:r>
            <w:proofErr w:type="gramStart"/>
            <w:r w:rsidRPr="00F54F9F">
              <w:rPr>
                <w:rFonts w:ascii="Times New Roman" w:eastAsia="Times New Roman" w:hAnsi="Times New Roman" w:cs="Times New Roman"/>
                <w:b/>
                <w:bCs/>
                <w:color w:val="000000"/>
                <w:sz w:val="20"/>
                <w:szCs w:val="20"/>
              </w:rPr>
              <w:t>оценки эффективности реализации государственной программы Калужской области</w:t>
            </w:r>
            <w:proofErr w:type="gramEnd"/>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color w:val="000000"/>
                <w:sz w:val="20"/>
                <w:szCs w:val="20"/>
              </w:rPr>
            </w:pPr>
          </w:p>
        </w:tc>
      </w:tr>
      <w:tr w:rsidR="00F54F9F" w:rsidRPr="00F54F9F" w:rsidTr="00F54F9F">
        <w:trPr>
          <w:trHeight w:val="255"/>
        </w:trPr>
        <w:tc>
          <w:tcPr>
            <w:tcW w:w="50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Виды результатов оценки</w:t>
            </w:r>
          </w:p>
        </w:tc>
        <w:tc>
          <w:tcPr>
            <w:tcW w:w="5760" w:type="dxa"/>
            <w:gridSpan w:val="3"/>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Границы диапазона оценки</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r>
      <w:tr w:rsidR="00F54F9F" w:rsidRPr="00F54F9F" w:rsidTr="00F54F9F">
        <w:trPr>
          <w:trHeight w:val="255"/>
        </w:trPr>
        <w:tc>
          <w:tcPr>
            <w:tcW w:w="50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Высокий уровень эффективности</w:t>
            </w:r>
          </w:p>
        </w:tc>
        <w:tc>
          <w:tcPr>
            <w:tcW w:w="5760" w:type="dxa"/>
            <w:gridSpan w:val="3"/>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95% и более</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255"/>
        </w:trPr>
        <w:tc>
          <w:tcPr>
            <w:tcW w:w="50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Удовлетворительный уровень эффективности</w:t>
            </w:r>
          </w:p>
        </w:tc>
        <w:tc>
          <w:tcPr>
            <w:tcW w:w="5760" w:type="dxa"/>
            <w:gridSpan w:val="3"/>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от 80% до 95%</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255"/>
        </w:trPr>
        <w:tc>
          <w:tcPr>
            <w:tcW w:w="50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Неудовлетворительный уровень эффективности</w:t>
            </w:r>
          </w:p>
        </w:tc>
        <w:tc>
          <w:tcPr>
            <w:tcW w:w="5760" w:type="dxa"/>
            <w:gridSpan w:val="3"/>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менее 80%</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255"/>
        </w:trPr>
        <w:tc>
          <w:tcPr>
            <w:tcW w:w="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302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208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202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255"/>
        </w:trPr>
        <w:tc>
          <w:tcPr>
            <w:tcW w:w="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302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208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202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255"/>
        </w:trPr>
        <w:tc>
          <w:tcPr>
            <w:tcW w:w="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302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208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202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1050"/>
        </w:trPr>
        <w:tc>
          <w:tcPr>
            <w:tcW w:w="13640" w:type="dxa"/>
            <w:gridSpan w:val="8"/>
            <w:tcBorders>
              <w:top w:val="nil"/>
              <w:left w:val="nil"/>
              <w:bottom w:val="nil"/>
              <w:right w:val="nil"/>
            </w:tcBorders>
            <w:shd w:val="clear" w:color="auto" w:fill="auto"/>
            <w:hideMark/>
          </w:tcPr>
          <w:p w:rsidR="00F54F9F" w:rsidRDefault="00F54F9F" w:rsidP="00F54F9F">
            <w:pPr>
              <w:spacing w:after="0" w:line="240" w:lineRule="auto"/>
              <w:jc w:val="center"/>
              <w:rPr>
                <w:rFonts w:ascii="Times New Roman" w:eastAsia="Times New Roman" w:hAnsi="Times New Roman" w:cs="Times New Roman"/>
                <w:b/>
                <w:bCs/>
                <w:color w:val="000000"/>
                <w:sz w:val="32"/>
                <w:szCs w:val="32"/>
              </w:rPr>
            </w:pPr>
          </w:p>
          <w:p w:rsidR="00F54F9F" w:rsidRDefault="00F54F9F" w:rsidP="00F54F9F">
            <w:pPr>
              <w:spacing w:after="0" w:line="240" w:lineRule="auto"/>
              <w:jc w:val="center"/>
              <w:rPr>
                <w:rFonts w:ascii="Times New Roman" w:eastAsia="Times New Roman" w:hAnsi="Times New Roman" w:cs="Times New Roman"/>
                <w:b/>
                <w:bCs/>
                <w:color w:val="000000"/>
                <w:sz w:val="32"/>
                <w:szCs w:val="32"/>
              </w:rPr>
            </w:pPr>
          </w:p>
          <w:p w:rsidR="00F54F9F" w:rsidRPr="00F54F9F" w:rsidRDefault="00F54F9F" w:rsidP="00F54F9F">
            <w:pPr>
              <w:spacing w:after="0" w:line="240" w:lineRule="auto"/>
              <w:jc w:val="center"/>
              <w:rPr>
                <w:rFonts w:ascii="Times New Roman" w:eastAsia="Times New Roman" w:hAnsi="Times New Roman" w:cs="Times New Roman"/>
                <w:b/>
                <w:bCs/>
                <w:color w:val="000000"/>
                <w:sz w:val="32"/>
                <w:szCs w:val="32"/>
              </w:rPr>
            </w:pPr>
            <w:r w:rsidRPr="00F54F9F">
              <w:rPr>
                <w:rFonts w:ascii="Times New Roman" w:eastAsia="Times New Roman" w:hAnsi="Times New Roman" w:cs="Times New Roman"/>
                <w:b/>
                <w:bCs/>
                <w:color w:val="000000"/>
                <w:sz w:val="32"/>
                <w:szCs w:val="32"/>
              </w:rPr>
              <w:t>Расчет оценки эффективности реализации подпрограммы «Развитие системы обращения с отходами производства и потребления» в 2021 году</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color w:val="000000"/>
                <w:sz w:val="32"/>
                <w:szCs w:val="32"/>
              </w:rPr>
            </w:pPr>
          </w:p>
        </w:tc>
      </w:tr>
      <w:tr w:rsidR="00F54F9F" w:rsidRPr="00F54F9F" w:rsidTr="00F54F9F">
        <w:trPr>
          <w:trHeight w:val="285"/>
        </w:trPr>
        <w:tc>
          <w:tcPr>
            <w:tcW w:w="13640" w:type="dxa"/>
            <w:gridSpan w:val="8"/>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rPr>
            </w:pPr>
            <w:r w:rsidRPr="00F54F9F">
              <w:rPr>
                <w:rFonts w:ascii="Times New Roman" w:eastAsia="Times New Roman" w:hAnsi="Times New Roman" w:cs="Times New Roman"/>
                <w:b/>
                <w:bCs/>
                <w:color w:val="000000"/>
              </w:rPr>
              <w:t>1. Степень достижения целей и решения задач подпрограммы</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rPr>
            </w:pPr>
          </w:p>
        </w:tc>
      </w:tr>
      <w:tr w:rsidR="00F54F9F" w:rsidRPr="00F54F9F" w:rsidTr="00F54F9F">
        <w:trPr>
          <w:trHeight w:val="765"/>
        </w:trPr>
        <w:tc>
          <w:tcPr>
            <w:tcW w:w="660" w:type="dxa"/>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xml:space="preserve">№ </w:t>
            </w:r>
            <w:proofErr w:type="gramStart"/>
            <w:r w:rsidRPr="00F54F9F">
              <w:rPr>
                <w:rFonts w:ascii="Times New Roman" w:eastAsia="Times New Roman" w:hAnsi="Times New Roman" w:cs="Times New Roman"/>
                <w:color w:val="000000"/>
                <w:sz w:val="20"/>
                <w:szCs w:val="20"/>
              </w:rPr>
              <w:t>п</w:t>
            </w:r>
            <w:proofErr w:type="gramEnd"/>
            <w:r w:rsidRPr="00F54F9F">
              <w:rPr>
                <w:rFonts w:ascii="Times New Roman" w:eastAsia="Times New Roman" w:hAnsi="Times New Roman" w:cs="Times New Roman"/>
                <w:color w:val="000000"/>
                <w:sz w:val="20"/>
                <w:szCs w:val="20"/>
              </w:rPr>
              <w:t>/п</w:t>
            </w:r>
          </w:p>
        </w:tc>
        <w:tc>
          <w:tcPr>
            <w:tcW w:w="3020" w:type="dxa"/>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Наименование индикатора (показателя)</w:t>
            </w:r>
          </w:p>
        </w:tc>
        <w:tc>
          <w:tcPr>
            <w:tcW w:w="1340" w:type="dxa"/>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ед</w:t>
            </w:r>
            <w:proofErr w:type="gramStart"/>
            <w:r w:rsidRPr="00F54F9F">
              <w:rPr>
                <w:rFonts w:ascii="Times New Roman" w:eastAsia="Times New Roman" w:hAnsi="Times New Roman" w:cs="Times New Roman"/>
                <w:color w:val="000000"/>
                <w:sz w:val="20"/>
                <w:szCs w:val="20"/>
              </w:rPr>
              <w:t>.и</w:t>
            </w:r>
            <w:proofErr w:type="gramEnd"/>
            <w:r w:rsidRPr="00F54F9F">
              <w:rPr>
                <w:rFonts w:ascii="Times New Roman" w:eastAsia="Times New Roman" w:hAnsi="Times New Roman" w:cs="Times New Roman"/>
                <w:color w:val="000000"/>
                <w:sz w:val="20"/>
                <w:szCs w:val="20"/>
              </w:rPr>
              <w:t>зм</w:t>
            </w:r>
            <w:proofErr w:type="spellEnd"/>
          </w:p>
        </w:tc>
        <w:tc>
          <w:tcPr>
            <w:tcW w:w="2080" w:type="dxa"/>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Pi</w:t>
            </w:r>
            <w:proofErr w:type="spellEnd"/>
            <w:r w:rsidRPr="00F54F9F">
              <w:rPr>
                <w:rFonts w:ascii="Times New Roman" w:eastAsia="Times New Roman" w:hAnsi="Times New Roman" w:cs="Times New Roman"/>
                <w:color w:val="000000"/>
                <w:sz w:val="20"/>
                <w:szCs w:val="20"/>
              </w:rPr>
              <w:t xml:space="preserve"> - плановое значение индикатора (показателя)</w:t>
            </w:r>
          </w:p>
        </w:tc>
        <w:tc>
          <w:tcPr>
            <w:tcW w:w="2020" w:type="dxa"/>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Fi</w:t>
            </w:r>
            <w:proofErr w:type="spellEnd"/>
            <w:r w:rsidRPr="00F54F9F">
              <w:rPr>
                <w:rFonts w:ascii="Times New Roman" w:eastAsia="Times New Roman" w:hAnsi="Times New Roman" w:cs="Times New Roman"/>
                <w:color w:val="000000"/>
                <w:sz w:val="20"/>
                <w:szCs w:val="20"/>
              </w:rPr>
              <w:t xml:space="preserve">  - фактическое значение индикатора (показателя)</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Si</w:t>
            </w:r>
            <w:proofErr w:type="spellEnd"/>
            <w:r w:rsidRPr="00F54F9F">
              <w:rPr>
                <w:rFonts w:ascii="Times New Roman" w:eastAsia="Times New Roman" w:hAnsi="Times New Roman" w:cs="Times New Roman"/>
                <w:color w:val="000000"/>
                <w:sz w:val="20"/>
                <w:szCs w:val="20"/>
              </w:rPr>
              <w:t xml:space="preserve"> = (</w:t>
            </w:r>
            <w:proofErr w:type="spellStart"/>
            <w:r w:rsidRPr="00F54F9F">
              <w:rPr>
                <w:rFonts w:ascii="Times New Roman" w:eastAsia="Times New Roman" w:hAnsi="Times New Roman" w:cs="Times New Roman"/>
                <w:color w:val="000000"/>
                <w:sz w:val="20"/>
                <w:szCs w:val="20"/>
              </w:rPr>
              <w:t>Fi</w:t>
            </w:r>
            <w:proofErr w:type="spellEnd"/>
            <w:r w:rsidRPr="00F54F9F">
              <w:rPr>
                <w:rFonts w:ascii="Times New Roman" w:eastAsia="Times New Roman" w:hAnsi="Times New Roman" w:cs="Times New Roman"/>
                <w:color w:val="000000"/>
                <w:sz w:val="20"/>
                <w:szCs w:val="20"/>
              </w:rPr>
              <w:t xml:space="preserve"> / </w:t>
            </w:r>
            <w:proofErr w:type="spellStart"/>
            <w:r w:rsidRPr="00F54F9F">
              <w:rPr>
                <w:rFonts w:ascii="Times New Roman" w:eastAsia="Times New Roman" w:hAnsi="Times New Roman" w:cs="Times New Roman"/>
                <w:color w:val="000000"/>
                <w:sz w:val="20"/>
                <w:szCs w:val="20"/>
              </w:rPr>
              <w:t>Pi</w:t>
            </w:r>
            <w:proofErr w:type="spellEnd"/>
            <w:r w:rsidRPr="00F54F9F">
              <w:rPr>
                <w:rFonts w:ascii="Times New Roman" w:eastAsia="Times New Roman" w:hAnsi="Times New Roman" w:cs="Times New Roman"/>
                <w:color w:val="000000"/>
                <w:sz w:val="20"/>
                <w:szCs w:val="20"/>
              </w:rPr>
              <w:t xml:space="preserve">)x100%, если желаемой тенденцией развития является рост значений, </w:t>
            </w:r>
            <w:r w:rsidRPr="00F54F9F">
              <w:rPr>
                <w:rFonts w:ascii="Times New Roman" w:eastAsia="Times New Roman" w:hAnsi="Times New Roman" w:cs="Times New Roman"/>
                <w:color w:val="000000"/>
                <w:sz w:val="20"/>
                <w:szCs w:val="20"/>
              </w:rPr>
              <w:br/>
            </w:r>
            <w:proofErr w:type="spellStart"/>
            <w:r w:rsidRPr="00F54F9F">
              <w:rPr>
                <w:rFonts w:ascii="Times New Roman" w:eastAsia="Times New Roman" w:hAnsi="Times New Roman" w:cs="Times New Roman"/>
                <w:color w:val="000000"/>
                <w:sz w:val="20"/>
                <w:szCs w:val="20"/>
              </w:rPr>
              <w:t>Si</w:t>
            </w:r>
            <w:proofErr w:type="spellEnd"/>
            <w:r w:rsidRPr="00F54F9F">
              <w:rPr>
                <w:rFonts w:ascii="Times New Roman" w:eastAsia="Times New Roman" w:hAnsi="Times New Roman" w:cs="Times New Roman"/>
                <w:color w:val="000000"/>
                <w:sz w:val="20"/>
                <w:szCs w:val="20"/>
              </w:rPr>
              <w:t xml:space="preserve"> = (</w:t>
            </w:r>
            <w:proofErr w:type="spellStart"/>
            <w:r w:rsidRPr="00F54F9F">
              <w:rPr>
                <w:rFonts w:ascii="Times New Roman" w:eastAsia="Times New Roman" w:hAnsi="Times New Roman" w:cs="Times New Roman"/>
                <w:color w:val="000000"/>
                <w:sz w:val="20"/>
                <w:szCs w:val="20"/>
              </w:rPr>
              <w:t>Pi</w:t>
            </w:r>
            <w:proofErr w:type="spellEnd"/>
            <w:r w:rsidRPr="00F54F9F">
              <w:rPr>
                <w:rFonts w:ascii="Times New Roman" w:eastAsia="Times New Roman" w:hAnsi="Times New Roman" w:cs="Times New Roman"/>
                <w:color w:val="000000"/>
                <w:sz w:val="20"/>
                <w:szCs w:val="20"/>
              </w:rPr>
              <w:t xml:space="preserve"> / </w:t>
            </w:r>
            <w:proofErr w:type="spellStart"/>
            <w:r w:rsidRPr="00F54F9F">
              <w:rPr>
                <w:rFonts w:ascii="Times New Roman" w:eastAsia="Times New Roman" w:hAnsi="Times New Roman" w:cs="Times New Roman"/>
                <w:color w:val="000000"/>
                <w:sz w:val="20"/>
                <w:szCs w:val="20"/>
              </w:rPr>
              <w:t>Fi</w:t>
            </w:r>
            <w:proofErr w:type="spellEnd"/>
            <w:r w:rsidRPr="00F54F9F">
              <w:rPr>
                <w:rFonts w:ascii="Times New Roman" w:eastAsia="Times New Roman" w:hAnsi="Times New Roman" w:cs="Times New Roman"/>
                <w:color w:val="000000"/>
                <w:sz w:val="20"/>
                <w:szCs w:val="20"/>
              </w:rPr>
              <w:t>)x100%, если желаемой тенденцией развития является снижение значений</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lang w:val="en-US"/>
              </w:rPr>
            </w:pPr>
            <w:r w:rsidRPr="00F54F9F">
              <w:rPr>
                <w:rFonts w:ascii="Times New Roman" w:eastAsia="Times New Roman" w:hAnsi="Times New Roman" w:cs="Times New Roman"/>
                <w:color w:val="000000"/>
                <w:sz w:val="20"/>
                <w:szCs w:val="20"/>
                <w:lang w:val="en-US"/>
              </w:rPr>
              <w:t>m</w:t>
            </w:r>
            <w:r w:rsidRPr="00F54F9F">
              <w:rPr>
                <w:rFonts w:ascii="Times New Roman" w:eastAsia="Times New Roman" w:hAnsi="Times New Roman" w:cs="Times New Roman"/>
                <w:color w:val="000000"/>
                <w:sz w:val="20"/>
                <w:szCs w:val="20"/>
                <w:lang w:val="en-US"/>
              </w:rPr>
              <w:br/>
            </w:r>
            <w:proofErr w:type="spellStart"/>
            <w:r w:rsidRPr="00F54F9F">
              <w:rPr>
                <w:rFonts w:ascii="Times New Roman" w:eastAsia="Times New Roman" w:hAnsi="Times New Roman" w:cs="Times New Roman"/>
                <w:color w:val="000000"/>
                <w:sz w:val="20"/>
                <w:szCs w:val="20"/>
                <w:lang w:val="en-US"/>
              </w:rPr>
              <w:t>Cel</w:t>
            </w:r>
            <w:r w:rsidRPr="00F54F9F">
              <w:rPr>
                <w:rFonts w:ascii="Times New Roman" w:eastAsia="Times New Roman" w:hAnsi="Times New Roman" w:cs="Times New Roman"/>
                <w:color w:val="000000"/>
                <w:sz w:val="20"/>
                <w:szCs w:val="20"/>
              </w:rPr>
              <w:t>гп</w:t>
            </w:r>
            <w:proofErr w:type="spellEnd"/>
            <w:r w:rsidRPr="00F54F9F">
              <w:rPr>
                <w:rFonts w:ascii="Times New Roman" w:eastAsia="Times New Roman" w:hAnsi="Times New Roman" w:cs="Times New Roman"/>
                <w:color w:val="000000"/>
                <w:sz w:val="20"/>
                <w:szCs w:val="20"/>
                <w:lang w:val="en-US"/>
              </w:rPr>
              <w:t xml:space="preserve"> = (1/m) x SUM(Si),                                </w:t>
            </w:r>
            <w:proofErr w:type="spellStart"/>
            <w:r w:rsidRPr="00F54F9F">
              <w:rPr>
                <w:rFonts w:ascii="Times New Roman" w:eastAsia="Times New Roman" w:hAnsi="Times New Roman" w:cs="Times New Roman"/>
                <w:color w:val="000000"/>
                <w:sz w:val="20"/>
                <w:szCs w:val="20"/>
                <w:lang w:val="en-US"/>
              </w:rPr>
              <w:t>i</w:t>
            </w:r>
            <w:proofErr w:type="spellEnd"/>
            <w:r w:rsidRPr="00F54F9F">
              <w:rPr>
                <w:rFonts w:ascii="Times New Roman" w:eastAsia="Times New Roman" w:hAnsi="Times New Roman" w:cs="Times New Roman"/>
                <w:color w:val="000000"/>
                <w:sz w:val="20"/>
                <w:szCs w:val="20"/>
                <w:lang w:val="en-US"/>
              </w:rPr>
              <w:t>=1</w:t>
            </w:r>
          </w:p>
        </w:tc>
      </w:tr>
      <w:tr w:rsidR="00F54F9F" w:rsidRPr="00F54F9F" w:rsidTr="00F54F9F">
        <w:trPr>
          <w:trHeight w:val="2040"/>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w:t>
            </w:r>
          </w:p>
        </w:tc>
        <w:tc>
          <w:tcPr>
            <w:tcW w:w="3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w:t>
            </w:r>
          </w:p>
        </w:tc>
        <w:tc>
          <w:tcPr>
            <w:tcW w:w="134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9,2</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1275"/>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w:t>
            </w:r>
          </w:p>
        </w:tc>
        <w:tc>
          <w:tcPr>
            <w:tcW w:w="3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Доля твердых коммунальных отходов, направленных на обработку (сортировку), в общей массе образованных твердых коммунальных отходов.</w:t>
            </w:r>
          </w:p>
        </w:tc>
        <w:tc>
          <w:tcPr>
            <w:tcW w:w="134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55,3</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99,4</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765"/>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3</w:t>
            </w:r>
          </w:p>
        </w:tc>
        <w:tc>
          <w:tcPr>
            <w:tcW w:w="3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Доля импорта оборудования для обработки и утилизации твердых коммунальных отходов</w:t>
            </w:r>
          </w:p>
        </w:tc>
        <w:tc>
          <w:tcPr>
            <w:tcW w:w="134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39</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29</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1785"/>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w:t>
            </w:r>
          </w:p>
        </w:tc>
        <w:tc>
          <w:tcPr>
            <w:tcW w:w="3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c>
          <w:tcPr>
            <w:tcW w:w="134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91</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90,8</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1020"/>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5</w:t>
            </w:r>
          </w:p>
        </w:tc>
        <w:tc>
          <w:tcPr>
            <w:tcW w:w="3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Доля населения, охваченного услугой по обращению с твердыми коммунальными отходами</w:t>
            </w:r>
          </w:p>
        </w:tc>
        <w:tc>
          <w:tcPr>
            <w:tcW w:w="134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90</w:t>
            </w:r>
          </w:p>
        </w:tc>
        <w:tc>
          <w:tcPr>
            <w:tcW w:w="2020" w:type="dxa"/>
            <w:tcBorders>
              <w:top w:val="nil"/>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90</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91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Сумма значений:</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500</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r>
      <w:tr w:rsidR="00F54F9F" w:rsidRPr="00F54F9F" w:rsidTr="00F54F9F">
        <w:trPr>
          <w:trHeight w:val="255"/>
        </w:trPr>
        <w:tc>
          <w:tcPr>
            <w:tcW w:w="12440"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Cel</w:t>
            </w:r>
            <w:proofErr w:type="gramStart"/>
            <w:r w:rsidRPr="00F54F9F">
              <w:rPr>
                <w:rFonts w:ascii="Times New Roman" w:eastAsia="Times New Roman" w:hAnsi="Times New Roman" w:cs="Times New Roman"/>
                <w:color w:val="000000"/>
                <w:sz w:val="20"/>
                <w:szCs w:val="20"/>
              </w:rPr>
              <w:t>гп</w:t>
            </w:r>
            <w:proofErr w:type="spellEnd"/>
            <w:proofErr w:type="gramEnd"/>
            <w:r w:rsidRPr="00F54F9F">
              <w:rPr>
                <w:rFonts w:ascii="Times New Roman" w:eastAsia="Times New Roman" w:hAnsi="Times New Roman" w:cs="Times New Roman"/>
                <w:color w:val="000000"/>
                <w:sz w:val="20"/>
                <w:szCs w:val="20"/>
              </w:rPr>
              <w:t xml:space="preserve"> - оценка степени достижения цели, решения задачи государственной программы:</w:t>
            </w:r>
          </w:p>
        </w:tc>
        <w:tc>
          <w:tcPr>
            <w:tcW w:w="28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100</w:t>
            </w:r>
          </w:p>
        </w:tc>
      </w:tr>
      <w:tr w:rsidR="00F54F9F" w:rsidRPr="00F54F9F" w:rsidTr="00F54F9F">
        <w:trPr>
          <w:trHeight w:val="285"/>
        </w:trPr>
        <w:tc>
          <w:tcPr>
            <w:tcW w:w="13640" w:type="dxa"/>
            <w:gridSpan w:val="8"/>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rPr>
            </w:pPr>
            <w:r w:rsidRPr="00F54F9F">
              <w:rPr>
                <w:rFonts w:ascii="Times New Roman" w:eastAsia="Times New Roman" w:hAnsi="Times New Roman" w:cs="Times New Roman"/>
                <w:b/>
                <w:bCs/>
                <w:color w:val="000000"/>
              </w:rPr>
              <w:lastRenderedPageBreak/>
              <w:t>2. Степень реализации контрольных мероприятий (событий) подпрограммы</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rPr>
            </w:pPr>
          </w:p>
        </w:tc>
      </w:tr>
      <w:tr w:rsidR="00F54F9F" w:rsidRPr="00F54F9F" w:rsidTr="00F54F9F">
        <w:trPr>
          <w:trHeight w:val="255"/>
        </w:trPr>
        <w:tc>
          <w:tcPr>
            <w:tcW w:w="660" w:type="dxa"/>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xml:space="preserve">№ </w:t>
            </w:r>
            <w:proofErr w:type="gramStart"/>
            <w:r w:rsidRPr="00F54F9F">
              <w:rPr>
                <w:rFonts w:ascii="Times New Roman" w:eastAsia="Times New Roman" w:hAnsi="Times New Roman" w:cs="Times New Roman"/>
                <w:color w:val="000000"/>
                <w:sz w:val="20"/>
                <w:szCs w:val="20"/>
              </w:rPr>
              <w:t>п</w:t>
            </w:r>
            <w:proofErr w:type="gramEnd"/>
            <w:r w:rsidRPr="00F54F9F">
              <w:rPr>
                <w:rFonts w:ascii="Times New Roman" w:eastAsia="Times New Roman" w:hAnsi="Times New Roman" w:cs="Times New Roman"/>
                <w:color w:val="000000"/>
                <w:sz w:val="20"/>
                <w:szCs w:val="20"/>
              </w:rPr>
              <w:t>/п</w:t>
            </w:r>
          </w:p>
        </w:tc>
        <w:tc>
          <w:tcPr>
            <w:tcW w:w="43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Наименование контрольного мероприятия</w:t>
            </w:r>
          </w:p>
        </w:tc>
        <w:tc>
          <w:tcPr>
            <w:tcW w:w="410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Rj</w:t>
            </w:r>
            <w:proofErr w:type="spellEnd"/>
            <w:r w:rsidRPr="00F54F9F">
              <w:rPr>
                <w:rFonts w:ascii="Times New Roman" w:eastAsia="Times New Roman" w:hAnsi="Times New Roman" w:cs="Times New Roman"/>
                <w:color w:val="000000"/>
                <w:sz w:val="20"/>
                <w:szCs w:val="20"/>
              </w:rPr>
              <w:t xml:space="preserve"> - показатель достижения ожидаемого непосредственного результата j-</w:t>
            </w:r>
            <w:proofErr w:type="spellStart"/>
            <w:r w:rsidRPr="00F54F9F">
              <w:rPr>
                <w:rFonts w:ascii="Times New Roman" w:eastAsia="Times New Roman" w:hAnsi="Times New Roman" w:cs="Times New Roman"/>
                <w:color w:val="000000"/>
                <w:sz w:val="20"/>
                <w:szCs w:val="20"/>
              </w:rPr>
              <w:t>го</w:t>
            </w:r>
            <w:proofErr w:type="spellEnd"/>
            <w:r w:rsidRPr="00F54F9F">
              <w:rPr>
                <w:rFonts w:ascii="Times New Roman" w:eastAsia="Times New Roman" w:hAnsi="Times New Roman" w:cs="Times New Roman"/>
                <w:color w:val="000000"/>
                <w:sz w:val="20"/>
                <w:szCs w:val="20"/>
              </w:rPr>
              <w:t xml:space="preserve"> контрольного мероприятия государственной программы, определяемый в случае достижения непосредственного результата в отчетном периоде как "1", в случае </w:t>
            </w:r>
            <w:proofErr w:type="gramStart"/>
            <w:r w:rsidRPr="00F54F9F">
              <w:rPr>
                <w:rFonts w:ascii="Times New Roman" w:eastAsia="Times New Roman" w:hAnsi="Times New Roman" w:cs="Times New Roman"/>
                <w:color w:val="000000"/>
                <w:sz w:val="20"/>
                <w:szCs w:val="20"/>
              </w:rPr>
              <w:t>не достижения</w:t>
            </w:r>
            <w:proofErr w:type="gramEnd"/>
            <w:r w:rsidRPr="00F54F9F">
              <w:rPr>
                <w:rFonts w:ascii="Times New Roman" w:eastAsia="Times New Roman" w:hAnsi="Times New Roman" w:cs="Times New Roman"/>
                <w:color w:val="000000"/>
                <w:sz w:val="20"/>
                <w:szCs w:val="20"/>
              </w:rPr>
              <w:t xml:space="preserve"> непосредственного результата - как "0"</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lang w:val="en-US"/>
              </w:rPr>
            </w:pPr>
            <w:r w:rsidRPr="00F54F9F">
              <w:rPr>
                <w:rFonts w:ascii="Times New Roman" w:eastAsia="Times New Roman" w:hAnsi="Times New Roman" w:cs="Times New Roman"/>
                <w:color w:val="000000"/>
                <w:sz w:val="20"/>
                <w:szCs w:val="20"/>
                <w:lang w:val="en-US"/>
              </w:rPr>
              <w:t>n</w:t>
            </w:r>
            <w:r w:rsidRPr="00F54F9F">
              <w:rPr>
                <w:rFonts w:ascii="Times New Roman" w:eastAsia="Times New Roman" w:hAnsi="Times New Roman" w:cs="Times New Roman"/>
                <w:color w:val="000000"/>
                <w:sz w:val="20"/>
                <w:szCs w:val="20"/>
                <w:lang w:val="en-US"/>
              </w:rPr>
              <w:br/>
            </w:r>
            <w:proofErr w:type="spellStart"/>
            <w:r w:rsidRPr="00F54F9F">
              <w:rPr>
                <w:rFonts w:ascii="Times New Roman" w:eastAsia="Times New Roman" w:hAnsi="Times New Roman" w:cs="Times New Roman"/>
                <w:color w:val="000000"/>
                <w:sz w:val="20"/>
                <w:szCs w:val="20"/>
                <w:lang w:val="en-US"/>
              </w:rPr>
              <w:t>Mer</w:t>
            </w:r>
            <w:r w:rsidRPr="00F54F9F">
              <w:rPr>
                <w:rFonts w:ascii="Times New Roman" w:eastAsia="Times New Roman" w:hAnsi="Times New Roman" w:cs="Times New Roman"/>
                <w:color w:val="000000"/>
                <w:sz w:val="20"/>
                <w:szCs w:val="20"/>
              </w:rPr>
              <w:t>пп</w:t>
            </w:r>
            <w:proofErr w:type="spellEnd"/>
            <w:r w:rsidRPr="00F54F9F">
              <w:rPr>
                <w:rFonts w:ascii="Times New Roman" w:eastAsia="Times New Roman" w:hAnsi="Times New Roman" w:cs="Times New Roman"/>
                <w:color w:val="000000"/>
                <w:sz w:val="20"/>
                <w:szCs w:val="20"/>
                <w:lang w:val="en-US"/>
              </w:rPr>
              <w:t xml:space="preserve"> = (1 / n) x SUM (</w:t>
            </w:r>
            <w:proofErr w:type="spellStart"/>
            <w:r w:rsidRPr="00F54F9F">
              <w:rPr>
                <w:rFonts w:ascii="Times New Roman" w:eastAsia="Times New Roman" w:hAnsi="Times New Roman" w:cs="Times New Roman"/>
                <w:color w:val="000000"/>
                <w:sz w:val="20"/>
                <w:szCs w:val="20"/>
                <w:lang w:val="en-US"/>
              </w:rPr>
              <w:t>Rj</w:t>
            </w:r>
            <w:proofErr w:type="spellEnd"/>
            <w:r w:rsidRPr="00F54F9F">
              <w:rPr>
                <w:rFonts w:ascii="Times New Roman" w:eastAsia="Times New Roman" w:hAnsi="Times New Roman" w:cs="Times New Roman"/>
                <w:color w:val="000000"/>
                <w:sz w:val="20"/>
                <w:szCs w:val="20"/>
                <w:lang w:val="en-US"/>
              </w:rPr>
              <w:t xml:space="preserve"> x 100%),</w:t>
            </w:r>
            <w:r w:rsidRPr="00F54F9F">
              <w:rPr>
                <w:rFonts w:ascii="Times New Roman" w:eastAsia="Times New Roman" w:hAnsi="Times New Roman" w:cs="Times New Roman"/>
                <w:color w:val="000000"/>
                <w:sz w:val="20"/>
                <w:szCs w:val="20"/>
                <w:lang w:val="en-US"/>
              </w:rPr>
              <w:br/>
              <w:t xml:space="preserve"> j=1</w:t>
            </w: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lang w:val="en-US"/>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lang w:val="en-US"/>
              </w:rPr>
            </w:pPr>
          </w:p>
        </w:tc>
      </w:tr>
      <w:tr w:rsidR="00F54F9F" w:rsidRPr="00F54F9F" w:rsidTr="00F54F9F">
        <w:trPr>
          <w:trHeight w:val="1005"/>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w:t>
            </w:r>
          </w:p>
        </w:tc>
        <w:tc>
          <w:tcPr>
            <w:tcW w:w="43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Количество отходов, собранных в результате раздельного накопления твердых коммунальных отходов (тыс. тонн)</w:t>
            </w:r>
          </w:p>
        </w:tc>
        <w:tc>
          <w:tcPr>
            <w:tcW w:w="410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0</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r>
      <w:tr w:rsidR="00F54F9F" w:rsidRPr="00F54F9F" w:rsidTr="00F54F9F">
        <w:trPr>
          <w:trHeight w:val="915"/>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2</w:t>
            </w:r>
          </w:p>
        </w:tc>
        <w:tc>
          <w:tcPr>
            <w:tcW w:w="43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Количество разработанной проектной документации на строительство объектов размещения и обезвреживания отходов (единиц)</w:t>
            </w:r>
          </w:p>
        </w:tc>
        <w:tc>
          <w:tcPr>
            <w:tcW w:w="410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0</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r>
      <w:tr w:rsidR="00F54F9F" w:rsidRPr="00F54F9F" w:rsidTr="00F54F9F">
        <w:trPr>
          <w:trHeight w:val="840"/>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3</w:t>
            </w:r>
          </w:p>
        </w:tc>
        <w:tc>
          <w:tcPr>
            <w:tcW w:w="43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Количество контейнерных площадок, обеспеченных контейнерами, бункерами для складирования твердых коммунальных отходов, контейнерами для складирования отходов потребления 1-2 классов опасности, соответствующими санитарно-эпидемиологическим требованиям</w:t>
            </w:r>
          </w:p>
        </w:tc>
        <w:tc>
          <w:tcPr>
            <w:tcW w:w="410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r>
      <w:tr w:rsidR="00F54F9F" w:rsidRPr="00F54F9F" w:rsidTr="00F54F9F">
        <w:trPr>
          <w:trHeight w:val="1050"/>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w:t>
            </w:r>
          </w:p>
        </w:tc>
        <w:tc>
          <w:tcPr>
            <w:tcW w:w="43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Количество направленных на транспортировку и обезвреживание отходов потребления 1-2 классов опасности (килограмм)</w:t>
            </w:r>
          </w:p>
        </w:tc>
        <w:tc>
          <w:tcPr>
            <w:tcW w:w="410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r>
      <w:tr w:rsidR="00F54F9F" w:rsidRPr="00F54F9F" w:rsidTr="00F54F9F">
        <w:trPr>
          <w:trHeight w:val="900"/>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5</w:t>
            </w:r>
          </w:p>
        </w:tc>
        <w:tc>
          <w:tcPr>
            <w:tcW w:w="43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Количество приобретенной специальной техники, используемой при обращении с твердыми коммунальными отходами (единиц)</w:t>
            </w:r>
          </w:p>
        </w:tc>
        <w:tc>
          <w:tcPr>
            <w:tcW w:w="410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0</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r>
      <w:tr w:rsidR="00F54F9F" w:rsidRPr="00F54F9F" w:rsidTr="00F54F9F">
        <w:trPr>
          <w:trHeight w:val="945"/>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6</w:t>
            </w:r>
          </w:p>
        </w:tc>
        <w:tc>
          <w:tcPr>
            <w:tcW w:w="43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Количество публикаций в периодических печатных изданиях, распространяемых на территории муниципальных образований Калужской области, о деятельности в сфере обращения с отходами (единиц)</w:t>
            </w:r>
          </w:p>
        </w:tc>
        <w:tc>
          <w:tcPr>
            <w:tcW w:w="410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0</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r>
      <w:tr w:rsidR="00F54F9F" w:rsidRPr="00F54F9F" w:rsidTr="00F54F9F">
        <w:trPr>
          <w:trHeight w:val="870"/>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7</w:t>
            </w:r>
          </w:p>
        </w:tc>
        <w:tc>
          <w:tcPr>
            <w:tcW w:w="43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Количество разработанной проектной документации на рекультивацию земельных участков, на которых размещены объекты накопленного вреда окружающей среде, с целью ликвидации накопленного вреда окружающей среде</w:t>
            </w:r>
          </w:p>
        </w:tc>
        <w:tc>
          <w:tcPr>
            <w:tcW w:w="410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r>
      <w:tr w:rsidR="00F54F9F" w:rsidRPr="00F54F9F" w:rsidTr="00F54F9F">
        <w:trPr>
          <w:trHeight w:val="1020"/>
        </w:trPr>
        <w:tc>
          <w:tcPr>
            <w:tcW w:w="660" w:type="dxa"/>
            <w:tcBorders>
              <w:top w:val="nil"/>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lastRenderedPageBreak/>
              <w:t>8</w:t>
            </w:r>
          </w:p>
        </w:tc>
        <w:tc>
          <w:tcPr>
            <w:tcW w:w="436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xml:space="preserve">Объем твердых коммунальных отходов, образованных на территории Калужской </w:t>
            </w:r>
            <w:proofErr w:type="spellStart"/>
            <w:r w:rsidRPr="00F54F9F">
              <w:rPr>
                <w:rFonts w:ascii="Times New Roman" w:eastAsia="Times New Roman" w:hAnsi="Times New Roman" w:cs="Times New Roman"/>
                <w:color w:val="000000"/>
                <w:sz w:val="20"/>
                <w:szCs w:val="20"/>
              </w:rPr>
              <w:t>областми</w:t>
            </w:r>
            <w:proofErr w:type="spellEnd"/>
            <w:r w:rsidRPr="00F54F9F">
              <w:rPr>
                <w:rFonts w:ascii="Times New Roman" w:eastAsia="Times New Roman" w:hAnsi="Times New Roman" w:cs="Times New Roman"/>
                <w:color w:val="000000"/>
                <w:sz w:val="20"/>
                <w:szCs w:val="20"/>
              </w:rPr>
              <w:t xml:space="preserve"> и транспортируемых на объект размещения твердых коммунальных отходов на захоронение (тыс. тонн)</w:t>
            </w:r>
          </w:p>
        </w:tc>
        <w:tc>
          <w:tcPr>
            <w:tcW w:w="410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1</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r>
      <w:tr w:rsidR="00F54F9F" w:rsidRPr="00F54F9F" w:rsidTr="00F54F9F">
        <w:trPr>
          <w:trHeight w:val="255"/>
        </w:trPr>
        <w:tc>
          <w:tcPr>
            <w:tcW w:w="50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Сумма значений х 100%</w:t>
            </w:r>
          </w:p>
        </w:tc>
        <w:tc>
          <w:tcPr>
            <w:tcW w:w="410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400</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 </w:t>
            </w: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255"/>
        </w:trPr>
        <w:tc>
          <w:tcPr>
            <w:tcW w:w="91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roofErr w:type="spellStart"/>
            <w:r w:rsidRPr="00F54F9F">
              <w:rPr>
                <w:rFonts w:ascii="Times New Roman" w:eastAsia="Times New Roman" w:hAnsi="Times New Roman" w:cs="Times New Roman"/>
                <w:color w:val="000000"/>
                <w:sz w:val="20"/>
                <w:szCs w:val="20"/>
              </w:rPr>
              <w:t>Mer</w:t>
            </w:r>
            <w:proofErr w:type="gramStart"/>
            <w:r w:rsidRPr="00F54F9F">
              <w:rPr>
                <w:rFonts w:ascii="Times New Roman" w:eastAsia="Times New Roman" w:hAnsi="Times New Roman" w:cs="Times New Roman"/>
                <w:color w:val="000000"/>
                <w:sz w:val="20"/>
                <w:szCs w:val="20"/>
              </w:rPr>
              <w:t>пп</w:t>
            </w:r>
            <w:proofErr w:type="spellEnd"/>
            <w:proofErr w:type="gramEnd"/>
            <w:r w:rsidRPr="00F54F9F">
              <w:rPr>
                <w:rFonts w:ascii="Times New Roman" w:eastAsia="Times New Roman" w:hAnsi="Times New Roman" w:cs="Times New Roman"/>
                <w:color w:val="000000"/>
                <w:sz w:val="20"/>
                <w:szCs w:val="20"/>
              </w:rPr>
              <w:t xml:space="preserve"> - оценка степени реализации контрольных мероприятий подпрограммы</w:t>
            </w:r>
          </w:p>
        </w:tc>
        <w:tc>
          <w:tcPr>
            <w:tcW w:w="3320" w:type="dxa"/>
            <w:gridSpan w:val="2"/>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50</w:t>
            </w: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285"/>
        </w:trPr>
        <w:tc>
          <w:tcPr>
            <w:tcW w:w="13640" w:type="dxa"/>
            <w:gridSpan w:val="8"/>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rPr>
            </w:pPr>
            <w:r w:rsidRPr="00F54F9F">
              <w:rPr>
                <w:rFonts w:ascii="Times New Roman" w:eastAsia="Times New Roman" w:hAnsi="Times New Roman" w:cs="Times New Roman"/>
                <w:b/>
                <w:bCs/>
                <w:color w:val="000000"/>
              </w:rPr>
              <w:t>Комплексная оценка эффективности реализации подпрограммы</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b/>
                <w:bCs/>
                <w:color w:val="000000"/>
              </w:rPr>
            </w:pPr>
          </w:p>
        </w:tc>
      </w:tr>
      <w:tr w:rsidR="00F54F9F" w:rsidRPr="00F54F9F" w:rsidTr="00F54F9F">
        <w:trPr>
          <w:trHeight w:val="300"/>
        </w:trPr>
        <w:tc>
          <w:tcPr>
            <w:tcW w:w="13640" w:type="dxa"/>
            <w:gridSpan w:val="8"/>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rPr>
            </w:pPr>
            <w:proofErr w:type="spellStart"/>
            <w:proofErr w:type="gramStart"/>
            <w:r w:rsidRPr="00F54F9F">
              <w:rPr>
                <w:rFonts w:ascii="Times New Roman" w:eastAsia="Times New Roman" w:hAnsi="Times New Roman" w:cs="Times New Roman"/>
                <w:color w:val="000000"/>
              </w:rPr>
              <w:t>O</w:t>
            </w:r>
            <w:proofErr w:type="gramEnd"/>
            <w:r w:rsidRPr="00F54F9F">
              <w:rPr>
                <w:rFonts w:ascii="Times New Roman" w:eastAsia="Times New Roman" w:hAnsi="Times New Roman" w:cs="Times New Roman"/>
                <w:color w:val="000000"/>
              </w:rPr>
              <w:t>пп</w:t>
            </w:r>
            <w:proofErr w:type="spellEnd"/>
            <w:r w:rsidRPr="00F54F9F">
              <w:rPr>
                <w:rFonts w:ascii="Times New Roman" w:eastAsia="Times New Roman" w:hAnsi="Times New Roman" w:cs="Times New Roman"/>
                <w:color w:val="000000"/>
              </w:rPr>
              <w:t xml:space="preserve"> = 90, Удовлетворительный уровень</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rPr>
            </w:pPr>
          </w:p>
        </w:tc>
      </w:tr>
      <w:tr w:rsidR="00F54F9F" w:rsidRPr="00F54F9F" w:rsidTr="00F54F9F">
        <w:trPr>
          <w:trHeight w:val="255"/>
        </w:trPr>
        <w:tc>
          <w:tcPr>
            <w:tcW w:w="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302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208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202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r>
      <w:tr w:rsidR="00F54F9F" w:rsidRPr="00F54F9F" w:rsidTr="00F54F9F">
        <w:trPr>
          <w:trHeight w:val="255"/>
        </w:trPr>
        <w:tc>
          <w:tcPr>
            <w:tcW w:w="1078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color w:val="000000"/>
                <w:sz w:val="20"/>
                <w:szCs w:val="20"/>
              </w:rPr>
            </w:pPr>
            <w:r w:rsidRPr="00F54F9F">
              <w:rPr>
                <w:rFonts w:ascii="Times New Roman" w:eastAsia="Times New Roman" w:hAnsi="Times New Roman" w:cs="Times New Roman"/>
                <w:b/>
                <w:bCs/>
                <w:color w:val="000000"/>
                <w:sz w:val="20"/>
                <w:szCs w:val="20"/>
              </w:rPr>
              <w:t xml:space="preserve">Градации </w:t>
            </w:r>
            <w:proofErr w:type="gramStart"/>
            <w:r w:rsidRPr="00F54F9F">
              <w:rPr>
                <w:rFonts w:ascii="Times New Roman" w:eastAsia="Times New Roman" w:hAnsi="Times New Roman" w:cs="Times New Roman"/>
                <w:b/>
                <w:bCs/>
                <w:color w:val="000000"/>
                <w:sz w:val="20"/>
                <w:szCs w:val="20"/>
              </w:rPr>
              <w:t>оценки эффективности реализации государственной программы Калужской области</w:t>
            </w:r>
            <w:proofErr w:type="gramEnd"/>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b/>
                <w:bCs/>
                <w:color w:val="000000"/>
                <w:sz w:val="20"/>
                <w:szCs w:val="20"/>
              </w:rPr>
            </w:pPr>
          </w:p>
        </w:tc>
      </w:tr>
      <w:tr w:rsidR="00F54F9F" w:rsidRPr="00F54F9F" w:rsidTr="00F54F9F">
        <w:trPr>
          <w:trHeight w:val="255"/>
        </w:trPr>
        <w:tc>
          <w:tcPr>
            <w:tcW w:w="50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Виды результатов оценки</w:t>
            </w:r>
          </w:p>
        </w:tc>
        <w:tc>
          <w:tcPr>
            <w:tcW w:w="5760" w:type="dxa"/>
            <w:gridSpan w:val="3"/>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Границы диапазона оценки</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r>
      <w:tr w:rsidR="00F54F9F" w:rsidRPr="00F54F9F" w:rsidTr="00F54F9F">
        <w:trPr>
          <w:trHeight w:val="255"/>
        </w:trPr>
        <w:tc>
          <w:tcPr>
            <w:tcW w:w="50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Высокий уровень эффективности</w:t>
            </w:r>
          </w:p>
        </w:tc>
        <w:tc>
          <w:tcPr>
            <w:tcW w:w="5760" w:type="dxa"/>
            <w:gridSpan w:val="3"/>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95% и более</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255"/>
        </w:trPr>
        <w:tc>
          <w:tcPr>
            <w:tcW w:w="50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Удовлетворительный уровень эффективности</w:t>
            </w:r>
          </w:p>
        </w:tc>
        <w:tc>
          <w:tcPr>
            <w:tcW w:w="5760" w:type="dxa"/>
            <w:gridSpan w:val="3"/>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от 80% до 95%</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r w:rsidR="00F54F9F" w:rsidRPr="00F54F9F" w:rsidTr="00F54F9F">
        <w:trPr>
          <w:trHeight w:val="255"/>
        </w:trPr>
        <w:tc>
          <w:tcPr>
            <w:tcW w:w="50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Неудовлетворительный уровень эффективности</w:t>
            </w:r>
          </w:p>
        </w:tc>
        <w:tc>
          <w:tcPr>
            <w:tcW w:w="5760" w:type="dxa"/>
            <w:gridSpan w:val="3"/>
            <w:tcBorders>
              <w:top w:val="single" w:sz="4" w:space="0" w:color="000000"/>
              <w:left w:val="nil"/>
              <w:bottom w:val="single" w:sz="4" w:space="0" w:color="000000"/>
              <w:right w:val="single" w:sz="4" w:space="0" w:color="000000"/>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r w:rsidRPr="00F54F9F">
              <w:rPr>
                <w:rFonts w:ascii="Times New Roman" w:eastAsia="Times New Roman" w:hAnsi="Times New Roman" w:cs="Times New Roman"/>
                <w:color w:val="000000"/>
                <w:sz w:val="20"/>
                <w:szCs w:val="20"/>
              </w:rPr>
              <w:t>менее 80%</w:t>
            </w: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c>
          <w:tcPr>
            <w:tcW w:w="1660" w:type="dxa"/>
            <w:tcBorders>
              <w:top w:val="nil"/>
              <w:left w:val="nil"/>
              <w:bottom w:val="nil"/>
              <w:right w:val="nil"/>
            </w:tcBorders>
            <w:shd w:val="clear" w:color="auto" w:fill="auto"/>
            <w:hideMark/>
          </w:tcPr>
          <w:p w:rsidR="00F54F9F" w:rsidRPr="00F54F9F" w:rsidRDefault="00F54F9F" w:rsidP="00F54F9F">
            <w:pPr>
              <w:spacing w:after="0" w:line="240" w:lineRule="auto"/>
              <w:rPr>
                <w:rFonts w:ascii="Times New Roman" w:eastAsia="Times New Roman" w:hAnsi="Times New Roman" w:cs="Times New Roman"/>
                <w:color w:val="000000"/>
                <w:sz w:val="20"/>
                <w:szCs w:val="20"/>
              </w:rPr>
            </w:pPr>
          </w:p>
        </w:tc>
      </w:tr>
    </w:tbl>
    <w:p w:rsidR="00F54F9F" w:rsidRDefault="00F54F9F"/>
    <w:p w:rsidR="00F54F9F" w:rsidRDefault="00F54F9F"/>
    <w:p w:rsidR="00F54F9F" w:rsidRDefault="00F54F9F">
      <w:pPr>
        <w:sectPr w:rsidR="00F54F9F" w:rsidSect="00BD5BB4">
          <w:pgSz w:w="16901" w:h="11950" w:orient="landscape"/>
          <w:pgMar w:top="567" w:right="709" w:bottom="567" w:left="851" w:header="720" w:footer="720" w:gutter="0"/>
          <w:pgNumType w:start="1"/>
          <w:cols w:space="720"/>
          <w:noEndnote/>
        </w:sectPr>
      </w:pPr>
      <w:bookmarkStart w:id="0" w:name="_GoBack"/>
      <w:bookmarkEnd w:id="0"/>
    </w:p>
    <w:p w:rsidR="00BD5BB4" w:rsidRDefault="00BD5BB4" w:rsidP="00F54F9F"/>
    <w:sectPr w:rsidR="00BD5BB4" w:rsidSect="002D690D">
      <w:pgSz w:w="11950" w:h="16901"/>
      <w:pgMar w:top="709" w:right="567" w:bottom="851" w:left="141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35D" w:rsidRDefault="0054435D">
      <w:pPr>
        <w:spacing w:after="0" w:line="240" w:lineRule="auto"/>
      </w:pPr>
      <w:r>
        <w:separator/>
      </w:r>
    </w:p>
  </w:endnote>
  <w:endnote w:type="continuationSeparator" w:id="0">
    <w:p w:rsidR="0054435D" w:rsidRDefault="0054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B4" w:rsidRDefault="00BD5BB4">
    <w:pPr>
      <w:framePr w:w="4535" w:h="239" w:wrap="auto" w:hAnchor="text" w:x="200"/>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PAGE</w:instrText>
    </w:r>
    <w:r>
      <w:rPr>
        <w:rFonts w:ascii="Times New Roman" w:hAnsi="Times New Roman" w:cs="Times New Roman"/>
        <w:color w:val="000000"/>
        <w:sz w:val="20"/>
        <w:szCs w:val="20"/>
      </w:rPr>
      <w:fldChar w:fldCharType="separate"/>
    </w:r>
    <w:r w:rsidR="00F54F9F">
      <w:rPr>
        <w:rFonts w:ascii="Times New Roman" w:hAnsi="Times New Roman" w:cs="Times New Roman"/>
        <w:noProof/>
        <w:color w:val="000000"/>
        <w:sz w:val="20"/>
        <w:szCs w:val="20"/>
      </w:rPr>
      <w:t>1</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 xml:space="preserve"> из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NUMPAGES</w:instrText>
    </w:r>
    <w:r>
      <w:rPr>
        <w:rFonts w:ascii="Times New Roman" w:hAnsi="Times New Roman" w:cs="Times New Roman"/>
        <w:color w:val="000000"/>
        <w:sz w:val="20"/>
        <w:szCs w:val="20"/>
      </w:rPr>
      <w:fldChar w:fldCharType="separate"/>
    </w:r>
    <w:r w:rsidR="00F54F9F">
      <w:rPr>
        <w:rFonts w:ascii="Times New Roman" w:hAnsi="Times New Roman" w:cs="Times New Roman"/>
        <w:noProof/>
        <w:color w:val="000000"/>
        <w:sz w:val="20"/>
        <w:szCs w:val="20"/>
      </w:rPr>
      <w:t>56</w:t>
    </w:r>
    <w:r>
      <w:rPr>
        <w:rFonts w:ascii="Times New Roman" w:hAnsi="Times New Roman" w:cs="Times New Roman"/>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35D" w:rsidRDefault="0054435D">
      <w:pPr>
        <w:spacing w:after="0" w:line="240" w:lineRule="auto"/>
      </w:pPr>
      <w:r>
        <w:separator/>
      </w:r>
    </w:p>
  </w:footnote>
  <w:footnote w:type="continuationSeparator" w:id="0">
    <w:p w:rsidR="0054435D" w:rsidRDefault="005443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92"/>
    <w:rsid w:val="00041866"/>
    <w:rsid w:val="00086C07"/>
    <w:rsid w:val="000E4C8D"/>
    <w:rsid w:val="000F7871"/>
    <w:rsid w:val="00112C7A"/>
    <w:rsid w:val="00115B07"/>
    <w:rsid w:val="00123567"/>
    <w:rsid w:val="001D6A2E"/>
    <w:rsid w:val="002D690D"/>
    <w:rsid w:val="002E06DA"/>
    <w:rsid w:val="0043223E"/>
    <w:rsid w:val="00445897"/>
    <w:rsid w:val="004A0E50"/>
    <w:rsid w:val="004A5E4B"/>
    <w:rsid w:val="004C60B0"/>
    <w:rsid w:val="004D71C1"/>
    <w:rsid w:val="0054435D"/>
    <w:rsid w:val="005701C2"/>
    <w:rsid w:val="00604113"/>
    <w:rsid w:val="00733FA7"/>
    <w:rsid w:val="00851FAA"/>
    <w:rsid w:val="00893CC3"/>
    <w:rsid w:val="00894ADB"/>
    <w:rsid w:val="009126F1"/>
    <w:rsid w:val="00AC6F8F"/>
    <w:rsid w:val="00AE47A6"/>
    <w:rsid w:val="00AE5592"/>
    <w:rsid w:val="00B20734"/>
    <w:rsid w:val="00B71C20"/>
    <w:rsid w:val="00BD5BB4"/>
    <w:rsid w:val="00C23E17"/>
    <w:rsid w:val="00C33909"/>
    <w:rsid w:val="00D37887"/>
    <w:rsid w:val="00E0147A"/>
    <w:rsid w:val="00E04AE6"/>
    <w:rsid w:val="00E346A4"/>
    <w:rsid w:val="00F32EE5"/>
    <w:rsid w:val="00F50BC9"/>
    <w:rsid w:val="00F54F9F"/>
    <w:rsid w:val="00FB5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6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46A4"/>
    <w:rPr>
      <w:rFonts w:ascii="Tahoma" w:hAnsi="Tahoma" w:cs="Tahoma"/>
      <w:sz w:val="16"/>
      <w:szCs w:val="16"/>
    </w:rPr>
  </w:style>
  <w:style w:type="paragraph" w:styleId="a5">
    <w:name w:val="List Paragraph"/>
    <w:basedOn w:val="a"/>
    <w:uiPriority w:val="34"/>
    <w:qFormat/>
    <w:rsid w:val="00BD5BB4"/>
    <w:pPr>
      <w:ind w:left="720"/>
      <w:contextualSpacing/>
    </w:pPr>
  </w:style>
  <w:style w:type="paragraph" w:customStyle="1" w:styleId="ConsPlusNormal">
    <w:name w:val="ConsPlusNormal"/>
    <w:rsid w:val="00BD5BB4"/>
    <w:pPr>
      <w:widowControl w:val="0"/>
      <w:autoSpaceDE w:val="0"/>
      <w:autoSpaceDN w:val="0"/>
      <w:spacing w:after="0" w:line="240" w:lineRule="auto"/>
    </w:pPr>
    <w:rPr>
      <w:rFonts w:ascii="Calibri" w:hAnsi="Calibri" w:cs="Calibri"/>
      <w:szCs w:val="20"/>
    </w:rPr>
  </w:style>
  <w:style w:type="character" w:styleId="a6">
    <w:name w:val="Hyperlink"/>
    <w:basedOn w:val="a0"/>
    <w:uiPriority w:val="99"/>
    <w:semiHidden/>
    <w:unhideWhenUsed/>
    <w:rsid w:val="00F54F9F"/>
    <w:rPr>
      <w:color w:val="0000FF"/>
      <w:u w:val="single"/>
    </w:rPr>
  </w:style>
  <w:style w:type="character" w:styleId="a7">
    <w:name w:val="FollowedHyperlink"/>
    <w:basedOn w:val="a0"/>
    <w:uiPriority w:val="99"/>
    <w:semiHidden/>
    <w:unhideWhenUsed/>
    <w:rsid w:val="00F54F9F"/>
    <w:rPr>
      <w:color w:val="800080"/>
      <w:u w:val="single"/>
    </w:rPr>
  </w:style>
  <w:style w:type="paragraph" w:customStyle="1" w:styleId="font5">
    <w:name w:val="font5"/>
    <w:basedOn w:val="a"/>
    <w:rsid w:val="00F54F9F"/>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font6">
    <w:name w:val="font6"/>
    <w:basedOn w:val="a"/>
    <w:rsid w:val="00F54F9F"/>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63">
    <w:name w:val="xl63"/>
    <w:basedOn w:val="a"/>
    <w:rsid w:val="00F54F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F54F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65">
    <w:name w:val="xl65"/>
    <w:basedOn w:val="a"/>
    <w:rsid w:val="00F54F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
    <w:rsid w:val="00F54F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a"/>
    <w:rsid w:val="00F54F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F54F9F"/>
    <w:pPr>
      <w:spacing w:before="100" w:beforeAutospacing="1" w:after="100" w:afterAutospacing="1" w:line="240" w:lineRule="auto"/>
      <w:jc w:val="right"/>
    </w:pPr>
    <w:rPr>
      <w:rFonts w:ascii="Times New Roman" w:eastAsia="Times New Roman" w:hAnsi="Times New Roman" w:cs="Times New Roman"/>
      <w:sz w:val="26"/>
      <w:szCs w:val="26"/>
    </w:rPr>
  </w:style>
  <w:style w:type="paragraph" w:customStyle="1" w:styleId="xl69">
    <w:name w:val="xl69"/>
    <w:basedOn w:val="a"/>
    <w:rsid w:val="00F54F9F"/>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70">
    <w:name w:val="xl70"/>
    <w:basedOn w:val="a"/>
    <w:rsid w:val="00F54F9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
    <w:rsid w:val="00F54F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a"/>
    <w:rsid w:val="00F54F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a"/>
    <w:rsid w:val="00F54F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6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46A4"/>
    <w:rPr>
      <w:rFonts w:ascii="Tahoma" w:hAnsi="Tahoma" w:cs="Tahoma"/>
      <w:sz w:val="16"/>
      <w:szCs w:val="16"/>
    </w:rPr>
  </w:style>
  <w:style w:type="paragraph" w:styleId="a5">
    <w:name w:val="List Paragraph"/>
    <w:basedOn w:val="a"/>
    <w:uiPriority w:val="34"/>
    <w:qFormat/>
    <w:rsid w:val="00BD5BB4"/>
    <w:pPr>
      <w:ind w:left="720"/>
      <w:contextualSpacing/>
    </w:pPr>
  </w:style>
  <w:style w:type="paragraph" w:customStyle="1" w:styleId="ConsPlusNormal">
    <w:name w:val="ConsPlusNormal"/>
    <w:rsid w:val="00BD5BB4"/>
    <w:pPr>
      <w:widowControl w:val="0"/>
      <w:autoSpaceDE w:val="0"/>
      <w:autoSpaceDN w:val="0"/>
      <w:spacing w:after="0" w:line="240" w:lineRule="auto"/>
    </w:pPr>
    <w:rPr>
      <w:rFonts w:ascii="Calibri" w:hAnsi="Calibri" w:cs="Calibri"/>
      <w:szCs w:val="20"/>
    </w:rPr>
  </w:style>
  <w:style w:type="character" w:styleId="a6">
    <w:name w:val="Hyperlink"/>
    <w:basedOn w:val="a0"/>
    <w:uiPriority w:val="99"/>
    <w:semiHidden/>
    <w:unhideWhenUsed/>
    <w:rsid w:val="00F54F9F"/>
    <w:rPr>
      <w:color w:val="0000FF"/>
      <w:u w:val="single"/>
    </w:rPr>
  </w:style>
  <w:style w:type="character" w:styleId="a7">
    <w:name w:val="FollowedHyperlink"/>
    <w:basedOn w:val="a0"/>
    <w:uiPriority w:val="99"/>
    <w:semiHidden/>
    <w:unhideWhenUsed/>
    <w:rsid w:val="00F54F9F"/>
    <w:rPr>
      <w:color w:val="800080"/>
      <w:u w:val="single"/>
    </w:rPr>
  </w:style>
  <w:style w:type="paragraph" w:customStyle="1" w:styleId="font5">
    <w:name w:val="font5"/>
    <w:basedOn w:val="a"/>
    <w:rsid w:val="00F54F9F"/>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font6">
    <w:name w:val="font6"/>
    <w:basedOn w:val="a"/>
    <w:rsid w:val="00F54F9F"/>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63">
    <w:name w:val="xl63"/>
    <w:basedOn w:val="a"/>
    <w:rsid w:val="00F54F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F54F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65">
    <w:name w:val="xl65"/>
    <w:basedOn w:val="a"/>
    <w:rsid w:val="00F54F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
    <w:rsid w:val="00F54F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a"/>
    <w:rsid w:val="00F54F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F54F9F"/>
    <w:pPr>
      <w:spacing w:before="100" w:beforeAutospacing="1" w:after="100" w:afterAutospacing="1" w:line="240" w:lineRule="auto"/>
      <w:jc w:val="right"/>
    </w:pPr>
    <w:rPr>
      <w:rFonts w:ascii="Times New Roman" w:eastAsia="Times New Roman" w:hAnsi="Times New Roman" w:cs="Times New Roman"/>
      <w:sz w:val="26"/>
      <w:szCs w:val="26"/>
    </w:rPr>
  </w:style>
  <w:style w:type="paragraph" w:customStyle="1" w:styleId="xl69">
    <w:name w:val="xl69"/>
    <w:basedOn w:val="a"/>
    <w:rsid w:val="00F54F9F"/>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70">
    <w:name w:val="xl70"/>
    <w:basedOn w:val="a"/>
    <w:rsid w:val="00F54F9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
    <w:rsid w:val="00F54F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a"/>
    <w:rsid w:val="00F54F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a"/>
    <w:rsid w:val="00F54F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67655">
      <w:bodyDiv w:val="1"/>
      <w:marLeft w:val="0"/>
      <w:marRight w:val="0"/>
      <w:marTop w:val="0"/>
      <w:marBottom w:val="0"/>
      <w:divBdr>
        <w:top w:val="none" w:sz="0" w:space="0" w:color="auto"/>
        <w:left w:val="none" w:sz="0" w:space="0" w:color="auto"/>
        <w:bottom w:val="none" w:sz="0" w:space="0" w:color="auto"/>
        <w:right w:val="none" w:sz="0" w:space="0" w:color="auto"/>
      </w:divBdr>
    </w:div>
    <w:div w:id="1872306251">
      <w:bodyDiv w:val="1"/>
      <w:marLeft w:val="0"/>
      <w:marRight w:val="0"/>
      <w:marTop w:val="0"/>
      <w:marBottom w:val="0"/>
      <w:divBdr>
        <w:top w:val="none" w:sz="0" w:space="0" w:color="auto"/>
        <w:left w:val="none" w:sz="0" w:space="0" w:color="auto"/>
        <w:bottom w:val="none" w:sz="0" w:space="0" w:color="auto"/>
        <w:right w:val="none" w:sz="0" w:space="0" w:color="auto"/>
      </w:divBdr>
    </w:div>
    <w:div w:id="18851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56</Pages>
  <Words>15208</Words>
  <Characters>86689</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РЎРѕР·РґР°РЅ: s_makarov 30.07.2018 19:34:32; РР·РјРµРЅРµРЅ: m_brovkin 02.02.2022 11:15:03</dc:subject>
  <dc:creator>Keysystems.DWH2.ReportDesigner</dc:creator>
  <cp:lastModifiedBy>Гузенкова Юлия Алексевна</cp:lastModifiedBy>
  <cp:revision>3</cp:revision>
  <cp:lastPrinted>2022-03-18T11:39:00Z</cp:lastPrinted>
  <dcterms:created xsi:type="dcterms:W3CDTF">2022-03-21T11:39:00Z</dcterms:created>
  <dcterms:modified xsi:type="dcterms:W3CDTF">2022-03-21T11:56:00Z</dcterms:modified>
</cp:coreProperties>
</file>