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1A" w:rsidRDefault="0079071A" w:rsidP="0079071A">
      <w:pPr>
        <w:pStyle w:val="ConsPlusTitlePage"/>
        <w:rPr>
          <w:rFonts w:ascii="Times New Roman" w:hAnsi="Times New Roman" w:cs="Times New Roman"/>
        </w:rPr>
      </w:pPr>
    </w:p>
    <w:p w:rsidR="0079071A" w:rsidRDefault="0079071A" w:rsidP="0079071A">
      <w:pPr>
        <w:pStyle w:val="ConsPlusTitlePage"/>
        <w:rPr>
          <w:rFonts w:ascii="Times New Roman" w:hAnsi="Times New Roman" w:cs="Times New Roman"/>
        </w:rPr>
      </w:pPr>
    </w:p>
    <w:p w:rsidR="0079071A" w:rsidRPr="0079071A" w:rsidRDefault="0079071A" w:rsidP="0079071A">
      <w:pPr>
        <w:pStyle w:val="ConsPlusTitlePage"/>
        <w:rPr>
          <w:rFonts w:ascii="Times New Roman" w:hAnsi="Times New Roman" w:cs="Times New Roman"/>
        </w:rPr>
      </w:pPr>
      <w:r w:rsidRPr="0079071A">
        <w:rPr>
          <w:rFonts w:ascii="Times New Roman" w:hAnsi="Times New Roman" w:cs="Times New Roman"/>
        </w:rPr>
        <w:t xml:space="preserve">Документ предоставлен </w:t>
      </w:r>
      <w:hyperlink r:id="rId5" w:history="1">
        <w:proofErr w:type="spellStart"/>
        <w:r w:rsidRPr="0079071A">
          <w:rPr>
            <w:rFonts w:ascii="Times New Roman" w:hAnsi="Times New Roman" w:cs="Times New Roman"/>
            <w:color w:val="0000FF"/>
          </w:rPr>
          <w:t>КонсультантПлюс</w:t>
        </w:r>
        <w:proofErr w:type="spellEnd"/>
      </w:hyperlink>
      <w:r w:rsidRPr="0079071A">
        <w:rPr>
          <w:rFonts w:ascii="Times New Roman" w:hAnsi="Times New Roman" w:cs="Times New Roman"/>
        </w:rPr>
        <w:br/>
      </w:r>
    </w:p>
    <w:p w:rsidR="0079071A" w:rsidRPr="0079071A" w:rsidRDefault="0079071A" w:rsidP="0079071A">
      <w:pPr>
        <w:pStyle w:val="ConsPlusNormal"/>
        <w:jc w:val="both"/>
        <w:outlineLvl w:val="0"/>
        <w:rPr>
          <w:rFonts w:ascii="Times New Roman" w:hAnsi="Times New Roman" w:cs="Times New Roman"/>
        </w:rPr>
      </w:pPr>
    </w:p>
    <w:p w:rsidR="0079071A" w:rsidRPr="0079071A" w:rsidRDefault="0079071A" w:rsidP="0079071A">
      <w:pPr>
        <w:pStyle w:val="ConsPlusNormal"/>
        <w:outlineLvl w:val="0"/>
        <w:rPr>
          <w:rFonts w:ascii="Times New Roman" w:hAnsi="Times New Roman" w:cs="Times New Roman"/>
        </w:rPr>
      </w:pPr>
      <w:r w:rsidRPr="0079071A">
        <w:rPr>
          <w:rFonts w:ascii="Times New Roman" w:hAnsi="Times New Roman" w:cs="Times New Roman"/>
        </w:rPr>
        <w:t>Зарегистрировано в Минюсте России 6 марта 2017 г. N 45848</w:t>
      </w:r>
    </w:p>
    <w:p w:rsidR="0079071A" w:rsidRPr="0079071A" w:rsidRDefault="0079071A" w:rsidP="0079071A">
      <w:pPr>
        <w:pStyle w:val="ConsPlusNormal"/>
        <w:pBdr>
          <w:top w:val="single" w:sz="6" w:space="0" w:color="auto"/>
        </w:pBdr>
        <w:jc w:val="both"/>
        <w:rPr>
          <w:rFonts w:ascii="Times New Roman" w:hAnsi="Times New Roman" w:cs="Times New Roman"/>
          <w:sz w:val="2"/>
          <w:szCs w:val="2"/>
        </w:rPr>
      </w:pP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МИНИСТЕРСТВО ПРИРОДНЫХ РЕСУРСОВ И ЭКОЛОГИИ</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РОССИЙСКОЙ ФЕДЕРАЦИИ</w:t>
      </w:r>
    </w:p>
    <w:p w:rsidR="0079071A" w:rsidRPr="0079071A" w:rsidRDefault="0079071A" w:rsidP="0079071A">
      <w:pPr>
        <w:pStyle w:val="ConsPlusTitle"/>
        <w:jc w:val="center"/>
        <w:rPr>
          <w:rFonts w:ascii="Times New Roman" w:hAnsi="Times New Roman" w:cs="Times New Roman"/>
        </w:rPr>
      </w:pP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ПРИКАЗ</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от 8 декабря 2016 г. N 641</w:t>
      </w:r>
    </w:p>
    <w:p w:rsidR="0079071A" w:rsidRPr="0079071A" w:rsidRDefault="0079071A" w:rsidP="0079071A">
      <w:pPr>
        <w:pStyle w:val="ConsPlusTitle"/>
        <w:jc w:val="center"/>
        <w:rPr>
          <w:rFonts w:ascii="Times New Roman" w:hAnsi="Times New Roman" w:cs="Times New Roman"/>
        </w:rPr>
      </w:pP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ОБ УТВЕРЖДЕНИИ АДМИНИСТРАТИВНОГО РЕГЛАМЕНТА</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ПРЕДОСТАВЛЕНИЯ ОРГАНОМ ГОСУДАРСТВЕННОЙ ВЛАСТИ СУБЪЕКТА</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РОССИЙСКОЙ ФЕДЕРАЦИИ В ОБЛАСТИ ЛЕСНЫХ ОТНОШЕНИЙ</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ГОСУДАРСТВЕННОЙ УСЛУГИ ПО ПРИЕМУ ЛЕСНЫХ ДЕКЛАРАЦИЙ</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И ОТЧЕТОВ ОБ ИСПОЛЬЗОВАНИИ ЛЕСОВ ОТ ГРАЖДАН,</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ЮРИДИЧЕСКИХ ЛИЦ, ОСУЩЕСТВЛЯЮЩИХ</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ИСПОЛЬЗОВАНИЕ ЛЕСОВ</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proofErr w:type="gramStart"/>
      <w:r w:rsidRPr="0079071A">
        <w:rPr>
          <w:rFonts w:ascii="Times New Roman" w:hAnsi="Times New Roman" w:cs="Times New Roman"/>
        </w:rPr>
        <w:t xml:space="preserve">В соответствии с </w:t>
      </w:r>
      <w:hyperlink r:id="rId6" w:history="1">
        <w:r w:rsidRPr="0079071A">
          <w:rPr>
            <w:rFonts w:ascii="Times New Roman" w:hAnsi="Times New Roman" w:cs="Times New Roman"/>
            <w:color w:val="0000FF"/>
          </w:rPr>
          <w:t>Правилами</w:t>
        </w:r>
      </w:hyperlink>
      <w:r w:rsidRPr="0079071A">
        <w:rPr>
          <w:rFonts w:ascii="Times New Roman" w:hAnsi="Times New Roman" w:cs="Times New Roman"/>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w:t>
      </w:r>
      <w:proofErr w:type="gramEnd"/>
      <w:r w:rsidRPr="0079071A">
        <w:rPr>
          <w:rFonts w:ascii="Times New Roman" w:hAnsi="Times New Roman" w:cs="Times New Roman"/>
        </w:rPr>
        <w:t xml:space="preserve"> </w:t>
      </w:r>
      <w:proofErr w:type="gramStart"/>
      <w:r w:rsidRPr="0079071A">
        <w:rPr>
          <w:rFonts w:ascii="Times New Roman" w:hAnsi="Times New Roman" w:cs="Times New Roman"/>
        </w:rPr>
        <w:t>2014, N 5, ст. 506), приказываю:</w:t>
      </w:r>
      <w:proofErr w:type="gramEnd"/>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утвердить прилагаемый Административный </w:t>
      </w:r>
      <w:hyperlink w:anchor="P34" w:history="1">
        <w:r w:rsidRPr="0079071A">
          <w:rPr>
            <w:rFonts w:ascii="Times New Roman" w:hAnsi="Times New Roman" w:cs="Times New Roman"/>
            <w:color w:val="0000FF"/>
          </w:rPr>
          <w:t>регламент</w:t>
        </w:r>
      </w:hyperlink>
      <w:r w:rsidRPr="0079071A">
        <w:rPr>
          <w:rFonts w:ascii="Times New Roman" w:hAnsi="Times New Roman" w:cs="Times New Roman"/>
        </w:rPr>
        <w:t xml:space="preserve">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Министр</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С.Е.ДОНСКОЙ</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right"/>
        <w:outlineLvl w:val="0"/>
        <w:rPr>
          <w:rFonts w:ascii="Times New Roman" w:hAnsi="Times New Roman" w:cs="Times New Roman"/>
        </w:rPr>
      </w:pPr>
      <w:r w:rsidRPr="0079071A">
        <w:rPr>
          <w:rFonts w:ascii="Times New Roman" w:hAnsi="Times New Roman" w:cs="Times New Roman"/>
        </w:rPr>
        <w:t>Утвержден</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приказом Министерства</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природных ресурсов и экологии</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Российской Федерации</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от 08.12.2016 N 641</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Title"/>
        <w:jc w:val="center"/>
        <w:rPr>
          <w:rFonts w:ascii="Times New Roman" w:hAnsi="Times New Roman" w:cs="Times New Roman"/>
        </w:rPr>
      </w:pPr>
      <w:bookmarkStart w:id="0" w:name="P34"/>
      <w:bookmarkEnd w:id="0"/>
      <w:r w:rsidRPr="0079071A">
        <w:rPr>
          <w:rFonts w:ascii="Times New Roman" w:hAnsi="Times New Roman" w:cs="Times New Roman"/>
        </w:rPr>
        <w:t>АДМИНИСТРАТИВНЫЙ РЕГЛАМЕНТ</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ПРЕДОСТАВЛЕНИЯ ОРГАНОМ ГОСУДАРСТВЕННОЙ ВЛАСТИ СУБЪЕКТА</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РОССИЙСКОЙ ФЕДЕРАЦИИ В ОБЛАСТИ ЛЕСНЫХ ОТНОШЕНИЙ</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ГОСУДАРСТВЕННОЙ УСЛУГИ ПО ПРИЕМУ ЛЕСНЫХ ДЕКЛАРАЦИЙ</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И ОТЧЕТОВ ОБ ИСПОЛЬЗОВАНИИ ЛЕСОВ ОТ ГРАЖДАН,</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ЮРИДИЧЕСКИХ ЛИЦ, ОСУЩЕСТВЛЯЮЩИХ</w:t>
      </w:r>
    </w:p>
    <w:p w:rsidR="0079071A" w:rsidRPr="0079071A" w:rsidRDefault="0079071A" w:rsidP="0079071A">
      <w:pPr>
        <w:pStyle w:val="ConsPlusTitle"/>
        <w:jc w:val="center"/>
        <w:rPr>
          <w:rFonts w:ascii="Times New Roman" w:hAnsi="Times New Roman" w:cs="Times New Roman"/>
        </w:rPr>
      </w:pPr>
      <w:r w:rsidRPr="0079071A">
        <w:rPr>
          <w:rFonts w:ascii="Times New Roman" w:hAnsi="Times New Roman" w:cs="Times New Roman"/>
        </w:rPr>
        <w:t>ИСПОЛЬЗОВАНИЕ ЛЕСОВ</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1"/>
        <w:rPr>
          <w:rFonts w:ascii="Times New Roman" w:hAnsi="Times New Roman" w:cs="Times New Roman"/>
          <w:b/>
        </w:rPr>
      </w:pPr>
      <w:r w:rsidRPr="0079071A">
        <w:rPr>
          <w:rFonts w:ascii="Times New Roman" w:hAnsi="Times New Roman" w:cs="Times New Roman"/>
          <w:b/>
        </w:rPr>
        <w:t>I. Общие положения</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Предмет регулирования регламента</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1.1. </w:t>
      </w:r>
      <w:proofErr w:type="gramStart"/>
      <w:r w:rsidRPr="0079071A">
        <w:rPr>
          <w:rFonts w:ascii="Times New Roman" w:hAnsi="Times New Roman" w:cs="Times New Roman"/>
        </w:rPr>
        <w:t>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(далее - Административный регламент), устанавливает сроки и последовательность административных процедур (действий) при предоставлении органом государственной власти субъекта Российской Федерации в области лесных отношений (далее - уполномоченный орган) государственной услуги по приему</w:t>
      </w:r>
      <w:proofErr w:type="gramEnd"/>
      <w:r w:rsidRPr="0079071A">
        <w:rPr>
          <w:rFonts w:ascii="Times New Roman" w:hAnsi="Times New Roman" w:cs="Times New Roman"/>
        </w:rPr>
        <w:t xml:space="preserve"> лесных деклараций и отчетов об </w:t>
      </w:r>
      <w:r w:rsidRPr="0079071A">
        <w:rPr>
          <w:rFonts w:ascii="Times New Roman" w:hAnsi="Times New Roman" w:cs="Times New Roman"/>
        </w:rPr>
        <w:lastRenderedPageBreak/>
        <w:t>использовании лесов от граждан, юридических лиц, осуществляющих использование лесов.</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Круг заявителей</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1.2. Заявителями являются граждане, юридические лица, осуществляющие использование лесов в соответствии с Лесным </w:t>
      </w:r>
      <w:hyperlink r:id="rId7" w:history="1">
        <w:r w:rsidRPr="0079071A">
          <w:rPr>
            <w:rFonts w:ascii="Times New Roman" w:hAnsi="Times New Roman" w:cs="Times New Roman"/>
            <w:color w:val="0000FF"/>
          </w:rPr>
          <w:t>кодексом</w:t>
        </w:r>
      </w:hyperlink>
      <w:r w:rsidRPr="0079071A">
        <w:rPr>
          <w:rFonts w:ascii="Times New Roman" w:hAnsi="Times New Roman" w:cs="Times New Roman"/>
        </w:rPr>
        <w:t xml:space="preserve"> Российской Федерации.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законодательством Российской Федерации.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Требования к порядку информирования о предоставлении</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1.3. </w:t>
      </w:r>
      <w:proofErr w:type="gramStart"/>
      <w:r w:rsidRPr="0079071A">
        <w:rPr>
          <w:rFonts w:ascii="Times New Roman" w:hAnsi="Times New Roman" w:cs="Times New Roman"/>
        </w:rPr>
        <w:t>Информирование о предоставлении государственной услуги осуществляется посредством размещения информации о местонахождении, графике (режиме) работы и справочных телефонах уполномоченного органа, порядке предоставления государственной услуги и перечне документов, необходимых для ее получения, на официальном сайте уполномоченного органа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(www.gosuslugi.ru) (далее - Портал), информационных стендах в здании уполномоченного</w:t>
      </w:r>
      <w:proofErr w:type="gramEnd"/>
      <w:r w:rsidRPr="0079071A">
        <w:rPr>
          <w:rFonts w:ascii="Times New Roman" w:hAnsi="Times New Roman" w:cs="Times New Roman"/>
        </w:rPr>
        <w:t xml:space="preserve"> органа, а также предоставляется по телефону.</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495" w:history="1">
        <w:r w:rsidRPr="0079071A">
          <w:rPr>
            <w:rFonts w:ascii="Times New Roman" w:hAnsi="Times New Roman" w:cs="Times New Roman"/>
            <w:color w:val="0000FF"/>
          </w:rPr>
          <w:t>приложении 1</w:t>
        </w:r>
      </w:hyperlink>
      <w:r w:rsidRPr="0079071A">
        <w:rPr>
          <w:rFonts w:ascii="Times New Roman" w:hAnsi="Times New Roman" w:cs="Times New Roman"/>
        </w:rPr>
        <w:t xml:space="preserve"> к Административному регламенту.</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 а также краткого содержания ответа.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Письменные обращения, поступившие в уполномоченный орган, рассматриваются в течение тридцати дней со дня регистрации письменного обращения.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Консультирование по письменным обращениям осуществляется в форме письменных ответов.</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 и в течение одного рабочего дня с момента подписания направляется заявителю.</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(при наличии), должности специалиста, принявшего телефонный звонок.</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информацию о входящих номерах, под которыми зарегистрированы в системе делопроизводства документы заявителя;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сведения о нормативных правовых актах по вопросам предоставления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 перечень документов, предоставление которых необходимо для предоставления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4) требования к </w:t>
      </w:r>
      <w:proofErr w:type="gramStart"/>
      <w:r w:rsidRPr="0079071A">
        <w:rPr>
          <w:rFonts w:ascii="Times New Roman" w:hAnsi="Times New Roman" w:cs="Times New Roman"/>
        </w:rPr>
        <w:t>заверению документов</w:t>
      </w:r>
      <w:proofErr w:type="gramEnd"/>
      <w:r w:rsidRPr="0079071A">
        <w:rPr>
          <w:rFonts w:ascii="Times New Roman" w:hAnsi="Times New Roman" w:cs="Times New Roman"/>
        </w:rPr>
        <w:t>, прилагаемых к заявлению;</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 о результатах предоставления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6) о принятом решении;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lastRenderedPageBreak/>
        <w:t>7) о сроке завершения предоставления государственной услуги и возможности получения документов.</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При консультировании по электронной почте ответ на обращение направляется на адрес электронной почты заявителя, указанный в обращении, в срок, не превышающий тридцати дней со дня регистрации такого обращения.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Информация, указанная в настоящем пункте, размещается: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на бумажных носителях - на информационных стендах, расположенных в здании уполномоченного органа;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в электронном виде - на официальном сайте уполномоченного органа в информационно-телекоммуникационной сети "Интернет" и на Портале.</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1"/>
        <w:rPr>
          <w:rFonts w:ascii="Times New Roman" w:hAnsi="Times New Roman" w:cs="Times New Roman"/>
          <w:b/>
        </w:rPr>
      </w:pPr>
      <w:r w:rsidRPr="0079071A">
        <w:rPr>
          <w:rFonts w:ascii="Times New Roman" w:hAnsi="Times New Roman" w:cs="Times New Roman"/>
          <w:b/>
        </w:rPr>
        <w:t>II. Стандарт предоставления государственной услуги</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Наименование государственной услуги</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 Государственная услуга по приему лесных деклараций и отчетов об использовании лесов от граждан, юридических лиц, осуществляющих использование лесов (далее - государственная услуга).</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Наименование органа государственной власти,</w:t>
      </w:r>
    </w:p>
    <w:p w:rsidR="0079071A" w:rsidRPr="0079071A" w:rsidRDefault="0079071A" w:rsidP="0079071A">
      <w:pPr>
        <w:pStyle w:val="ConsPlusNormal"/>
        <w:jc w:val="center"/>
        <w:rPr>
          <w:rFonts w:ascii="Times New Roman" w:hAnsi="Times New Roman" w:cs="Times New Roman"/>
          <w:b/>
        </w:rPr>
      </w:pPr>
      <w:proofErr w:type="gramStart"/>
      <w:r w:rsidRPr="0079071A">
        <w:rPr>
          <w:rFonts w:ascii="Times New Roman" w:hAnsi="Times New Roman" w:cs="Times New Roman"/>
          <w:b/>
        </w:rPr>
        <w:t>предоставляющего</w:t>
      </w:r>
      <w:proofErr w:type="gramEnd"/>
      <w:r w:rsidRPr="0079071A">
        <w:rPr>
          <w:rFonts w:ascii="Times New Roman" w:hAnsi="Times New Roman" w:cs="Times New Roman"/>
          <w:b/>
        </w:rPr>
        <w:t xml:space="preserve"> государственную услугу</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2.2. Предоставление государственной услуги осуществляется уполномоченными органами, указанными в </w:t>
      </w:r>
      <w:hyperlink w:anchor="P495" w:history="1">
        <w:r w:rsidRPr="0079071A">
          <w:rPr>
            <w:rFonts w:ascii="Times New Roman" w:hAnsi="Times New Roman" w:cs="Times New Roman"/>
            <w:color w:val="0000FF"/>
          </w:rPr>
          <w:t>приложении 1</w:t>
        </w:r>
      </w:hyperlink>
      <w:r w:rsidRPr="0079071A">
        <w:rPr>
          <w:rFonts w:ascii="Times New Roman" w:hAnsi="Times New Roman" w:cs="Times New Roman"/>
        </w:rPr>
        <w:t xml:space="preserve"> к Административному регламенту.</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Описание результата предоставления государственной услуги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2.3. Результатом предоставления государственной услуги является прием уполномоченным органом лесных деклараций и отчетов об использовании лесов (далее - отчет) от граждан, юридических лиц, осуществляющих использование лесов, с направлением извещения о принятии лесной декларации, отчетов, либо извещения, содержащего мотивированный отказ в их приеме.</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Срок предоставления государственной услуги, срок</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выдачи (направления) документов, являющихся результатом</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предоставления государственной услуги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2.4. Срок предоставления государственной услуги в части приема лесных деклараций составляет пять рабочих дней с момента их регистрации в уполномоченном органе, в части приема отчетов - пятнадцать рабочих дней с момента их регистрации в уполномоченном органе.</w:t>
      </w:r>
    </w:p>
    <w:p w:rsidR="0079071A" w:rsidRPr="0079071A" w:rsidRDefault="0079071A" w:rsidP="0079071A">
      <w:pPr>
        <w:pStyle w:val="ConsPlusNormal"/>
        <w:jc w:val="both"/>
        <w:rPr>
          <w:rFonts w:ascii="Times New Roman" w:hAnsi="Times New Roman" w:cs="Times New Roman"/>
        </w:rPr>
      </w:pPr>
    </w:p>
    <w:p w:rsidR="0079071A" w:rsidRDefault="0079071A" w:rsidP="0079071A">
      <w:pPr>
        <w:pStyle w:val="ConsPlusNormal"/>
        <w:jc w:val="center"/>
        <w:outlineLvl w:val="2"/>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Перечень нормативных правовых актов, регулирующих</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отношения, возникающие в связи с предоставлением</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2.5. Перечень нормативных правовых актов, регламентирующих отношения, возникающие в связи с предоставлением государственной услуги:</w:t>
      </w:r>
    </w:p>
    <w:p w:rsidR="0079071A" w:rsidRPr="0079071A" w:rsidRDefault="0079071A" w:rsidP="0079071A">
      <w:pPr>
        <w:pStyle w:val="ConsPlusNormal"/>
        <w:ind w:firstLine="540"/>
        <w:jc w:val="both"/>
        <w:rPr>
          <w:rFonts w:ascii="Times New Roman" w:hAnsi="Times New Roman" w:cs="Times New Roman"/>
        </w:rPr>
      </w:pPr>
      <w:hyperlink r:id="rId8" w:history="1">
        <w:proofErr w:type="gramStart"/>
        <w:r w:rsidRPr="0079071A">
          <w:rPr>
            <w:rFonts w:ascii="Times New Roman" w:hAnsi="Times New Roman" w:cs="Times New Roman"/>
            <w:color w:val="0000FF"/>
          </w:rPr>
          <w:t>Конституция</w:t>
        </w:r>
      </w:hyperlink>
      <w:r w:rsidRPr="0079071A">
        <w:rPr>
          <w:rFonts w:ascii="Times New Roman" w:hAnsi="Times New Roman" w:cs="Times New Roman"/>
        </w:rPr>
        <w:t xml:space="preserve"> Российской Федерации (Собрание законодательства Российской Федерации, 2009, N 1, ст. 1, ст. 2; 2014, N 6, ст. 548, N 30, ст. 4202);</w:t>
      </w:r>
      <w:proofErr w:type="gramEnd"/>
    </w:p>
    <w:p w:rsidR="0079071A" w:rsidRPr="0079071A" w:rsidRDefault="0079071A" w:rsidP="0079071A">
      <w:pPr>
        <w:pStyle w:val="ConsPlusNormal"/>
        <w:ind w:firstLine="540"/>
        <w:jc w:val="both"/>
        <w:rPr>
          <w:rFonts w:ascii="Times New Roman" w:hAnsi="Times New Roman" w:cs="Times New Roman"/>
        </w:rPr>
      </w:pPr>
      <w:proofErr w:type="gramStart"/>
      <w:r w:rsidRPr="0079071A">
        <w:rPr>
          <w:rFonts w:ascii="Times New Roman" w:hAnsi="Times New Roman" w:cs="Times New Roman"/>
        </w:rPr>
        <w:t>Лесной кодекс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w:t>
      </w:r>
      <w:proofErr w:type="gramEnd"/>
      <w:r w:rsidRPr="0079071A">
        <w:rPr>
          <w:rFonts w:ascii="Times New Roman" w:hAnsi="Times New Roman" w:cs="Times New Roman"/>
        </w:rPr>
        <w:t xml:space="preserve"> </w:t>
      </w:r>
      <w:proofErr w:type="gramStart"/>
      <w:r w:rsidRPr="0079071A">
        <w:rPr>
          <w:rFonts w:ascii="Times New Roman" w:hAnsi="Times New Roman" w:cs="Times New Roman"/>
        </w:rPr>
        <w:t>2011, N 1, ст. 54, N 25, ст. 3530, N 27, ст. 3880, N 29, ст. 4291, N 30, ст. 4590, N 48, ст. 6732, N 50, ст. 7343; 2012, N 26, ст. 3446, N 31, ст. 4322; 2013, N 51, ст. 6680, N 52, ст. 6961, ст. 6971, ст. 6980;</w:t>
      </w:r>
      <w:proofErr w:type="gramEnd"/>
      <w:r w:rsidRPr="0079071A">
        <w:rPr>
          <w:rFonts w:ascii="Times New Roman" w:hAnsi="Times New Roman" w:cs="Times New Roman"/>
        </w:rPr>
        <w:t xml:space="preserve"> </w:t>
      </w:r>
      <w:proofErr w:type="gramStart"/>
      <w:r w:rsidRPr="0079071A">
        <w:rPr>
          <w:rFonts w:ascii="Times New Roman" w:hAnsi="Times New Roman" w:cs="Times New Roman"/>
        </w:rPr>
        <w:t>2014, N 11, ст. 1092, N 26, ст. 3377, ст. 3386, N 30, ст. 4251; 2015, N 27, ст. 3997, N 29, ст. 4350, ст. 4359; 2016, N 1, ст. 75, N 18, ст. 2495, N 26, ст. 3875, ст. 3887, N 27, ст. 4198, ст. 4294);</w:t>
      </w:r>
      <w:proofErr w:type="gramEnd"/>
    </w:p>
    <w:p w:rsidR="0079071A" w:rsidRPr="0079071A" w:rsidRDefault="0079071A" w:rsidP="0079071A">
      <w:pPr>
        <w:pStyle w:val="ConsPlusNormal"/>
        <w:ind w:firstLine="540"/>
        <w:jc w:val="both"/>
        <w:rPr>
          <w:rFonts w:ascii="Times New Roman" w:hAnsi="Times New Roman" w:cs="Times New Roman"/>
        </w:rPr>
      </w:pPr>
      <w:proofErr w:type="gramStart"/>
      <w:r w:rsidRPr="0079071A">
        <w:rPr>
          <w:rFonts w:ascii="Times New Roman" w:hAnsi="Times New Roman" w:cs="Times New Roman"/>
        </w:rPr>
        <w:t xml:space="preserve">Федеральный </w:t>
      </w:r>
      <w:hyperlink r:id="rId9" w:history="1">
        <w:r w:rsidRPr="0079071A">
          <w:rPr>
            <w:rFonts w:ascii="Times New Roman" w:hAnsi="Times New Roman" w:cs="Times New Roman"/>
            <w:color w:val="0000FF"/>
          </w:rPr>
          <w:t>закон</w:t>
        </w:r>
      </w:hyperlink>
      <w:r w:rsidRPr="0079071A">
        <w:rPr>
          <w:rFonts w:ascii="Times New Roman" w:hAnsi="Times New Roman" w:cs="Times New Roman"/>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w:t>
      </w:r>
      <w:proofErr w:type="gramEnd"/>
      <w:r w:rsidRPr="0079071A">
        <w:rPr>
          <w:rFonts w:ascii="Times New Roman" w:hAnsi="Times New Roman" w:cs="Times New Roman"/>
        </w:rPr>
        <w:t xml:space="preserve"> </w:t>
      </w:r>
      <w:proofErr w:type="gramStart"/>
      <w:r w:rsidRPr="0079071A">
        <w:rPr>
          <w:rFonts w:ascii="Times New Roman" w:hAnsi="Times New Roman" w:cs="Times New Roman"/>
        </w:rPr>
        <w:t>N 49, ст. 6928; 2015, N 48, ст. 6723; 2016, N 11, ст. 1493);</w:t>
      </w:r>
      <w:proofErr w:type="gramEnd"/>
    </w:p>
    <w:p w:rsidR="0079071A" w:rsidRPr="0079071A" w:rsidRDefault="0079071A" w:rsidP="0079071A">
      <w:pPr>
        <w:pStyle w:val="ConsPlusNormal"/>
        <w:ind w:firstLine="540"/>
        <w:jc w:val="both"/>
        <w:rPr>
          <w:rFonts w:ascii="Times New Roman" w:hAnsi="Times New Roman" w:cs="Times New Roman"/>
        </w:rPr>
      </w:pPr>
      <w:proofErr w:type="gramStart"/>
      <w:r w:rsidRPr="0079071A">
        <w:rPr>
          <w:rFonts w:ascii="Times New Roman" w:hAnsi="Times New Roman" w:cs="Times New Roman"/>
        </w:rPr>
        <w:t xml:space="preserve">Федеральный </w:t>
      </w:r>
      <w:hyperlink r:id="rId10" w:history="1">
        <w:r w:rsidRPr="0079071A">
          <w:rPr>
            <w:rFonts w:ascii="Times New Roman" w:hAnsi="Times New Roman" w:cs="Times New Roman"/>
            <w:color w:val="0000FF"/>
          </w:rPr>
          <w:t>закон</w:t>
        </w:r>
      </w:hyperlink>
      <w:r w:rsidRPr="0079071A">
        <w:rPr>
          <w:rFonts w:ascii="Times New Roman" w:hAnsi="Times New Roman" w:cs="Times New Roman"/>
        </w:rPr>
        <w:t xml:space="preserve"> от 27 июля 2010 г. N 210-ФЗ "Об организации предоставления </w:t>
      </w:r>
      <w:r w:rsidRPr="0079071A">
        <w:rPr>
          <w:rFonts w:ascii="Times New Roman" w:hAnsi="Times New Roman" w:cs="Times New Roman"/>
        </w:rPr>
        <w:lastRenderedPageBreak/>
        <w:t>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79071A">
        <w:rPr>
          <w:rFonts w:ascii="Times New Roman" w:hAnsi="Times New Roman" w:cs="Times New Roman"/>
        </w:rPr>
        <w:t xml:space="preserve"> </w:t>
      </w:r>
      <w:proofErr w:type="gramStart"/>
      <w:r w:rsidRPr="0079071A">
        <w:rPr>
          <w:rFonts w:ascii="Times New Roman" w:hAnsi="Times New Roman" w:cs="Times New Roman"/>
        </w:rPr>
        <w:t>2013, N 14, ст. 1651, N 27, ст. 3477, ст. 3480, N 30, ст. 4084, N 51, ст. 6679, N 52, ст. 6952, ст. 6961, ст. 7009; 2014, N 26, ст. 3366, N 30, ст. 4264, N 49, ст. 6928; 2015, N 1, ст. 67, ст. 72, N 10, ст. 1393, N 29, ст. 4342, ст. 4376;</w:t>
      </w:r>
      <w:proofErr w:type="gramEnd"/>
      <w:r w:rsidRPr="0079071A">
        <w:rPr>
          <w:rFonts w:ascii="Times New Roman" w:hAnsi="Times New Roman" w:cs="Times New Roman"/>
        </w:rPr>
        <w:t xml:space="preserve"> </w:t>
      </w:r>
      <w:proofErr w:type="gramStart"/>
      <w:r w:rsidRPr="0079071A">
        <w:rPr>
          <w:rFonts w:ascii="Times New Roman" w:hAnsi="Times New Roman" w:cs="Times New Roman"/>
        </w:rPr>
        <w:t>2016, N 7, ст. 916, N 27, ст. 4293) (далее - Федеральный закон N 210-ФЗ "Об организации предоставления государственных и муниципальных услуг");</w:t>
      </w:r>
      <w:proofErr w:type="gramEnd"/>
    </w:p>
    <w:p w:rsidR="0079071A" w:rsidRPr="0079071A" w:rsidRDefault="0079071A" w:rsidP="0079071A">
      <w:pPr>
        <w:pStyle w:val="ConsPlusNormal"/>
        <w:ind w:firstLine="540"/>
        <w:jc w:val="both"/>
        <w:rPr>
          <w:rFonts w:ascii="Times New Roman" w:hAnsi="Times New Roman" w:cs="Times New Roman"/>
        </w:rPr>
      </w:pPr>
      <w:proofErr w:type="gramStart"/>
      <w:r w:rsidRPr="0079071A">
        <w:rPr>
          <w:rFonts w:ascii="Times New Roman" w:hAnsi="Times New Roman" w:cs="Times New Roman"/>
        </w:rPr>
        <w:t xml:space="preserve">Федеральный </w:t>
      </w:r>
      <w:hyperlink r:id="rId11" w:history="1">
        <w:r w:rsidRPr="0079071A">
          <w:rPr>
            <w:rFonts w:ascii="Times New Roman" w:hAnsi="Times New Roman" w:cs="Times New Roman"/>
            <w:color w:val="0000FF"/>
          </w:rPr>
          <w:t>закон</w:t>
        </w:r>
      </w:hyperlink>
      <w:r w:rsidRPr="0079071A">
        <w:rPr>
          <w:rFonts w:ascii="Times New Roman" w:hAnsi="Times New Roman" w:cs="Times New Roman"/>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roofErr w:type="gramEnd"/>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Федеральный </w:t>
      </w:r>
      <w:hyperlink r:id="rId12" w:history="1">
        <w:r w:rsidRPr="0079071A">
          <w:rPr>
            <w:rFonts w:ascii="Times New Roman" w:hAnsi="Times New Roman" w:cs="Times New Roman"/>
            <w:color w:val="0000FF"/>
          </w:rPr>
          <w:t>закон</w:t>
        </w:r>
      </w:hyperlink>
      <w:r w:rsidRPr="0079071A">
        <w:rPr>
          <w:rFonts w:ascii="Times New Roman" w:hAnsi="Times New Roman" w:cs="Times New Roman"/>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79071A" w:rsidRPr="0079071A" w:rsidRDefault="0079071A" w:rsidP="0079071A">
      <w:pPr>
        <w:pStyle w:val="ConsPlusNormal"/>
        <w:ind w:firstLine="540"/>
        <w:jc w:val="both"/>
        <w:rPr>
          <w:rFonts w:ascii="Times New Roman" w:hAnsi="Times New Roman" w:cs="Times New Roman"/>
        </w:rPr>
      </w:pPr>
      <w:hyperlink r:id="rId13" w:history="1">
        <w:proofErr w:type="gramStart"/>
        <w:r w:rsidRPr="0079071A">
          <w:rPr>
            <w:rFonts w:ascii="Times New Roman" w:hAnsi="Times New Roman" w:cs="Times New Roman"/>
            <w:color w:val="0000FF"/>
          </w:rPr>
          <w:t>постановление</w:t>
        </w:r>
      </w:hyperlink>
      <w:r w:rsidRPr="0079071A">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rsidRPr="0079071A">
        <w:rPr>
          <w:rFonts w:ascii="Times New Roman" w:hAnsi="Times New Roman" w:cs="Times New Roman"/>
        </w:rPr>
        <w:t xml:space="preserve"> </w:t>
      </w:r>
      <w:proofErr w:type="gramStart"/>
      <w:r w:rsidRPr="0079071A">
        <w:rPr>
          <w:rFonts w:ascii="Times New Roman" w:hAnsi="Times New Roman" w:cs="Times New Roman"/>
        </w:rPr>
        <w:t>2014, N 5, ст. 506);</w:t>
      </w:r>
      <w:proofErr w:type="gramEnd"/>
    </w:p>
    <w:p w:rsidR="0079071A" w:rsidRPr="0079071A" w:rsidRDefault="0079071A" w:rsidP="0079071A">
      <w:pPr>
        <w:pStyle w:val="ConsPlusNormal"/>
        <w:ind w:firstLine="540"/>
        <w:jc w:val="both"/>
        <w:rPr>
          <w:rFonts w:ascii="Times New Roman" w:hAnsi="Times New Roman" w:cs="Times New Roman"/>
        </w:rPr>
      </w:pPr>
      <w:hyperlink r:id="rId14" w:history="1">
        <w:r w:rsidRPr="0079071A">
          <w:rPr>
            <w:rFonts w:ascii="Times New Roman" w:hAnsi="Times New Roman" w:cs="Times New Roman"/>
            <w:color w:val="0000FF"/>
          </w:rPr>
          <w:t>приказ</w:t>
        </w:r>
      </w:hyperlink>
      <w:r w:rsidRPr="0079071A">
        <w:rPr>
          <w:rFonts w:ascii="Times New Roman" w:hAnsi="Times New Roman" w:cs="Times New Roman"/>
        </w:rPr>
        <w:t xml:space="preserve"> Министерства природных ресурсов и экологии Российской Федерации от 16 января 2015 г. N 17 "Об утверждении формы лесной декларации, порядка ее заполнения и подачи, требований к формату лесной декларации в электронной форме" (зарегистрирован Минюстом России 26 февраля 2015 г., N 36237) (далее - приказ Минприроды России N 17);</w:t>
      </w:r>
    </w:p>
    <w:p w:rsidR="0079071A" w:rsidRPr="0079071A" w:rsidRDefault="0079071A" w:rsidP="0079071A">
      <w:pPr>
        <w:pStyle w:val="ConsPlusNormal"/>
        <w:ind w:firstLine="540"/>
        <w:jc w:val="both"/>
        <w:rPr>
          <w:rFonts w:ascii="Times New Roman" w:hAnsi="Times New Roman" w:cs="Times New Roman"/>
        </w:rPr>
      </w:pPr>
      <w:hyperlink r:id="rId15" w:history="1">
        <w:r w:rsidRPr="0079071A">
          <w:rPr>
            <w:rFonts w:ascii="Times New Roman" w:hAnsi="Times New Roman" w:cs="Times New Roman"/>
            <w:color w:val="0000FF"/>
          </w:rPr>
          <w:t>приказ</w:t>
        </w:r>
      </w:hyperlink>
      <w:r w:rsidRPr="0079071A">
        <w:rPr>
          <w:rFonts w:ascii="Times New Roman" w:hAnsi="Times New Roman" w:cs="Times New Roman"/>
        </w:rPr>
        <w:t xml:space="preserve"> Министерства природных ресурсов и экологии Российской Федерации от 25 декабря 2014 г. N 573 "Об установлении Порядка представления отчета об использовании лесов и его формы, требований к формату отчета об использовании лесов в электронной форме" (зарегистрирован Минюстом России 5 мая 2015 г., N 37108).</w:t>
      </w:r>
    </w:p>
    <w:p w:rsidR="0079071A" w:rsidRPr="0079071A" w:rsidRDefault="0079071A" w:rsidP="0079071A">
      <w:pPr>
        <w:pStyle w:val="ConsPlusNormal"/>
        <w:jc w:val="both"/>
        <w:rPr>
          <w:rFonts w:ascii="Times New Roman" w:hAnsi="Times New Roman" w:cs="Times New Roman"/>
        </w:rPr>
      </w:pPr>
    </w:p>
    <w:p w:rsidR="0079071A" w:rsidRDefault="0079071A" w:rsidP="0079071A">
      <w:pPr>
        <w:pStyle w:val="ConsPlusNormal"/>
        <w:jc w:val="center"/>
        <w:outlineLvl w:val="2"/>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2.6. Для получения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2.6.1. в части приема лесных деклараций - заявитель представляет </w:t>
      </w:r>
      <w:proofErr w:type="gramStart"/>
      <w:r w:rsidRPr="0079071A">
        <w:rPr>
          <w:rFonts w:ascii="Times New Roman" w:hAnsi="Times New Roman" w:cs="Times New Roman"/>
        </w:rPr>
        <w:t>в</w:t>
      </w:r>
      <w:proofErr w:type="gramEnd"/>
      <w:r w:rsidRPr="0079071A">
        <w:rPr>
          <w:rFonts w:ascii="Times New Roman" w:hAnsi="Times New Roman" w:cs="Times New Roman"/>
        </w:rPr>
        <w:t xml:space="preserve"> </w:t>
      </w:r>
      <w:proofErr w:type="gramStart"/>
      <w:r w:rsidRPr="0079071A">
        <w:rPr>
          <w:rFonts w:ascii="Times New Roman" w:hAnsi="Times New Roman" w:cs="Times New Roman"/>
        </w:rPr>
        <w:t>уполномоченный</w:t>
      </w:r>
      <w:proofErr w:type="gramEnd"/>
      <w:r w:rsidRPr="0079071A">
        <w:rPr>
          <w:rFonts w:ascii="Times New Roman" w:hAnsi="Times New Roman" w:cs="Times New Roman"/>
        </w:rPr>
        <w:t xml:space="preserve">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следующие документы:</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лесную декларацию;</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приложения к лесной декларации: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а) объемы использования лесов в зависимости от вида использования лесов, создание (снос) объектов лесной инфраструктуры, лесоперерабатывающей инфраструктуры и объектов, не связанных с созданием лесной инфраструктуры;</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б) общая схема расположения мест проведения работ при использовании лесов в пределах лесных кварталов и лесотаксационных выделов;</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в) схема (схемы) размещения лесосеки, объекта лесной инфраструктуры, лесоперерабатывающей инфраструктуры и объекта, не связанного с созданием лесной инфраструктуры;</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2.6.2. в части приема отчетов - заявитель представляет </w:t>
      </w:r>
      <w:proofErr w:type="gramStart"/>
      <w:r w:rsidRPr="0079071A">
        <w:rPr>
          <w:rFonts w:ascii="Times New Roman" w:hAnsi="Times New Roman" w:cs="Times New Roman"/>
        </w:rPr>
        <w:t>в</w:t>
      </w:r>
      <w:proofErr w:type="gramEnd"/>
      <w:r w:rsidRPr="0079071A">
        <w:rPr>
          <w:rFonts w:ascii="Times New Roman" w:hAnsi="Times New Roman" w:cs="Times New Roman"/>
        </w:rPr>
        <w:t xml:space="preserve"> </w:t>
      </w:r>
      <w:proofErr w:type="gramStart"/>
      <w:r w:rsidRPr="0079071A">
        <w:rPr>
          <w:rFonts w:ascii="Times New Roman" w:hAnsi="Times New Roman" w:cs="Times New Roman"/>
        </w:rPr>
        <w:t>уполномоченный</w:t>
      </w:r>
      <w:proofErr w:type="gramEnd"/>
      <w:r w:rsidRPr="0079071A">
        <w:rPr>
          <w:rFonts w:ascii="Times New Roman" w:hAnsi="Times New Roman" w:cs="Times New Roman"/>
        </w:rPr>
        <w:t xml:space="preserve"> орган непосредственно либо через многофункциональные центры предоставления государственных и муниципальных услуг отчет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Исчерпывающий перечень документов, необходимых</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в соответствии с нормативными правовыми актами</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для предоставления государственной услуги, которые</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lastRenderedPageBreak/>
        <w:t>находятся в распоряжении государственных органов, органов</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местного самоуправления и иных органов, участвующих</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в предоставлении государственной и муниципальной услуги,</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и которые заявитель вправе представить, а также способы</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 xml:space="preserve">их получения заявителем, в том числе в </w:t>
      </w:r>
      <w:proofErr w:type="gramStart"/>
      <w:r w:rsidRPr="0079071A">
        <w:rPr>
          <w:rFonts w:ascii="Times New Roman" w:hAnsi="Times New Roman" w:cs="Times New Roman"/>
          <w:b/>
        </w:rPr>
        <w:t>электронной</w:t>
      </w:r>
      <w:proofErr w:type="gramEnd"/>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форме, порядок их представления</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2.7.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2.8. </w:t>
      </w:r>
      <w:proofErr w:type="gramStart"/>
      <w:r w:rsidRPr="0079071A">
        <w:rPr>
          <w:rFonts w:ascii="Times New Roman" w:hAnsi="Times New Roman" w:cs="Times New Roman"/>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w:t>
      </w:r>
      <w:proofErr w:type="gramEnd"/>
      <w:r w:rsidRPr="0079071A">
        <w:rPr>
          <w:rFonts w:ascii="Times New Roman" w:hAnsi="Times New Roman" w:cs="Times New Roman"/>
        </w:rPr>
        <w:t xml:space="preserve"> в </w:t>
      </w:r>
      <w:hyperlink r:id="rId16" w:history="1">
        <w:r w:rsidRPr="0079071A">
          <w:rPr>
            <w:rFonts w:ascii="Times New Roman" w:hAnsi="Times New Roman" w:cs="Times New Roman"/>
            <w:color w:val="0000FF"/>
          </w:rPr>
          <w:t>части 6 статьи 7</w:t>
        </w:r>
      </w:hyperlink>
      <w:r w:rsidRPr="0079071A">
        <w:rPr>
          <w:rFonts w:ascii="Times New Roman" w:hAnsi="Times New Roman" w:cs="Times New Roman"/>
        </w:rPr>
        <w:t xml:space="preserve"> Федерального закона N 210-ФЗ "Об организации предоставления государственных и муниципальных услуг".</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Исчерпывающий перечень оснований для отказа</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в приеме документов, необходимых для предоставления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2.9. Оснований для отказа в приеме документов, необходимых для предоставления государственной услуги, не предусмотрено.</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Исчерпывающий перечень оснований для приостановления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или отказа в предоставлении государственной услуги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2.10. Основания для приостановления государственной услуги отсутствуют.</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2.11. Основания для отказа в предоставлении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2.11.1. в части приема лесных деклараций:</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непредставление документов, указанных в Административном регламенте;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недостоверность сведений, указанных в лесной декларации;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 несоответствие лесной декларации форме и требованиям, установленным к ее содержанию;</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4) несоответствие лесной декларации проекту освоения лесов.</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2.11.2. в части приема отчетов:</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непредставление документов, указанных в Административном регламенте;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несоответствие отчета форме и порядку его представления и заполнения.</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rPr>
      </w:pPr>
      <w:r w:rsidRPr="0079071A">
        <w:rPr>
          <w:rFonts w:ascii="Times New Roman" w:hAnsi="Times New Roman" w:cs="Times New Roman"/>
        </w:rPr>
        <w:t>Перечень услуг, которые являются необходимыми</w:t>
      </w:r>
    </w:p>
    <w:p w:rsidR="0079071A" w:rsidRPr="0079071A" w:rsidRDefault="0079071A" w:rsidP="0079071A">
      <w:pPr>
        <w:pStyle w:val="ConsPlusNormal"/>
        <w:jc w:val="center"/>
        <w:rPr>
          <w:rFonts w:ascii="Times New Roman" w:hAnsi="Times New Roman" w:cs="Times New Roman"/>
        </w:rPr>
      </w:pPr>
      <w:r w:rsidRPr="0079071A">
        <w:rPr>
          <w:rFonts w:ascii="Times New Roman" w:hAnsi="Times New Roman" w:cs="Times New Roman"/>
        </w:rPr>
        <w:t xml:space="preserve">и </w:t>
      </w:r>
      <w:proofErr w:type="gramStart"/>
      <w:r w:rsidRPr="0079071A">
        <w:rPr>
          <w:rFonts w:ascii="Times New Roman" w:hAnsi="Times New Roman" w:cs="Times New Roman"/>
        </w:rPr>
        <w:t>обязательными</w:t>
      </w:r>
      <w:proofErr w:type="gramEnd"/>
      <w:r w:rsidRPr="0079071A">
        <w:rPr>
          <w:rFonts w:ascii="Times New Roman" w:hAnsi="Times New Roman" w:cs="Times New Roman"/>
        </w:rPr>
        <w:t xml:space="preserve"> для предоставления государственной услуги,</w:t>
      </w:r>
    </w:p>
    <w:p w:rsidR="0079071A" w:rsidRPr="0079071A" w:rsidRDefault="0079071A" w:rsidP="0079071A">
      <w:pPr>
        <w:pStyle w:val="ConsPlusNormal"/>
        <w:jc w:val="center"/>
        <w:rPr>
          <w:rFonts w:ascii="Times New Roman" w:hAnsi="Times New Roman" w:cs="Times New Roman"/>
        </w:rPr>
      </w:pPr>
      <w:r w:rsidRPr="0079071A">
        <w:rPr>
          <w:rFonts w:ascii="Times New Roman" w:hAnsi="Times New Roman" w:cs="Times New Roman"/>
        </w:rPr>
        <w:t>в том числе сведения о документе (документах), выдаваемом</w:t>
      </w:r>
    </w:p>
    <w:p w:rsidR="0079071A" w:rsidRPr="0079071A" w:rsidRDefault="0079071A" w:rsidP="0079071A">
      <w:pPr>
        <w:pStyle w:val="ConsPlusNormal"/>
        <w:jc w:val="center"/>
        <w:rPr>
          <w:rFonts w:ascii="Times New Roman" w:hAnsi="Times New Roman" w:cs="Times New Roman"/>
        </w:rPr>
      </w:pPr>
      <w:r w:rsidRPr="0079071A">
        <w:rPr>
          <w:rFonts w:ascii="Times New Roman" w:hAnsi="Times New Roman" w:cs="Times New Roman"/>
        </w:rPr>
        <w:t>(</w:t>
      </w:r>
      <w:proofErr w:type="gramStart"/>
      <w:r w:rsidRPr="0079071A">
        <w:rPr>
          <w:rFonts w:ascii="Times New Roman" w:hAnsi="Times New Roman" w:cs="Times New Roman"/>
        </w:rPr>
        <w:t>выдаваемых</w:t>
      </w:r>
      <w:proofErr w:type="gramEnd"/>
      <w:r w:rsidRPr="0079071A">
        <w:rPr>
          <w:rFonts w:ascii="Times New Roman" w:hAnsi="Times New Roman" w:cs="Times New Roman"/>
        </w:rPr>
        <w:t>) организациями, участвующими в предоставлении</w:t>
      </w:r>
    </w:p>
    <w:p w:rsidR="0079071A" w:rsidRPr="0079071A" w:rsidRDefault="0079071A" w:rsidP="0079071A">
      <w:pPr>
        <w:pStyle w:val="ConsPlusNormal"/>
        <w:jc w:val="center"/>
        <w:rPr>
          <w:rFonts w:ascii="Times New Roman" w:hAnsi="Times New Roman" w:cs="Times New Roman"/>
        </w:rPr>
      </w:pPr>
      <w:r w:rsidRPr="0079071A">
        <w:rPr>
          <w:rFonts w:ascii="Times New Roman" w:hAnsi="Times New Roman" w:cs="Times New Roman"/>
        </w:rPr>
        <w:t>государственной услуги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2.12.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rPr>
      </w:pPr>
      <w:r w:rsidRPr="0079071A">
        <w:rPr>
          <w:rFonts w:ascii="Times New Roman" w:hAnsi="Times New Roman" w:cs="Times New Roman"/>
        </w:rPr>
        <w:t xml:space="preserve">Порядок, размер и основания взимания </w:t>
      </w:r>
      <w:proofErr w:type="gramStart"/>
      <w:r w:rsidRPr="0079071A">
        <w:rPr>
          <w:rFonts w:ascii="Times New Roman" w:hAnsi="Times New Roman" w:cs="Times New Roman"/>
        </w:rPr>
        <w:t>государственной</w:t>
      </w:r>
      <w:proofErr w:type="gramEnd"/>
    </w:p>
    <w:p w:rsidR="0079071A" w:rsidRPr="0079071A" w:rsidRDefault="0079071A" w:rsidP="0079071A">
      <w:pPr>
        <w:pStyle w:val="ConsPlusNormal"/>
        <w:jc w:val="center"/>
        <w:rPr>
          <w:rFonts w:ascii="Times New Roman" w:hAnsi="Times New Roman" w:cs="Times New Roman"/>
        </w:rPr>
      </w:pPr>
      <w:r w:rsidRPr="0079071A">
        <w:rPr>
          <w:rFonts w:ascii="Times New Roman" w:hAnsi="Times New Roman" w:cs="Times New Roman"/>
        </w:rPr>
        <w:t>пошлины или иной платы, взимаемой за предоставление</w:t>
      </w:r>
    </w:p>
    <w:p w:rsidR="0079071A" w:rsidRPr="0079071A" w:rsidRDefault="0079071A" w:rsidP="0079071A">
      <w:pPr>
        <w:pStyle w:val="ConsPlusNormal"/>
        <w:jc w:val="center"/>
        <w:rPr>
          <w:rFonts w:ascii="Times New Roman" w:hAnsi="Times New Roman" w:cs="Times New Roman"/>
        </w:rPr>
      </w:pPr>
      <w:r w:rsidRPr="0079071A">
        <w:rPr>
          <w:rFonts w:ascii="Times New Roman" w:hAnsi="Times New Roman" w:cs="Times New Roman"/>
        </w:rPr>
        <w:t>государственной услуги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2.13. Государственная услуга предоставляется без взимания государственной пошлины или иной платы.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rPr>
      </w:pPr>
      <w:r w:rsidRPr="0079071A">
        <w:rPr>
          <w:rFonts w:ascii="Times New Roman" w:hAnsi="Times New Roman" w:cs="Times New Roman"/>
        </w:rPr>
        <w:t>Порядок, размер и основания взимания платы</w:t>
      </w:r>
    </w:p>
    <w:p w:rsidR="0079071A" w:rsidRPr="0079071A" w:rsidRDefault="0079071A" w:rsidP="0079071A">
      <w:pPr>
        <w:pStyle w:val="ConsPlusNormal"/>
        <w:jc w:val="center"/>
        <w:rPr>
          <w:rFonts w:ascii="Times New Roman" w:hAnsi="Times New Roman" w:cs="Times New Roman"/>
        </w:rPr>
      </w:pPr>
      <w:r w:rsidRPr="0079071A">
        <w:rPr>
          <w:rFonts w:ascii="Times New Roman" w:hAnsi="Times New Roman" w:cs="Times New Roman"/>
        </w:rPr>
        <w:t>за предоставление услуг, которые являются необходимыми</w:t>
      </w:r>
    </w:p>
    <w:p w:rsidR="0079071A" w:rsidRPr="0079071A" w:rsidRDefault="0079071A" w:rsidP="0079071A">
      <w:pPr>
        <w:pStyle w:val="ConsPlusNormal"/>
        <w:jc w:val="center"/>
        <w:rPr>
          <w:rFonts w:ascii="Times New Roman" w:hAnsi="Times New Roman" w:cs="Times New Roman"/>
        </w:rPr>
      </w:pPr>
      <w:r w:rsidRPr="0079071A">
        <w:rPr>
          <w:rFonts w:ascii="Times New Roman" w:hAnsi="Times New Roman" w:cs="Times New Roman"/>
        </w:rPr>
        <w:t xml:space="preserve">и </w:t>
      </w:r>
      <w:proofErr w:type="gramStart"/>
      <w:r w:rsidRPr="0079071A">
        <w:rPr>
          <w:rFonts w:ascii="Times New Roman" w:hAnsi="Times New Roman" w:cs="Times New Roman"/>
        </w:rPr>
        <w:t>обязательными</w:t>
      </w:r>
      <w:proofErr w:type="gramEnd"/>
      <w:r w:rsidRPr="0079071A">
        <w:rPr>
          <w:rFonts w:ascii="Times New Roman" w:hAnsi="Times New Roman" w:cs="Times New Roman"/>
        </w:rPr>
        <w:t xml:space="preserve"> для предоставления государственной услуги,</w:t>
      </w:r>
    </w:p>
    <w:p w:rsidR="0079071A" w:rsidRPr="0079071A" w:rsidRDefault="0079071A" w:rsidP="0079071A">
      <w:pPr>
        <w:pStyle w:val="ConsPlusNormal"/>
        <w:jc w:val="center"/>
        <w:rPr>
          <w:rFonts w:ascii="Times New Roman" w:hAnsi="Times New Roman" w:cs="Times New Roman"/>
        </w:rPr>
      </w:pPr>
      <w:r w:rsidRPr="0079071A">
        <w:rPr>
          <w:rFonts w:ascii="Times New Roman" w:hAnsi="Times New Roman" w:cs="Times New Roman"/>
        </w:rPr>
        <w:lastRenderedPageBreak/>
        <w:t>включая информацию о методике расчета размера такой платы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2.14. Порядок, размер, основания взимания платы и методика расчета ее размера законодательством Российской Федерации не предусмотрены.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Максимальный срок ожидания в очереди при подаче запроса</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о предоставлении государственной услуги и при получении</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результата предоставления государственной услуги</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2.15. Максимальный срок ожидания заявителей в очереди при подаче лесных деклараций и отчетов непосредственно либо через многофункциональные центры предоставления государственных и муниципальных услуг в форме документа на бумажном носителе составляет пятнадцать минут.</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Срок и порядок регистрации запроса заявителя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о предоставлении государственной услуги, в том числе</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в электронной форме</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2.16. Лесные декларации и отчеты, представленные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электронной форме,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подлежат регистрации в день поступления.</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Требования к помещениям, в которых предоставляются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государственная услуга, услуга, предоставляемая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организацией, участвующей в предоставлении государственной</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услуги, к месту ожидания и приема заявителей, размещению</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 xml:space="preserve">и оформлению </w:t>
      </w:r>
      <w:proofErr w:type="gramStart"/>
      <w:r w:rsidRPr="0079071A">
        <w:rPr>
          <w:rFonts w:ascii="Times New Roman" w:hAnsi="Times New Roman" w:cs="Times New Roman"/>
          <w:b/>
        </w:rPr>
        <w:t>визуальной</w:t>
      </w:r>
      <w:proofErr w:type="gramEnd"/>
      <w:r w:rsidRPr="0079071A">
        <w:rPr>
          <w:rFonts w:ascii="Times New Roman" w:hAnsi="Times New Roman" w:cs="Times New Roman"/>
          <w:b/>
        </w:rPr>
        <w:t>, текстовой и мультимедийной</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информации о порядке предоставления таких услуг</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2.17. Здания, в которых расположен уполномоченный орган (далее - здание уполномоченного органа), должны иметь вход для свободного доступа заявителей, оборудованный пандусами, расширенными проходами, позволяющими </w:t>
      </w:r>
      <w:proofErr w:type="gramStart"/>
      <w:r w:rsidRPr="0079071A">
        <w:rPr>
          <w:rFonts w:ascii="Times New Roman" w:hAnsi="Times New Roman" w:cs="Times New Roman"/>
        </w:rPr>
        <w:t>обеспечить</w:t>
      </w:r>
      <w:proofErr w:type="gramEnd"/>
      <w:r w:rsidRPr="0079071A">
        <w:rPr>
          <w:rFonts w:ascii="Times New Roman" w:hAnsi="Times New Roman" w:cs="Times New Roman"/>
        </w:rPr>
        <w:t xml:space="preserve"> в том числе беспрепятственный доступ инвалидов, включая инвалидов-колясочников.</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Перед зданием уполномоченного органа имеются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Места для предоставления государственной услуги должны соответствовать Санитарно-эпидемиологическим </w:t>
      </w:r>
      <w:hyperlink r:id="rId17" w:history="1">
        <w:r w:rsidRPr="0079071A">
          <w:rPr>
            <w:rFonts w:ascii="Times New Roman" w:hAnsi="Times New Roman" w:cs="Times New Roman"/>
            <w:color w:val="0000FF"/>
          </w:rPr>
          <w:t>правилам</w:t>
        </w:r>
      </w:hyperlink>
      <w:r w:rsidRPr="0079071A">
        <w:rPr>
          <w:rFonts w:ascii="Times New Roman" w:hAnsi="Times New Roman" w:cs="Times New Roman"/>
        </w:rPr>
        <w:t xml:space="preserve"> и нормативам "Гигиенические требования к персональным электронно-вычислительным машинам и организации работы. </w:t>
      </w:r>
      <w:proofErr w:type="gramStart"/>
      <w:r w:rsidRPr="0079071A">
        <w:rPr>
          <w:rFonts w:ascii="Times New Roman" w:hAnsi="Times New Roman" w:cs="Times New Roman"/>
        </w:rPr>
        <w:t>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N 9615), от 30 апреля 2010 г. N</w:t>
      </w:r>
      <w:proofErr w:type="gramEnd"/>
      <w:r w:rsidRPr="0079071A">
        <w:rPr>
          <w:rFonts w:ascii="Times New Roman" w:hAnsi="Times New Roman" w:cs="Times New Roman"/>
        </w:rPr>
        <w:t xml:space="preserve"> 48 (зарегистрировано Минюстом России 7 июня 2010 г. N 17481), от 3 сентября 2010 г. N 116 (зарегистрировано Минюстом России 18 октября 2010 г. N 18748).</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Место ожидания и приема заявителей должно соответствовать следующим требованиям:</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наличие соответствующих вывесок и указателей;</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наличие системы кондиционирования воздуха, средств пожаротушения и системы оповещения о возникновении чрезвычайной ситуации;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 наличие доступных мест общего пользования (туалет, гардероб);</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4) наличие телефона;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 наличие удобной офисной мебели;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6) наличие в достаточном количестве бумаги формата A4 и канцелярских принадлежностей;</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7) возможность копирования документов.</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w:t>
      </w:r>
      <w:r w:rsidRPr="0079071A">
        <w:rPr>
          <w:rFonts w:ascii="Times New Roman" w:hAnsi="Times New Roman" w:cs="Times New Roman"/>
        </w:rPr>
        <w:lastRenderedPageBreak/>
        <w:t>помещении уполномоченного органа для ожидания и приема заявителей (устанавливаются в удобном для заявителей месте), а также на Портале и официальном сайте уполномоченного органа в информационно-телекоммуникационной сети "Интернет".</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В помещениях уполномоченных органов на информационных стендах необходимо указать следующую информацию:</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выдержки из нормативных правовых актов, содержащих нормы, регулирующие предоставление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текст Административного регламента;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 адрес официального сайта в информационно-телекоммуникационной сети "Интернет", адрес электронной почты уполномоченного органа;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4) справочные телефоны, в том числе номер телефона-автоинформатора уполномоченного органа;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 о месте нахождения, почтовом адресе и телефонах сотрудников соответствующих структурных подразделений уполномоченного органа;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6) график работы сотрудников соответствующих структурных подразделений уполномоченного органа.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Должностные лица, предоставляющие государственную услугу, обеспечиваются личными нагрудными идентификационными карточками (</w:t>
      </w:r>
      <w:proofErr w:type="spellStart"/>
      <w:r w:rsidRPr="0079071A">
        <w:rPr>
          <w:rFonts w:ascii="Times New Roman" w:hAnsi="Times New Roman" w:cs="Times New Roman"/>
        </w:rPr>
        <w:t>бейджами</w:t>
      </w:r>
      <w:proofErr w:type="spellEnd"/>
      <w:r w:rsidRPr="0079071A">
        <w:rPr>
          <w:rFonts w:ascii="Times New Roman" w:hAnsi="Times New Roman" w:cs="Times New Roman"/>
        </w:rPr>
        <w:t>) с указанием фамилии, имени, отчества (последнее - при наличии) и должности либо настольными табличками аналогичного содержания.</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Показатели доступности и качества государственной</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услуги, в том числе количество взаимодействий заявителя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 xml:space="preserve">с должностными лицами при предоставлении </w:t>
      </w:r>
      <w:proofErr w:type="gramStart"/>
      <w:r w:rsidRPr="0079071A">
        <w:rPr>
          <w:rFonts w:ascii="Times New Roman" w:hAnsi="Times New Roman" w:cs="Times New Roman"/>
          <w:b/>
        </w:rPr>
        <w:t>государственной</w:t>
      </w:r>
      <w:proofErr w:type="gramEnd"/>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услуги и их продолжительность, возможность получения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 в многофункциональном центре</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предоставления государственных и муниципальных услуг,</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возможность получения информации о ходе предоставления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 в том числе с использованием</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информационно-коммуникационных технологий</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2.18. Основными показателями доступности и качества государственной услуги являются: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открытость и полнота информации для заявителей о порядке и сроках предоставления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соблюдение стандарта предоставления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пяти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4) доступность обращения за предоставлением государственной услуги, в том числе для лиц с ограниченными возможностями здоровья;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 пятнадцать минут;</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6) возможность получения заявителем полной, актуальной и достоверной информации о ходе предоставления государственной услуги, в том числе через Портал и официальный сайт уполномоченного органа в информационно-телекоммуникационной сети "Интернет";</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7) возможность направления заявителем лесных деклараций и отчетов в форме документа на бумажном носителе или в электронной форме;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8) 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9)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10) наличие необходимого и достаточного количества специалистов, а также помещений, в которых осуществляется прием документов от заявителей (их уполномоченных представителей), в целях соблюдения установленных Административным регламентом сроков предоставления </w:t>
      </w:r>
      <w:r w:rsidRPr="0079071A">
        <w:rPr>
          <w:rFonts w:ascii="Times New Roman" w:hAnsi="Times New Roman" w:cs="Times New Roman"/>
        </w:rPr>
        <w:lastRenderedPageBreak/>
        <w:t>государственной услуги.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Иные требования, в том числе учитывающие особенности</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 xml:space="preserve">предоставления государственной услуги в </w:t>
      </w:r>
      <w:proofErr w:type="gramStart"/>
      <w:r w:rsidRPr="0079071A">
        <w:rPr>
          <w:rFonts w:ascii="Times New Roman" w:hAnsi="Times New Roman" w:cs="Times New Roman"/>
          <w:b/>
        </w:rPr>
        <w:t>многофункциональных</w:t>
      </w:r>
      <w:proofErr w:type="gramEnd"/>
    </w:p>
    <w:p w:rsidR="0079071A" w:rsidRPr="0079071A" w:rsidRDefault="0079071A" w:rsidP="0079071A">
      <w:pPr>
        <w:pStyle w:val="ConsPlusNormal"/>
        <w:jc w:val="center"/>
        <w:rPr>
          <w:rFonts w:ascii="Times New Roman" w:hAnsi="Times New Roman" w:cs="Times New Roman"/>
          <w:b/>
        </w:rPr>
      </w:pPr>
      <w:proofErr w:type="gramStart"/>
      <w:r w:rsidRPr="0079071A">
        <w:rPr>
          <w:rFonts w:ascii="Times New Roman" w:hAnsi="Times New Roman" w:cs="Times New Roman"/>
          <w:b/>
        </w:rPr>
        <w:t>центрах</w:t>
      </w:r>
      <w:proofErr w:type="gramEnd"/>
      <w:r w:rsidRPr="0079071A">
        <w:rPr>
          <w:rFonts w:ascii="Times New Roman" w:hAnsi="Times New Roman" w:cs="Times New Roman"/>
          <w:b/>
        </w:rPr>
        <w:t xml:space="preserve"> предоставления государственных и муниципальных</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услуг и особенности предоставления государственной</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услуги в электронной форме</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2.19.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Лесная декларация, отчет в форме электронного документа могут быть сформированы на Портале или представлены в виде файлов в формате XML в соответствии с описанием структуры XML-документов (далее - XSD-схема).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XSD-схема должна соответствовать установленным формам лесной декларации, отчета.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Описание XML-структуры, XSD-схемы, алгоритма передачи XML-документа на Портал должны быть представлены на Портале.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Лесная декларация может быть представлена в форме электронного документа, представляющего собой структурированную информацию, соответствующую </w:t>
      </w:r>
      <w:hyperlink r:id="rId18" w:history="1">
        <w:r w:rsidRPr="0079071A">
          <w:rPr>
            <w:rFonts w:ascii="Times New Roman" w:hAnsi="Times New Roman" w:cs="Times New Roman"/>
            <w:color w:val="0000FF"/>
          </w:rPr>
          <w:t>форме</w:t>
        </w:r>
      </w:hyperlink>
      <w:r w:rsidRPr="0079071A">
        <w:rPr>
          <w:rFonts w:ascii="Times New Roman" w:hAnsi="Times New Roman" w:cs="Times New Roman"/>
        </w:rPr>
        <w:t xml:space="preserve"> лесной декларации. </w:t>
      </w:r>
      <w:hyperlink r:id="rId19" w:history="1">
        <w:r w:rsidRPr="0079071A">
          <w:rPr>
            <w:rFonts w:ascii="Times New Roman" w:hAnsi="Times New Roman" w:cs="Times New Roman"/>
            <w:color w:val="0000FF"/>
          </w:rPr>
          <w:t>Приложения 1</w:t>
        </w:r>
      </w:hyperlink>
      <w:r w:rsidRPr="0079071A">
        <w:rPr>
          <w:rFonts w:ascii="Times New Roman" w:hAnsi="Times New Roman" w:cs="Times New Roman"/>
        </w:rPr>
        <w:t xml:space="preserve"> и </w:t>
      </w:r>
      <w:hyperlink r:id="rId20" w:history="1">
        <w:r w:rsidRPr="0079071A">
          <w:rPr>
            <w:rFonts w:ascii="Times New Roman" w:hAnsi="Times New Roman" w:cs="Times New Roman"/>
            <w:color w:val="0000FF"/>
          </w:rPr>
          <w:t>2</w:t>
        </w:r>
      </w:hyperlink>
      <w:r w:rsidRPr="0079071A">
        <w:rPr>
          <w:rFonts w:ascii="Times New Roman" w:hAnsi="Times New Roman" w:cs="Times New Roman"/>
        </w:rPr>
        <w:t xml:space="preserve"> к лесной декларации могут подаваться в электронном формате XLS. </w:t>
      </w:r>
      <w:hyperlink r:id="rId21" w:history="1">
        <w:r w:rsidRPr="0079071A">
          <w:rPr>
            <w:rFonts w:ascii="Times New Roman" w:hAnsi="Times New Roman" w:cs="Times New Roman"/>
            <w:color w:val="0000FF"/>
          </w:rPr>
          <w:t>Приложения 3</w:t>
        </w:r>
      </w:hyperlink>
      <w:r w:rsidRPr="0079071A">
        <w:rPr>
          <w:rFonts w:ascii="Times New Roman" w:hAnsi="Times New Roman" w:cs="Times New Roman"/>
        </w:rPr>
        <w:t xml:space="preserve"> и </w:t>
      </w:r>
      <w:hyperlink r:id="rId22" w:history="1">
        <w:r w:rsidRPr="0079071A">
          <w:rPr>
            <w:rFonts w:ascii="Times New Roman" w:hAnsi="Times New Roman" w:cs="Times New Roman"/>
            <w:color w:val="0000FF"/>
          </w:rPr>
          <w:t>4</w:t>
        </w:r>
      </w:hyperlink>
      <w:r w:rsidRPr="0079071A">
        <w:rPr>
          <w:rFonts w:ascii="Times New Roman" w:hAnsi="Times New Roman" w:cs="Times New Roman"/>
        </w:rPr>
        <w:t xml:space="preserve"> к лесной декларации могут подаваться в электронных форматах JPG, PDF, TIF при условии соблюдения масштаба схемы.</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Отчет в форме электронного документа может быть сформирован без обращения к Порталу. В таком случае он должен представлять собой структурированную информацию, соответствующую форме отчета. Отчет может быть подготовлен в электронном формате XLS.</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1"/>
        <w:rPr>
          <w:rFonts w:ascii="Times New Roman" w:hAnsi="Times New Roman" w:cs="Times New Roman"/>
          <w:b/>
        </w:rPr>
      </w:pPr>
      <w:r w:rsidRPr="0079071A">
        <w:rPr>
          <w:rFonts w:ascii="Times New Roman" w:hAnsi="Times New Roman" w:cs="Times New Roman"/>
          <w:b/>
        </w:rPr>
        <w:t>III. Состав, последовательность и сроки выполнения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административных процедур (действий), требования к порядку</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их выполнения, в том числе особенности выполнения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административных процедур (действий)</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в электронной форме</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Состав административных процедур при предоставлении</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3.1. При предоставлении государственной услуги осуществляются следующие административные процедуры:</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3.1.1. в части приема лесных деклараций:</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прием и регистрация лесной декларации;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проверка правильности оформления лесной декларации;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 направление извещения об отказе в приеме лесной декларации;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4) принятие лесной декларации и передача ее на хранение;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3.1.2. в части приема отчетов:</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прием и регистрация отчета;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проверка правильности заполнения отчета;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 направление извещения об отказе в приеме отчета;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4) принятие отчета.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3.2. Блок-схема последовательности административных процедур при предоставлении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приведена в </w:t>
      </w:r>
      <w:hyperlink w:anchor="P1256" w:history="1">
        <w:r w:rsidRPr="0079071A">
          <w:rPr>
            <w:rFonts w:ascii="Times New Roman" w:hAnsi="Times New Roman" w:cs="Times New Roman"/>
            <w:color w:val="0000FF"/>
          </w:rPr>
          <w:t>приложении 2</w:t>
        </w:r>
      </w:hyperlink>
      <w:r w:rsidRPr="0079071A">
        <w:rPr>
          <w:rFonts w:ascii="Times New Roman" w:hAnsi="Times New Roman" w:cs="Times New Roman"/>
        </w:rPr>
        <w:t xml:space="preserve"> к Административному регламенту.</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Прием и регистрация лесной декларации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3.3. Основанием для начала административной процедуры является поступление лесной декларации в уполномоченный орган.</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Лесная декларация регистрируется должностным лицом уполномоченного органа, ответственным за делопроизводство, в день поступления в уполномоченный орган.</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Указанное должностное лицо уполномоченного органа в течение одного рабочего дня со дня регистрации передает лесную декларацию должностному лицу, ответственному за проверку </w:t>
      </w:r>
      <w:r w:rsidRPr="0079071A">
        <w:rPr>
          <w:rFonts w:ascii="Times New Roman" w:hAnsi="Times New Roman" w:cs="Times New Roman"/>
        </w:rPr>
        <w:lastRenderedPageBreak/>
        <w:t>правильности ее оформления.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Результатом исполнения административной процедуры является регистрация лесной декларации в системе делопроизводства и передача ее должностному лицу уполномоченного органа, ответственному за проверку правильности ее оформления.</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Проверка правильности оформления лесной декларации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3.4. Основанием для начала административной процедуры является получение лесной декларации должностным лицом уполномоченного органа, ответственным за проверку правильности ее оформления.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проверяет ее на соответствие требованиям, установленным </w:t>
      </w:r>
      <w:hyperlink r:id="rId23" w:history="1">
        <w:r w:rsidRPr="0079071A">
          <w:rPr>
            <w:rFonts w:ascii="Times New Roman" w:hAnsi="Times New Roman" w:cs="Times New Roman"/>
            <w:color w:val="0000FF"/>
          </w:rPr>
          <w:t>приказом</w:t>
        </w:r>
      </w:hyperlink>
      <w:r w:rsidRPr="0079071A">
        <w:rPr>
          <w:rFonts w:ascii="Times New Roman" w:hAnsi="Times New Roman" w:cs="Times New Roman"/>
        </w:rPr>
        <w:t xml:space="preserve"> Минприроды России N 17.</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представленной лесной декларации требованиям </w:t>
      </w:r>
      <w:hyperlink r:id="rId24" w:history="1">
        <w:r w:rsidRPr="0079071A">
          <w:rPr>
            <w:rFonts w:ascii="Times New Roman" w:hAnsi="Times New Roman" w:cs="Times New Roman"/>
            <w:color w:val="0000FF"/>
          </w:rPr>
          <w:t>приказа</w:t>
        </w:r>
      </w:hyperlink>
      <w:r w:rsidRPr="0079071A">
        <w:rPr>
          <w:rFonts w:ascii="Times New Roman" w:hAnsi="Times New Roman" w:cs="Times New Roman"/>
        </w:rPr>
        <w:t xml:space="preserve"> Минприроды России N 17.</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Направление извещения об отказе в приеме лесной декларации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3.5.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оформления лесной декларации, несоответствия представленной лесной декларации требованиям </w:t>
      </w:r>
      <w:hyperlink r:id="rId25" w:history="1">
        <w:r w:rsidRPr="0079071A">
          <w:rPr>
            <w:rFonts w:ascii="Times New Roman" w:hAnsi="Times New Roman" w:cs="Times New Roman"/>
            <w:color w:val="0000FF"/>
          </w:rPr>
          <w:t>приказа</w:t>
        </w:r>
      </w:hyperlink>
      <w:r w:rsidRPr="0079071A">
        <w:rPr>
          <w:rFonts w:ascii="Times New Roman" w:hAnsi="Times New Roman" w:cs="Times New Roman"/>
        </w:rPr>
        <w:t xml:space="preserve"> Минприроды России N 17.</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В случае выявления указанного несоответствия 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готовит проект письменного извещения об отказе в приеме лесной декларации с обоснованием причин возврата.</w:t>
      </w:r>
    </w:p>
    <w:p w:rsidR="0079071A" w:rsidRPr="0079071A" w:rsidRDefault="0079071A" w:rsidP="0079071A">
      <w:pPr>
        <w:pStyle w:val="ConsPlusNormal"/>
        <w:ind w:firstLine="540"/>
        <w:jc w:val="both"/>
        <w:rPr>
          <w:rFonts w:ascii="Times New Roman" w:hAnsi="Times New Roman" w:cs="Times New Roman"/>
        </w:rPr>
      </w:pPr>
      <w:proofErr w:type="gramStart"/>
      <w:r w:rsidRPr="0079071A">
        <w:rPr>
          <w:rFonts w:ascii="Times New Roman" w:hAnsi="Times New Roman" w:cs="Times New Roman"/>
        </w:rPr>
        <w:t>Извещение об отказе в приеме лесной декларации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пяти рабочих дней со дня ее регистрации.</w:t>
      </w:r>
      <w:proofErr w:type="gramEnd"/>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К извещению об отказе в приеме лесной декларации прилагаются (возвращаются) представленные заявителем документы.</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Результатом исполнения административной процедуры является направление заявителю мотивированного извещения об отказе в приеме лесной декларации.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Принятие лесной декларации и передача ее на хранение</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3.6. Основанием для начала административной процедуры является установление должностным лицом, ответственным за проверку правильности оформления лесной декларации, соответствия представленной лесной декларации требованиям </w:t>
      </w:r>
      <w:hyperlink r:id="rId26" w:history="1">
        <w:r w:rsidRPr="0079071A">
          <w:rPr>
            <w:rFonts w:ascii="Times New Roman" w:hAnsi="Times New Roman" w:cs="Times New Roman"/>
            <w:color w:val="0000FF"/>
          </w:rPr>
          <w:t>приказа</w:t>
        </w:r>
      </w:hyperlink>
      <w:r w:rsidRPr="0079071A">
        <w:rPr>
          <w:rFonts w:ascii="Times New Roman" w:hAnsi="Times New Roman" w:cs="Times New Roman"/>
        </w:rPr>
        <w:t xml:space="preserve"> Минприроды России N 17.</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В случае соответствия лесной декларации требованиям законодательства Российской Федерации и проекту освоения лесов должностное лицо, ответственное за проверку правильности оформления лесной декларации, передает лесную декларацию должностному лицу, ответственному за хранение лесных деклараций, для осуществления ее архивного хранения. Лесная декларация подлежит хранению на бумажных носителях в течение трех лет.</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Результатом исполнения административной процедуры является передача лесной декларации должностному лицу, ответственному за хранение лесных деклараций, для осуществления ее архивного хранения.</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Прием и регистрация отчета</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3.7. Основанием для начала предоставления государственной услуги является поступление отчета в орган государственной власти, уполномоченный на ведение государственного лесного реестра на соответствующей территории.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Отчет регистрируется должностным лицом уполномоченного органа, ответственным за делопроизводство, в день поступления в уполномоченный орган.</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Должностное лицо уполномоченного органа, ответственное за делопроизводство, в течение одного рабочего дня со дня регистрации отчета передает отчет должностному лицу, ответственному </w:t>
      </w:r>
      <w:r w:rsidRPr="0079071A">
        <w:rPr>
          <w:rFonts w:ascii="Times New Roman" w:hAnsi="Times New Roman" w:cs="Times New Roman"/>
        </w:rPr>
        <w:lastRenderedPageBreak/>
        <w:t>за проверку правильности заполнения отчетов.</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Результатом исполнения административной процедуры приема и регистрации отчета является регистрация отчета в системе делопроизводства и передача его должностному лицу уполномоченного органа, ответственному за проверку правильности заполнения отчетов.</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Проверка правильности заполнения отчета</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3.8. Основанием для начала административной процедуры является получение отчета должностным лицом уполномоченного органа, ответственным за проверку правильности заполнения отчетов.</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Должностное лицо уполномоченного органа, ответственное за проверку правильности заполнения отчетов, в течение пятнадцати рабочих дней со дня регистрации отчета проверяет его на предмет соответствия установленным форме и требованиям к его содержанию.</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представленного отчета установленным форме и требованиям к его содержанию.</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Направление извещения об отказе в приеме отчета</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3.9. Основанием для начала административной процедуры является установление должностным лицом, ответственным за проверку правильности заполнения отчетов, несоответствия представленного отчета установленным форме и требованиям к его содержанию.</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В случае выявления указанного несоответствия должностное лицо уполномоченного органа, ответственное за проверку правильности заполнения отчетов, готовит проект письменного извещения, содержащий мотивированный отказ в приеме отчета.</w:t>
      </w:r>
    </w:p>
    <w:p w:rsidR="0079071A" w:rsidRPr="0079071A" w:rsidRDefault="0079071A" w:rsidP="0079071A">
      <w:pPr>
        <w:pStyle w:val="ConsPlusNormal"/>
        <w:ind w:firstLine="540"/>
        <w:jc w:val="both"/>
        <w:rPr>
          <w:rFonts w:ascii="Times New Roman" w:hAnsi="Times New Roman" w:cs="Times New Roman"/>
        </w:rPr>
      </w:pPr>
      <w:proofErr w:type="gramStart"/>
      <w:r w:rsidRPr="0079071A">
        <w:rPr>
          <w:rFonts w:ascii="Times New Roman" w:hAnsi="Times New Roman" w:cs="Times New Roman"/>
        </w:rPr>
        <w:t>Извещение об отказе в приеме отчета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пятнадцати рабочих дней со дня регистрации отчета.</w:t>
      </w:r>
      <w:proofErr w:type="gramEnd"/>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К извещению об отказе в приеме отчета прилагаются (возвращаются) представленные заявителем документы.</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Результатом исполнения административной процедуры является направление заявителю, представившему отчеты, извещения, содержащего мотивированный отказ в приеме отчета.</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Принятие отчета</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3.10.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заполнения отчетов, соответствия представленного отчета форме и требованиям к его содержанию.</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В случае соответствия отчета установленным форме и требованиям к его содержанию должностное лицо уполномоченного органа, ответственное за проверку правильности заполнения отчетов, принимает решение о принятии отчетов.</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1"/>
        <w:rPr>
          <w:rFonts w:ascii="Times New Roman" w:hAnsi="Times New Roman" w:cs="Times New Roman"/>
          <w:b/>
        </w:rPr>
      </w:pPr>
      <w:r w:rsidRPr="0079071A">
        <w:rPr>
          <w:rFonts w:ascii="Times New Roman" w:hAnsi="Times New Roman" w:cs="Times New Roman"/>
          <w:b/>
        </w:rPr>
        <w:t>IV. Формы контроля предоставления государственной услуги</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Порядок осуществления текущего контроля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 xml:space="preserve">за соблюдением и исполнением </w:t>
      </w:r>
      <w:proofErr w:type="gramStart"/>
      <w:r w:rsidRPr="0079071A">
        <w:rPr>
          <w:rFonts w:ascii="Times New Roman" w:hAnsi="Times New Roman" w:cs="Times New Roman"/>
          <w:b/>
        </w:rPr>
        <w:t>ответственными</w:t>
      </w:r>
      <w:proofErr w:type="gramEnd"/>
      <w:r w:rsidRPr="0079071A">
        <w:rPr>
          <w:rFonts w:ascii="Times New Roman" w:hAnsi="Times New Roman" w:cs="Times New Roman"/>
          <w:b/>
        </w:rPr>
        <w:t xml:space="preserve"> должностными</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лицами положений регламента и иных нормативных правовых</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актов, устанавливающих требования к предоставлению</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 а также принятием</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ими решений</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4.1. Текущий </w:t>
      </w:r>
      <w:proofErr w:type="gramStart"/>
      <w:r w:rsidRPr="0079071A">
        <w:rPr>
          <w:rFonts w:ascii="Times New Roman" w:hAnsi="Times New Roman" w:cs="Times New Roman"/>
        </w:rPr>
        <w:t>контроль за</w:t>
      </w:r>
      <w:proofErr w:type="gramEnd"/>
      <w:r w:rsidRPr="0079071A">
        <w:rPr>
          <w:rFonts w:ascii="Times New Roman" w:hAnsi="Times New Roman" w:cs="Times New Roman"/>
        </w:rPr>
        <w:t xml:space="preserve"> соблюдением последовательности административных процедур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 xml:space="preserve">Порядок и периодичность осуществления </w:t>
      </w:r>
      <w:proofErr w:type="gramStart"/>
      <w:r w:rsidRPr="0079071A">
        <w:rPr>
          <w:rFonts w:ascii="Times New Roman" w:hAnsi="Times New Roman" w:cs="Times New Roman"/>
          <w:b/>
        </w:rPr>
        <w:t>плановых</w:t>
      </w:r>
      <w:proofErr w:type="gramEnd"/>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и внеплановых проверок полноты и качества предоставления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 в том числе порядок и формы</w:t>
      </w:r>
    </w:p>
    <w:p w:rsidR="0079071A" w:rsidRPr="0079071A" w:rsidRDefault="0079071A" w:rsidP="0079071A">
      <w:pPr>
        <w:pStyle w:val="ConsPlusNormal"/>
        <w:jc w:val="center"/>
        <w:rPr>
          <w:rFonts w:ascii="Times New Roman" w:hAnsi="Times New Roman" w:cs="Times New Roman"/>
          <w:b/>
        </w:rPr>
      </w:pPr>
      <w:proofErr w:type="gramStart"/>
      <w:r w:rsidRPr="0079071A">
        <w:rPr>
          <w:rFonts w:ascii="Times New Roman" w:hAnsi="Times New Roman" w:cs="Times New Roman"/>
          <w:b/>
        </w:rPr>
        <w:t>контроля за</w:t>
      </w:r>
      <w:proofErr w:type="gramEnd"/>
      <w:r w:rsidRPr="0079071A">
        <w:rPr>
          <w:rFonts w:ascii="Times New Roman" w:hAnsi="Times New Roman" w:cs="Times New Roman"/>
          <w:b/>
        </w:rPr>
        <w:t xml:space="preserve"> полнотой и качеством предоставления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4.2. Контроль полноты и качества предоставления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79071A" w:rsidRPr="0079071A" w:rsidRDefault="0079071A" w:rsidP="0079071A">
      <w:pPr>
        <w:pStyle w:val="ConsPlusNormal"/>
        <w:ind w:firstLine="540"/>
        <w:jc w:val="both"/>
        <w:rPr>
          <w:rFonts w:ascii="Times New Roman" w:hAnsi="Times New Roman" w:cs="Times New Roman"/>
        </w:rPr>
      </w:pPr>
      <w:proofErr w:type="gramStart"/>
      <w:r w:rsidRPr="0079071A">
        <w:rPr>
          <w:rFonts w:ascii="Times New Roman" w:hAnsi="Times New Roman" w:cs="Times New Roman"/>
        </w:rP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roofErr w:type="gramEnd"/>
      <w:r w:rsidRPr="0079071A">
        <w:rPr>
          <w:rFonts w:ascii="Times New Roman" w:hAnsi="Times New Roman" w:cs="Times New Roman"/>
        </w:rPr>
        <w:t xml:space="preserve"> Проверка также проводится по конкретной жалобе.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Ответственность должностных лиц уполномоченного</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органа за решения и действия (бездействие), принимаемые</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(осуществляемые) ими в ходе предоставления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Положения, характеризующие требования к порядку</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 xml:space="preserve">и формам контроля за предоставлением </w:t>
      </w:r>
      <w:proofErr w:type="gramStart"/>
      <w:r w:rsidRPr="0079071A">
        <w:rPr>
          <w:rFonts w:ascii="Times New Roman" w:hAnsi="Times New Roman" w:cs="Times New Roman"/>
          <w:b/>
        </w:rPr>
        <w:t>государственной</w:t>
      </w:r>
      <w:proofErr w:type="gramEnd"/>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услуги, в том числе со стороны граждан,</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их объединений и организаций</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b/>
        </w:rPr>
        <w:t xml:space="preserve">4.4. </w:t>
      </w:r>
      <w:proofErr w:type="gramStart"/>
      <w:r w:rsidRPr="0079071A">
        <w:rPr>
          <w:rFonts w:ascii="Times New Roman" w:hAnsi="Times New Roman" w:cs="Times New Roman"/>
          <w:b/>
        </w:rPr>
        <w:t>Контроль за</w:t>
      </w:r>
      <w:proofErr w:type="gramEnd"/>
      <w:r w:rsidRPr="0079071A">
        <w:rPr>
          <w:rFonts w:ascii="Times New Roman" w:hAnsi="Times New Roman" w:cs="Times New Roman"/>
          <w:b/>
        </w:rPr>
        <w:t xml:space="preserve"> предоставлением государственной услуги, в том числе</w:t>
      </w:r>
      <w:r w:rsidRPr="0079071A">
        <w:rPr>
          <w:rFonts w:ascii="Times New Roman" w:hAnsi="Times New Roman" w:cs="Times New Roman"/>
        </w:rPr>
        <w:t xml:space="preserve">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1"/>
        <w:rPr>
          <w:rFonts w:ascii="Times New Roman" w:hAnsi="Times New Roman" w:cs="Times New Roman"/>
          <w:b/>
        </w:rPr>
      </w:pPr>
      <w:r w:rsidRPr="0079071A">
        <w:rPr>
          <w:rFonts w:ascii="Times New Roman" w:hAnsi="Times New Roman" w:cs="Times New Roman"/>
          <w:b/>
        </w:rPr>
        <w:t>V. Досудебный (внесудебный) порядок обжалования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решений и действий (бездействия) уполномоченного органа,</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а также его должностных лиц</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Информация для заявителя о его праве подать жалобу</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на решение и (или) действие (бездействие) уполномоченного</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органа и (или) его должностных лиц при предоставлении</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5.1. Заявитель имеет право подать жалобу на решение и (или) действие (бездействие) </w:t>
      </w:r>
      <w:r w:rsidRPr="0079071A">
        <w:rPr>
          <w:rFonts w:ascii="Times New Roman" w:hAnsi="Times New Roman" w:cs="Times New Roman"/>
        </w:rPr>
        <w:lastRenderedPageBreak/>
        <w:t>уполномоченного органа и (или) его должностных лиц при предоставлении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Заявитель может получить информацию о праве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на официальном сайте уполномоченного органа в информационно-телекоммуникационной сети "Интернет";</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на Портале;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 из текста Административного регламента.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Предмет жалобы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5.2. Заявитель может обратиться с жалобой, в том числе в следующих случаях:</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нарушение срока регистрации запроса заявителя о предоставлении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нарушение срока предоставления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9071A" w:rsidRPr="0079071A" w:rsidRDefault="0079071A" w:rsidP="0079071A">
      <w:pPr>
        <w:pStyle w:val="ConsPlusNormal"/>
        <w:ind w:firstLine="540"/>
        <w:jc w:val="both"/>
        <w:rPr>
          <w:rFonts w:ascii="Times New Roman" w:hAnsi="Times New Roman" w:cs="Times New Roman"/>
        </w:rPr>
      </w:pPr>
      <w:proofErr w:type="gramStart"/>
      <w:r w:rsidRPr="0079071A">
        <w:rPr>
          <w:rFonts w:ascii="Times New Roman" w:hAnsi="Times New Roman" w:cs="Times New Roman"/>
        </w:rP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Органы государственной власти и уполномоченные</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на рассмотрение жалобы должностные лица, которым может быть</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направлена жалоба</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5.3. Жалоба заявителя на решения и действия (бездействие) уполномоченного органа, предоставляющего государственную услугу, может быть направлена: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Порядок подачи и рассмотрения жалобы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5.4. Основанием для начала административной процедуры является поступление жалобы в уполномоченный орган.</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Жалоба подается в письменной форме на бумажном носителе или в электронной форме в уполномоченный орган. Жалобы на решения, принятые руководителем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Жалоба может быть направлена по почте, с использованием официального сайта уполномоченного органа в информационно-телекоммуникационной сети "Интернет", Портала, а также может быть принята на личном приеме заявителя.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Жалоба должна содержать:</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наименование уполномоченного органа, должностного лица уполномоченного органа, решения и действия (бездействие) которых обжалуются;</w:t>
      </w:r>
    </w:p>
    <w:p w:rsidR="0079071A" w:rsidRPr="0079071A" w:rsidRDefault="0079071A" w:rsidP="0079071A">
      <w:pPr>
        <w:pStyle w:val="ConsPlusNormal"/>
        <w:ind w:firstLine="540"/>
        <w:jc w:val="both"/>
        <w:rPr>
          <w:rFonts w:ascii="Times New Roman" w:hAnsi="Times New Roman" w:cs="Times New Roman"/>
        </w:rPr>
      </w:pPr>
      <w:proofErr w:type="gramStart"/>
      <w:r w:rsidRPr="0079071A">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w:t>
      </w:r>
      <w:r w:rsidRPr="0079071A">
        <w:rPr>
          <w:rFonts w:ascii="Times New Roman" w:hAnsi="Times New Roman" w:cs="Times New Roman"/>
        </w:rPr>
        <w:lastRenderedPageBreak/>
        <w:t>адрес, по которым должен быть направлен ответ заявителю;</w:t>
      </w:r>
      <w:proofErr w:type="gramEnd"/>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 сведения об обжалуемых решениях и действиях (бездействии) уполномоченного органа, должностного лица уполномоченного органа;</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Сроки рассмотрения жалобы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5.5. </w:t>
      </w:r>
      <w:proofErr w:type="gramStart"/>
      <w:r w:rsidRPr="0079071A">
        <w:rPr>
          <w:rFonts w:ascii="Times New Roman" w:hAnsi="Times New Roman" w:cs="Times New Roman"/>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9071A">
        <w:rPr>
          <w:rFonts w:ascii="Times New Roman" w:hAnsi="Times New Roman" w:cs="Times New Roman"/>
        </w:rPr>
        <w:t xml:space="preserve"> со дня ее регистрации.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Перечень оснований для приостановления рассмотрения жалобы</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в случае</w:t>
      </w:r>
      <w:proofErr w:type="gramStart"/>
      <w:r w:rsidRPr="0079071A">
        <w:rPr>
          <w:rFonts w:ascii="Times New Roman" w:hAnsi="Times New Roman" w:cs="Times New Roman"/>
          <w:b/>
        </w:rPr>
        <w:t>,</w:t>
      </w:r>
      <w:proofErr w:type="gramEnd"/>
      <w:r w:rsidRPr="0079071A">
        <w:rPr>
          <w:rFonts w:ascii="Times New Roman" w:hAnsi="Times New Roman" w:cs="Times New Roman"/>
          <w:b/>
        </w:rPr>
        <w:t xml:space="preserve"> если возможность приостановления предусмотрена</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законодательством Российской Федерации</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5.6. Оснований для приостановления рассмотрения жалобы не предусмотрено законодательством Российской Федерации.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Результат рассмотрения жалобы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5.7. По результатам рассмотрения жалобы уполномоченный орган принимает одно из решений:</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об отказе в удовлетворении жалобы в следующих случаях:</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при наличии вступившего в законную силу решения суда, арбитражного суда по жалобе о том же предмете и по тем же основаниям;</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5.8. Уполномоченный на рассмотрение жалобы орган вправе оставить жалобу без ответа в следующих случаях:</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Порядок информирования заявителя о результатах</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рассмотрения жалобы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5.10. В ответе по результатам рассмотрения жалобы указываются:</w:t>
      </w:r>
    </w:p>
    <w:p w:rsidR="0079071A" w:rsidRPr="0079071A" w:rsidRDefault="0079071A" w:rsidP="0079071A">
      <w:pPr>
        <w:pStyle w:val="ConsPlusNormal"/>
        <w:ind w:firstLine="540"/>
        <w:jc w:val="both"/>
        <w:rPr>
          <w:rFonts w:ascii="Times New Roman" w:hAnsi="Times New Roman" w:cs="Times New Roman"/>
        </w:rPr>
      </w:pPr>
      <w:proofErr w:type="gramStart"/>
      <w:r w:rsidRPr="0079071A">
        <w:rPr>
          <w:rFonts w:ascii="Times New Roman" w:hAnsi="Times New Roman" w:cs="Times New Roman"/>
        </w:rP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2) номер, дата, место принятия решения, включая сведения о должностном лице, решение или действие (бездействие) которого обжалуется;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3) фамилия, имя, отчество (последнее - при наличии) или наименование заявителя;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4) основания для принятия решения по жалобе;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 принятое по жалобе решение;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lastRenderedPageBreak/>
        <w:t>7) сведения о порядке обжалования принятого по жалобе решения.</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5.11. В случае установления в ходе или по результатам </w:t>
      </w:r>
      <w:proofErr w:type="gramStart"/>
      <w:r w:rsidRPr="0079071A">
        <w:rPr>
          <w:rFonts w:ascii="Times New Roman" w:hAnsi="Times New Roman" w:cs="Times New Roman"/>
        </w:rPr>
        <w:t>рассмотрения жалобы признаков состава административного правонарушения</w:t>
      </w:r>
      <w:proofErr w:type="gramEnd"/>
      <w:r w:rsidRPr="0079071A">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071A" w:rsidRPr="0079071A" w:rsidRDefault="0079071A" w:rsidP="0079071A">
      <w:pPr>
        <w:pStyle w:val="ConsPlusNormal"/>
        <w:jc w:val="both"/>
        <w:rPr>
          <w:rFonts w:ascii="Times New Roman" w:hAnsi="Times New Roman" w:cs="Times New Roman"/>
          <w:b/>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Порядок обжалования решения по жалобе</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5.12. В случае</w:t>
      </w:r>
      <w:proofErr w:type="gramStart"/>
      <w:r w:rsidRPr="0079071A">
        <w:rPr>
          <w:rFonts w:ascii="Times New Roman" w:hAnsi="Times New Roman" w:cs="Times New Roman"/>
        </w:rPr>
        <w:t>,</w:t>
      </w:r>
      <w:proofErr w:type="gramEnd"/>
      <w:r w:rsidRPr="0079071A">
        <w:rPr>
          <w:rFonts w:ascii="Times New Roman" w:hAnsi="Times New Roman" w:cs="Times New Roman"/>
        </w:rP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Право заявителя на получение информации и документов,</w:t>
      </w:r>
    </w:p>
    <w:p w:rsidR="0079071A" w:rsidRPr="0079071A" w:rsidRDefault="0079071A" w:rsidP="0079071A">
      <w:pPr>
        <w:pStyle w:val="ConsPlusNormal"/>
        <w:jc w:val="center"/>
        <w:rPr>
          <w:rFonts w:ascii="Times New Roman" w:hAnsi="Times New Roman" w:cs="Times New Roman"/>
          <w:b/>
        </w:rPr>
      </w:pPr>
      <w:proofErr w:type="gramStart"/>
      <w:r w:rsidRPr="0079071A">
        <w:rPr>
          <w:rFonts w:ascii="Times New Roman" w:hAnsi="Times New Roman" w:cs="Times New Roman"/>
          <w:b/>
        </w:rPr>
        <w:t>необходимых</w:t>
      </w:r>
      <w:proofErr w:type="gramEnd"/>
      <w:r w:rsidRPr="0079071A">
        <w:rPr>
          <w:rFonts w:ascii="Times New Roman" w:hAnsi="Times New Roman" w:cs="Times New Roman"/>
          <w:b/>
        </w:rPr>
        <w:t xml:space="preserve"> для обоснования и рассмотрения жалобы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5.13. Заявитель имеет право на получение исчерпывающей информации и документов, необходимых для обоснования и рассмотрения жалобы.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outlineLvl w:val="2"/>
        <w:rPr>
          <w:rFonts w:ascii="Times New Roman" w:hAnsi="Times New Roman" w:cs="Times New Roman"/>
          <w:b/>
        </w:rPr>
      </w:pPr>
      <w:r w:rsidRPr="0079071A">
        <w:rPr>
          <w:rFonts w:ascii="Times New Roman" w:hAnsi="Times New Roman" w:cs="Times New Roman"/>
          <w:b/>
        </w:rPr>
        <w:t>Способы информирования заявителей о порядке подачи</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и рассмотрения жалобы</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5.14. Информацию о порядке подачи и рассмотрения жалобы заявитель может получить:</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на официальном сайте уполномоченного органа в информационно-телекоммуникационной сети "Интернет";</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на Портале;</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на информационных стендах в местах предоставления государственной услуги;</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xml:space="preserve">- по телефонам, указанным в </w:t>
      </w:r>
      <w:hyperlink w:anchor="P495" w:history="1">
        <w:r w:rsidRPr="0079071A">
          <w:rPr>
            <w:rFonts w:ascii="Times New Roman" w:hAnsi="Times New Roman" w:cs="Times New Roman"/>
            <w:color w:val="0000FF"/>
          </w:rPr>
          <w:t>приложении 1</w:t>
        </w:r>
      </w:hyperlink>
      <w:r w:rsidRPr="0079071A">
        <w:rPr>
          <w:rFonts w:ascii="Times New Roman" w:hAnsi="Times New Roman" w:cs="Times New Roman"/>
        </w:rPr>
        <w:t xml:space="preserve"> к Административному регламенту;</w:t>
      </w:r>
    </w:p>
    <w:p w:rsidR="0079071A" w:rsidRPr="0079071A" w:rsidRDefault="0079071A" w:rsidP="0079071A">
      <w:pPr>
        <w:pStyle w:val="ConsPlusNormal"/>
        <w:ind w:firstLine="540"/>
        <w:jc w:val="both"/>
        <w:rPr>
          <w:rFonts w:ascii="Times New Roman" w:hAnsi="Times New Roman" w:cs="Times New Roman"/>
        </w:rPr>
      </w:pPr>
      <w:r w:rsidRPr="0079071A">
        <w:rPr>
          <w:rFonts w:ascii="Times New Roman" w:hAnsi="Times New Roman" w:cs="Times New Roman"/>
        </w:rPr>
        <w:t>- при личном приеме.</w:t>
      </w:r>
    </w:p>
    <w:p w:rsidR="0079071A" w:rsidRPr="0079071A" w:rsidRDefault="0079071A" w:rsidP="0079071A">
      <w:pPr>
        <w:pStyle w:val="ConsPlusNormal"/>
        <w:jc w:val="both"/>
        <w:rPr>
          <w:rFonts w:ascii="Times New Roman" w:hAnsi="Times New Roman" w:cs="Times New Roman"/>
        </w:rPr>
      </w:pPr>
    </w:p>
    <w:p w:rsidR="0079071A" w:rsidRDefault="0079071A" w:rsidP="0079071A">
      <w:pPr>
        <w:pStyle w:val="ConsPlusNormal"/>
        <w:jc w:val="right"/>
        <w:outlineLvl w:val="1"/>
        <w:rPr>
          <w:rFonts w:ascii="Times New Roman" w:hAnsi="Times New Roman" w:cs="Times New Roman"/>
        </w:rPr>
      </w:pPr>
    </w:p>
    <w:p w:rsidR="0079071A" w:rsidRDefault="0079071A" w:rsidP="0079071A">
      <w:pPr>
        <w:pStyle w:val="ConsPlusNormal"/>
        <w:jc w:val="right"/>
        <w:outlineLvl w:val="1"/>
        <w:rPr>
          <w:rFonts w:ascii="Times New Roman" w:hAnsi="Times New Roman" w:cs="Times New Roman"/>
        </w:rPr>
      </w:pPr>
    </w:p>
    <w:p w:rsidR="0079071A" w:rsidRPr="0079071A" w:rsidRDefault="0079071A" w:rsidP="0079071A">
      <w:pPr>
        <w:pStyle w:val="ConsPlusNormal"/>
        <w:jc w:val="right"/>
        <w:outlineLvl w:val="1"/>
        <w:rPr>
          <w:rFonts w:ascii="Times New Roman" w:hAnsi="Times New Roman" w:cs="Times New Roman"/>
        </w:rPr>
      </w:pPr>
      <w:r w:rsidRPr="0079071A">
        <w:rPr>
          <w:rFonts w:ascii="Times New Roman" w:hAnsi="Times New Roman" w:cs="Times New Roman"/>
        </w:rPr>
        <w:t>Приложение 1</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к Административному регламенту</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 xml:space="preserve">предоставления органом </w:t>
      </w:r>
      <w:proofErr w:type="gramStart"/>
      <w:r w:rsidRPr="0079071A">
        <w:rPr>
          <w:rFonts w:ascii="Times New Roman" w:hAnsi="Times New Roman" w:cs="Times New Roman"/>
        </w:rPr>
        <w:t>государственной</w:t>
      </w:r>
      <w:proofErr w:type="gramEnd"/>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власти субъекта Российской Федерации</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в области лесных отношений</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государственной услуги по приему</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лесных деклараций и отчетов</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об использовании лесов от граждан,</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юридических лиц, осуществляющих</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использование лесов</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rPr>
          <w:rFonts w:ascii="Times New Roman" w:hAnsi="Times New Roman" w:cs="Times New Roman"/>
          <w:b/>
        </w:rPr>
      </w:pPr>
      <w:bookmarkStart w:id="1" w:name="P495"/>
      <w:bookmarkEnd w:id="1"/>
      <w:r w:rsidRPr="0079071A">
        <w:rPr>
          <w:rFonts w:ascii="Times New Roman" w:hAnsi="Times New Roman" w:cs="Times New Roman"/>
          <w:b/>
        </w:rPr>
        <w:t>ИНФОРМАЦИЯ</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О МЕСТАХ НАХОЖДЕНИЯ, СПРАВОЧНЫХ ТЕЛЕФОНАХ, АДРЕСАХ</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ОФИЦИАЛЬНЫХ САЙТОВ В ИНФОРМАЦИОННО-ТЕЛЕКОММУНИКАЦИОННОЙ</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СЕТИ "ИНТЕРНЕТ", ЭЛЕКТРОННОЙ ПОЧТЫ ОРГАНОВ ГОСУДАРСТВЕННОЙ</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ВЛАСТИ СУБЪЕКТОВ РОССИЙСКОЙ ФЕДЕРАЦИИ В ОБЛАСТИ</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ЛЕСНЫХ ОТНОШЕНИЙ</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spacing w:after="0" w:line="240" w:lineRule="auto"/>
        <w:rPr>
          <w:rFonts w:ascii="Times New Roman" w:hAnsi="Times New Roman" w:cs="Times New Roman"/>
        </w:rPr>
        <w:sectPr w:rsidR="0079071A" w:rsidRPr="0079071A" w:rsidSect="0079071A">
          <w:pgSz w:w="11906" w:h="16838"/>
          <w:pgMar w:top="567" w:right="851" w:bottom="709" w:left="1418"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14"/>
        <w:gridCol w:w="2344"/>
        <w:gridCol w:w="2098"/>
        <w:gridCol w:w="3742"/>
      </w:tblGrid>
      <w:tr w:rsidR="0079071A" w:rsidRPr="0079071A" w:rsidTr="0079071A">
        <w:trPr>
          <w:jc w:val="center"/>
        </w:trPr>
        <w:tc>
          <w:tcPr>
            <w:tcW w:w="510" w:type="dxa"/>
          </w:tcPr>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lastRenderedPageBreak/>
              <w:t xml:space="preserve">N </w:t>
            </w:r>
            <w:proofErr w:type="gramStart"/>
            <w:r w:rsidRPr="0079071A">
              <w:rPr>
                <w:rFonts w:ascii="Times New Roman" w:hAnsi="Times New Roman" w:cs="Times New Roman"/>
                <w:b/>
              </w:rPr>
              <w:t>п</w:t>
            </w:r>
            <w:proofErr w:type="gramEnd"/>
            <w:r w:rsidRPr="0079071A">
              <w:rPr>
                <w:rFonts w:ascii="Times New Roman" w:hAnsi="Times New Roman" w:cs="Times New Roman"/>
                <w:b/>
              </w:rPr>
              <w:t>/п</w:t>
            </w:r>
          </w:p>
        </w:tc>
        <w:tc>
          <w:tcPr>
            <w:tcW w:w="2014" w:type="dxa"/>
          </w:tcPr>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Субъект Российской Федерации</w:t>
            </w:r>
          </w:p>
        </w:tc>
        <w:tc>
          <w:tcPr>
            <w:tcW w:w="2344" w:type="dxa"/>
          </w:tcPr>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Наименование уполномоченного органа исполнительной власти субъекта Российской Федерации в области лесных отношений</w:t>
            </w:r>
          </w:p>
        </w:tc>
        <w:tc>
          <w:tcPr>
            <w:tcW w:w="2098" w:type="dxa"/>
          </w:tcPr>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Место нахождения</w:t>
            </w:r>
          </w:p>
        </w:tc>
        <w:tc>
          <w:tcPr>
            <w:tcW w:w="3742" w:type="dxa"/>
          </w:tcPr>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Справочные телефоны, адрес официального сайта в информационно-телекоммуникационной сети "Интернет", адрес электронной почты</w:t>
            </w:r>
          </w:p>
        </w:tc>
      </w:tr>
      <w:tr w:rsidR="0079071A" w:rsidRPr="0079071A" w:rsidTr="0079071A">
        <w:trPr>
          <w:jc w:val="center"/>
        </w:trPr>
        <w:tc>
          <w:tcPr>
            <w:tcW w:w="510" w:type="dxa"/>
          </w:tcPr>
          <w:p w:rsidR="0079071A" w:rsidRPr="0079071A" w:rsidRDefault="0079071A" w:rsidP="0079071A">
            <w:pPr>
              <w:pStyle w:val="ConsPlusNormal"/>
              <w:rPr>
                <w:rFonts w:ascii="Times New Roman" w:hAnsi="Times New Roman" w:cs="Times New Roman"/>
              </w:rPr>
            </w:pPr>
            <w:r>
              <w:rPr>
                <w:rFonts w:ascii="Times New Roman" w:hAnsi="Times New Roman" w:cs="Times New Roman"/>
              </w:rPr>
              <w:t>1</w:t>
            </w:r>
          </w:p>
        </w:tc>
        <w:tc>
          <w:tcPr>
            <w:tcW w:w="2014" w:type="dxa"/>
          </w:tcPr>
          <w:p w:rsidR="0079071A" w:rsidRPr="0079071A" w:rsidRDefault="0079071A" w:rsidP="0079071A">
            <w:pPr>
              <w:pStyle w:val="ConsPlusNormal"/>
              <w:rPr>
                <w:rFonts w:ascii="Times New Roman" w:hAnsi="Times New Roman" w:cs="Times New Roman"/>
              </w:rPr>
            </w:pPr>
            <w:r w:rsidRPr="0079071A">
              <w:rPr>
                <w:rFonts w:ascii="Times New Roman" w:hAnsi="Times New Roman" w:cs="Times New Roman"/>
              </w:rPr>
              <w:t>Калужская область</w:t>
            </w:r>
          </w:p>
        </w:tc>
        <w:tc>
          <w:tcPr>
            <w:tcW w:w="2344" w:type="dxa"/>
          </w:tcPr>
          <w:p w:rsidR="0079071A" w:rsidRPr="0079071A" w:rsidRDefault="0079071A" w:rsidP="0079071A">
            <w:pPr>
              <w:pStyle w:val="ConsPlusNormal"/>
              <w:rPr>
                <w:rFonts w:ascii="Times New Roman" w:hAnsi="Times New Roman" w:cs="Times New Roman"/>
              </w:rPr>
            </w:pPr>
            <w:r w:rsidRPr="0079071A">
              <w:rPr>
                <w:rFonts w:ascii="Times New Roman" w:hAnsi="Times New Roman" w:cs="Times New Roman"/>
              </w:rPr>
              <w:t xml:space="preserve">Министерство </w:t>
            </w:r>
            <w:r>
              <w:rPr>
                <w:rFonts w:ascii="Times New Roman" w:hAnsi="Times New Roman" w:cs="Times New Roman"/>
              </w:rPr>
              <w:t xml:space="preserve">природных ресурсов и экологии Калужской области </w:t>
            </w:r>
          </w:p>
        </w:tc>
        <w:tc>
          <w:tcPr>
            <w:tcW w:w="2098" w:type="dxa"/>
          </w:tcPr>
          <w:p w:rsidR="0079071A" w:rsidRPr="0079071A" w:rsidRDefault="0079071A" w:rsidP="0079071A">
            <w:pPr>
              <w:pStyle w:val="ConsPlusNormal"/>
              <w:rPr>
                <w:rFonts w:ascii="Times New Roman" w:hAnsi="Times New Roman" w:cs="Times New Roman"/>
              </w:rPr>
            </w:pPr>
            <w:r w:rsidRPr="0079071A">
              <w:rPr>
                <w:rFonts w:ascii="Times New Roman" w:hAnsi="Times New Roman" w:cs="Times New Roman"/>
              </w:rPr>
              <w:t xml:space="preserve">Адрес: </w:t>
            </w:r>
            <w:r>
              <w:rPr>
                <w:rFonts w:ascii="Times New Roman" w:hAnsi="Times New Roman" w:cs="Times New Roman"/>
              </w:rPr>
              <w:t>248018, г. Калуга, ул. Заводская, д. 57</w:t>
            </w:r>
          </w:p>
        </w:tc>
        <w:tc>
          <w:tcPr>
            <w:tcW w:w="3742" w:type="dxa"/>
          </w:tcPr>
          <w:p w:rsidR="0079071A" w:rsidRPr="0079071A" w:rsidRDefault="0079071A" w:rsidP="0079071A">
            <w:pPr>
              <w:pStyle w:val="ConsPlusNormal"/>
              <w:rPr>
                <w:rFonts w:ascii="Times New Roman" w:hAnsi="Times New Roman" w:cs="Times New Roman"/>
                <w:lang w:val="en-US"/>
              </w:rPr>
            </w:pPr>
            <w:r w:rsidRPr="0079071A">
              <w:rPr>
                <w:rFonts w:ascii="Times New Roman" w:hAnsi="Times New Roman" w:cs="Times New Roman"/>
                <w:lang w:val="en-US"/>
              </w:rPr>
              <w:t>E-mail: priroda@adm.kaluga.ru</w:t>
            </w:r>
          </w:p>
          <w:p w:rsidR="0079071A" w:rsidRPr="0079071A" w:rsidRDefault="0079071A" w:rsidP="0079071A">
            <w:pPr>
              <w:pStyle w:val="ConsPlusNormal"/>
              <w:rPr>
                <w:rFonts w:ascii="Times New Roman" w:hAnsi="Times New Roman" w:cs="Times New Roman"/>
              </w:rPr>
            </w:pPr>
            <w:r w:rsidRPr="0079071A">
              <w:rPr>
                <w:rFonts w:ascii="Times New Roman" w:hAnsi="Times New Roman" w:cs="Times New Roman"/>
              </w:rPr>
              <w:t>Сайт: www.admoblkaluga.ru</w:t>
            </w:r>
          </w:p>
          <w:p w:rsidR="0079071A" w:rsidRPr="0079071A" w:rsidRDefault="0079071A" w:rsidP="0079071A">
            <w:pPr>
              <w:pStyle w:val="ConsPlusNormal"/>
              <w:rPr>
                <w:rFonts w:ascii="Times New Roman" w:hAnsi="Times New Roman" w:cs="Times New Roman"/>
              </w:rPr>
            </w:pPr>
            <w:r w:rsidRPr="0079071A">
              <w:rPr>
                <w:rFonts w:ascii="Times New Roman" w:hAnsi="Times New Roman" w:cs="Times New Roman"/>
              </w:rPr>
              <w:t>Приемная</w:t>
            </w:r>
          </w:p>
          <w:p w:rsidR="0079071A" w:rsidRPr="0079071A" w:rsidRDefault="0079071A" w:rsidP="0079071A">
            <w:pPr>
              <w:pStyle w:val="ConsPlusNormal"/>
              <w:rPr>
                <w:rFonts w:ascii="Times New Roman" w:hAnsi="Times New Roman" w:cs="Times New Roman"/>
              </w:rPr>
            </w:pPr>
            <w:r w:rsidRPr="0079071A">
              <w:rPr>
                <w:rFonts w:ascii="Times New Roman" w:hAnsi="Times New Roman" w:cs="Times New Roman"/>
              </w:rPr>
              <w:t xml:space="preserve">Телефон: (4842) </w:t>
            </w:r>
            <w:r>
              <w:rPr>
                <w:rFonts w:ascii="Times New Roman" w:hAnsi="Times New Roman" w:cs="Times New Roman"/>
              </w:rPr>
              <w:t>71-99-55</w:t>
            </w:r>
          </w:p>
          <w:p w:rsidR="0079071A" w:rsidRPr="0079071A" w:rsidRDefault="0079071A" w:rsidP="0079071A">
            <w:pPr>
              <w:pStyle w:val="ConsPlusNormal"/>
              <w:rPr>
                <w:rFonts w:ascii="Times New Roman" w:hAnsi="Times New Roman" w:cs="Times New Roman"/>
              </w:rPr>
            </w:pPr>
            <w:r w:rsidRPr="0079071A">
              <w:rPr>
                <w:rFonts w:ascii="Times New Roman" w:hAnsi="Times New Roman" w:cs="Times New Roman"/>
              </w:rPr>
              <w:t xml:space="preserve">Телефон/Факс: (4842) </w:t>
            </w:r>
            <w:r>
              <w:rPr>
                <w:rFonts w:ascii="Times New Roman" w:hAnsi="Times New Roman" w:cs="Times New Roman"/>
              </w:rPr>
              <w:t>71-99-61</w:t>
            </w:r>
          </w:p>
        </w:tc>
      </w:tr>
    </w:tbl>
    <w:p w:rsidR="0079071A" w:rsidRPr="0079071A" w:rsidRDefault="0079071A" w:rsidP="0079071A">
      <w:pPr>
        <w:spacing w:after="0" w:line="240" w:lineRule="auto"/>
        <w:rPr>
          <w:rFonts w:ascii="Times New Roman" w:hAnsi="Times New Roman" w:cs="Times New Roman"/>
        </w:rPr>
        <w:sectPr w:rsidR="0079071A" w:rsidRPr="0079071A">
          <w:pgSz w:w="16838" w:h="11905" w:orient="landscape"/>
          <w:pgMar w:top="1701" w:right="1134" w:bottom="850" w:left="1134" w:header="0" w:footer="0" w:gutter="0"/>
          <w:cols w:space="720"/>
        </w:sectPr>
      </w:pPr>
    </w:p>
    <w:p w:rsidR="0079071A" w:rsidRPr="0079071A" w:rsidRDefault="0079071A" w:rsidP="0079071A">
      <w:pPr>
        <w:pStyle w:val="ConsPlusNormal"/>
        <w:jc w:val="right"/>
        <w:outlineLvl w:val="1"/>
        <w:rPr>
          <w:rFonts w:ascii="Times New Roman" w:hAnsi="Times New Roman" w:cs="Times New Roman"/>
        </w:rPr>
      </w:pPr>
      <w:r w:rsidRPr="0079071A">
        <w:rPr>
          <w:rFonts w:ascii="Times New Roman" w:hAnsi="Times New Roman" w:cs="Times New Roman"/>
        </w:rPr>
        <w:lastRenderedPageBreak/>
        <w:t>Приложение 2</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к Административному регламенту</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 xml:space="preserve">предоставления органом </w:t>
      </w:r>
      <w:proofErr w:type="gramStart"/>
      <w:r w:rsidRPr="0079071A">
        <w:rPr>
          <w:rFonts w:ascii="Times New Roman" w:hAnsi="Times New Roman" w:cs="Times New Roman"/>
        </w:rPr>
        <w:t>государственной</w:t>
      </w:r>
      <w:proofErr w:type="gramEnd"/>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власти субъекта Российской Федерации</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в области лесных отношений</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государственной услуги по приему</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лесных деклараций и отчетов</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об использовании лесов от граждан,</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юридических лиц, осуществляющих</w:t>
      </w:r>
    </w:p>
    <w:p w:rsidR="0079071A" w:rsidRPr="0079071A" w:rsidRDefault="0079071A" w:rsidP="0079071A">
      <w:pPr>
        <w:pStyle w:val="ConsPlusNormal"/>
        <w:jc w:val="right"/>
        <w:rPr>
          <w:rFonts w:ascii="Times New Roman" w:hAnsi="Times New Roman" w:cs="Times New Roman"/>
        </w:rPr>
      </w:pPr>
      <w:r w:rsidRPr="0079071A">
        <w:rPr>
          <w:rFonts w:ascii="Times New Roman" w:hAnsi="Times New Roman" w:cs="Times New Roman"/>
        </w:rPr>
        <w:t>использование лесов</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jc w:val="center"/>
        <w:rPr>
          <w:rFonts w:ascii="Times New Roman" w:hAnsi="Times New Roman" w:cs="Times New Roman"/>
          <w:b/>
        </w:rPr>
      </w:pPr>
      <w:bookmarkStart w:id="2" w:name="P1256"/>
      <w:bookmarkEnd w:id="2"/>
      <w:r w:rsidRPr="0079071A">
        <w:rPr>
          <w:rFonts w:ascii="Times New Roman" w:hAnsi="Times New Roman" w:cs="Times New Roman"/>
          <w:b/>
        </w:rPr>
        <w:t>БЛОК-СХЕМА</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ПОСЛЕДОВАТЕЛЬНОСТИ АДМИНИСТРАТИВНЫХ ПРОЦЕДУР</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ПРИ ПРЕДОСТАВЛЕНИИ ОРГАНОМ ГОСУДАРСТВЕННОЙ ВЛАСТИ</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СУБЪЕКТА РОССИЙСКОЙ ФЕДЕРАЦИИ В ОБЛАСТИ ЛЕСНЫХ ОТНОШЕНИЙ</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ГОСУДАРСТВЕННОЙ УСЛУГИ ПО ПРИЕМУ ЛЕСНЫХ ДЕКЛАРАЦИЙ</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И ОТЧЕТОВ ОБ ИСПОЛЬЗОВАНИИ ЛЕСОВ ОТ ГРАЖДАН, ЮРИДИЧЕСКИХ</w:t>
      </w:r>
    </w:p>
    <w:p w:rsidR="0079071A" w:rsidRPr="0079071A" w:rsidRDefault="0079071A" w:rsidP="0079071A">
      <w:pPr>
        <w:pStyle w:val="ConsPlusNormal"/>
        <w:jc w:val="center"/>
        <w:rPr>
          <w:rFonts w:ascii="Times New Roman" w:hAnsi="Times New Roman" w:cs="Times New Roman"/>
          <w:b/>
        </w:rPr>
      </w:pPr>
      <w:r w:rsidRPr="0079071A">
        <w:rPr>
          <w:rFonts w:ascii="Times New Roman" w:hAnsi="Times New Roman" w:cs="Times New Roman"/>
          <w:b/>
        </w:rPr>
        <w:t>ЛИЦ, ОСУЩЕСТВЛЯЮЩИХ ИСПОЛЬЗОВАНИЕ ЛЕСОВ</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Прием и регистрация лесных деклараций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xml:space="preserve">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xml:space="preserve">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Проверка правильности оформления лесных деклараций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xml:space="preserve">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xml:space="preserve">                   \/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│Извещение об отказе в приеме лесной │  │  Принятие лесной декларации и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декларации             │  │     передача ее на хранение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w:t>
      </w:r>
    </w:p>
    <w:p w:rsidR="0079071A" w:rsidRPr="0079071A" w:rsidRDefault="0079071A" w:rsidP="0079071A">
      <w:pPr>
        <w:pStyle w:val="ConsPlusNonformat"/>
        <w:jc w:val="both"/>
        <w:rPr>
          <w:rFonts w:ascii="Times New Roman" w:hAnsi="Times New Roman" w:cs="Times New Roman"/>
        </w:rPr>
      </w:pP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Прием и регистрация отчетов об использовании лесов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xml:space="preserve">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xml:space="preserve">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Проверка правильности заполнения отчетов об использовании лесов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xml:space="preserve">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xml:space="preserve">                    \/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Извещение об отказе в приеме    │  │         Принятие отчета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отчета об использовании лесов    │  │      об использовании лесов     │</w:t>
      </w:r>
    </w:p>
    <w:p w:rsidR="0079071A" w:rsidRPr="0079071A" w:rsidRDefault="0079071A" w:rsidP="0079071A">
      <w:pPr>
        <w:pStyle w:val="ConsPlusNonformat"/>
        <w:jc w:val="both"/>
        <w:rPr>
          <w:rFonts w:ascii="Times New Roman" w:hAnsi="Times New Roman" w:cs="Times New Roman"/>
        </w:rPr>
      </w:pPr>
      <w:r w:rsidRPr="0079071A">
        <w:rPr>
          <w:rFonts w:ascii="Times New Roman" w:hAnsi="Times New Roman" w:cs="Times New Roman"/>
        </w:rPr>
        <w:t>└────────────────────────────────────┘  └─────────────────────────────────┘</w:t>
      </w:r>
    </w:p>
    <w:p w:rsidR="0079071A" w:rsidRPr="0079071A" w:rsidRDefault="0079071A" w:rsidP="0079071A">
      <w:pPr>
        <w:pStyle w:val="ConsPlusNormal"/>
        <w:jc w:val="both"/>
        <w:rPr>
          <w:rFonts w:ascii="Times New Roman" w:hAnsi="Times New Roman" w:cs="Times New Roman"/>
        </w:rPr>
      </w:pPr>
    </w:p>
    <w:p w:rsidR="0079071A" w:rsidRPr="0079071A" w:rsidRDefault="0079071A" w:rsidP="0079071A">
      <w:pPr>
        <w:pStyle w:val="ConsPlusNormal"/>
        <w:pBdr>
          <w:top w:val="single" w:sz="6" w:space="0" w:color="auto"/>
        </w:pBdr>
        <w:jc w:val="both"/>
        <w:rPr>
          <w:rFonts w:ascii="Times New Roman" w:hAnsi="Times New Roman" w:cs="Times New Roman"/>
          <w:sz w:val="2"/>
          <w:szCs w:val="2"/>
        </w:rPr>
      </w:pPr>
      <w:bookmarkStart w:id="3" w:name="_GoBack"/>
      <w:bookmarkEnd w:id="3"/>
    </w:p>
    <w:sectPr w:rsidR="0079071A" w:rsidRPr="0079071A" w:rsidSect="00C446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1A"/>
    <w:rsid w:val="007062A8"/>
    <w:rsid w:val="0079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07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7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7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7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07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7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7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2C736CB1540D9163585710C7643815901099EF85CE346EDD48F99A560E8C5468E34A3AF406DF84F9F19l0a9L" TargetMode="External"/><Relationship Id="rId13" Type="http://schemas.openxmlformats.org/officeDocument/2006/relationships/hyperlink" Target="consultantplus://offline/ref=7C32C736CB1540D9163585710C76438158080E9DFA0EB444BC81819CAD30B2D550C73BA2B74561B21CDB4E0515048129B8B2D9C5D7l1aFL" TargetMode="External"/><Relationship Id="rId18" Type="http://schemas.openxmlformats.org/officeDocument/2006/relationships/hyperlink" Target="consultantplus://offline/ref=7C32C736CB1540D9163585710C764381580E0F9BF20EB444BC81819CAD30B2D550C73BA2B1406AEE45944F595351922BBFB2DBC2CB1C9C09lAaCL" TargetMode="External"/><Relationship Id="rId26" Type="http://schemas.openxmlformats.org/officeDocument/2006/relationships/hyperlink" Target="consultantplus://offline/ref=7C32C736CB1540D9163585710C764381580E0F9BF20EB444BC81819CAD30B2D542C763AEB34074E64A81190815l0a5L" TargetMode="External"/><Relationship Id="rId3" Type="http://schemas.openxmlformats.org/officeDocument/2006/relationships/settings" Target="settings.xml"/><Relationship Id="rId21" Type="http://schemas.openxmlformats.org/officeDocument/2006/relationships/hyperlink" Target="consultantplus://offline/ref=7C32C736CB1540D9163585710C764381580E0F9BF20EB444BC81819CAD30B2D550C73BA2B14068E144944F595351922BBFB2DBC2CB1C9C09lAaCL" TargetMode="External"/><Relationship Id="rId7" Type="http://schemas.openxmlformats.org/officeDocument/2006/relationships/hyperlink" Target="consultantplus://offline/ref=7C32C736CB1540D9163585710C7643815801079AFA0EB444BC81819CAD30B2D542C763AEB34074E64A81190815l0a5L" TargetMode="External"/><Relationship Id="rId12" Type="http://schemas.openxmlformats.org/officeDocument/2006/relationships/hyperlink" Target="consultantplus://offline/ref=7C32C736CB1540D9163585710C7643815801099AF10CB444BC81819CAD30B2D542C763AEB34074E64A81190815l0a5L" TargetMode="External"/><Relationship Id="rId17" Type="http://schemas.openxmlformats.org/officeDocument/2006/relationships/hyperlink" Target="consultantplus://offline/ref=7C32C736CB1540D9163585710C76438159090D98F30BB444BC81819CAD30B2D550C73BA2B1406AE748944F595351922BBFB2DBC2CB1C9C09lAaCL" TargetMode="External"/><Relationship Id="rId25" Type="http://schemas.openxmlformats.org/officeDocument/2006/relationships/hyperlink" Target="consultantplus://offline/ref=7C32C736CB1540D9163585710C764381580E0F9BF20EB444BC81819CAD30B2D542C763AEB34074E64A81190815l0a5L" TargetMode="External"/><Relationship Id="rId2" Type="http://schemas.microsoft.com/office/2007/relationships/stylesWithEffects" Target="stylesWithEffects.xml"/><Relationship Id="rId16" Type="http://schemas.openxmlformats.org/officeDocument/2006/relationships/hyperlink" Target="consultantplus://offline/ref=7C32C736CB1540D9163585710C7643815801079CF70BB444BC81819CAD30B2D550C73BA7B24B3EB709CA160A171A9F2EA1AEDBC7lDa4L" TargetMode="External"/><Relationship Id="rId20" Type="http://schemas.openxmlformats.org/officeDocument/2006/relationships/hyperlink" Target="consultantplus://offline/ref=7C32C736CB1540D9163585710C764381580E0F9BF20EB444BC81819CAD30B2D550C73BA2B1406BEF4F944F595351922BBFB2DBC2CB1C9C09lAaCL" TargetMode="External"/><Relationship Id="rId1" Type="http://schemas.openxmlformats.org/officeDocument/2006/relationships/styles" Target="styles.xml"/><Relationship Id="rId6" Type="http://schemas.openxmlformats.org/officeDocument/2006/relationships/hyperlink" Target="consultantplus://offline/ref=7C32C736CB1540D9163585710C76438158080E9DFA0EB444BC81819CAD30B2D550C73BA2B74561B21CDB4E0515048129B8B2D9C5D7l1aFL" TargetMode="External"/><Relationship Id="rId11" Type="http://schemas.openxmlformats.org/officeDocument/2006/relationships/hyperlink" Target="consultantplus://offline/ref=7C32C736CB1540D9163585710C76438158080A93F10AB444BC81819CAD30B2D542C763AEB34074E64A81190815l0a5L" TargetMode="External"/><Relationship Id="rId24" Type="http://schemas.openxmlformats.org/officeDocument/2006/relationships/hyperlink" Target="consultantplus://offline/ref=7C32C736CB1540D9163585710C764381580E0F9BF20EB444BC81819CAD30B2D542C763AEB34074E64A81190815l0a5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C32C736CB1540D9163585710C7643815A0E079AF709B444BC81819CAD30B2D550C73BA2B1406AE74C944F595351922BBFB2DBC2CB1C9C09lAaCL" TargetMode="External"/><Relationship Id="rId23" Type="http://schemas.openxmlformats.org/officeDocument/2006/relationships/hyperlink" Target="consultantplus://offline/ref=7C32C736CB1540D9163585710C764381580E0F9BF20EB444BC81819CAD30B2D542C763AEB34074E64A81190815l0a5L" TargetMode="External"/><Relationship Id="rId28" Type="http://schemas.openxmlformats.org/officeDocument/2006/relationships/theme" Target="theme/theme1.xml"/><Relationship Id="rId10" Type="http://schemas.openxmlformats.org/officeDocument/2006/relationships/hyperlink" Target="consultantplus://offline/ref=7C32C736CB1540D9163585710C7643815801079CF70BB444BC81819CAD30B2D550C73BA2B1406AEF49944F595351922BBFB2DBC2CB1C9C09lAaCL" TargetMode="External"/><Relationship Id="rId19" Type="http://schemas.openxmlformats.org/officeDocument/2006/relationships/hyperlink" Target="consultantplus://offline/ref=7C32C736CB1540D9163585710C764381580E0F9BF20EB444BC81819CAD30B2D550C73BA2B1406BE64F944F595351922BBFB2DBC2CB1C9C09lAaCL" TargetMode="External"/><Relationship Id="rId4" Type="http://schemas.openxmlformats.org/officeDocument/2006/relationships/webSettings" Target="webSettings.xml"/><Relationship Id="rId9" Type="http://schemas.openxmlformats.org/officeDocument/2006/relationships/hyperlink" Target="consultantplus://offline/ref=7C32C736CB1540D9163585710C76438158010D9FFB0AB444BC81819CAD30B2D542C763AEB34074E64A81190815l0a5L" TargetMode="External"/><Relationship Id="rId14" Type="http://schemas.openxmlformats.org/officeDocument/2006/relationships/hyperlink" Target="consultantplus://offline/ref=7C32C736CB1540D9163585710C764381580E0F9BF20EB444BC81819CAD30B2D550C73BA2B1406AE74C944F595351922BBFB2DBC2CB1C9C09lAaCL" TargetMode="External"/><Relationship Id="rId22" Type="http://schemas.openxmlformats.org/officeDocument/2006/relationships/hyperlink" Target="consultantplus://offline/ref=7C32C736CB1540D9163585710C764381580E0F9BF20EB444BC81819CAD30B2D550C73BA2B14068EE4B944F595351922BBFB2DBC2CB1C9C09lAaC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8088</Words>
  <Characters>46106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Ариничева Анна Андреевна</dc:creator>
  <cp:lastModifiedBy>Ариничева Анна Андреевна</cp:lastModifiedBy>
  <cp:revision>1</cp:revision>
  <cp:lastPrinted>2021-07-20T11:37:00Z</cp:lastPrinted>
  <dcterms:created xsi:type="dcterms:W3CDTF">2021-07-20T11:26:00Z</dcterms:created>
  <dcterms:modified xsi:type="dcterms:W3CDTF">2021-07-20T11:37:00Z</dcterms:modified>
</cp:coreProperties>
</file>