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E" w:rsidRPr="00D35053" w:rsidRDefault="00340C4F" w:rsidP="004214DC">
      <w:pPr>
        <w:tabs>
          <w:tab w:val="left" w:pos="1449"/>
          <w:tab w:val="left" w:pos="1591"/>
        </w:tabs>
        <w:rPr>
          <w:b/>
        </w:rPr>
      </w:pPr>
      <w:r w:rsidRPr="00D65073">
        <w:rPr>
          <w:b/>
        </w:rPr>
        <w:t xml:space="preserve">                                       </w:t>
      </w:r>
      <w:r w:rsidR="006E739E" w:rsidRPr="00D65073">
        <w:rPr>
          <w:sz w:val="22"/>
          <w:szCs w:val="22"/>
          <w:highlight w:val="yellow"/>
        </w:rPr>
        <w:t xml:space="preserve">                                    </w:t>
      </w:r>
    </w:p>
    <w:p w:rsidR="004B4620" w:rsidRPr="00CE5F63" w:rsidRDefault="00D35053" w:rsidP="003757BB">
      <w:pPr>
        <w:ind w:left="180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7D0FE8" w:rsidRPr="00CE5F63">
        <w:rPr>
          <w:b/>
          <w:sz w:val="26"/>
          <w:szCs w:val="26"/>
        </w:rPr>
        <w:t xml:space="preserve">ИНФОРМАЦИОННОЕ СООБЩЕНИЕ </w:t>
      </w:r>
    </w:p>
    <w:p w:rsidR="003757BB" w:rsidRDefault="006E739E" w:rsidP="003757BB">
      <w:pPr>
        <w:jc w:val="center"/>
        <w:rPr>
          <w:rFonts w:eastAsia="MS Mincho"/>
          <w:b/>
        </w:rPr>
      </w:pPr>
      <w:r w:rsidRPr="00CE5F63">
        <w:rPr>
          <w:b/>
        </w:rPr>
        <w:t>о</w:t>
      </w:r>
      <w:r w:rsidRPr="00CE5F63">
        <w:rPr>
          <w:rFonts w:eastAsia="MS Mincho"/>
          <w:b/>
          <w:color w:val="000000"/>
        </w:rPr>
        <w:t xml:space="preserve"> </w:t>
      </w:r>
      <w:r w:rsidR="00316429" w:rsidRPr="00CE5F63">
        <w:rPr>
          <w:rFonts w:eastAsia="MS Mincho"/>
          <w:b/>
        </w:rPr>
        <w:t>проведении</w:t>
      </w:r>
      <w:r w:rsidR="002748E7">
        <w:rPr>
          <w:rFonts w:eastAsia="MS Mincho"/>
          <w:b/>
        </w:rPr>
        <w:t xml:space="preserve"> </w:t>
      </w:r>
      <w:r w:rsidR="00E2351F">
        <w:rPr>
          <w:rFonts w:eastAsia="MS Mincho"/>
          <w:b/>
        </w:rPr>
        <w:t>3 декабря</w:t>
      </w:r>
      <w:r w:rsidR="002748E7">
        <w:rPr>
          <w:rFonts w:eastAsia="MS Mincho"/>
          <w:b/>
        </w:rPr>
        <w:t xml:space="preserve"> </w:t>
      </w:r>
      <w:r w:rsidR="007D0FE8" w:rsidRPr="00CE5F63">
        <w:rPr>
          <w:rFonts w:eastAsia="MS Mincho"/>
          <w:b/>
        </w:rPr>
        <w:t>20</w:t>
      </w:r>
      <w:r w:rsidR="00E2351F">
        <w:rPr>
          <w:rFonts w:eastAsia="MS Mincho"/>
          <w:b/>
        </w:rPr>
        <w:t>21</w:t>
      </w:r>
      <w:r w:rsidR="007D0FE8" w:rsidRPr="00CE5F63">
        <w:rPr>
          <w:rFonts w:eastAsia="MS Mincho"/>
          <w:b/>
        </w:rPr>
        <w:t xml:space="preserve"> г</w:t>
      </w:r>
      <w:r w:rsidR="002748E7">
        <w:rPr>
          <w:rFonts w:eastAsia="MS Mincho"/>
          <w:b/>
        </w:rPr>
        <w:t>ода</w:t>
      </w:r>
      <w:r w:rsidR="007D0FE8" w:rsidRPr="00CE5F63">
        <w:rPr>
          <w:rFonts w:eastAsia="MS Mincho"/>
          <w:b/>
        </w:rPr>
        <w:t xml:space="preserve"> в </w:t>
      </w:r>
      <w:r w:rsidR="00E2351F">
        <w:rPr>
          <w:rFonts w:eastAsia="MS Mincho"/>
          <w:b/>
        </w:rPr>
        <w:t>10</w:t>
      </w:r>
      <w:r w:rsidR="007D0FE8" w:rsidRPr="00CE5F63">
        <w:rPr>
          <w:rFonts w:eastAsia="MS Mincho"/>
          <w:b/>
        </w:rPr>
        <w:t xml:space="preserve">:00 </w:t>
      </w:r>
      <w:r w:rsidR="00665980">
        <w:rPr>
          <w:rFonts w:eastAsia="MS Mincho"/>
          <w:b/>
        </w:rPr>
        <w:t xml:space="preserve">продажи </w:t>
      </w:r>
      <w:r w:rsidR="00C81496">
        <w:rPr>
          <w:rFonts w:eastAsia="MS Mincho"/>
          <w:b/>
        </w:rPr>
        <w:t xml:space="preserve">государственного имущества </w:t>
      </w:r>
      <w:r w:rsidR="00665980">
        <w:rPr>
          <w:rFonts w:eastAsia="MS Mincho"/>
          <w:b/>
        </w:rPr>
        <w:t>посредством публичного предложения</w:t>
      </w:r>
      <w:r w:rsidR="007D0FE8" w:rsidRPr="00CE5F63">
        <w:rPr>
          <w:rFonts w:eastAsia="MS Mincho"/>
          <w:b/>
        </w:rPr>
        <w:t xml:space="preserve"> в электронной</w:t>
      </w:r>
      <w:r w:rsidR="007D0FE8" w:rsidRPr="00743853">
        <w:rPr>
          <w:rFonts w:eastAsia="MS Mincho"/>
          <w:b/>
        </w:rPr>
        <w:t xml:space="preserve"> форме </w:t>
      </w:r>
    </w:p>
    <w:p w:rsidR="0008545D" w:rsidRDefault="0008545D" w:rsidP="00416384">
      <w:pPr>
        <w:tabs>
          <w:tab w:val="left" w:pos="851"/>
        </w:tabs>
        <w:jc w:val="both"/>
        <w:rPr>
          <w:sz w:val="21"/>
          <w:szCs w:val="21"/>
          <w:lang w:eastAsia="ru-RU"/>
        </w:rPr>
      </w:pPr>
    </w:p>
    <w:p w:rsidR="00273229" w:rsidRPr="00273229" w:rsidRDefault="003757BB" w:rsidP="00416384">
      <w:pPr>
        <w:tabs>
          <w:tab w:val="left" w:pos="851"/>
        </w:tabs>
        <w:jc w:val="both"/>
        <w:rPr>
          <w:sz w:val="21"/>
          <w:szCs w:val="21"/>
          <w:lang w:eastAsia="x-none"/>
        </w:rPr>
      </w:pPr>
      <w:r w:rsidRPr="003757BB">
        <w:rPr>
          <w:sz w:val="22"/>
          <w:szCs w:val="22"/>
          <w:lang w:eastAsia="ru-RU"/>
        </w:rPr>
        <w:tab/>
      </w:r>
      <w:proofErr w:type="gramStart"/>
      <w:r w:rsidR="00665980">
        <w:rPr>
          <w:sz w:val="21"/>
          <w:szCs w:val="21"/>
          <w:lang w:eastAsia="ru-RU"/>
        </w:rPr>
        <w:t>Продажа</w:t>
      </w:r>
      <w:r w:rsidRPr="00FC5AE2">
        <w:rPr>
          <w:sz w:val="21"/>
          <w:szCs w:val="21"/>
          <w:lang w:eastAsia="ru-RU"/>
        </w:rPr>
        <w:t xml:space="preserve"> проводится </w:t>
      </w:r>
      <w:r w:rsidR="00743853" w:rsidRPr="00FC5AE2">
        <w:rPr>
          <w:sz w:val="21"/>
          <w:szCs w:val="21"/>
          <w:lang w:eastAsia="ru-RU"/>
        </w:rPr>
        <w:t xml:space="preserve">в соответствии </w:t>
      </w:r>
      <w:r w:rsidR="0008545D" w:rsidRPr="00FC5AE2">
        <w:rPr>
          <w:sz w:val="21"/>
          <w:szCs w:val="21"/>
          <w:lang w:eastAsia="ru-RU"/>
        </w:rPr>
        <w:t>со ст. 448, 449 Гражданского кодекса</w:t>
      </w:r>
      <w:r w:rsidRPr="00FC5AE2">
        <w:rPr>
          <w:sz w:val="21"/>
          <w:szCs w:val="21"/>
          <w:lang w:eastAsia="ru-RU"/>
        </w:rPr>
        <w:t xml:space="preserve"> Российской Федерации</w:t>
      </w:r>
      <w:r w:rsidR="0008545D" w:rsidRPr="00FC5AE2">
        <w:rPr>
          <w:sz w:val="21"/>
          <w:szCs w:val="21"/>
          <w:lang w:eastAsia="ru-RU"/>
        </w:rPr>
        <w:t xml:space="preserve"> </w:t>
      </w:r>
      <w:r w:rsidR="0008545D" w:rsidRPr="00FC5AE2">
        <w:rPr>
          <w:bCs/>
          <w:sz w:val="21"/>
          <w:szCs w:val="21"/>
        </w:rPr>
        <w:t xml:space="preserve">от 30.11.1994 </w:t>
      </w:r>
      <w:r w:rsidR="00C81496">
        <w:rPr>
          <w:bCs/>
          <w:sz w:val="21"/>
          <w:szCs w:val="21"/>
        </w:rPr>
        <w:t>№</w:t>
      </w:r>
      <w:r w:rsidR="0008545D" w:rsidRPr="00FC5AE2">
        <w:rPr>
          <w:bCs/>
          <w:sz w:val="21"/>
          <w:szCs w:val="21"/>
        </w:rPr>
        <w:t xml:space="preserve"> 51-ФЗ</w:t>
      </w:r>
      <w:r w:rsidRPr="00FC5AE2">
        <w:rPr>
          <w:sz w:val="21"/>
          <w:szCs w:val="21"/>
          <w:lang w:eastAsia="ru-RU"/>
        </w:rPr>
        <w:t>, Федеральным законом</w:t>
      </w:r>
      <w:r w:rsidR="00743853" w:rsidRPr="00FC5AE2">
        <w:rPr>
          <w:sz w:val="21"/>
          <w:szCs w:val="21"/>
          <w:lang w:eastAsia="ru-RU"/>
        </w:rPr>
        <w:t xml:space="preserve"> Российской Федерации от 21.12.2001 № 178-ФЗ «О приватизации государственного и муни</w:t>
      </w:r>
      <w:r w:rsidR="00D962E0" w:rsidRPr="00FC5AE2">
        <w:rPr>
          <w:sz w:val="21"/>
          <w:szCs w:val="21"/>
          <w:lang w:eastAsia="ru-RU"/>
        </w:rPr>
        <w:t>ципального</w:t>
      </w:r>
      <w:r w:rsidR="00D962E0">
        <w:rPr>
          <w:sz w:val="21"/>
          <w:szCs w:val="21"/>
          <w:lang w:eastAsia="ru-RU"/>
        </w:rPr>
        <w:t xml:space="preserve"> имущества», Положением</w:t>
      </w:r>
      <w:r w:rsidR="00743853" w:rsidRPr="00844011">
        <w:rPr>
          <w:sz w:val="21"/>
          <w:szCs w:val="21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="00FC5AE2">
        <w:rPr>
          <w:sz w:val="21"/>
          <w:szCs w:val="21"/>
          <w:lang w:eastAsia="ru-RU"/>
        </w:rPr>
        <w:t xml:space="preserve"> Федерации от 27.08.2012 </w:t>
      </w:r>
      <w:r w:rsidR="00340844" w:rsidRPr="00844011">
        <w:rPr>
          <w:sz w:val="21"/>
          <w:szCs w:val="21"/>
          <w:lang w:eastAsia="ru-RU"/>
        </w:rPr>
        <w:t xml:space="preserve">№ 860, </w:t>
      </w:r>
      <w:r w:rsidR="00133E45">
        <w:rPr>
          <w:sz w:val="21"/>
          <w:szCs w:val="21"/>
          <w:lang w:val="x-none" w:eastAsia="x-none"/>
        </w:rPr>
        <w:t>Регламент</w:t>
      </w:r>
      <w:r w:rsidR="00133E45">
        <w:rPr>
          <w:sz w:val="21"/>
          <w:szCs w:val="21"/>
          <w:lang w:eastAsia="x-none"/>
        </w:rPr>
        <w:t>ом</w:t>
      </w:r>
      <w:r w:rsidR="00340844" w:rsidRPr="00844011">
        <w:rPr>
          <w:sz w:val="21"/>
          <w:szCs w:val="21"/>
          <w:lang w:val="x-none" w:eastAsia="x-none"/>
        </w:rPr>
        <w:t xml:space="preserve"> электронной площадки «Сбербанк-АСТ»</w:t>
      </w:r>
      <w:r w:rsidR="00340844" w:rsidRPr="00844011">
        <w:rPr>
          <w:sz w:val="21"/>
          <w:szCs w:val="21"/>
          <w:lang w:eastAsia="x-none"/>
        </w:rPr>
        <w:t>.</w:t>
      </w:r>
      <w:proofErr w:type="gramEnd"/>
    </w:p>
    <w:p w:rsidR="003757BB" w:rsidRPr="00844011" w:rsidRDefault="00CB4C74" w:rsidP="003757BB">
      <w:pPr>
        <w:jc w:val="both"/>
        <w:rPr>
          <w:bCs/>
          <w:sz w:val="21"/>
          <w:szCs w:val="21"/>
        </w:rPr>
      </w:pPr>
      <w:r>
        <w:rPr>
          <w:rFonts w:eastAsia="MS Mincho"/>
          <w:sz w:val="21"/>
          <w:szCs w:val="21"/>
        </w:rPr>
        <w:t xml:space="preserve">             </w:t>
      </w:r>
      <w:r w:rsidR="003757BB" w:rsidRPr="00844011">
        <w:rPr>
          <w:b/>
          <w:iCs/>
          <w:sz w:val="21"/>
          <w:szCs w:val="21"/>
          <w:lang w:eastAsia="x-none"/>
        </w:rPr>
        <w:t>Способ приватизации:</w:t>
      </w:r>
      <w:r w:rsidR="003757BB" w:rsidRPr="00844011">
        <w:rPr>
          <w:rFonts w:eastAsia="MS Mincho"/>
          <w:sz w:val="21"/>
          <w:szCs w:val="21"/>
        </w:rPr>
        <w:t xml:space="preserve"> </w:t>
      </w:r>
      <w:r w:rsidR="00304932" w:rsidRPr="00844011">
        <w:rPr>
          <w:bCs/>
          <w:sz w:val="21"/>
          <w:szCs w:val="21"/>
        </w:rPr>
        <w:t xml:space="preserve">Продажа </w:t>
      </w:r>
      <w:r w:rsidR="00C81496">
        <w:rPr>
          <w:bCs/>
          <w:sz w:val="21"/>
          <w:szCs w:val="21"/>
        </w:rPr>
        <w:t>государственного</w:t>
      </w:r>
      <w:r w:rsidR="00304932" w:rsidRPr="00844011">
        <w:rPr>
          <w:bCs/>
          <w:sz w:val="21"/>
          <w:szCs w:val="21"/>
        </w:rPr>
        <w:t xml:space="preserve"> имущества </w:t>
      </w:r>
      <w:r w:rsidR="00665980">
        <w:rPr>
          <w:bCs/>
          <w:sz w:val="21"/>
          <w:szCs w:val="21"/>
        </w:rPr>
        <w:t>посредством публичного предложения</w:t>
      </w:r>
      <w:r w:rsidR="00304932" w:rsidRPr="00844011">
        <w:rPr>
          <w:bCs/>
          <w:sz w:val="21"/>
          <w:szCs w:val="21"/>
        </w:rPr>
        <w:t>.</w:t>
      </w:r>
    </w:p>
    <w:p w:rsidR="003757BB" w:rsidRPr="00844011" w:rsidRDefault="00416384" w:rsidP="002129AE">
      <w:pPr>
        <w:tabs>
          <w:tab w:val="left" w:pos="851"/>
        </w:tabs>
        <w:jc w:val="both"/>
        <w:rPr>
          <w:bCs/>
          <w:sz w:val="21"/>
          <w:szCs w:val="21"/>
        </w:rPr>
      </w:pPr>
      <w:r>
        <w:rPr>
          <w:b/>
          <w:iCs/>
          <w:sz w:val="21"/>
          <w:szCs w:val="21"/>
          <w:lang w:eastAsia="x-none"/>
        </w:rPr>
        <w:t xml:space="preserve">             </w:t>
      </w:r>
      <w:r w:rsidR="003757BB" w:rsidRPr="00844011">
        <w:rPr>
          <w:b/>
          <w:iCs/>
          <w:sz w:val="21"/>
          <w:szCs w:val="21"/>
          <w:lang w:eastAsia="x-none"/>
        </w:rPr>
        <w:t xml:space="preserve">Форма подачи предложений о цене: </w:t>
      </w:r>
      <w:r w:rsidR="00503927">
        <w:rPr>
          <w:bCs/>
          <w:sz w:val="21"/>
          <w:szCs w:val="21"/>
        </w:rPr>
        <w:t xml:space="preserve">Предложения о цене </w:t>
      </w:r>
      <w:r w:rsidR="00C81496">
        <w:rPr>
          <w:bCs/>
          <w:sz w:val="21"/>
          <w:szCs w:val="21"/>
        </w:rPr>
        <w:t>государственного</w:t>
      </w:r>
      <w:r w:rsidR="003757BB" w:rsidRPr="00844011">
        <w:rPr>
          <w:bCs/>
          <w:sz w:val="21"/>
          <w:szCs w:val="21"/>
        </w:rPr>
        <w:t xml:space="preserve"> имущества </w:t>
      </w:r>
      <w:proofErr w:type="gramStart"/>
      <w:r w:rsidR="003757BB" w:rsidRPr="00844011">
        <w:rPr>
          <w:bCs/>
          <w:sz w:val="21"/>
          <w:szCs w:val="21"/>
        </w:rPr>
        <w:t>заявляются</w:t>
      </w:r>
      <w:proofErr w:type="gramEnd"/>
      <w:r w:rsidR="003757BB" w:rsidRPr="00844011">
        <w:rPr>
          <w:bCs/>
          <w:sz w:val="21"/>
          <w:szCs w:val="21"/>
        </w:rPr>
        <w:t xml:space="preserve"> участниками </w:t>
      </w:r>
      <w:r w:rsidR="00665980">
        <w:rPr>
          <w:bCs/>
          <w:sz w:val="21"/>
          <w:szCs w:val="21"/>
        </w:rPr>
        <w:t>продажи</w:t>
      </w:r>
      <w:r w:rsidR="003757BB" w:rsidRPr="00844011">
        <w:rPr>
          <w:bCs/>
          <w:sz w:val="21"/>
          <w:szCs w:val="21"/>
        </w:rPr>
        <w:t xml:space="preserve"> открыто в ходе проведения </w:t>
      </w:r>
      <w:r w:rsidR="00273229">
        <w:rPr>
          <w:bCs/>
          <w:sz w:val="21"/>
          <w:szCs w:val="21"/>
        </w:rPr>
        <w:t>торгов</w:t>
      </w:r>
      <w:r w:rsidR="00304932" w:rsidRPr="00844011">
        <w:rPr>
          <w:bCs/>
          <w:sz w:val="21"/>
          <w:szCs w:val="21"/>
        </w:rPr>
        <w:t xml:space="preserve"> на электронной площадке.</w:t>
      </w:r>
    </w:p>
    <w:p w:rsidR="003757BB" w:rsidRDefault="003757BB" w:rsidP="003757BB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844011">
        <w:rPr>
          <w:b/>
          <w:bCs/>
          <w:sz w:val="21"/>
          <w:szCs w:val="21"/>
          <w:lang w:eastAsia="ru-RU"/>
        </w:rPr>
        <w:t xml:space="preserve">Орган, принявший решение об условиях приватизации имущества: </w:t>
      </w:r>
      <w:r w:rsidR="00C81496">
        <w:rPr>
          <w:bCs/>
          <w:sz w:val="21"/>
          <w:szCs w:val="21"/>
          <w:lang w:eastAsia="ru-RU"/>
        </w:rPr>
        <w:t>Министерство экономического развития Калужской области</w:t>
      </w:r>
    </w:p>
    <w:p w:rsidR="000D57A8" w:rsidRPr="004B4C2C" w:rsidRDefault="000D57A8" w:rsidP="002B3399">
      <w:pPr>
        <w:tabs>
          <w:tab w:val="left" w:pos="851"/>
        </w:tabs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4B4C2C">
        <w:rPr>
          <w:b/>
          <w:bCs/>
          <w:sz w:val="21"/>
          <w:szCs w:val="21"/>
          <w:lang w:eastAsia="ru-RU"/>
        </w:rPr>
        <w:t xml:space="preserve">Основание проведения </w:t>
      </w:r>
      <w:r w:rsidR="004214DC">
        <w:rPr>
          <w:b/>
          <w:bCs/>
          <w:sz w:val="21"/>
          <w:szCs w:val="21"/>
          <w:lang w:eastAsia="ru-RU"/>
        </w:rPr>
        <w:t>продажи</w:t>
      </w:r>
      <w:r w:rsidRPr="004B4C2C">
        <w:rPr>
          <w:b/>
          <w:bCs/>
          <w:sz w:val="21"/>
          <w:szCs w:val="21"/>
          <w:lang w:eastAsia="ru-RU"/>
        </w:rPr>
        <w:t>:</w:t>
      </w:r>
      <w:r w:rsidRPr="004B4C2C">
        <w:rPr>
          <w:bCs/>
          <w:sz w:val="21"/>
          <w:szCs w:val="21"/>
          <w:lang w:eastAsia="ru-RU"/>
        </w:rPr>
        <w:t xml:space="preserve"> </w:t>
      </w:r>
      <w:r w:rsidR="00C81496">
        <w:rPr>
          <w:bCs/>
          <w:sz w:val="21"/>
          <w:szCs w:val="21"/>
          <w:lang w:eastAsia="ru-RU"/>
        </w:rPr>
        <w:t xml:space="preserve">приказ министерства экономического развития Калужской области </w:t>
      </w:r>
      <w:r w:rsidR="00C81496" w:rsidRPr="002748E7">
        <w:rPr>
          <w:bCs/>
          <w:sz w:val="21"/>
          <w:szCs w:val="21"/>
          <w:lang w:eastAsia="ru-RU"/>
        </w:rPr>
        <w:t>от</w:t>
      </w:r>
      <w:r w:rsidR="00CB4C74">
        <w:rPr>
          <w:bCs/>
          <w:sz w:val="21"/>
          <w:szCs w:val="21"/>
          <w:lang w:eastAsia="ru-RU"/>
        </w:rPr>
        <w:t xml:space="preserve"> 13</w:t>
      </w:r>
      <w:r w:rsidR="002748E7" w:rsidRPr="002748E7">
        <w:rPr>
          <w:bCs/>
          <w:sz w:val="21"/>
          <w:szCs w:val="21"/>
          <w:lang w:eastAsia="ru-RU"/>
        </w:rPr>
        <w:t xml:space="preserve"> октября 20</w:t>
      </w:r>
      <w:r w:rsidR="00CB4C74">
        <w:rPr>
          <w:bCs/>
          <w:sz w:val="21"/>
          <w:szCs w:val="21"/>
          <w:lang w:eastAsia="ru-RU"/>
        </w:rPr>
        <w:t>21</w:t>
      </w:r>
      <w:r w:rsidR="002748E7" w:rsidRPr="002748E7">
        <w:rPr>
          <w:bCs/>
          <w:sz w:val="21"/>
          <w:szCs w:val="21"/>
          <w:lang w:eastAsia="ru-RU"/>
        </w:rPr>
        <w:t xml:space="preserve"> года </w:t>
      </w:r>
      <w:r w:rsidR="00C81496" w:rsidRPr="002748E7">
        <w:rPr>
          <w:bCs/>
          <w:sz w:val="21"/>
          <w:szCs w:val="21"/>
          <w:lang w:eastAsia="ru-RU"/>
        </w:rPr>
        <w:t>№</w:t>
      </w:r>
      <w:r w:rsidR="002748E7">
        <w:rPr>
          <w:bCs/>
          <w:sz w:val="21"/>
          <w:szCs w:val="21"/>
          <w:lang w:eastAsia="ru-RU"/>
        </w:rPr>
        <w:t xml:space="preserve"> </w:t>
      </w:r>
      <w:r w:rsidR="00CB4C74">
        <w:rPr>
          <w:bCs/>
          <w:sz w:val="21"/>
          <w:szCs w:val="21"/>
          <w:lang w:eastAsia="ru-RU"/>
        </w:rPr>
        <w:t>1560-</w:t>
      </w:r>
      <w:r w:rsidR="002748E7">
        <w:rPr>
          <w:bCs/>
          <w:sz w:val="21"/>
          <w:szCs w:val="21"/>
          <w:lang w:eastAsia="ru-RU"/>
        </w:rPr>
        <w:t>п «Об условиях приватизации акций Акционерного общества «Калужское предприятие железнодорожного транспорта, находящихся в государственной собственности Калужской области».</w:t>
      </w:r>
    </w:p>
    <w:p w:rsidR="004B4C2C" w:rsidRPr="00C81496" w:rsidRDefault="00273229" w:rsidP="003757BB">
      <w:pPr>
        <w:suppressAutoHyphens w:val="0"/>
        <w:ind w:right="59" w:firstLine="720"/>
        <w:jc w:val="both"/>
        <w:rPr>
          <w:sz w:val="21"/>
          <w:szCs w:val="21"/>
        </w:rPr>
      </w:pPr>
      <w:r w:rsidRPr="00C81496">
        <w:rPr>
          <w:b/>
          <w:bCs/>
          <w:sz w:val="21"/>
          <w:szCs w:val="21"/>
          <w:lang w:eastAsia="ru-RU"/>
        </w:rPr>
        <w:t>Продавец</w:t>
      </w:r>
      <w:r w:rsidR="00416384" w:rsidRPr="00C81496">
        <w:rPr>
          <w:b/>
          <w:bCs/>
          <w:sz w:val="21"/>
          <w:szCs w:val="21"/>
          <w:lang w:eastAsia="ru-RU"/>
        </w:rPr>
        <w:t xml:space="preserve"> (Организатор)</w:t>
      </w:r>
      <w:r w:rsidRPr="00C81496">
        <w:rPr>
          <w:b/>
          <w:bCs/>
          <w:sz w:val="21"/>
          <w:szCs w:val="21"/>
          <w:lang w:eastAsia="ru-RU"/>
        </w:rPr>
        <w:t xml:space="preserve">: </w:t>
      </w:r>
      <w:r w:rsidR="00C81496" w:rsidRPr="00C81496">
        <w:rPr>
          <w:bCs/>
          <w:sz w:val="21"/>
          <w:szCs w:val="21"/>
          <w:lang w:eastAsia="ru-RU"/>
        </w:rPr>
        <w:t>Министерство экономического развития Калужской области</w:t>
      </w:r>
      <w:r w:rsidR="003757BB" w:rsidRPr="00C81496">
        <w:rPr>
          <w:bCs/>
          <w:sz w:val="21"/>
          <w:szCs w:val="21"/>
          <w:lang w:eastAsia="ru-RU"/>
        </w:rPr>
        <w:t>.</w:t>
      </w:r>
      <w:r w:rsidR="00135510" w:rsidRPr="00C81496">
        <w:rPr>
          <w:bCs/>
          <w:sz w:val="21"/>
          <w:szCs w:val="21"/>
          <w:lang w:eastAsia="ru-RU"/>
        </w:rPr>
        <w:t xml:space="preserve"> </w:t>
      </w:r>
      <w:r w:rsidR="00B61942" w:rsidRPr="00C81496">
        <w:rPr>
          <w:bCs/>
          <w:sz w:val="21"/>
          <w:szCs w:val="21"/>
          <w:lang w:eastAsia="ru-RU"/>
        </w:rPr>
        <w:t>24</w:t>
      </w:r>
      <w:r w:rsidR="00C81496" w:rsidRPr="00C81496">
        <w:rPr>
          <w:bCs/>
          <w:sz w:val="21"/>
          <w:szCs w:val="21"/>
          <w:lang w:eastAsia="ru-RU"/>
        </w:rPr>
        <w:t>8000</w:t>
      </w:r>
      <w:r w:rsidR="00135510" w:rsidRPr="00C81496">
        <w:rPr>
          <w:bCs/>
          <w:sz w:val="21"/>
          <w:szCs w:val="21"/>
          <w:lang w:eastAsia="ru-RU"/>
        </w:rPr>
        <w:t xml:space="preserve">, </w:t>
      </w:r>
      <w:r w:rsidR="00C81496" w:rsidRPr="00C81496">
        <w:rPr>
          <w:bCs/>
          <w:sz w:val="21"/>
          <w:szCs w:val="21"/>
          <w:lang w:eastAsia="ru-RU"/>
        </w:rPr>
        <w:t xml:space="preserve">                 г. Калуга</w:t>
      </w:r>
      <w:r w:rsidR="00B61942" w:rsidRPr="00C81496">
        <w:rPr>
          <w:bCs/>
          <w:sz w:val="21"/>
          <w:szCs w:val="21"/>
          <w:lang w:eastAsia="ru-RU"/>
        </w:rPr>
        <w:t xml:space="preserve">, ул. </w:t>
      </w:r>
      <w:r w:rsidR="00C81496" w:rsidRPr="00C81496">
        <w:rPr>
          <w:bCs/>
          <w:sz w:val="21"/>
          <w:szCs w:val="21"/>
          <w:lang w:eastAsia="ru-RU"/>
        </w:rPr>
        <w:t>Воскресенская</w:t>
      </w:r>
      <w:r w:rsidR="00B61942" w:rsidRPr="00C81496">
        <w:rPr>
          <w:bCs/>
          <w:sz w:val="21"/>
          <w:szCs w:val="21"/>
          <w:lang w:eastAsia="ru-RU"/>
        </w:rPr>
        <w:t xml:space="preserve">, д. </w:t>
      </w:r>
      <w:r w:rsidR="00C81496" w:rsidRPr="00C81496">
        <w:rPr>
          <w:bCs/>
          <w:sz w:val="21"/>
          <w:szCs w:val="21"/>
          <w:lang w:eastAsia="ru-RU"/>
        </w:rPr>
        <w:t>9</w:t>
      </w:r>
      <w:r w:rsidR="00135510" w:rsidRPr="00C81496">
        <w:rPr>
          <w:bCs/>
          <w:sz w:val="21"/>
          <w:szCs w:val="21"/>
          <w:lang w:eastAsia="ru-RU"/>
        </w:rPr>
        <w:t>, тел. (</w:t>
      </w:r>
      <w:r w:rsidR="00B61942" w:rsidRPr="00C81496">
        <w:rPr>
          <w:bCs/>
          <w:sz w:val="21"/>
          <w:szCs w:val="21"/>
          <w:lang w:eastAsia="ru-RU"/>
        </w:rPr>
        <w:t>4842</w:t>
      </w:r>
      <w:r w:rsidR="00135510" w:rsidRPr="00C81496">
        <w:rPr>
          <w:bCs/>
          <w:sz w:val="21"/>
          <w:szCs w:val="21"/>
          <w:lang w:eastAsia="ru-RU"/>
        </w:rPr>
        <w:t xml:space="preserve">) </w:t>
      </w:r>
      <w:r w:rsidR="00C81496" w:rsidRPr="00C81496">
        <w:rPr>
          <w:bCs/>
          <w:sz w:val="21"/>
          <w:szCs w:val="21"/>
          <w:lang w:eastAsia="ru-RU"/>
        </w:rPr>
        <w:t>57-01-06.</w:t>
      </w:r>
    </w:p>
    <w:p w:rsidR="003757BB" w:rsidRPr="004B4C2C" w:rsidRDefault="00304932" w:rsidP="003757BB">
      <w:pPr>
        <w:suppressAutoHyphens w:val="0"/>
        <w:ind w:right="59" w:firstLine="720"/>
        <w:jc w:val="both"/>
        <w:rPr>
          <w:b/>
          <w:bCs/>
          <w:sz w:val="21"/>
          <w:szCs w:val="21"/>
          <w:lang w:eastAsia="ru-RU"/>
        </w:rPr>
      </w:pPr>
      <w:r w:rsidRPr="00C81496">
        <w:rPr>
          <w:b/>
          <w:bCs/>
          <w:sz w:val="21"/>
          <w:szCs w:val="21"/>
          <w:lang w:eastAsia="ru-RU"/>
        </w:rPr>
        <w:t>Оператор электронной площадки:</w:t>
      </w:r>
      <w:r w:rsidR="00FC5AE2" w:rsidRPr="00C81496">
        <w:rPr>
          <w:bCs/>
          <w:sz w:val="21"/>
          <w:szCs w:val="21"/>
        </w:rPr>
        <w:t xml:space="preserve"> АО «Сбербанк-</w:t>
      </w:r>
      <w:r w:rsidRPr="00C81496">
        <w:rPr>
          <w:bCs/>
          <w:sz w:val="21"/>
          <w:szCs w:val="21"/>
        </w:rPr>
        <w:t xml:space="preserve">АСТ», сайт </w:t>
      </w:r>
      <w:hyperlink r:id="rId9" w:history="1">
        <w:r w:rsidRPr="00C81496">
          <w:rPr>
            <w:color w:val="0000FF"/>
            <w:sz w:val="21"/>
            <w:szCs w:val="21"/>
            <w:u w:val="single"/>
            <w:lang w:val="x-none" w:eastAsia="x-none"/>
          </w:rPr>
          <w:t>http://utp.sberbank-ast.ru</w:t>
        </w:r>
      </w:hyperlink>
      <w:r w:rsidRPr="00C81496">
        <w:rPr>
          <w:sz w:val="21"/>
          <w:szCs w:val="21"/>
          <w:lang w:val="x-none" w:eastAsia="x-none"/>
        </w:rPr>
        <w:t xml:space="preserve"> в информаци</w:t>
      </w:r>
      <w:r w:rsidR="00273229" w:rsidRPr="00C81496">
        <w:rPr>
          <w:sz w:val="21"/>
          <w:szCs w:val="21"/>
          <w:lang w:val="x-none" w:eastAsia="x-none"/>
        </w:rPr>
        <w:t>онно-телекоммуникационной сети «</w:t>
      </w:r>
      <w:r w:rsidRPr="00C81496">
        <w:rPr>
          <w:sz w:val="21"/>
          <w:szCs w:val="21"/>
          <w:lang w:eastAsia="x-none"/>
        </w:rPr>
        <w:t>Интернет».</w:t>
      </w:r>
    </w:p>
    <w:p w:rsidR="003757BB" w:rsidRPr="00844011" w:rsidRDefault="003757BB" w:rsidP="003757BB">
      <w:pPr>
        <w:jc w:val="both"/>
        <w:rPr>
          <w:bCs/>
          <w:sz w:val="21"/>
          <w:szCs w:val="21"/>
        </w:rPr>
      </w:pPr>
    </w:p>
    <w:p w:rsidR="00566D44" w:rsidRPr="0044784E" w:rsidRDefault="00304932" w:rsidP="00304932">
      <w:pPr>
        <w:suppressAutoHyphens w:val="0"/>
        <w:autoSpaceDE w:val="0"/>
        <w:autoSpaceDN w:val="0"/>
        <w:adjustRightInd w:val="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 xml:space="preserve">1. </w:t>
      </w:r>
      <w:r w:rsidR="00513955" w:rsidRPr="0044784E">
        <w:rPr>
          <w:b/>
          <w:bCs/>
          <w:sz w:val="21"/>
          <w:szCs w:val="21"/>
          <w:lang w:eastAsia="ru-RU"/>
        </w:rPr>
        <w:t>СВЕДЕНИЯ ОБ ИМУЩЕСТВЕ</w:t>
      </w:r>
      <w:r w:rsidR="00566D44" w:rsidRPr="0044784E">
        <w:rPr>
          <w:b/>
          <w:bCs/>
          <w:sz w:val="21"/>
          <w:szCs w:val="21"/>
          <w:lang w:eastAsia="ru-RU"/>
        </w:rPr>
        <w:t>:</w:t>
      </w:r>
    </w:p>
    <w:p w:rsidR="00513955" w:rsidRPr="0044784E" w:rsidRDefault="00513955" w:rsidP="00304932">
      <w:pPr>
        <w:suppressAutoHyphens w:val="0"/>
        <w:autoSpaceDE w:val="0"/>
        <w:autoSpaceDN w:val="0"/>
        <w:adjustRightInd w:val="0"/>
        <w:jc w:val="center"/>
        <w:rPr>
          <w:b/>
          <w:bCs/>
          <w:sz w:val="21"/>
          <w:szCs w:val="21"/>
          <w:lang w:eastAsia="ru-RU"/>
        </w:rPr>
      </w:pPr>
    </w:p>
    <w:p w:rsidR="00456909" w:rsidRPr="00503927" w:rsidRDefault="00513955" w:rsidP="00566D44">
      <w:pPr>
        <w:suppressAutoHyphens w:val="0"/>
        <w:ind w:right="59" w:firstLine="720"/>
        <w:jc w:val="both"/>
        <w:rPr>
          <w:b/>
          <w:bCs/>
          <w:sz w:val="21"/>
          <w:szCs w:val="21"/>
          <w:lang w:eastAsia="ru-RU"/>
        </w:rPr>
      </w:pPr>
      <w:r w:rsidRPr="00503927">
        <w:rPr>
          <w:b/>
          <w:bCs/>
          <w:sz w:val="21"/>
          <w:szCs w:val="21"/>
          <w:lang w:eastAsia="ru-RU"/>
        </w:rPr>
        <w:t xml:space="preserve">Наименование имущества </w:t>
      </w:r>
      <w:r w:rsidRPr="00503927">
        <w:rPr>
          <w:bCs/>
          <w:sz w:val="21"/>
          <w:szCs w:val="21"/>
          <w:lang w:eastAsia="ru-RU"/>
        </w:rPr>
        <w:t>(характеристика имущества):</w:t>
      </w:r>
      <w:r w:rsidRPr="00503927">
        <w:rPr>
          <w:b/>
          <w:bCs/>
          <w:sz w:val="21"/>
          <w:szCs w:val="21"/>
          <w:lang w:eastAsia="ru-RU"/>
        </w:rPr>
        <w:t xml:space="preserve"> </w:t>
      </w:r>
    </w:p>
    <w:p w:rsidR="00A5649D" w:rsidRPr="00A5649D" w:rsidRDefault="00665980" w:rsidP="00A5649D">
      <w:pPr>
        <w:pStyle w:val="aa"/>
        <w:tabs>
          <w:tab w:val="clear" w:pos="6660"/>
          <w:tab w:val="left" w:pos="851"/>
        </w:tabs>
        <w:suppressAutoHyphens w:val="0"/>
        <w:ind w:firstLine="709"/>
        <w:rPr>
          <w:b w:val="0"/>
          <w:color w:val="000000"/>
          <w:sz w:val="21"/>
          <w:szCs w:val="21"/>
        </w:rPr>
      </w:pPr>
      <w:r w:rsidRPr="00A5649D">
        <w:rPr>
          <w:b w:val="0"/>
          <w:sz w:val="21"/>
          <w:szCs w:val="21"/>
        </w:rPr>
        <w:t xml:space="preserve">- </w:t>
      </w:r>
      <w:r w:rsidR="00A5649D" w:rsidRPr="00A5649D">
        <w:rPr>
          <w:b w:val="0"/>
          <w:sz w:val="21"/>
          <w:szCs w:val="21"/>
        </w:rPr>
        <w:t>обыкновенные именные бездокументарные акции Акционерного общества «</w:t>
      </w:r>
      <w:r w:rsidR="00A5649D" w:rsidRPr="00A5649D">
        <w:rPr>
          <w:b w:val="0"/>
          <w:bCs w:val="0"/>
          <w:sz w:val="21"/>
          <w:szCs w:val="21"/>
        </w:rPr>
        <w:t>Калужское предприятие железнодорожного транспорта</w:t>
      </w:r>
      <w:r w:rsidR="00A5649D" w:rsidRPr="00A5649D">
        <w:rPr>
          <w:b w:val="0"/>
          <w:sz w:val="21"/>
          <w:szCs w:val="21"/>
        </w:rPr>
        <w:t xml:space="preserve">», расположенного по адресу: 248017, Калужская область, г. Калуга, </w:t>
      </w:r>
      <w:r w:rsidR="00A5649D">
        <w:rPr>
          <w:b w:val="0"/>
          <w:sz w:val="21"/>
          <w:szCs w:val="21"/>
        </w:rPr>
        <w:t xml:space="preserve">                           </w:t>
      </w:r>
      <w:r w:rsidR="00A5649D" w:rsidRPr="00A5649D">
        <w:rPr>
          <w:b w:val="0"/>
          <w:sz w:val="21"/>
          <w:szCs w:val="21"/>
        </w:rPr>
        <w:t>ул. Московская, д. 302</w:t>
      </w:r>
      <w:proofErr w:type="gramStart"/>
      <w:r w:rsidR="00A5649D" w:rsidRPr="00A5649D">
        <w:rPr>
          <w:b w:val="0"/>
          <w:sz w:val="21"/>
          <w:szCs w:val="21"/>
        </w:rPr>
        <w:t xml:space="preserve"> А</w:t>
      </w:r>
      <w:proofErr w:type="gramEnd"/>
      <w:r w:rsidR="00A5649D" w:rsidRPr="00A5649D">
        <w:rPr>
          <w:b w:val="0"/>
          <w:sz w:val="21"/>
          <w:szCs w:val="21"/>
        </w:rPr>
        <w:t xml:space="preserve">, в количестве 1 399 449 (один миллион триста девяносто девять тысяч четыреста сорок девять) штук, государственный регистрационный номер выпуска ценных бумаг 1-02-15458-А. </w:t>
      </w:r>
    </w:p>
    <w:p w:rsidR="00A5649D" w:rsidRPr="00A5649D" w:rsidRDefault="00691C5E" w:rsidP="00A5649D">
      <w:pPr>
        <w:suppressAutoHyphens w:val="0"/>
        <w:ind w:firstLine="708"/>
        <w:jc w:val="both"/>
        <w:rPr>
          <w:sz w:val="21"/>
          <w:szCs w:val="21"/>
        </w:rPr>
      </w:pPr>
      <w:r w:rsidRPr="00A5649D">
        <w:rPr>
          <w:rFonts w:eastAsia="MS Mincho"/>
          <w:b/>
          <w:sz w:val="21"/>
          <w:szCs w:val="21"/>
        </w:rPr>
        <w:t>Цена первоначального предложения</w:t>
      </w:r>
      <w:r w:rsidR="00D30649" w:rsidRPr="00A5649D">
        <w:rPr>
          <w:rFonts w:eastAsia="MS Mincho"/>
          <w:sz w:val="21"/>
          <w:szCs w:val="21"/>
        </w:rPr>
        <w:t>:</w:t>
      </w:r>
      <w:r w:rsidR="00D30649" w:rsidRPr="00A5649D">
        <w:rPr>
          <w:rFonts w:eastAsia="MS Mincho"/>
          <w:b/>
          <w:sz w:val="21"/>
          <w:szCs w:val="21"/>
        </w:rPr>
        <w:t xml:space="preserve"> </w:t>
      </w:r>
      <w:r w:rsidR="00E2351F">
        <w:rPr>
          <w:sz w:val="21"/>
          <w:szCs w:val="21"/>
        </w:rPr>
        <w:t>147 995 000</w:t>
      </w:r>
      <w:r w:rsidR="00A5649D">
        <w:rPr>
          <w:sz w:val="21"/>
          <w:szCs w:val="21"/>
        </w:rPr>
        <w:t xml:space="preserve"> </w:t>
      </w:r>
      <w:r w:rsidR="00A5649D" w:rsidRPr="00A5649D">
        <w:rPr>
          <w:sz w:val="21"/>
          <w:szCs w:val="21"/>
        </w:rPr>
        <w:t xml:space="preserve">рублей без учета НДС. </w:t>
      </w:r>
    </w:p>
    <w:p w:rsidR="00691C5E" w:rsidRPr="00F429B1" w:rsidRDefault="00691C5E" w:rsidP="00A5649D">
      <w:pPr>
        <w:suppressAutoHyphens w:val="0"/>
        <w:ind w:firstLine="708"/>
        <w:jc w:val="both"/>
        <w:rPr>
          <w:rFonts w:eastAsia="MS Mincho"/>
          <w:sz w:val="21"/>
          <w:szCs w:val="21"/>
        </w:rPr>
      </w:pPr>
      <w:r w:rsidRPr="00F429B1">
        <w:rPr>
          <w:rFonts w:eastAsia="MS Mincho"/>
          <w:sz w:val="21"/>
          <w:szCs w:val="21"/>
        </w:rPr>
        <w:t xml:space="preserve">Величина снижения цены первоначального предложения </w:t>
      </w:r>
      <w:r w:rsidR="00E87FE7" w:rsidRPr="00F429B1">
        <w:rPr>
          <w:rFonts w:eastAsia="MS Mincho"/>
          <w:sz w:val="21"/>
          <w:szCs w:val="21"/>
        </w:rPr>
        <w:t>5</w:t>
      </w:r>
      <w:r w:rsidRPr="00F429B1">
        <w:rPr>
          <w:rFonts w:eastAsia="MS Mincho"/>
          <w:sz w:val="21"/>
          <w:szCs w:val="21"/>
        </w:rPr>
        <w:t xml:space="preserve">% от цены первоначального предложения (шаг понижения): </w:t>
      </w:r>
      <w:r w:rsidR="00E2351F">
        <w:rPr>
          <w:sz w:val="21"/>
          <w:szCs w:val="21"/>
        </w:rPr>
        <w:t>7 399 750</w:t>
      </w:r>
      <w:r w:rsidR="00A5649D" w:rsidRPr="00F429B1">
        <w:rPr>
          <w:szCs w:val="20"/>
        </w:rPr>
        <w:t xml:space="preserve"> </w:t>
      </w:r>
      <w:r w:rsidR="00E87FE7" w:rsidRPr="00F429B1">
        <w:rPr>
          <w:sz w:val="21"/>
          <w:szCs w:val="21"/>
        </w:rPr>
        <w:t>рублей</w:t>
      </w:r>
      <w:r w:rsidRPr="00F429B1">
        <w:rPr>
          <w:rFonts w:eastAsia="MS Mincho"/>
          <w:sz w:val="21"/>
          <w:szCs w:val="21"/>
        </w:rPr>
        <w:t>.</w:t>
      </w:r>
      <w:r w:rsidR="00F429B1" w:rsidRPr="00F429B1">
        <w:t xml:space="preserve"> </w:t>
      </w:r>
    </w:p>
    <w:p w:rsidR="00B676E8" w:rsidRDefault="00691C5E" w:rsidP="00D30649">
      <w:pPr>
        <w:ind w:firstLine="709"/>
        <w:jc w:val="both"/>
        <w:rPr>
          <w:rFonts w:eastAsia="MS Mincho"/>
          <w:sz w:val="21"/>
          <w:szCs w:val="21"/>
        </w:rPr>
      </w:pPr>
      <w:r w:rsidRPr="00B676E8">
        <w:rPr>
          <w:rFonts w:eastAsia="MS Mincho"/>
          <w:sz w:val="21"/>
          <w:szCs w:val="21"/>
        </w:rPr>
        <w:t xml:space="preserve">Минимальная цена предложения 50% от цены первоначального предложения (цена отсечения): </w:t>
      </w:r>
      <w:r w:rsidR="00E2351F">
        <w:rPr>
          <w:rFonts w:eastAsia="MS Mincho"/>
          <w:sz w:val="21"/>
          <w:szCs w:val="21"/>
        </w:rPr>
        <w:t xml:space="preserve">      </w:t>
      </w:r>
      <w:r w:rsidR="00E2351F">
        <w:rPr>
          <w:sz w:val="21"/>
          <w:szCs w:val="21"/>
        </w:rPr>
        <w:t>73 997 500</w:t>
      </w:r>
      <w:r w:rsidR="00A5649D" w:rsidRPr="00B676E8">
        <w:rPr>
          <w:szCs w:val="20"/>
        </w:rPr>
        <w:t xml:space="preserve"> </w:t>
      </w:r>
      <w:r w:rsidR="00E87FE7" w:rsidRPr="00B676E8">
        <w:rPr>
          <w:sz w:val="21"/>
          <w:szCs w:val="21"/>
        </w:rPr>
        <w:t>рублей</w:t>
      </w:r>
      <w:r w:rsidRPr="00B676E8">
        <w:rPr>
          <w:rFonts w:eastAsia="MS Mincho"/>
          <w:sz w:val="21"/>
          <w:szCs w:val="21"/>
        </w:rPr>
        <w:t>.</w:t>
      </w:r>
      <w:r w:rsidR="00B676E8">
        <w:rPr>
          <w:rFonts w:eastAsia="MS Mincho"/>
          <w:sz w:val="21"/>
          <w:szCs w:val="21"/>
        </w:rPr>
        <w:t xml:space="preserve"> </w:t>
      </w:r>
    </w:p>
    <w:p w:rsidR="00691C5E" w:rsidRPr="003F364C" w:rsidRDefault="00691C5E" w:rsidP="00D30649">
      <w:pPr>
        <w:ind w:firstLine="709"/>
        <w:jc w:val="both"/>
        <w:rPr>
          <w:rFonts w:eastAsia="MS Mincho"/>
          <w:sz w:val="21"/>
          <w:szCs w:val="21"/>
        </w:rPr>
      </w:pPr>
      <w:r w:rsidRPr="00B676E8">
        <w:rPr>
          <w:rFonts w:eastAsia="MS Mincho"/>
          <w:sz w:val="21"/>
          <w:szCs w:val="21"/>
        </w:rPr>
        <w:t>Величина повышения цены 50% от шага понижения (шаг аукциона):</w:t>
      </w:r>
      <w:r w:rsidR="007F2EFB" w:rsidRPr="00B676E8">
        <w:rPr>
          <w:rFonts w:eastAsia="MS Mincho"/>
          <w:sz w:val="21"/>
          <w:szCs w:val="21"/>
        </w:rPr>
        <w:t xml:space="preserve"> </w:t>
      </w:r>
      <w:r w:rsidR="00A5649D" w:rsidRPr="00B676E8">
        <w:rPr>
          <w:rFonts w:eastAsia="MS Mincho"/>
          <w:sz w:val="21"/>
          <w:szCs w:val="21"/>
        </w:rPr>
        <w:t>3</w:t>
      </w:r>
      <w:r w:rsidR="00E2351F">
        <w:rPr>
          <w:rFonts w:eastAsia="MS Mincho"/>
          <w:sz w:val="21"/>
          <w:szCs w:val="21"/>
        </w:rPr>
        <w:t> 699 875</w:t>
      </w:r>
      <w:r w:rsidR="003C5866" w:rsidRPr="00B676E8">
        <w:rPr>
          <w:rFonts w:eastAsia="MS Mincho"/>
          <w:sz w:val="21"/>
          <w:szCs w:val="21"/>
        </w:rPr>
        <w:t xml:space="preserve"> руб</w:t>
      </w:r>
      <w:r w:rsidR="00A5649D" w:rsidRPr="00B676E8">
        <w:rPr>
          <w:rFonts w:eastAsia="MS Mincho"/>
          <w:sz w:val="21"/>
          <w:szCs w:val="21"/>
        </w:rPr>
        <w:t>лей</w:t>
      </w:r>
      <w:r w:rsidR="003C5866" w:rsidRPr="00B676E8">
        <w:rPr>
          <w:rFonts w:eastAsia="MS Mincho"/>
          <w:sz w:val="21"/>
          <w:szCs w:val="21"/>
        </w:rPr>
        <w:t>.</w:t>
      </w:r>
    </w:p>
    <w:p w:rsidR="003C5866" w:rsidRPr="00B676E8" w:rsidRDefault="003C5866" w:rsidP="00D30649">
      <w:pPr>
        <w:ind w:firstLine="709"/>
        <w:jc w:val="both"/>
        <w:rPr>
          <w:rFonts w:eastAsia="MS Mincho"/>
          <w:sz w:val="21"/>
          <w:szCs w:val="21"/>
        </w:rPr>
      </w:pPr>
      <w:r w:rsidRPr="00B676E8">
        <w:rPr>
          <w:rFonts w:eastAsia="MS Mincho"/>
          <w:sz w:val="21"/>
          <w:szCs w:val="21"/>
        </w:rPr>
        <w:t xml:space="preserve">Сумма задатка (20% от цены первоначального предложения): </w:t>
      </w:r>
      <w:r w:rsidR="00E2351F">
        <w:rPr>
          <w:sz w:val="21"/>
          <w:szCs w:val="21"/>
        </w:rPr>
        <w:t>29 599 000</w:t>
      </w:r>
      <w:r w:rsidR="00A5649D" w:rsidRPr="00B676E8">
        <w:rPr>
          <w:sz w:val="21"/>
          <w:szCs w:val="21"/>
        </w:rPr>
        <w:t xml:space="preserve"> </w:t>
      </w:r>
      <w:r w:rsidRPr="00B676E8">
        <w:rPr>
          <w:rFonts w:eastAsia="MS Mincho"/>
          <w:sz w:val="21"/>
          <w:szCs w:val="21"/>
        </w:rPr>
        <w:t>руб</w:t>
      </w:r>
      <w:r w:rsidR="00A5649D" w:rsidRPr="00B676E8">
        <w:rPr>
          <w:rFonts w:eastAsia="MS Mincho"/>
          <w:sz w:val="21"/>
          <w:szCs w:val="21"/>
        </w:rPr>
        <w:t>лей</w:t>
      </w:r>
      <w:r w:rsidRPr="00B676E8">
        <w:rPr>
          <w:rFonts w:eastAsia="MS Mincho"/>
          <w:sz w:val="21"/>
          <w:szCs w:val="21"/>
        </w:rPr>
        <w:t>.</w:t>
      </w:r>
    </w:p>
    <w:p w:rsidR="00D30649" w:rsidRPr="00B676E8" w:rsidRDefault="00FB5DDF" w:rsidP="00D30649">
      <w:pPr>
        <w:ind w:firstLine="709"/>
        <w:jc w:val="both"/>
        <w:rPr>
          <w:color w:val="000000"/>
          <w:sz w:val="21"/>
          <w:szCs w:val="21"/>
          <w:lang w:eastAsia="ru-RU"/>
        </w:rPr>
      </w:pPr>
      <w:r w:rsidRPr="00B676E8">
        <w:rPr>
          <w:rFonts w:eastAsia="MS Mincho"/>
          <w:b/>
          <w:sz w:val="21"/>
          <w:szCs w:val="21"/>
        </w:rPr>
        <w:t>Информация о пре</w:t>
      </w:r>
      <w:r w:rsidR="003C5866" w:rsidRPr="00B676E8">
        <w:rPr>
          <w:rFonts w:eastAsia="MS Mincho"/>
          <w:b/>
          <w:sz w:val="21"/>
          <w:szCs w:val="21"/>
        </w:rPr>
        <w:t>дыдущих торгах</w:t>
      </w:r>
      <w:r w:rsidRPr="00B676E8">
        <w:rPr>
          <w:rFonts w:eastAsia="MS Mincho"/>
          <w:b/>
          <w:sz w:val="21"/>
          <w:szCs w:val="21"/>
        </w:rPr>
        <w:t>:</w:t>
      </w:r>
      <w:r w:rsidRPr="00B676E8">
        <w:rPr>
          <w:rFonts w:eastAsia="MS Mincho"/>
          <w:sz w:val="21"/>
          <w:szCs w:val="21"/>
        </w:rPr>
        <w:t xml:space="preserve"> </w:t>
      </w:r>
      <w:r w:rsidR="00D30649" w:rsidRPr="00B676E8">
        <w:rPr>
          <w:rFonts w:eastAsia="MS Mincho"/>
          <w:color w:val="000000"/>
          <w:sz w:val="21"/>
          <w:szCs w:val="21"/>
        </w:rPr>
        <w:t xml:space="preserve">аукцион </w:t>
      </w:r>
      <w:r w:rsidR="007F2EFB" w:rsidRPr="00B676E8">
        <w:rPr>
          <w:rFonts w:eastAsia="MS Mincho"/>
          <w:color w:val="000000"/>
          <w:sz w:val="21"/>
          <w:szCs w:val="21"/>
          <w:lang w:val="en-US"/>
        </w:rPr>
        <w:t>SBR</w:t>
      </w:r>
      <w:r w:rsidR="007F2EFB" w:rsidRPr="00B676E8">
        <w:rPr>
          <w:rFonts w:eastAsia="MS Mincho"/>
          <w:color w:val="000000"/>
          <w:sz w:val="21"/>
          <w:szCs w:val="21"/>
        </w:rPr>
        <w:t>012-</w:t>
      </w:r>
      <w:r w:rsidR="00A3582C">
        <w:rPr>
          <w:rFonts w:eastAsia="MS Mincho"/>
          <w:color w:val="000000"/>
          <w:sz w:val="21"/>
          <w:szCs w:val="21"/>
        </w:rPr>
        <w:t>2108130030.1</w:t>
      </w:r>
      <w:r w:rsidR="00101118" w:rsidRPr="00B676E8">
        <w:rPr>
          <w:rFonts w:eastAsia="MS Mincho"/>
          <w:color w:val="000000"/>
          <w:sz w:val="21"/>
          <w:szCs w:val="21"/>
        </w:rPr>
        <w:t xml:space="preserve"> </w:t>
      </w:r>
      <w:r w:rsidR="00D30649" w:rsidRPr="00B676E8">
        <w:rPr>
          <w:rFonts w:eastAsia="MS Mincho"/>
          <w:color w:val="000000"/>
          <w:sz w:val="21"/>
          <w:szCs w:val="21"/>
        </w:rPr>
        <w:t xml:space="preserve">от </w:t>
      </w:r>
      <w:r w:rsidR="00A3582C">
        <w:rPr>
          <w:rFonts w:eastAsia="MS Mincho"/>
          <w:color w:val="000000"/>
          <w:sz w:val="21"/>
          <w:szCs w:val="21"/>
        </w:rPr>
        <w:t>17</w:t>
      </w:r>
      <w:r w:rsidR="007F2EFB" w:rsidRPr="00B676E8">
        <w:rPr>
          <w:rFonts w:eastAsia="MS Mincho"/>
          <w:color w:val="000000"/>
          <w:sz w:val="21"/>
          <w:szCs w:val="21"/>
        </w:rPr>
        <w:t>.09.</w:t>
      </w:r>
      <w:r w:rsidR="003C5866" w:rsidRPr="00B676E8">
        <w:rPr>
          <w:rFonts w:eastAsia="MS Mincho"/>
          <w:color w:val="000000"/>
          <w:sz w:val="21"/>
          <w:szCs w:val="21"/>
        </w:rPr>
        <w:t>20</w:t>
      </w:r>
      <w:r w:rsidR="00A3582C">
        <w:rPr>
          <w:rFonts w:eastAsia="MS Mincho"/>
          <w:color w:val="000000"/>
          <w:sz w:val="21"/>
          <w:szCs w:val="21"/>
        </w:rPr>
        <w:t xml:space="preserve">21 </w:t>
      </w:r>
      <w:r w:rsidR="00D30649" w:rsidRPr="00B676E8">
        <w:rPr>
          <w:rFonts w:eastAsia="MS Mincho"/>
          <w:color w:val="000000"/>
          <w:sz w:val="21"/>
          <w:szCs w:val="21"/>
        </w:rPr>
        <w:t>признан несостоявшимся</w:t>
      </w:r>
      <w:r w:rsidR="007F2EFB" w:rsidRPr="00B676E8">
        <w:rPr>
          <w:rFonts w:eastAsia="MS Mincho"/>
          <w:color w:val="000000"/>
          <w:sz w:val="21"/>
          <w:szCs w:val="21"/>
        </w:rPr>
        <w:t xml:space="preserve"> в связи с </w:t>
      </w:r>
      <w:r w:rsidR="00101118" w:rsidRPr="00B676E8">
        <w:rPr>
          <w:rFonts w:eastAsia="MS Mincho"/>
          <w:color w:val="000000"/>
          <w:sz w:val="21"/>
          <w:szCs w:val="21"/>
        </w:rPr>
        <w:t>отсутствием заявок на участие в аукционе.</w:t>
      </w:r>
    </w:p>
    <w:p w:rsidR="00416384" w:rsidRPr="0044784E" w:rsidRDefault="00416384" w:rsidP="00416384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B676E8">
        <w:rPr>
          <w:rFonts w:eastAsia="MS Mincho"/>
          <w:kern w:val="1"/>
          <w:sz w:val="21"/>
          <w:szCs w:val="21"/>
        </w:rPr>
        <w:tab/>
        <w:t xml:space="preserve">Осмотр имущества осуществляется по согласованию с продавцом, тел: </w:t>
      </w:r>
      <w:r w:rsidR="00FE6977" w:rsidRPr="00B676E8">
        <w:rPr>
          <w:rFonts w:eastAsia="MS Mincho"/>
          <w:kern w:val="1"/>
          <w:sz w:val="21"/>
          <w:szCs w:val="21"/>
        </w:rPr>
        <w:t xml:space="preserve">8 </w:t>
      </w:r>
      <w:r w:rsidRPr="00B676E8">
        <w:rPr>
          <w:sz w:val="21"/>
          <w:szCs w:val="21"/>
        </w:rPr>
        <w:t>(</w:t>
      </w:r>
      <w:r w:rsidR="003C5866" w:rsidRPr="00B676E8">
        <w:rPr>
          <w:sz w:val="21"/>
          <w:szCs w:val="21"/>
        </w:rPr>
        <w:t>4</w:t>
      </w:r>
      <w:r w:rsidR="007F2EFB" w:rsidRPr="00B676E8">
        <w:rPr>
          <w:sz w:val="21"/>
          <w:szCs w:val="21"/>
        </w:rPr>
        <w:t>842</w:t>
      </w:r>
      <w:r w:rsidRPr="00B676E8">
        <w:rPr>
          <w:sz w:val="21"/>
          <w:szCs w:val="21"/>
        </w:rPr>
        <w:t xml:space="preserve">) </w:t>
      </w:r>
      <w:r w:rsidR="007F2EFB" w:rsidRPr="00B676E8">
        <w:rPr>
          <w:sz w:val="21"/>
          <w:szCs w:val="21"/>
        </w:rPr>
        <w:t>778 730</w:t>
      </w:r>
      <w:r w:rsidR="003C5866" w:rsidRPr="00B676E8">
        <w:rPr>
          <w:sz w:val="21"/>
          <w:szCs w:val="21"/>
        </w:rPr>
        <w:t>.</w:t>
      </w:r>
    </w:p>
    <w:p w:rsidR="00513955" w:rsidRPr="0044784E" w:rsidRDefault="00513955" w:rsidP="00566D44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</w:p>
    <w:p w:rsidR="001F486D" w:rsidRPr="0044784E" w:rsidRDefault="005D103B" w:rsidP="005D103B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>2. СРОКИ И ПОРЯДОК РЕГИСТРАЦИИ</w:t>
      </w:r>
      <w:r w:rsidR="001F486D" w:rsidRPr="0044784E">
        <w:rPr>
          <w:b/>
          <w:bCs/>
          <w:sz w:val="21"/>
          <w:szCs w:val="21"/>
          <w:lang w:eastAsia="ru-RU"/>
        </w:rPr>
        <w:t xml:space="preserve"> ПРЕТЕНДЕНТОВ</w:t>
      </w:r>
    </w:p>
    <w:p w:rsidR="00513955" w:rsidRPr="0044784E" w:rsidRDefault="005D103B" w:rsidP="005D103B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 xml:space="preserve"> НА ЭЛЕКТРОННОЙ ПЛОЩАДКЕ</w:t>
      </w:r>
    </w:p>
    <w:p w:rsidR="00513955" w:rsidRPr="0044784E" w:rsidRDefault="00513955" w:rsidP="00566D44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</w:p>
    <w:p w:rsidR="004C680D" w:rsidRPr="0044784E" w:rsidRDefault="00340844" w:rsidP="004C680D">
      <w:pPr>
        <w:widowControl w:val="0"/>
        <w:suppressAutoHyphens w:val="0"/>
        <w:ind w:firstLine="567"/>
        <w:jc w:val="both"/>
        <w:rPr>
          <w:bCs/>
          <w:color w:val="000000"/>
          <w:sz w:val="21"/>
          <w:szCs w:val="21"/>
          <w:lang w:eastAsia="ru-RU"/>
        </w:rPr>
      </w:pPr>
      <w:r w:rsidRPr="0044784E">
        <w:rPr>
          <w:bCs/>
          <w:color w:val="000000"/>
          <w:sz w:val="21"/>
          <w:szCs w:val="21"/>
          <w:lang w:eastAsia="ru-RU"/>
        </w:rPr>
        <w:t xml:space="preserve">  </w:t>
      </w:r>
      <w:r w:rsidR="004C680D" w:rsidRPr="0044784E">
        <w:rPr>
          <w:bCs/>
          <w:color w:val="000000"/>
          <w:sz w:val="21"/>
          <w:szCs w:val="21"/>
          <w:lang w:eastAsia="ru-RU"/>
        </w:rPr>
        <w:t>Для обеспечения</w:t>
      </w:r>
      <w:r w:rsidR="004214DC">
        <w:rPr>
          <w:bCs/>
          <w:color w:val="000000"/>
          <w:sz w:val="21"/>
          <w:szCs w:val="21"/>
          <w:lang w:eastAsia="ru-RU"/>
        </w:rPr>
        <w:t xml:space="preserve"> доступа к участию в электронной</w:t>
      </w:r>
      <w:r w:rsidR="004C680D" w:rsidRPr="0044784E">
        <w:rPr>
          <w:bCs/>
          <w:color w:val="000000"/>
          <w:sz w:val="21"/>
          <w:szCs w:val="21"/>
          <w:lang w:eastAsia="ru-RU"/>
        </w:rPr>
        <w:t xml:space="preserve"> </w:t>
      </w:r>
      <w:r w:rsidR="004214DC">
        <w:rPr>
          <w:bCs/>
          <w:color w:val="000000"/>
          <w:sz w:val="21"/>
          <w:szCs w:val="21"/>
          <w:lang w:eastAsia="ru-RU"/>
        </w:rPr>
        <w:t>продаже</w:t>
      </w:r>
      <w:r w:rsidR="004C680D" w:rsidRPr="0044784E">
        <w:rPr>
          <w:bCs/>
          <w:color w:val="000000"/>
          <w:sz w:val="21"/>
          <w:szCs w:val="21"/>
          <w:lang w:eastAsia="ru-RU"/>
        </w:rPr>
        <w:t xml:space="preserve"> Претендентам необходимо пройти процедуру регистрации на электронной площадке.</w:t>
      </w:r>
    </w:p>
    <w:p w:rsidR="004C680D" w:rsidRPr="0044784E" w:rsidRDefault="00340844" w:rsidP="004C680D">
      <w:pPr>
        <w:widowControl w:val="0"/>
        <w:suppressAutoHyphens w:val="0"/>
        <w:ind w:firstLine="567"/>
        <w:jc w:val="both"/>
        <w:rPr>
          <w:sz w:val="21"/>
          <w:szCs w:val="21"/>
          <w:lang w:eastAsia="x-none"/>
        </w:rPr>
      </w:pPr>
      <w:r w:rsidRPr="0044784E">
        <w:rPr>
          <w:bCs/>
          <w:color w:val="000000"/>
          <w:sz w:val="21"/>
          <w:szCs w:val="21"/>
          <w:lang w:eastAsia="ru-RU"/>
        </w:rPr>
        <w:t xml:space="preserve">  </w:t>
      </w:r>
      <w:r w:rsidR="004C680D" w:rsidRPr="0044784E">
        <w:rPr>
          <w:bCs/>
          <w:color w:val="000000"/>
          <w:sz w:val="21"/>
          <w:szCs w:val="21"/>
          <w:lang w:eastAsia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496F13">
        <w:rPr>
          <w:bCs/>
          <w:sz w:val="21"/>
          <w:szCs w:val="21"/>
        </w:rPr>
        <w:t>ЗАО «Сбербанк-</w:t>
      </w:r>
      <w:r w:rsidR="004C680D" w:rsidRPr="0044784E">
        <w:rPr>
          <w:bCs/>
          <w:sz w:val="21"/>
          <w:szCs w:val="21"/>
        </w:rPr>
        <w:t xml:space="preserve">АСТ», сайт </w:t>
      </w:r>
      <w:hyperlink r:id="rId10" w:history="1">
        <w:r w:rsidR="004C680D" w:rsidRPr="0044784E">
          <w:rPr>
            <w:color w:val="0000FF"/>
            <w:sz w:val="21"/>
            <w:szCs w:val="21"/>
            <w:u w:val="single"/>
            <w:lang w:val="x-none" w:eastAsia="x-none"/>
          </w:rPr>
          <w:t>http://utp.sberbank-ast.ru</w:t>
        </w:r>
      </w:hyperlink>
      <w:r w:rsidR="004C680D" w:rsidRPr="0044784E">
        <w:rPr>
          <w:sz w:val="21"/>
          <w:szCs w:val="21"/>
          <w:lang w:eastAsia="x-none"/>
        </w:rPr>
        <w:t>.</w:t>
      </w:r>
    </w:p>
    <w:p w:rsidR="00AE0EEF" w:rsidRPr="0044784E" w:rsidRDefault="00340844" w:rsidP="00AE0EEF">
      <w:pPr>
        <w:widowControl w:val="0"/>
        <w:suppressAutoHyphens w:val="0"/>
        <w:ind w:firstLine="567"/>
        <w:jc w:val="both"/>
        <w:rPr>
          <w:sz w:val="21"/>
          <w:szCs w:val="21"/>
          <w:lang w:eastAsia="x-none"/>
        </w:rPr>
      </w:pPr>
      <w:r w:rsidRPr="0044784E">
        <w:rPr>
          <w:sz w:val="21"/>
          <w:szCs w:val="21"/>
          <w:lang w:eastAsia="x-none"/>
        </w:rPr>
        <w:t xml:space="preserve">  </w:t>
      </w:r>
      <w:r w:rsidR="00AE0EEF" w:rsidRPr="0044784E">
        <w:rPr>
          <w:sz w:val="21"/>
          <w:szCs w:val="21"/>
          <w:lang w:eastAsia="x-none"/>
        </w:rPr>
        <w:t xml:space="preserve">Для получения регистрации на электронной площадке претенденты представляют заявление об их регистрации на электронной площадке по форме, установленной оператором электронной площадки. </w:t>
      </w:r>
    </w:p>
    <w:p w:rsidR="00AE0EEF" w:rsidRPr="0044784E" w:rsidRDefault="00AE0EEF" w:rsidP="00AE0EEF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  <w:t xml:space="preserve">  </w:t>
      </w:r>
      <w:r w:rsidR="00340844" w:rsidRPr="0044784E">
        <w:rPr>
          <w:sz w:val="21"/>
          <w:szCs w:val="21"/>
          <w:lang w:eastAsia="ru-RU"/>
        </w:rPr>
        <w:t xml:space="preserve">   </w:t>
      </w:r>
      <w:r w:rsidRPr="0044784E">
        <w:rPr>
          <w:sz w:val="21"/>
          <w:szCs w:val="21"/>
          <w:lang w:eastAsia="ru-RU"/>
        </w:rPr>
        <w:t xml:space="preserve">В </w:t>
      </w:r>
      <w:proofErr w:type="gramStart"/>
      <w:r w:rsidRPr="0044784E">
        <w:rPr>
          <w:sz w:val="21"/>
          <w:szCs w:val="21"/>
          <w:lang w:eastAsia="ru-RU"/>
        </w:rPr>
        <w:t>срок, не превышающий 3 рабочих дней со дня поступления заявления оператор электронной площадки осуществляет</w:t>
      </w:r>
      <w:proofErr w:type="gramEnd"/>
      <w:r w:rsidRPr="0044784E">
        <w:rPr>
          <w:sz w:val="21"/>
          <w:szCs w:val="21"/>
          <w:lang w:eastAsia="ru-RU"/>
        </w:rPr>
        <w:t xml:space="preserve"> регистрацию претендента или отказывает ему в регистрации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E0EEF" w:rsidRPr="0044784E" w:rsidRDefault="00340844" w:rsidP="00663A0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   </w:t>
      </w:r>
      <w:r w:rsidR="005B056B" w:rsidRPr="0044784E">
        <w:rPr>
          <w:sz w:val="21"/>
          <w:szCs w:val="21"/>
          <w:lang w:eastAsia="ru-RU"/>
        </w:rPr>
        <w:t>П</w:t>
      </w:r>
      <w:r w:rsidR="00AE0EEF" w:rsidRPr="0044784E">
        <w:rPr>
          <w:sz w:val="21"/>
          <w:szCs w:val="21"/>
          <w:lang w:eastAsia="ru-RU"/>
        </w:rPr>
        <w:t xml:space="preserve">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1" w:history="1">
        <w:r w:rsidR="00AE0EEF" w:rsidRPr="0044784E">
          <w:rPr>
            <w:color w:val="0000FF"/>
            <w:sz w:val="21"/>
            <w:szCs w:val="21"/>
            <w:lang w:eastAsia="ru-RU"/>
          </w:rPr>
          <w:t>законом</w:t>
        </w:r>
      </w:hyperlink>
      <w:r w:rsidR="00AE0EEF" w:rsidRPr="0044784E">
        <w:rPr>
          <w:sz w:val="21"/>
          <w:szCs w:val="21"/>
          <w:lang w:eastAsia="ru-RU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Положением.</w:t>
      </w:r>
    </w:p>
    <w:p w:rsidR="005B056B" w:rsidRDefault="00340844" w:rsidP="00AE0EEF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   </w:t>
      </w:r>
      <w:r w:rsidR="005B056B" w:rsidRPr="0044784E">
        <w:rPr>
          <w:sz w:val="21"/>
          <w:szCs w:val="21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91B54" w:rsidRDefault="00791B54" w:rsidP="00AE0EEF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</w:p>
    <w:p w:rsidR="00791B54" w:rsidRPr="0044784E" w:rsidRDefault="00791B54" w:rsidP="00AE0EEF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</w:p>
    <w:p w:rsidR="00513955" w:rsidRPr="0044784E" w:rsidRDefault="00513955" w:rsidP="00566D44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</w:p>
    <w:p w:rsidR="00ED3E65" w:rsidRPr="0044784E" w:rsidRDefault="00AE0EEF" w:rsidP="00AE0EEF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 xml:space="preserve">3. </w:t>
      </w:r>
      <w:r w:rsidR="00BA185B" w:rsidRPr="0044784E">
        <w:rPr>
          <w:b/>
          <w:bCs/>
          <w:sz w:val="21"/>
          <w:szCs w:val="21"/>
          <w:lang w:eastAsia="ru-RU"/>
        </w:rPr>
        <w:t xml:space="preserve">МЕСТО, </w:t>
      </w:r>
      <w:r w:rsidRPr="0044784E">
        <w:rPr>
          <w:b/>
          <w:bCs/>
          <w:sz w:val="21"/>
          <w:szCs w:val="21"/>
          <w:lang w:eastAsia="ru-RU"/>
        </w:rPr>
        <w:t xml:space="preserve">СРОКИ </w:t>
      </w:r>
      <w:r w:rsidR="00ED3E65" w:rsidRPr="0044784E">
        <w:rPr>
          <w:b/>
          <w:bCs/>
          <w:sz w:val="21"/>
          <w:szCs w:val="21"/>
          <w:lang w:eastAsia="ru-RU"/>
        </w:rPr>
        <w:t>ПРИЕМА</w:t>
      </w:r>
      <w:r w:rsidR="00BA185B" w:rsidRPr="0044784E">
        <w:rPr>
          <w:b/>
          <w:bCs/>
          <w:sz w:val="21"/>
          <w:szCs w:val="21"/>
          <w:lang w:eastAsia="ru-RU"/>
        </w:rPr>
        <w:t xml:space="preserve"> ЗАЯВОК, ОПРЕДЕЛЕНИЯ УЧАСТНИКОВ</w:t>
      </w:r>
      <w:r w:rsidR="00527366" w:rsidRPr="0044784E">
        <w:rPr>
          <w:b/>
          <w:bCs/>
          <w:sz w:val="21"/>
          <w:szCs w:val="21"/>
          <w:lang w:eastAsia="ru-RU"/>
        </w:rPr>
        <w:t>,</w:t>
      </w:r>
      <w:r w:rsidR="00BA185B" w:rsidRPr="0044784E">
        <w:rPr>
          <w:b/>
          <w:bCs/>
          <w:sz w:val="21"/>
          <w:szCs w:val="21"/>
          <w:lang w:eastAsia="ru-RU"/>
        </w:rPr>
        <w:t xml:space="preserve"> </w:t>
      </w:r>
    </w:p>
    <w:p w:rsidR="00AE0EEF" w:rsidRPr="0044784E" w:rsidRDefault="003C5866" w:rsidP="00AE0EEF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>
        <w:rPr>
          <w:b/>
          <w:bCs/>
          <w:sz w:val="21"/>
          <w:szCs w:val="21"/>
          <w:lang w:eastAsia="ru-RU"/>
        </w:rPr>
        <w:t>ПРОВЕДЕНИЯ ПРОДАЖИ ПОСРЕДСТВОМ ПУБЛИЧНОГО ПРЕДЛОЖЕНИЯ</w:t>
      </w:r>
      <w:r w:rsidR="0012502F" w:rsidRPr="0044784E">
        <w:rPr>
          <w:b/>
          <w:bCs/>
          <w:sz w:val="21"/>
          <w:szCs w:val="21"/>
          <w:lang w:eastAsia="ru-RU"/>
        </w:rPr>
        <w:t xml:space="preserve"> И ПОДВЕДЕНИЯ ИТОГОВ</w:t>
      </w:r>
      <w:r w:rsidR="00527366" w:rsidRPr="0044784E">
        <w:rPr>
          <w:b/>
          <w:bCs/>
          <w:sz w:val="21"/>
          <w:szCs w:val="21"/>
          <w:lang w:eastAsia="ru-RU"/>
        </w:rPr>
        <w:t xml:space="preserve"> </w:t>
      </w:r>
      <w:r>
        <w:rPr>
          <w:b/>
          <w:bCs/>
          <w:sz w:val="21"/>
          <w:szCs w:val="21"/>
          <w:lang w:eastAsia="ru-RU"/>
        </w:rPr>
        <w:t>ПРОДАЖИ ПОСРЕДСТВОМ ПУБЛИЧНОГО ПРЕДЛОЖЕНИЯ</w:t>
      </w:r>
    </w:p>
    <w:p w:rsidR="00340844" w:rsidRPr="0044784E" w:rsidRDefault="00340844" w:rsidP="00BA185B">
      <w:pPr>
        <w:suppressAutoHyphens w:val="0"/>
        <w:ind w:right="59" w:firstLine="720"/>
        <w:jc w:val="both"/>
        <w:rPr>
          <w:b/>
          <w:bCs/>
          <w:sz w:val="21"/>
          <w:szCs w:val="21"/>
          <w:lang w:eastAsia="ru-RU"/>
        </w:rPr>
      </w:pPr>
    </w:p>
    <w:p w:rsidR="00BA185B" w:rsidRPr="00692C4A" w:rsidRDefault="00ED3E65" w:rsidP="00844011">
      <w:pPr>
        <w:tabs>
          <w:tab w:val="left" w:pos="851"/>
          <w:tab w:val="left" w:pos="993"/>
        </w:tabs>
        <w:suppressAutoHyphens w:val="0"/>
        <w:ind w:right="59" w:firstLine="720"/>
        <w:jc w:val="both"/>
        <w:rPr>
          <w:sz w:val="21"/>
          <w:szCs w:val="21"/>
          <w:lang w:eastAsia="x-none"/>
        </w:rPr>
      </w:pPr>
      <w:r w:rsidRPr="00692C4A">
        <w:rPr>
          <w:b/>
          <w:bCs/>
          <w:sz w:val="21"/>
          <w:szCs w:val="21"/>
          <w:lang w:eastAsia="ru-RU"/>
        </w:rPr>
        <w:t xml:space="preserve">Место </w:t>
      </w:r>
      <w:r w:rsidR="00BA185B" w:rsidRPr="00692C4A">
        <w:rPr>
          <w:b/>
          <w:bCs/>
          <w:sz w:val="21"/>
          <w:szCs w:val="21"/>
          <w:lang w:eastAsia="ru-RU"/>
        </w:rPr>
        <w:t>п</w:t>
      </w:r>
      <w:r w:rsidRPr="00692C4A">
        <w:rPr>
          <w:b/>
          <w:bCs/>
          <w:sz w:val="21"/>
          <w:szCs w:val="21"/>
          <w:lang w:eastAsia="ru-RU"/>
        </w:rPr>
        <w:t xml:space="preserve">риема </w:t>
      </w:r>
      <w:r w:rsidR="00BA185B" w:rsidRPr="00692C4A">
        <w:rPr>
          <w:b/>
          <w:bCs/>
          <w:sz w:val="21"/>
          <w:szCs w:val="21"/>
          <w:lang w:eastAsia="ru-RU"/>
        </w:rPr>
        <w:t>заявок:</w:t>
      </w:r>
      <w:r w:rsidR="00BA185B" w:rsidRPr="00692C4A">
        <w:rPr>
          <w:sz w:val="21"/>
          <w:szCs w:val="21"/>
        </w:rPr>
        <w:t xml:space="preserve"> </w:t>
      </w:r>
      <w:r w:rsidR="00BA185B" w:rsidRPr="00692C4A">
        <w:rPr>
          <w:bCs/>
          <w:sz w:val="21"/>
          <w:szCs w:val="21"/>
          <w:lang w:eastAsia="ru-RU"/>
        </w:rPr>
        <w:t xml:space="preserve">электронная площадка </w:t>
      </w:r>
      <w:hyperlink r:id="rId12" w:history="1">
        <w:r w:rsidR="00BA185B" w:rsidRPr="00692C4A">
          <w:rPr>
            <w:color w:val="0000FF"/>
            <w:sz w:val="21"/>
            <w:szCs w:val="21"/>
            <w:u w:val="single"/>
            <w:lang w:val="x-none" w:eastAsia="x-none"/>
          </w:rPr>
          <w:t>http://utp.sberbank-ast.ru</w:t>
        </w:r>
      </w:hyperlink>
      <w:r w:rsidRPr="00692C4A">
        <w:rPr>
          <w:sz w:val="21"/>
          <w:szCs w:val="21"/>
          <w:lang w:eastAsia="x-none"/>
        </w:rPr>
        <w:t xml:space="preserve"> (время сервера</w:t>
      </w:r>
      <w:r w:rsidR="00496F13" w:rsidRPr="00692C4A">
        <w:rPr>
          <w:sz w:val="21"/>
          <w:szCs w:val="21"/>
          <w:lang w:eastAsia="x-none"/>
        </w:rPr>
        <w:t xml:space="preserve"> электронной торговой площадки -</w:t>
      </w:r>
      <w:r w:rsidRPr="00692C4A">
        <w:rPr>
          <w:sz w:val="21"/>
          <w:szCs w:val="21"/>
          <w:lang w:eastAsia="x-none"/>
        </w:rPr>
        <w:t xml:space="preserve"> московское).</w:t>
      </w:r>
    </w:p>
    <w:p w:rsidR="00ED3E65" w:rsidRPr="00692C4A" w:rsidRDefault="00ED3E65" w:rsidP="00340844">
      <w:pPr>
        <w:autoSpaceDE w:val="0"/>
        <w:autoSpaceDN w:val="0"/>
        <w:adjustRightInd w:val="0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692C4A">
        <w:rPr>
          <w:rFonts w:eastAsia="Calibri"/>
          <w:color w:val="000000"/>
          <w:sz w:val="21"/>
          <w:szCs w:val="21"/>
          <w:lang w:eastAsia="en-US"/>
        </w:rPr>
        <w:tab/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Дата </w:t>
      </w:r>
      <w:r w:rsidR="00CE5F63"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и время 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начала приема заявок: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05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.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1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1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.20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21</w:t>
      </w:r>
      <w:r w:rsidR="0069275B" w:rsidRPr="00692C4A">
        <w:rPr>
          <w:rFonts w:eastAsia="Calibri"/>
          <w:color w:val="000000"/>
          <w:sz w:val="21"/>
          <w:szCs w:val="21"/>
          <w:lang w:eastAsia="en-US"/>
        </w:rPr>
        <w:t xml:space="preserve"> в </w:t>
      </w:r>
      <w:r w:rsidR="0069275B" w:rsidRPr="00692C4A">
        <w:rPr>
          <w:rFonts w:eastAsia="Calibri"/>
          <w:b/>
          <w:color w:val="000000"/>
          <w:sz w:val="21"/>
          <w:szCs w:val="21"/>
          <w:lang w:eastAsia="en-US"/>
        </w:rPr>
        <w:t>00: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00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(по московскому в</w:t>
      </w:r>
      <w:r w:rsidR="00663A0F" w:rsidRPr="00692C4A">
        <w:rPr>
          <w:rFonts w:eastAsia="Calibri"/>
          <w:color w:val="000000"/>
          <w:sz w:val="21"/>
          <w:szCs w:val="21"/>
          <w:lang w:eastAsia="en-US"/>
        </w:rPr>
        <w:t>ремени).</w:t>
      </w:r>
    </w:p>
    <w:p w:rsidR="00ED3E65" w:rsidRPr="00692C4A" w:rsidRDefault="00ED3E65" w:rsidP="00340844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Дата </w:t>
      </w:r>
      <w:r w:rsidR="0069275B"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и время 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окончания приема заявок: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01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.1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.20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21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9275B" w:rsidRPr="00692C4A">
        <w:rPr>
          <w:rFonts w:eastAsia="Calibri"/>
          <w:color w:val="000000"/>
          <w:sz w:val="21"/>
          <w:szCs w:val="21"/>
          <w:lang w:eastAsia="en-US"/>
        </w:rPr>
        <w:t xml:space="preserve">в </w:t>
      </w:r>
      <w:r w:rsidR="0069275B" w:rsidRPr="00692C4A">
        <w:rPr>
          <w:rFonts w:eastAsia="Calibri"/>
          <w:b/>
          <w:color w:val="000000"/>
          <w:sz w:val="21"/>
          <w:szCs w:val="21"/>
          <w:lang w:eastAsia="en-US"/>
        </w:rPr>
        <w:t>23:59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63A0F" w:rsidRPr="00692C4A">
        <w:rPr>
          <w:rFonts w:eastAsia="Calibri"/>
          <w:color w:val="000000"/>
          <w:sz w:val="21"/>
          <w:szCs w:val="21"/>
          <w:lang w:eastAsia="en-US"/>
        </w:rPr>
        <w:t>(по московскому времени).</w:t>
      </w:r>
    </w:p>
    <w:p w:rsidR="00663A0F" w:rsidRPr="00692C4A" w:rsidRDefault="00663A0F" w:rsidP="00340844">
      <w:pPr>
        <w:tabs>
          <w:tab w:val="left" w:pos="709"/>
        </w:tabs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Дата </w:t>
      </w:r>
      <w:r w:rsidR="0069275B"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и время 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определения уча</w:t>
      </w:r>
      <w:r w:rsidR="00340844" w:rsidRPr="00692C4A">
        <w:rPr>
          <w:rFonts w:eastAsia="Calibri"/>
          <w:b/>
          <w:color w:val="000000"/>
          <w:sz w:val="21"/>
          <w:szCs w:val="21"/>
          <w:lang w:eastAsia="en-US"/>
        </w:rPr>
        <w:t>с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тников</w:t>
      </w:r>
      <w:r w:rsidR="00340844" w:rsidRPr="00692C4A">
        <w:rPr>
          <w:rFonts w:eastAsia="Calibri"/>
          <w:b/>
          <w:color w:val="000000"/>
          <w:sz w:val="21"/>
          <w:szCs w:val="21"/>
          <w:lang w:eastAsia="en-US"/>
        </w:rPr>
        <w:t xml:space="preserve"> </w:t>
      </w:r>
      <w:r w:rsidR="003C5866" w:rsidRPr="00692C4A">
        <w:rPr>
          <w:rFonts w:eastAsia="Calibri"/>
          <w:b/>
          <w:color w:val="000000"/>
          <w:sz w:val="21"/>
          <w:szCs w:val="21"/>
          <w:lang w:eastAsia="en-US"/>
        </w:rPr>
        <w:t>электронной продажи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: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02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.1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.20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21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F26AC">
        <w:rPr>
          <w:rFonts w:eastAsia="Calibri"/>
          <w:color w:val="000000"/>
          <w:sz w:val="21"/>
          <w:szCs w:val="21"/>
          <w:lang w:eastAsia="en-US"/>
        </w:rPr>
        <w:t xml:space="preserve">до 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1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7</w:t>
      </w:r>
      <w:r w:rsidR="0069275B" w:rsidRPr="00692C4A">
        <w:rPr>
          <w:rFonts w:eastAsia="Calibri"/>
          <w:color w:val="000000"/>
          <w:sz w:val="21"/>
          <w:szCs w:val="21"/>
          <w:lang w:eastAsia="en-US"/>
        </w:rPr>
        <w:t>: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00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(по московскому времени).</w:t>
      </w:r>
    </w:p>
    <w:p w:rsidR="00340844" w:rsidRPr="003C5866" w:rsidRDefault="00340844" w:rsidP="003C5866">
      <w:pPr>
        <w:tabs>
          <w:tab w:val="left" w:pos="709"/>
        </w:tabs>
        <w:suppressAutoHyphens w:val="0"/>
        <w:ind w:right="59" w:firstLine="720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692C4A">
        <w:rPr>
          <w:b/>
          <w:bCs/>
          <w:sz w:val="21"/>
          <w:szCs w:val="21"/>
        </w:rPr>
        <w:t xml:space="preserve">Дата, время и место </w:t>
      </w:r>
      <w:r w:rsidR="0012502F" w:rsidRPr="00692C4A">
        <w:rPr>
          <w:b/>
          <w:bCs/>
          <w:sz w:val="21"/>
          <w:szCs w:val="21"/>
        </w:rPr>
        <w:t xml:space="preserve">проведения </w:t>
      </w:r>
      <w:r w:rsidR="003C5866" w:rsidRPr="00692C4A">
        <w:rPr>
          <w:b/>
          <w:bCs/>
          <w:sz w:val="21"/>
          <w:szCs w:val="21"/>
        </w:rPr>
        <w:t>электронной продажи</w:t>
      </w:r>
      <w:r w:rsidR="00D85800" w:rsidRPr="00692C4A">
        <w:rPr>
          <w:b/>
          <w:bCs/>
          <w:sz w:val="21"/>
          <w:szCs w:val="21"/>
        </w:rPr>
        <w:t xml:space="preserve"> посредством публичного предложения</w:t>
      </w:r>
      <w:r w:rsidR="0012502F" w:rsidRPr="00692C4A">
        <w:rPr>
          <w:b/>
          <w:bCs/>
          <w:sz w:val="21"/>
          <w:szCs w:val="21"/>
        </w:rPr>
        <w:t xml:space="preserve"> и </w:t>
      </w:r>
      <w:r w:rsidRPr="00692C4A">
        <w:rPr>
          <w:b/>
          <w:bCs/>
          <w:sz w:val="21"/>
          <w:szCs w:val="21"/>
        </w:rPr>
        <w:t>подведения итогов:</w:t>
      </w:r>
      <w:r w:rsidR="003C5866"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03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.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1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</w:t>
      </w:r>
      <w:r w:rsidR="00692C4A" w:rsidRPr="00692C4A">
        <w:rPr>
          <w:rFonts w:eastAsia="Calibri"/>
          <w:b/>
          <w:color w:val="000000"/>
          <w:sz w:val="21"/>
          <w:szCs w:val="21"/>
          <w:lang w:eastAsia="en-US"/>
        </w:rPr>
        <w:t>.</w:t>
      </w:r>
      <w:r w:rsidR="00B71483" w:rsidRPr="00692C4A">
        <w:rPr>
          <w:rFonts w:eastAsia="Calibri"/>
          <w:b/>
          <w:color w:val="000000"/>
          <w:sz w:val="21"/>
          <w:szCs w:val="21"/>
          <w:lang w:eastAsia="en-US"/>
        </w:rPr>
        <w:t>20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21</w:t>
      </w:r>
      <w:r w:rsidR="00133377" w:rsidRPr="00692C4A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="0069275B" w:rsidRPr="00692C4A">
        <w:rPr>
          <w:rFonts w:eastAsia="Calibri"/>
          <w:color w:val="000000"/>
          <w:sz w:val="21"/>
          <w:szCs w:val="21"/>
          <w:lang w:eastAsia="en-US"/>
        </w:rPr>
        <w:t xml:space="preserve">в </w:t>
      </w:r>
      <w:r w:rsidR="006F26AC">
        <w:rPr>
          <w:rFonts w:eastAsia="Calibri"/>
          <w:b/>
          <w:color w:val="000000"/>
          <w:sz w:val="21"/>
          <w:szCs w:val="21"/>
          <w:lang w:eastAsia="en-US"/>
        </w:rPr>
        <w:t>10</w:t>
      </w:r>
      <w:r w:rsidR="0069275B" w:rsidRPr="00692C4A">
        <w:rPr>
          <w:rFonts w:eastAsia="Calibri"/>
          <w:b/>
          <w:color w:val="000000"/>
          <w:sz w:val="21"/>
          <w:szCs w:val="21"/>
          <w:lang w:eastAsia="en-US"/>
        </w:rPr>
        <w:t>:</w:t>
      </w:r>
      <w:r w:rsidRPr="00692C4A">
        <w:rPr>
          <w:rFonts w:eastAsia="Calibri"/>
          <w:b/>
          <w:color w:val="000000"/>
          <w:sz w:val="21"/>
          <w:szCs w:val="21"/>
          <w:lang w:eastAsia="en-US"/>
        </w:rPr>
        <w:t>00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 (по московскому времени)</w:t>
      </w:r>
      <w:r w:rsidRPr="00692C4A">
        <w:rPr>
          <w:sz w:val="21"/>
          <w:szCs w:val="21"/>
        </w:rPr>
        <w:t xml:space="preserve"> на </w:t>
      </w:r>
      <w:r w:rsidRPr="00692C4A">
        <w:rPr>
          <w:rFonts w:eastAsia="Calibri"/>
          <w:color w:val="000000"/>
          <w:sz w:val="21"/>
          <w:szCs w:val="21"/>
          <w:lang w:eastAsia="en-US"/>
        </w:rPr>
        <w:t xml:space="preserve">электронной торговой площадке </w:t>
      </w:r>
      <w:r w:rsidR="00D92D94">
        <w:rPr>
          <w:rFonts w:eastAsia="Calibri"/>
          <w:color w:val="000000"/>
          <w:sz w:val="21"/>
          <w:szCs w:val="21"/>
          <w:lang w:eastAsia="en-US"/>
        </w:rPr>
        <w:t xml:space="preserve">                   </w:t>
      </w:r>
      <w:r w:rsidRPr="00692C4A">
        <w:rPr>
          <w:iCs/>
          <w:sz w:val="21"/>
          <w:szCs w:val="21"/>
          <w:lang w:eastAsia="x-none"/>
        </w:rPr>
        <w:t>АО</w:t>
      </w:r>
      <w:r w:rsidRPr="00692C4A">
        <w:rPr>
          <w:i/>
          <w:iCs/>
          <w:sz w:val="21"/>
          <w:szCs w:val="21"/>
          <w:lang w:eastAsia="x-none"/>
        </w:rPr>
        <w:t xml:space="preserve"> </w:t>
      </w:r>
      <w:r w:rsidRPr="00692C4A">
        <w:rPr>
          <w:iCs/>
          <w:sz w:val="21"/>
          <w:szCs w:val="21"/>
          <w:lang w:val="x-none" w:eastAsia="x-none"/>
        </w:rPr>
        <w:t>«Сбербанк-АСТ»</w:t>
      </w:r>
      <w:r w:rsidRPr="00692C4A">
        <w:rPr>
          <w:sz w:val="21"/>
          <w:szCs w:val="21"/>
          <w:lang w:val="x-none" w:eastAsia="x-none"/>
        </w:rPr>
        <w:t xml:space="preserve">, размещенной </w:t>
      </w:r>
      <w:r w:rsidRPr="00692C4A">
        <w:rPr>
          <w:sz w:val="21"/>
          <w:szCs w:val="21"/>
          <w:lang w:eastAsia="ru-RU"/>
        </w:rPr>
        <w:t xml:space="preserve">в информационно-телекоммуникационной сети </w:t>
      </w:r>
      <w:r w:rsidR="004F0290" w:rsidRPr="00692C4A">
        <w:rPr>
          <w:sz w:val="21"/>
          <w:szCs w:val="21"/>
          <w:lang w:eastAsia="ru-RU"/>
        </w:rPr>
        <w:t>«</w:t>
      </w:r>
      <w:r w:rsidRPr="00692C4A">
        <w:rPr>
          <w:sz w:val="21"/>
          <w:szCs w:val="21"/>
          <w:lang w:eastAsia="ru-RU"/>
        </w:rPr>
        <w:t>Интернет</w:t>
      </w:r>
      <w:r w:rsidR="004F0290" w:rsidRPr="00692C4A">
        <w:rPr>
          <w:sz w:val="21"/>
          <w:szCs w:val="21"/>
          <w:lang w:eastAsia="ru-RU"/>
        </w:rPr>
        <w:t>»</w:t>
      </w:r>
      <w:r w:rsidRPr="00692C4A">
        <w:rPr>
          <w:sz w:val="21"/>
          <w:szCs w:val="21"/>
          <w:lang w:eastAsia="ru-RU"/>
        </w:rPr>
        <w:t xml:space="preserve"> </w:t>
      </w:r>
      <w:r w:rsidRPr="00692C4A">
        <w:rPr>
          <w:sz w:val="21"/>
          <w:szCs w:val="21"/>
          <w:lang w:val="x-none" w:eastAsia="x-none"/>
        </w:rPr>
        <w:t xml:space="preserve">на сайте </w:t>
      </w:r>
      <w:hyperlink r:id="rId13" w:history="1">
        <w:r w:rsidRPr="00692C4A">
          <w:rPr>
            <w:color w:val="0000FF"/>
            <w:sz w:val="21"/>
            <w:szCs w:val="21"/>
            <w:u w:val="single"/>
            <w:lang w:val="x-none" w:eastAsia="x-none"/>
          </w:rPr>
          <w:t>http://utp.sberbank-ast.ru</w:t>
        </w:r>
      </w:hyperlink>
      <w:r w:rsidRPr="00692C4A">
        <w:rPr>
          <w:sz w:val="21"/>
          <w:szCs w:val="21"/>
          <w:lang w:eastAsia="x-none"/>
        </w:rPr>
        <w:t xml:space="preserve"> (торговая секция Приватизация, аренда и продажа прав»).</w:t>
      </w:r>
    </w:p>
    <w:p w:rsidR="009C77F5" w:rsidRPr="0044784E" w:rsidRDefault="009C77F5" w:rsidP="001B7F0D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</w:p>
    <w:p w:rsidR="001B7F0D" w:rsidRPr="0044784E" w:rsidRDefault="0001687F" w:rsidP="001B7F0D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>4</w:t>
      </w:r>
      <w:r w:rsidR="001B7F0D" w:rsidRPr="0044784E">
        <w:rPr>
          <w:b/>
          <w:bCs/>
          <w:sz w:val="21"/>
          <w:szCs w:val="21"/>
          <w:lang w:eastAsia="ru-RU"/>
        </w:rPr>
        <w:t>. ПОРЯДОК ПОДАЧИ ЗАЯВОК НА УЧАСТИЕ</w:t>
      </w:r>
      <w:r w:rsidR="00020A9C">
        <w:rPr>
          <w:b/>
          <w:bCs/>
          <w:sz w:val="21"/>
          <w:szCs w:val="21"/>
          <w:lang w:eastAsia="ru-RU"/>
        </w:rPr>
        <w:t xml:space="preserve"> В</w:t>
      </w:r>
      <w:r w:rsidR="001B7F0D" w:rsidRPr="0044784E">
        <w:rPr>
          <w:b/>
          <w:bCs/>
          <w:sz w:val="21"/>
          <w:szCs w:val="21"/>
          <w:lang w:eastAsia="ru-RU"/>
        </w:rPr>
        <w:t xml:space="preserve"> </w:t>
      </w:r>
      <w:r w:rsidR="00020A9C">
        <w:rPr>
          <w:b/>
          <w:bCs/>
          <w:sz w:val="21"/>
          <w:szCs w:val="21"/>
          <w:lang w:eastAsia="ru-RU"/>
        </w:rPr>
        <w:t>ПРОДАЖЕ</w:t>
      </w:r>
      <w:r w:rsidR="00D85800">
        <w:rPr>
          <w:b/>
          <w:bCs/>
          <w:sz w:val="21"/>
          <w:szCs w:val="21"/>
          <w:lang w:eastAsia="ru-RU"/>
        </w:rPr>
        <w:t xml:space="preserve"> ПОСРЕДСТВОМ ПУБЛИЧНОГО ПРЕДЛОЖЕНИЯ</w:t>
      </w:r>
    </w:p>
    <w:p w:rsidR="005A2545" w:rsidRPr="0044784E" w:rsidRDefault="005A2545" w:rsidP="001B7F0D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</w:p>
    <w:p w:rsidR="00844011" w:rsidRPr="0044784E" w:rsidRDefault="00844011" w:rsidP="00844011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sz w:val="21"/>
          <w:szCs w:val="21"/>
          <w:lang w:eastAsia="ru-RU"/>
        </w:rPr>
      </w:pPr>
      <w:r w:rsidRPr="0044784E">
        <w:rPr>
          <w:bCs/>
          <w:color w:val="000000"/>
          <w:sz w:val="21"/>
          <w:szCs w:val="21"/>
          <w:lang w:eastAsia="ru-RU"/>
        </w:rPr>
        <w:tab/>
      </w:r>
      <w:r w:rsidR="00CB4630" w:rsidRPr="0044784E">
        <w:rPr>
          <w:bCs/>
          <w:color w:val="000000"/>
          <w:sz w:val="21"/>
          <w:szCs w:val="21"/>
          <w:lang w:eastAsia="ru-RU"/>
        </w:rPr>
        <w:t xml:space="preserve">Подача заявки на участие в </w:t>
      </w:r>
      <w:r w:rsidR="00D85800">
        <w:rPr>
          <w:bCs/>
          <w:color w:val="000000"/>
          <w:sz w:val="21"/>
          <w:szCs w:val="21"/>
          <w:lang w:eastAsia="ru-RU"/>
        </w:rPr>
        <w:t>продаже</w:t>
      </w:r>
      <w:r w:rsidR="00CB4630" w:rsidRPr="0044784E">
        <w:rPr>
          <w:bCs/>
          <w:color w:val="000000"/>
          <w:sz w:val="21"/>
          <w:szCs w:val="21"/>
          <w:lang w:eastAsia="ru-RU"/>
        </w:rPr>
        <w:t xml:space="preserve"> осуществляется в соответствии с Регламентом электронной площадки </w:t>
      </w:r>
      <w:r w:rsidR="0069275B" w:rsidRPr="0044784E">
        <w:rPr>
          <w:bCs/>
          <w:sz w:val="21"/>
          <w:szCs w:val="21"/>
        </w:rPr>
        <w:t>АО «Сбербанк</w:t>
      </w:r>
      <w:r w:rsidR="00496F13">
        <w:rPr>
          <w:bCs/>
          <w:sz w:val="21"/>
          <w:szCs w:val="21"/>
        </w:rPr>
        <w:t>-</w:t>
      </w:r>
      <w:r w:rsidR="00CB4630" w:rsidRPr="0044784E">
        <w:rPr>
          <w:bCs/>
          <w:sz w:val="21"/>
          <w:szCs w:val="21"/>
        </w:rPr>
        <w:t>АСТ»</w:t>
      </w:r>
      <w:r w:rsidR="00CD0C7F" w:rsidRPr="0044784E">
        <w:rPr>
          <w:bCs/>
          <w:color w:val="000000"/>
          <w:sz w:val="21"/>
          <w:szCs w:val="21"/>
          <w:lang w:eastAsia="ru-RU"/>
        </w:rPr>
        <w:t xml:space="preserve"> торговой секции «</w:t>
      </w:r>
      <w:r w:rsidR="00CD0C7F" w:rsidRPr="0044784E">
        <w:rPr>
          <w:sz w:val="21"/>
          <w:szCs w:val="21"/>
          <w:lang w:eastAsia="ru-RU"/>
        </w:rPr>
        <w:t>Приватизация, аренда и продажа прав</w:t>
      </w:r>
      <w:r w:rsidR="00CD0C7F" w:rsidRPr="0044784E">
        <w:rPr>
          <w:bCs/>
          <w:color w:val="000000"/>
          <w:sz w:val="21"/>
          <w:szCs w:val="21"/>
          <w:lang w:eastAsia="ru-RU"/>
        </w:rPr>
        <w:t>»</w:t>
      </w:r>
      <w:r w:rsidR="00496F13">
        <w:rPr>
          <w:bCs/>
          <w:sz w:val="21"/>
          <w:szCs w:val="21"/>
        </w:rPr>
        <w:t xml:space="preserve">, </w:t>
      </w:r>
      <w:r w:rsidR="00CB4630" w:rsidRPr="0044784E">
        <w:rPr>
          <w:bCs/>
          <w:sz w:val="21"/>
          <w:szCs w:val="21"/>
        </w:rPr>
        <w:t xml:space="preserve">сайт </w:t>
      </w:r>
      <w:hyperlink r:id="rId14" w:history="1">
        <w:r w:rsidR="00CB4630" w:rsidRPr="0044784E">
          <w:rPr>
            <w:color w:val="0000FF"/>
            <w:sz w:val="21"/>
            <w:szCs w:val="21"/>
            <w:u w:val="single"/>
            <w:lang w:val="x-none" w:eastAsia="x-none"/>
          </w:rPr>
          <w:t>http://utp.sberbank-ast.ru</w:t>
        </w:r>
      </w:hyperlink>
      <w:r w:rsidR="00CB4630" w:rsidRPr="0044784E">
        <w:rPr>
          <w:sz w:val="21"/>
          <w:szCs w:val="21"/>
          <w:lang w:eastAsia="x-none"/>
        </w:rPr>
        <w:t xml:space="preserve">, </w:t>
      </w:r>
      <w:r w:rsidR="00D17ED0" w:rsidRPr="0044784E">
        <w:rPr>
          <w:bCs/>
          <w:color w:val="000000"/>
          <w:sz w:val="21"/>
          <w:szCs w:val="21"/>
          <w:lang w:eastAsia="ru-RU"/>
        </w:rPr>
        <w:t>из личного кабинета претендента</w:t>
      </w:r>
      <w:r w:rsidR="00CB4630" w:rsidRPr="0044784E">
        <w:rPr>
          <w:bCs/>
          <w:color w:val="000000"/>
          <w:sz w:val="21"/>
          <w:szCs w:val="21"/>
          <w:lang w:eastAsia="ru-RU"/>
        </w:rPr>
        <w:t>.</w:t>
      </w:r>
      <w:r w:rsidR="00D17ED0" w:rsidRPr="0044784E">
        <w:rPr>
          <w:bCs/>
          <w:color w:val="000000"/>
          <w:sz w:val="21"/>
          <w:szCs w:val="21"/>
          <w:lang w:eastAsia="ru-RU"/>
        </w:rPr>
        <w:t xml:space="preserve"> </w:t>
      </w:r>
    </w:p>
    <w:p w:rsidR="00844011" w:rsidRPr="0044784E" w:rsidRDefault="00416384" w:rsidP="001E0B15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              </w:t>
      </w:r>
      <w:proofErr w:type="gramStart"/>
      <w:r w:rsidR="00844011" w:rsidRPr="0044784E">
        <w:rPr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="00844011" w:rsidRPr="0044784E">
          <w:rPr>
            <w:color w:val="0000FF"/>
            <w:sz w:val="21"/>
            <w:szCs w:val="21"/>
            <w:lang w:eastAsia="ru-RU"/>
          </w:rPr>
          <w:t>законом</w:t>
        </w:r>
      </w:hyperlink>
      <w:r w:rsidR="00844011" w:rsidRPr="0044784E">
        <w:rPr>
          <w:sz w:val="21"/>
          <w:szCs w:val="21"/>
          <w:lang w:eastAsia="ru-RU"/>
        </w:rPr>
        <w:t xml:space="preserve"> о приватизации.</w:t>
      </w:r>
      <w:proofErr w:type="gramEnd"/>
    </w:p>
    <w:p w:rsidR="00844011" w:rsidRPr="0044784E" w:rsidRDefault="00844011" w:rsidP="00844011">
      <w:pPr>
        <w:suppressAutoHyphens w:val="0"/>
        <w:autoSpaceDE w:val="0"/>
        <w:autoSpaceDN w:val="0"/>
        <w:adjustRightInd w:val="0"/>
        <w:jc w:val="both"/>
        <w:rPr>
          <w:bCs/>
          <w:sz w:val="21"/>
          <w:szCs w:val="21"/>
          <w:lang w:eastAsia="ru-RU"/>
        </w:rPr>
      </w:pPr>
      <w:r w:rsidRPr="0044784E">
        <w:rPr>
          <w:bCs/>
          <w:sz w:val="21"/>
          <w:szCs w:val="21"/>
          <w:lang w:eastAsia="ru-RU"/>
        </w:rPr>
        <w:tab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Заявка не может быть принята Оператором в случаях: </w:t>
      </w:r>
    </w:p>
    <w:p w:rsidR="00416384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- отсутствия на лицевом счете претендента достаточной суммы дене</w:t>
      </w:r>
      <w:r w:rsidR="001F486D" w:rsidRPr="0044784E">
        <w:rPr>
          <w:sz w:val="21"/>
          <w:szCs w:val="21"/>
          <w:lang w:eastAsia="ru-RU"/>
        </w:rPr>
        <w:t>жных средств в размере задатка;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 «Приватизация, аренда и продажа прав» </w:t>
      </w:r>
      <w:proofErr w:type="gramStart"/>
      <w:r w:rsidRPr="0044784E">
        <w:rPr>
          <w:sz w:val="21"/>
          <w:szCs w:val="21"/>
          <w:lang w:eastAsia="ru-RU"/>
        </w:rPr>
        <w:t>-д</w:t>
      </w:r>
      <w:proofErr w:type="gramEnd"/>
      <w:r w:rsidRPr="0044784E">
        <w:rPr>
          <w:sz w:val="21"/>
          <w:szCs w:val="21"/>
          <w:lang w:eastAsia="ru-RU"/>
        </w:rPr>
        <w:t>алее Регламент ТС.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- подачи заявки по истечении установленного срока подачи заявок;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- некорректного заполнения формы заявки, в том числе </w:t>
      </w:r>
      <w:proofErr w:type="spellStart"/>
      <w:r w:rsidRPr="0044784E">
        <w:rPr>
          <w:sz w:val="21"/>
          <w:szCs w:val="21"/>
          <w:lang w:eastAsia="ru-RU"/>
        </w:rPr>
        <w:t>незаполнения</w:t>
      </w:r>
      <w:proofErr w:type="spellEnd"/>
      <w:r w:rsidRPr="0044784E">
        <w:rPr>
          <w:sz w:val="21"/>
          <w:szCs w:val="21"/>
          <w:lang w:eastAsia="ru-RU"/>
        </w:rPr>
        <w:t xml:space="preserve"> полей, являющихся обязательными для заполнения;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- в других случаях, предусмотренных Регламентом ТС.</w:t>
      </w:r>
    </w:p>
    <w:p w:rsidR="009F5036" w:rsidRPr="0044784E" w:rsidRDefault="009F5036" w:rsidP="009F5036">
      <w:pPr>
        <w:suppressAutoHyphens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В случае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Претендент, не позднее дня окончания приема заявок, вправе изменить или отозвать ее путем направления уведомления об отзыве заявки на электронную площадку.</w:t>
      </w:r>
    </w:p>
    <w:p w:rsidR="009F5036" w:rsidRPr="0044784E" w:rsidRDefault="009F5036" w:rsidP="001E0B15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9F5036" w:rsidRPr="0044784E" w:rsidRDefault="009F5036" w:rsidP="009F5036">
      <w:pPr>
        <w:suppressAutoHyphens w:val="0"/>
        <w:autoSpaceDE w:val="0"/>
        <w:autoSpaceDN w:val="0"/>
        <w:adjustRightInd w:val="0"/>
        <w:spacing w:line="23" w:lineRule="atLeast"/>
        <w:ind w:firstLine="72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Отзыв и изменение заявки осуществляется претендентом из Личного кабинета. Изменение заявки осуществляется путем отзыва ранее поданной и подачи новой.</w:t>
      </w:r>
      <w:r w:rsidR="00844011" w:rsidRPr="0044784E">
        <w:rPr>
          <w:sz w:val="21"/>
          <w:szCs w:val="21"/>
          <w:lang w:eastAsia="ru-RU"/>
        </w:rPr>
        <w:t xml:space="preserve">  </w:t>
      </w:r>
    </w:p>
    <w:p w:rsidR="00844011" w:rsidRPr="0044784E" w:rsidRDefault="001E0B15" w:rsidP="00844011">
      <w:p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   </w:t>
      </w:r>
      <w:r w:rsidR="00844011" w:rsidRPr="0044784E">
        <w:rPr>
          <w:sz w:val="21"/>
          <w:szCs w:val="21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="00844011" w:rsidRPr="0044784E">
        <w:rPr>
          <w:sz w:val="21"/>
          <w:szCs w:val="21"/>
          <w:lang w:eastAsia="ru-RU"/>
        </w:rPr>
        <w:t>уведомления</w:t>
      </w:r>
      <w:proofErr w:type="gramEnd"/>
      <w:r w:rsidR="00844011" w:rsidRPr="0044784E">
        <w:rPr>
          <w:sz w:val="21"/>
          <w:szCs w:val="21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44011" w:rsidRPr="0044784E" w:rsidRDefault="00844011" w:rsidP="00844011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1"/>
          <w:szCs w:val="21"/>
          <w:lang w:eastAsia="ru-RU"/>
        </w:rPr>
      </w:pPr>
      <w:r w:rsidRPr="0044784E">
        <w:rPr>
          <w:rFonts w:eastAsia="Calibri"/>
          <w:color w:val="000000"/>
          <w:sz w:val="21"/>
          <w:szCs w:val="21"/>
          <w:lang w:eastAsia="en-US"/>
        </w:rPr>
        <w:t xml:space="preserve">             Одно лицо имеет </w:t>
      </w:r>
      <w:r w:rsidR="00D85800">
        <w:rPr>
          <w:rFonts w:eastAsia="Calibri"/>
          <w:color w:val="000000"/>
          <w:sz w:val="21"/>
          <w:szCs w:val="21"/>
          <w:lang w:eastAsia="en-US"/>
        </w:rPr>
        <w:t>право подать только одну Заявку</w:t>
      </w:r>
      <w:r w:rsidRPr="0044784E">
        <w:rPr>
          <w:rFonts w:eastAsia="Calibri"/>
          <w:color w:val="000000"/>
          <w:sz w:val="21"/>
          <w:szCs w:val="21"/>
          <w:lang w:eastAsia="en-US"/>
        </w:rPr>
        <w:t>.</w:t>
      </w:r>
    </w:p>
    <w:p w:rsidR="00844011" w:rsidRPr="0044784E" w:rsidRDefault="0001687F" w:rsidP="002129A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44784E">
        <w:rPr>
          <w:rFonts w:eastAsia="Calibri"/>
          <w:color w:val="000000"/>
          <w:sz w:val="21"/>
          <w:szCs w:val="21"/>
          <w:lang w:eastAsia="en-US"/>
        </w:rPr>
        <w:t xml:space="preserve">             </w:t>
      </w:r>
      <w:r w:rsidR="00844011" w:rsidRPr="0044784E">
        <w:rPr>
          <w:rFonts w:eastAsia="Calibri"/>
          <w:color w:val="000000"/>
          <w:sz w:val="21"/>
          <w:szCs w:val="21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17ED0" w:rsidRPr="0044784E" w:rsidRDefault="00BA74EE" w:rsidP="002129AE">
      <w:pPr>
        <w:tabs>
          <w:tab w:val="left" w:pos="851"/>
        </w:tabs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44784E">
        <w:rPr>
          <w:rFonts w:eastAsia="Calibri"/>
          <w:color w:val="000000"/>
          <w:sz w:val="21"/>
          <w:szCs w:val="21"/>
          <w:lang w:eastAsia="en-US"/>
        </w:rPr>
        <w:t xml:space="preserve">Претендент </w:t>
      </w:r>
      <w:r w:rsidR="00844011" w:rsidRPr="0044784E">
        <w:rPr>
          <w:rFonts w:eastAsia="Calibri"/>
          <w:color w:val="000000"/>
          <w:sz w:val="21"/>
          <w:szCs w:val="21"/>
          <w:lang w:eastAsia="en-US"/>
        </w:rPr>
        <w:t xml:space="preserve">вправе </w:t>
      </w:r>
      <w:r w:rsidRPr="0044784E">
        <w:rPr>
          <w:rFonts w:eastAsia="Calibri"/>
          <w:color w:val="000000"/>
          <w:sz w:val="21"/>
          <w:szCs w:val="21"/>
          <w:lang w:eastAsia="en-US"/>
        </w:rPr>
        <w:t xml:space="preserve">не </w:t>
      </w:r>
      <w:r w:rsidR="00844011" w:rsidRPr="0044784E">
        <w:rPr>
          <w:rFonts w:eastAsia="Calibri"/>
          <w:color w:val="000000"/>
          <w:sz w:val="21"/>
          <w:szCs w:val="21"/>
          <w:lang w:eastAsia="en-US"/>
        </w:rPr>
        <w:t>позднее даты и времени окончания приема заявок отозвать Заявку путем направления уведомления об отзыве заявки на электронную площадку.</w:t>
      </w:r>
    </w:p>
    <w:p w:rsidR="00D17ED0" w:rsidRPr="0044784E" w:rsidRDefault="00844011" w:rsidP="0001687F">
      <w:pPr>
        <w:jc w:val="both"/>
        <w:rPr>
          <w:rFonts w:eastAsia="MS Mincho"/>
          <w:b/>
          <w:sz w:val="21"/>
          <w:szCs w:val="21"/>
        </w:rPr>
      </w:pPr>
      <w:r w:rsidRPr="0044784E">
        <w:rPr>
          <w:bCs/>
          <w:color w:val="000000"/>
          <w:sz w:val="21"/>
          <w:szCs w:val="21"/>
          <w:lang w:eastAsia="ru-RU"/>
        </w:rPr>
        <w:t xml:space="preserve"> </w:t>
      </w:r>
      <w:r w:rsidR="002129AE" w:rsidRPr="0044784E">
        <w:rPr>
          <w:bCs/>
          <w:color w:val="000000"/>
          <w:sz w:val="21"/>
          <w:szCs w:val="21"/>
          <w:lang w:eastAsia="ru-RU"/>
        </w:rPr>
        <w:t xml:space="preserve"> </w:t>
      </w:r>
      <w:r w:rsidRPr="0044784E">
        <w:rPr>
          <w:bCs/>
          <w:color w:val="000000"/>
          <w:sz w:val="21"/>
          <w:szCs w:val="21"/>
          <w:lang w:eastAsia="ru-RU"/>
        </w:rPr>
        <w:t xml:space="preserve"> </w:t>
      </w:r>
      <w:r w:rsidR="0001687F" w:rsidRPr="0044784E">
        <w:rPr>
          <w:bCs/>
          <w:color w:val="000000"/>
          <w:sz w:val="21"/>
          <w:szCs w:val="21"/>
          <w:lang w:eastAsia="ru-RU"/>
        </w:rPr>
        <w:t xml:space="preserve">          </w:t>
      </w:r>
      <w:proofErr w:type="gramStart"/>
      <w:r w:rsidR="00D17ED0" w:rsidRPr="0044784E">
        <w:rPr>
          <w:bCs/>
          <w:color w:val="000000"/>
          <w:sz w:val="21"/>
          <w:szCs w:val="21"/>
          <w:lang w:eastAsia="ru-RU"/>
        </w:rPr>
        <w:t>Заявка (</w:t>
      </w:r>
      <w:r w:rsidR="00D17ED0" w:rsidRPr="0044784E">
        <w:rPr>
          <w:bCs/>
          <w:i/>
          <w:color w:val="000000"/>
          <w:sz w:val="21"/>
          <w:szCs w:val="21"/>
          <w:lang w:eastAsia="ru-RU"/>
        </w:rPr>
        <w:t>Приложение № 1</w:t>
      </w:r>
      <w:r w:rsidR="00D17ED0" w:rsidRPr="0044784E">
        <w:rPr>
          <w:bCs/>
          <w:color w:val="000000"/>
          <w:sz w:val="21"/>
          <w:szCs w:val="21"/>
          <w:lang w:eastAsia="ru-RU"/>
        </w:rPr>
        <w:t xml:space="preserve">) подается путем заполнения ее электронной формы, </w:t>
      </w:r>
      <w:r w:rsidR="00D17ED0" w:rsidRPr="0044784E">
        <w:rPr>
          <w:bCs/>
          <w:sz w:val="21"/>
          <w:szCs w:val="21"/>
          <w:lang w:eastAsia="ru-RU"/>
        </w:rPr>
        <w:t>размещенной в открытой для доступа неограниченного круга лиц части электронной площадки</w:t>
      </w:r>
      <w:r w:rsidR="00D17ED0" w:rsidRPr="0044784E">
        <w:rPr>
          <w:bCs/>
          <w:color w:val="000000"/>
          <w:sz w:val="21"/>
          <w:szCs w:val="21"/>
          <w:lang w:eastAsia="ru-RU"/>
        </w:rPr>
        <w:t xml:space="preserve"> с приложением электронных образов необходимых документов </w:t>
      </w:r>
      <w:r w:rsidR="00D17ED0" w:rsidRPr="0044784E">
        <w:rPr>
          <w:b/>
          <w:bCs/>
          <w:color w:val="000000"/>
          <w:sz w:val="21"/>
          <w:szCs w:val="21"/>
          <w:lang w:eastAsia="ru-RU"/>
        </w:rPr>
        <w:t xml:space="preserve">(заявка на участие в электронном </w:t>
      </w:r>
      <w:r w:rsidR="00D85800">
        <w:rPr>
          <w:b/>
          <w:bCs/>
          <w:color w:val="000000"/>
          <w:sz w:val="21"/>
          <w:szCs w:val="21"/>
          <w:lang w:eastAsia="ru-RU"/>
        </w:rPr>
        <w:t>продаже</w:t>
      </w:r>
      <w:r w:rsidR="00D17ED0" w:rsidRPr="0044784E">
        <w:rPr>
          <w:b/>
          <w:bCs/>
          <w:color w:val="000000"/>
          <w:sz w:val="21"/>
          <w:szCs w:val="21"/>
          <w:lang w:eastAsia="ru-RU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D17ED0" w:rsidRPr="0044784E">
        <w:rPr>
          <w:bCs/>
          <w:color w:val="000000"/>
          <w:sz w:val="21"/>
          <w:szCs w:val="21"/>
          <w:lang w:eastAsia="ru-RU"/>
        </w:rPr>
        <w:t>электронной подписью претендента либо лица, имеющего право д</w:t>
      </w:r>
      <w:r w:rsidR="0001687F" w:rsidRPr="0044784E">
        <w:rPr>
          <w:bCs/>
          <w:color w:val="000000"/>
          <w:sz w:val="21"/>
          <w:szCs w:val="21"/>
          <w:lang w:eastAsia="ru-RU"/>
        </w:rPr>
        <w:t>ействовать от имени</w:t>
      </w:r>
      <w:proofErr w:type="gramEnd"/>
      <w:r w:rsidR="0001687F" w:rsidRPr="0044784E">
        <w:rPr>
          <w:bCs/>
          <w:color w:val="000000"/>
          <w:sz w:val="21"/>
          <w:szCs w:val="21"/>
          <w:lang w:eastAsia="ru-RU"/>
        </w:rPr>
        <w:t xml:space="preserve"> претендента: </w:t>
      </w:r>
      <w:r w:rsidR="0001687F" w:rsidRPr="0044784E">
        <w:rPr>
          <w:b/>
          <w:bCs/>
          <w:color w:val="000000"/>
          <w:sz w:val="21"/>
          <w:szCs w:val="21"/>
          <w:lang w:eastAsia="ru-RU"/>
        </w:rPr>
        <w:t xml:space="preserve">см. </w:t>
      </w:r>
      <w:r w:rsidR="0001687F" w:rsidRPr="0044784E">
        <w:rPr>
          <w:b/>
          <w:bCs/>
          <w:sz w:val="21"/>
          <w:szCs w:val="21"/>
          <w:lang w:eastAsia="ru-RU"/>
        </w:rPr>
        <w:t xml:space="preserve">раздел 5 настоящего </w:t>
      </w:r>
      <w:r w:rsidR="0001687F" w:rsidRPr="0044784E">
        <w:rPr>
          <w:rFonts w:eastAsia="MS Mincho"/>
          <w:b/>
          <w:sz w:val="21"/>
          <w:szCs w:val="21"/>
        </w:rPr>
        <w:t>информационного сообщения.</w:t>
      </w:r>
    </w:p>
    <w:p w:rsidR="009C77F5" w:rsidRPr="0044784E" w:rsidRDefault="00844011" w:rsidP="00592D56">
      <w:pPr>
        <w:tabs>
          <w:tab w:val="left" w:pos="540"/>
        </w:tabs>
        <w:suppressAutoHyphens w:val="0"/>
        <w:ind w:firstLine="567"/>
        <w:jc w:val="both"/>
        <w:outlineLvl w:val="0"/>
        <w:rPr>
          <w:sz w:val="21"/>
          <w:szCs w:val="21"/>
          <w:lang w:eastAsia="en-US"/>
        </w:rPr>
      </w:pPr>
      <w:r w:rsidRPr="0044784E">
        <w:rPr>
          <w:sz w:val="21"/>
          <w:szCs w:val="21"/>
          <w:lang w:eastAsia="en-US"/>
        </w:rPr>
        <w:tab/>
        <w:t xml:space="preserve">В </w:t>
      </w:r>
      <w:r w:rsidR="00D17ED0" w:rsidRPr="0044784E">
        <w:rPr>
          <w:sz w:val="21"/>
          <w:szCs w:val="21"/>
          <w:lang w:eastAsia="en-US"/>
        </w:rPr>
        <w:t xml:space="preserve">течение одного часа со времени поступления заявки </w:t>
      </w:r>
      <w:r w:rsidR="00D17ED0" w:rsidRPr="0044784E">
        <w:rPr>
          <w:rFonts w:eastAsia="Calibri"/>
          <w:sz w:val="21"/>
          <w:szCs w:val="21"/>
          <w:lang w:val="x-none" w:eastAsia="ru-RU"/>
        </w:rPr>
        <w:t>Оператор электронной площадки</w:t>
      </w:r>
      <w:r w:rsidR="00D17ED0" w:rsidRPr="0044784E">
        <w:rPr>
          <w:sz w:val="21"/>
          <w:szCs w:val="21"/>
          <w:lang w:eastAsia="en-US"/>
        </w:rPr>
        <w:t xml:space="preserve"> сообщает Претенденту о ее поступлении путем направления </w:t>
      </w:r>
      <w:proofErr w:type="gramStart"/>
      <w:r w:rsidR="00D17ED0" w:rsidRPr="0044784E">
        <w:rPr>
          <w:sz w:val="21"/>
          <w:szCs w:val="21"/>
          <w:lang w:eastAsia="en-US"/>
        </w:rPr>
        <w:t>уведомления</w:t>
      </w:r>
      <w:proofErr w:type="gramEnd"/>
      <w:r w:rsidR="00D17ED0" w:rsidRPr="0044784E">
        <w:rPr>
          <w:sz w:val="21"/>
          <w:szCs w:val="21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01687F" w:rsidRDefault="0001687F" w:rsidP="00592D56">
      <w:pPr>
        <w:tabs>
          <w:tab w:val="left" w:pos="540"/>
        </w:tabs>
        <w:suppressAutoHyphens w:val="0"/>
        <w:ind w:firstLine="567"/>
        <w:jc w:val="both"/>
        <w:outlineLvl w:val="0"/>
        <w:rPr>
          <w:sz w:val="21"/>
          <w:szCs w:val="21"/>
          <w:lang w:eastAsia="en-US"/>
        </w:rPr>
      </w:pPr>
    </w:p>
    <w:p w:rsidR="00E22786" w:rsidRDefault="00E22786" w:rsidP="00592D56">
      <w:pPr>
        <w:tabs>
          <w:tab w:val="left" w:pos="540"/>
        </w:tabs>
        <w:suppressAutoHyphens w:val="0"/>
        <w:ind w:firstLine="567"/>
        <w:jc w:val="both"/>
        <w:outlineLvl w:val="0"/>
        <w:rPr>
          <w:sz w:val="21"/>
          <w:szCs w:val="21"/>
          <w:lang w:eastAsia="en-US"/>
        </w:rPr>
      </w:pPr>
    </w:p>
    <w:p w:rsidR="00E22786" w:rsidRPr="0044784E" w:rsidRDefault="00E22786" w:rsidP="00592D56">
      <w:pPr>
        <w:tabs>
          <w:tab w:val="left" w:pos="540"/>
        </w:tabs>
        <w:suppressAutoHyphens w:val="0"/>
        <w:ind w:firstLine="567"/>
        <w:jc w:val="both"/>
        <w:outlineLvl w:val="0"/>
        <w:rPr>
          <w:sz w:val="21"/>
          <w:szCs w:val="21"/>
          <w:lang w:eastAsia="en-US"/>
        </w:rPr>
      </w:pPr>
    </w:p>
    <w:p w:rsidR="0001687F" w:rsidRPr="0044784E" w:rsidRDefault="0001687F" w:rsidP="0001687F">
      <w:pPr>
        <w:jc w:val="center"/>
        <w:rPr>
          <w:rFonts w:eastAsia="MS Mincho"/>
          <w:b/>
          <w:sz w:val="21"/>
          <w:szCs w:val="21"/>
        </w:rPr>
      </w:pPr>
      <w:r w:rsidRPr="0044784E">
        <w:rPr>
          <w:b/>
          <w:bCs/>
          <w:sz w:val="21"/>
          <w:szCs w:val="21"/>
          <w:lang w:eastAsia="ru-RU"/>
        </w:rPr>
        <w:t xml:space="preserve">5. </w:t>
      </w:r>
      <w:r w:rsidRPr="0044784E">
        <w:rPr>
          <w:rFonts w:eastAsia="MS Mincho"/>
          <w:b/>
          <w:sz w:val="21"/>
          <w:szCs w:val="21"/>
        </w:rPr>
        <w:t>ПЕРЕЧЕНЬ ДОКУМЕНТОВ, ПРИЛАГАЕМЫХ К ЗАЯВКЕ</w:t>
      </w:r>
    </w:p>
    <w:p w:rsidR="0001687F" w:rsidRPr="0044784E" w:rsidRDefault="0001687F" w:rsidP="0001687F">
      <w:pPr>
        <w:jc w:val="center"/>
        <w:rPr>
          <w:rFonts w:eastAsia="MS Mincho"/>
          <w:b/>
          <w:sz w:val="21"/>
          <w:szCs w:val="21"/>
        </w:rPr>
      </w:pPr>
    </w:p>
    <w:p w:rsidR="0001687F" w:rsidRPr="0044784E" w:rsidRDefault="0001687F" w:rsidP="00A30865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44784E">
        <w:rPr>
          <w:rFonts w:eastAsia="Calibri"/>
          <w:sz w:val="21"/>
          <w:szCs w:val="21"/>
          <w:lang w:eastAsia="en-US"/>
        </w:rPr>
        <w:tab/>
        <w:t xml:space="preserve">Одновременно с Заявкой на участие в </w:t>
      </w:r>
      <w:r w:rsidR="00D85800">
        <w:rPr>
          <w:rFonts w:eastAsia="Calibri"/>
          <w:sz w:val="21"/>
          <w:szCs w:val="21"/>
          <w:lang w:eastAsia="en-US"/>
        </w:rPr>
        <w:t>продаже</w:t>
      </w:r>
      <w:r w:rsidRPr="0044784E">
        <w:rPr>
          <w:rFonts w:eastAsia="Calibri"/>
          <w:sz w:val="21"/>
          <w:szCs w:val="21"/>
          <w:lang w:eastAsia="en-US"/>
        </w:rPr>
        <w:t xml:space="preserve"> Претенденты представляют </w:t>
      </w:r>
      <w:r w:rsidRPr="0044784E">
        <w:rPr>
          <w:rFonts w:eastAsia="Calibri"/>
          <w:sz w:val="21"/>
          <w:szCs w:val="21"/>
          <w:u w:val="single"/>
          <w:lang w:eastAsia="en-US"/>
        </w:rPr>
        <w:t>электронные</w:t>
      </w:r>
      <w:r w:rsidRPr="0044784E">
        <w:rPr>
          <w:rFonts w:eastAsia="Calibri"/>
          <w:sz w:val="21"/>
          <w:szCs w:val="21"/>
          <w:lang w:eastAsia="en-US"/>
        </w:rPr>
        <w:t xml:space="preserve"> образы следующих документов:</w:t>
      </w:r>
    </w:p>
    <w:p w:rsidR="0001687F" w:rsidRPr="0044784E" w:rsidRDefault="0001687F" w:rsidP="0001687F">
      <w:pPr>
        <w:autoSpaceDE w:val="0"/>
        <w:autoSpaceDN w:val="0"/>
        <w:adjustRightInd w:val="0"/>
        <w:rPr>
          <w:rFonts w:eastAsia="Calibri"/>
          <w:sz w:val="21"/>
          <w:szCs w:val="21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01687F" w:rsidRPr="0044784E" w:rsidTr="009F3AD9">
        <w:trPr>
          <w:trHeight w:val="310"/>
        </w:trPr>
        <w:tc>
          <w:tcPr>
            <w:tcW w:w="993" w:type="dxa"/>
            <w:vAlign w:val="center"/>
            <w:hideMark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 xml:space="preserve">№ </w:t>
            </w:r>
            <w:proofErr w:type="gramStart"/>
            <w:r w:rsidRPr="0044784E">
              <w:rPr>
                <w:b w:val="0"/>
                <w:bCs w:val="0"/>
                <w:sz w:val="21"/>
                <w:szCs w:val="21"/>
              </w:rPr>
              <w:t>п</w:t>
            </w:r>
            <w:proofErr w:type="gramEnd"/>
            <w:r w:rsidRPr="0044784E">
              <w:rPr>
                <w:b w:val="0"/>
                <w:bCs w:val="0"/>
                <w:sz w:val="21"/>
                <w:szCs w:val="21"/>
              </w:rPr>
              <w:t>/п</w:t>
            </w:r>
          </w:p>
        </w:tc>
        <w:tc>
          <w:tcPr>
            <w:tcW w:w="9072" w:type="dxa"/>
            <w:vAlign w:val="center"/>
            <w:hideMark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Наименование документа</w:t>
            </w:r>
          </w:p>
        </w:tc>
      </w:tr>
      <w:tr w:rsidR="0001687F" w:rsidRPr="0044784E" w:rsidTr="009F3AD9">
        <w:trPr>
          <w:trHeight w:val="310"/>
        </w:trPr>
        <w:tc>
          <w:tcPr>
            <w:tcW w:w="10065" w:type="dxa"/>
            <w:gridSpan w:val="2"/>
          </w:tcPr>
          <w:p w:rsidR="0001687F" w:rsidRPr="0044784E" w:rsidRDefault="0001687F" w:rsidP="009F3AD9">
            <w:pPr>
              <w:pStyle w:val="af0"/>
              <w:snapToGrid w:val="0"/>
              <w:rPr>
                <w:bCs w:val="0"/>
                <w:i/>
                <w:sz w:val="21"/>
                <w:szCs w:val="21"/>
                <w:u w:val="single"/>
              </w:rPr>
            </w:pPr>
          </w:p>
          <w:p w:rsidR="0001687F" w:rsidRPr="0044784E" w:rsidRDefault="0001687F" w:rsidP="009F3AD9">
            <w:pPr>
              <w:pStyle w:val="af0"/>
              <w:rPr>
                <w:bCs w:val="0"/>
                <w:i/>
                <w:sz w:val="21"/>
                <w:szCs w:val="21"/>
                <w:u w:val="single"/>
              </w:rPr>
            </w:pPr>
            <w:r w:rsidRPr="0044784E">
              <w:rPr>
                <w:bCs w:val="0"/>
                <w:i/>
                <w:sz w:val="21"/>
                <w:szCs w:val="21"/>
                <w:u w:val="single"/>
              </w:rPr>
              <w:t>Для физических лиц:</w:t>
            </w:r>
          </w:p>
          <w:p w:rsidR="0001687F" w:rsidRPr="0044784E" w:rsidRDefault="0001687F" w:rsidP="009F3AD9">
            <w:pPr>
              <w:pStyle w:val="af0"/>
              <w:rPr>
                <w:bCs w:val="0"/>
                <w:i/>
                <w:sz w:val="21"/>
                <w:szCs w:val="21"/>
                <w:u w:val="single"/>
              </w:rPr>
            </w:pPr>
          </w:p>
        </w:tc>
      </w:tr>
      <w:tr w:rsidR="0001687F" w:rsidRPr="0044784E" w:rsidTr="009F3AD9">
        <w:trPr>
          <w:trHeight w:val="294"/>
        </w:trPr>
        <w:tc>
          <w:tcPr>
            <w:tcW w:w="993" w:type="dxa"/>
            <w:hideMark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9072" w:type="dxa"/>
            <w:hideMark/>
          </w:tcPr>
          <w:p w:rsidR="0001687F" w:rsidRPr="0044784E" w:rsidRDefault="0001687F" w:rsidP="009F3AD9">
            <w:pPr>
              <w:pStyle w:val="af0"/>
              <w:ind w:firstLine="0"/>
              <w:rPr>
                <w:bCs w:val="0"/>
                <w:sz w:val="21"/>
                <w:szCs w:val="21"/>
                <w:u w:val="single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 xml:space="preserve">Документ, удостоверяющий личность (копия всех листов) </w:t>
            </w:r>
          </w:p>
        </w:tc>
      </w:tr>
      <w:tr w:rsidR="0001687F" w:rsidRPr="0044784E" w:rsidTr="009F3AD9">
        <w:trPr>
          <w:trHeight w:val="294"/>
        </w:trPr>
        <w:tc>
          <w:tcPr>
            <w:tcW w:w="993" w:type="dxa"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9072" w:type="dxa"/>
          </w:tcPr>
          <w:p w:rsidR="0001687F" w:rsidRPr="0044784E" w:rsidRDefault="0001687F" w:rsidP="009F3AD9">
            <w:pPr>
              <w:pStyle w:val="af0"/>
              <w:ind w:firstLine="0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>Доверенность на участие в торгах и заключение договора (если от имени Претендента действует его представитель по доверенности)</w:t>
            </w:r>
          </w:p>
        </w:tc>
      </w:tr>
      <w:tr w:rsidR="0001687F" w:rsidRPr="0044784E" w:rsidTr="009F3AD9">
        <w:trPr>
          <w:trHeight w:val="310"/>
        </w:trPr>
        <w:tc>
          <w:tcPr>
            <w:tcW w:w="10065" w:type="dxa"/>
            <w:gridSpan w:val="2"/>
            <w:vAlign w:val="center"/>
          </w:tcPr>
          <w:p w:rsidR="0001687F" w:rsidRPr="0044784E" w:rsidRDefault="0001687F" w:rsidP="009F3AD9">
            <w:pPr>
              <w:pStyle w:val="af0"/>
              <w:snapToGrid w:val="0"/>
              <w:rPr>
                <w:bCs w:val="0"/>
                <w:i/>
                <w:sz w:val="21"/>
                <w:szCs w:val="21"/>
                <w:u w:val="single"/>
              </w:rPr>
            </w:pPr>
          </w:p>
          <w:p w:rsidR="0001687F" w:rsidRPr="0044784E" w:rsidRDefault="0001687F" w:rsidP="009F3AD9">
            <w:pPr>
              <w:pStyle w:val="af0"/>
              <w:rPr>
                <w:bCs w:val="0"/>
                <w:i/>
                <w:sz w:val="21"/>
                <w:szCs w:val="21"/>
                <w:u w:val="single"/>
              </w:rPr>
            </w:pPr>
            <w:r w:rsidRPr="0044784E">
              <w:rPr>
                <w:bCs w:val="0"/>
                <w:i/>
                <w:sz w:val="21"/>
                <w:szCs w:val="21"/>
                <w:u w:val="single"/>
              </w:rPr>
              <w:t>Для юридических лиц:</w:t>
            </w:r>
          </w:p>
          <w:p w:rsidR="0001687F" w:rsidRPr="0044784E" w:rsidRDefault="0001687F" w:rsidP="009F3AD9">
            <w:pPr>
              <w:pStyle w:val="af0"/>
              <w:rPr>
                <w:bCs w:val="0"/>
                <w:i/>
                <w:sz w:val="21"/>
                <w:szCs w:val="21"/>
                <w:u w:val="single"/>
              </w:rPr>
            </w:pPr>
          </w:p>
        </w:tc>
      </w:tr>
      <w:tr w:rsidR="0001687F" w:rsidRPr="0044784E" w:rsidTr="009F3AD9">
        <w:trPr>
          <w:trHeight w:val="310"/>
        </w:trPr>
        <w:tc>
          <w:tcPr>
            <w:tcW w:w="993" w:type="dxa"/>
            <w:hideMark/>
          </w:tcPr>
          <w:p w:rsidR="0001687F" w:rsidRPr="0044784E" w:rsidRDefault="0001687F" w:rsidP="009F3AD9">
            <w:pPr>
              <w:pStyle w:val="af0"/>
              <w:tabs>
                <w:tab w:val="center" w:pos="799"/>
              </w:tabs>
              <w:ind w:firstLine="0"/>
              <w:jc w:val="center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9072" w:type="dxa"/>
            <w:hideMark/>
          </w:tcPr>
          <w:p w:rsidR="0001687F" w:rsidRPr="0044784E" w:rsidRDefault="0001687F" w:rsidP="009F3AD9">
            <w:pPr>
              <w:pStyle w:val="af0"/>
              <w:ind w:firstLine="0"/>
              <w:rPr>
                <w:bCs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>Свидетельство о государственной регистрации и иные учредительные документы претендента.</w:t>
            </w:r>
          </w:p>
        </w:tc>
      </w:tr>
      <w:tr w:rsidR="0001687F" w:rsidRPr="0044784E" w:rsidTr="009F3AD9">
        <w:trPr>
          <w:trHeight w:val="310"/>
        </w:trPr>
        <w:tc>
          <w:tcPr>
            <w:tcW w:w="993" w:type="dxa"/>
          </w:tcPr>
          <w:p w:rsidR="0001687F" w:rsidRPr="0044784E" w:rsidRDefault="0001687F" w:rsidP="009F3AD9">
            <w:pPr>
              <w:pStyle w:val="af0"/>
              <w:tabs>
                <w:tab w:val="center" w:pos="799"/>
              </w:tabs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9072" w:type="dxa"/>
          </w:tcPr>
          <w:p w:rsidR="0001687F" w:rsidRPr="0044784E" w:rsidRDefault="0001687F" w:rsidP="009F3AD9">
            <w:pPr>
              <w:pStyle w:val="af0"/>
              <w:ind w:firstLine="0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>Свидетельство о постановке на учет в налоговых органах</w:t>
            </w:r>
          </w:p>
        </w:tc>
      </w:tr>
      <w:tr w:rsidR="0001687F" w:rsidRPr="0044784E" w:rsidTr="009F3AD9">
        <w:trPr>
          <w:trHeight w:val="310"/>
        </w:trPr>
        <w:tc>
          <w:tcPr>
            <w:tcW w:w="993" w:type="dxa"/>
          </w:tcPr>
          <w:p w:rsidR="0001687F" w:rsidRPr="0044784E" w:rsidRDefault="0001687F" w:rsidP="009F3AD9">
            <w:pPr>
              <w:pStyle w:val="af0"/>
              <w:tabs>
                <w:tab w:val="center" w:pos="799"/>
              </w:tabs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072" w:type="dxa"/>
          </w:tcPr>
          <w:p w:rsidR="0001687F" w:rsidRPr="0044784E" w:rsidRDefault="0001687F" w:rsidP="009F3AD9">
            <w:pPr>
              <w:pStyle w:val="af0"/>
              <w:ind w:firstLine="0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</w:t>
            </w:r>
          </w:p>
        </w:tc>
      </w:tr>
      <w:tr w:rsidR="0001687F" w:rsidRPr="0044784E" w:rsidTr="009F3AD9">
        <w:trPr>
          <w:trHeight w:val="294"/>
        </w:trPr>
        <w:tc>
          <w:tcPr>
            <w:tcW w:w="993" w:type="dxa"/>
            <w:hideMark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9072" w:type="dxa"/>
            <w:hideMark/>
          </w:tcPr>
          <w:p w:rsidR="0001687F" w:rsidRPr="0044784E" w:rsidRDefault="0001687F" w:rsidP="009F3AD9">
            <w:pPr>
              <w:pStyle w:val="af0"/>
              <w:ind w:firstLine="0"/>
              <w:rPr>
                <w:bCs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  <w:r w:rsidRPr="0044784E">
              <w:rPr>
                <w:sz w:val="21"/>
                <w:szCs w:val="21"/>
              </w:rPr>
              <w:t xml:space="preserve"> </w:t>
            </w:r>
            <w:r w:rsidRPr="0044784E">
              <w:rPr>
                <w:b w:val="0"/>
                <w:sz w:val="21"/>
                <w:szCs w:val="21"/>
              </w:rPr>
              <w:t xml:space="preserve">(реестр владельцев акций либо выписка из него или заверенное печатью юридического лица и подписанное его руководителем письмо). </w:t>
            </w:r>
          </w:p>
        </w:tc>
      </w:tr>
      <w:tr w:rsidR="0001687F" w:rsidRPr="0044784E" w:rsidTr="009F3AD9">
        <w:trPr>
          <w:trHeight w:val="325"/>
        </w:trPr>
        <w:tc>
          <w:tcPr>
            <w:tcW w:w="993" w:type="dxa"/>
            <w:hideMark/>
          </w:tcPr>
          <w:p w:rsidR="0001687F" w:rsidRPr="0044784E" w:rsidRDefault="0001687F" w:rsidP="009F3AD9">
            <w:pPr>
              <w:pStyle w:val="af0"/>
              <w:ind w:firstLine="0"/>
              <w:jc w:val="center"/>
              <w:rPr>
                <w:b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9072" w:type="dxa"/>
            <w:hideMark/>
          </w:tcPr>
          <w:p w:rsidR="0001687F" w:rsidRPr="0044784E" w:rsidRDefault="0001687F" w:rsidP="009F3AD9">
            <w:pPr>
              <w:pStyle w:val="af0"/>
              <w:ind w:firstLine="0"/>
              <w:rPr>
                <w:bCs w:val="0"/>
                <w:sz w:val="21"/>
                <w:szCs w:val="21"/>
              </w:rPr>
            </w:pPr>
            <w:r w:rsidRPr="0044784E">
              <w:rPr>
                <w:b w:val="0"/>
                <w:sz w:val="21"/>
                <w:szCs w:val="21"/>
              </w:rPr>
      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избрании). </w:t>
            </w:r>
          </w:p>
        </w:tc>
      </w:tr>
      <w:tr w:rsidR="0001687F" w:rsidRPr="0044784E" w:rsidTr="009F3AD9">
        <w:trPr>
          <w:trHeight w:val="325"/>
        </w:trPr>
        <w:tc>
          <w:tcPr>
            <w:tcW w:w="993" w:type="dxa"/>
          </w:tcPr>
          <w:p w:rsidR="0001687F" w:rsidRPr="0044784E" w:rsidRDefault="0001687F" w:rsidP="009F3AD9">
            <w:pPr>
              <w:pStyle w:val="af0"/>
              <w:snapToGrid w:val="0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9072" w:type="dxa"/>
          </w:tcPr>
          <w:p w:rsidR="0001687F" w:rsidRPr="0044784E" w:rsidRDefault="0001687F" w:rsidP="009F3AD9">
            <w:pPr>
              <w:pStyle w:val="af0"/>
              <w:snapToGrid w:val="0"/>
              <w:ind w:firstLine="0"/>
              <w:rPr>
                <w:b w:val="0"/>
                <w:bCs w:val="0"/>
                <w:sz w:val="21"/>
                <w:szCs w:val="21"/>
              </w:rPr>
            </w:pPr>
            <w:r w:rsidRPr="0044784E">
              <w:rPr>
                <w:b w:val="0"/>
                <w:bCs w:val="0"/>
                <w:sz w:val="21"/>
                <w:szCs w:val="21"/>
              </w:rPr>
              <w:t>Доверенности на участие в торгах и заключение договора, выданная в порядке, предусмотренном действующим законодательством РФ (если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единоличным исполнительным органом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      </w:r>
          </w:p>
        </w:tc>
      </w:tr>
    </w:tbl>
    <w:p w:rsidR="0001687F" w:rsidRPr="0044784E" w:rsidRDefault="0001687F" w:rsidP="0001687F">
      <w:pPr>
        <w:autoSpaceDE w:val="0"/>
        <w:autoSpaceDN w:val="0"/>
        <w:adjustRightInd w:val="0"/>
        <w:jc w:val="both"/>
        <w:rPr>
          <w:rFonts w:eastAsia="Calibri"/>
          <w:b/>
          <w:bCs/>
          <w:i/>
          <w:sz w:val="21"/>
          <w:szCs w:val="21"/>
          <w:lang w:eastAsia="en-US"/>
        </w:rPr>
      </w:pPr>
    </w:p>
    <w:p w:rsidR="0001687F" w:rsidRPr="0044784E" w:rsidRDefault="0001687F" w:rsidP="0001687F">
      <w:pPr>
        <w:autoSpaceDE w:val="0"/>
        <w:autoSpaceDN w:val="0"/>
        <w:adjustRightInd w:val="0"/>
        <w:jc w:val="both"/>
        <w:rPr>
          <w:rFonts w:eastAsia="Calibri"/>
          <w:bCs/>
          <w:i/>
          <w:sz w:val="21"/>
          <w:szCs w:val="21"/>
          <w:lang w:eastAsia="en-US"/>
        </w:rPr>
      </w:pPr>
      <w:r w:rsidRPr="0044784E">
        <w:rPr>
          <w:rFonts w:eastAsia="Calibri"/>
          <w:bCs/>
          <w:i/>
          <w:sz w:val="21"/>
          <w:szCs w:val="21"/>
          <w:lang w:eastAsia="en-US"/>
        </w:rPr>
        <w:tab/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</w:t>
      </w:r>
    </w:p>
    <w:p w:rsidR="0001687F" w:rsidRPr="0044784E" w:rsidRDefault="0001687F" w:rsidP="00592D56">
      <w:pPr>
        <w:tabs>
          <w:tab w:val="left" w:pos="540"/>
        </w:tabs>
        <w:suppressAutoHyphens w:val="0"/>
        <w:ind w:firstLine="567"/>
        <w:jc w:val="both"/>
        <w:outlineLvl w:val="0"/>
        <w:rPr>
          <w:sz w:val="21"/>
          <w:szCs w:val="21"/>
          <w:lang w:eastAsia="en-US"/>
        </w:rPr>
      </w:pPr>
    </w:p>
    <w:p w:rsidR="009447BA" w:rsidRPr="0044784E" w:rsidRDefault="009F5036" w:rsidP="0001687F">
      <w:pPr>
        <w:ind w:firstLine="708"/>
        <w:jc w:val="both"/>
        <w:rPr>
          <w:rFonts w:eastAsia="MS Mincho"/>
          <w:color w:val="000000"/>
          <w:sz w:val="21"/>
          <w:szCs w:val="21"/>
        </w:rPr>
      </w:pPr>
      <w:r w:rsidRPr="0044784E">
        <w:rPr>
          <w:rFonts w:eastAsia="MS Mincho"/>
          <w:b/>
          <w:color w:val="000000"/>
          <w:sz w:val="21"/>
          <w:szCs w:val="21"/>
        </w:rPr>
        <w:t xml:space="preserve">Ограничения участия отдельных категорий физических и юридических лиц в приватизации имущества </w:t>
      </w:r>
      <w:r w:rsidRPr="0044784E">
        <w:rPr>
          <w:rFonts w:eastAsia="MS Mincho"/>
          <w:color w:val="000000"/>
          <w:sz w:val="21"/>
          <w:szCs w:val="21"/>
        </w:rPr>
        <w:t>(в соответствии</w:t>
      </w:r>
      <w:r w:rsidR="0001687F" w:rsidRPr="0044784E">
        <w:rPr>
          <w:rFonts w:eastAsia="MS Mincho"/>
          <w:color w:val="000000"/>
          <w:sz w:val="21"/>
          <w:szCs w:val="21"/>
        </w:rPr>
        <w:t xml:space="preserve"> со статьей 5 Закона № 178-ФЗ):</w:t>
      </w:r>
    </w:p>
    <w:p w:rsidR="0001687F" w:rsidRPr="0044784E" w:rsidRDefault="009F5036" w:rsidP="00A20F47">
      <w:pPr>
        <w:tabs>
          <w:tab w:val="num" w:pos="0"/>
          <w:tab w:val="left" w:pos="851"/>
        </w:tabs>
        <w:suppressAutoHyphens w:val="0"/>
        <w:ind w:firstLine="709"/>
        <w:jc w:val="both"/>
        <w:rPr>
          <w:b/>
          <w:bCs/>
          <w:sz w:val="21"/>
          <w:szCs w:val="21"/>
          <w:lang w:val="x-none" w:eastAsia="x-none"/>
        </w:rPr>
      </w:pPr>
      <w:r w:rsidRPr="0044784E">
        <w:rPr>
          <w:b/>
          <w:sz w:val="21"/>
          <w:szCs w:val="21"/>
          <w:lang w:val="x-none" w:eastAsia="x-none"/>
        </w:rPr>
        <w:t xml:space="preserve">К участию в </w:t>
      </w:r>
      <w:r w:rsidR="00D85800">
        <w:rPr>
          <w:b/>
          <w:sz w:val="21"/>
          <w:szCs w:val="21"/>
          <w:lang w:eastAsia="x-none"/>
        </w:rPr>
        <w:t>продаже</w:t>
      </w:r>
      <w:r w:rsidRPr="0044784E">
        <w:rPr>
          <w:b/>
          <w:sz w:val="21"/>
          <w:szCs w:val="21"/>
          <w:lang w:val="x-none" w:eastAsia="x-none"/>
        </w:rPr>
        <w:t xml:space="preserve"> допускаются:</w:t>
      </w:r>
      <w:r w:rsidRPr="0044784E">
        <w:rPr>
          <w:sz w:val="21"/>
          <w:szCs w:val="21"/>
          <w:lang w:val="x-none" w:eastAsia="x-none"/>
        </w:rPr>
        <w:t xml:space="preserve"> физические и юридические лица, признаваемые </w:t>
      </w:r>
      <w:r w:rsidRPr="0044784E">
        <w:rPr>
          <w:sz w:val="21"/>
          <w:szCs w:val="21"/>
          <w:lang w:eastAsia="x-none"/>
        </w:rPr>
        <w:t>участниками</w:t>
      </w:r>
      <w:r w:rsidRPr="0044784E">
        <w:rPr>
          <w:sz w:val="21"/>
          <w:szCs w:val="21"/>
          <w:lang w:val="x-none" w:eastAsia="x-none"/>
        </w:rPr>
        <w:t xml:space="preserve">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Pr="0044784E">
        <w:rPr>
          <w:sz w:val="21"/>
          <w:szCs w:val="21"/>
          <w:lang w:eastAsia="x-none"/>
        </w:rPr>
        <w:t>ым</w:t>
      </w:r>
      <w:r w:rsidRPr="0044784E">
        <w:rPr>
          <w:sz w:val="21"/>
          <w:szCs w:val="21"/>
          <w:lang w:val="x-none" w:eastAsia="x-none"/>
        </w:rPr>
        <w:t xml:space="preserve"> постановлением </w:t>
      </w:r>
      <w:r w:rsidRPr="0044784E">
        <w:rPr>
          <w:sz w:val="21"/>
          <w:szCs w:val="21"/>
          <w:lang w:eastAsia="x-none"/>
        </w:rPr>
        <w:t xml:space="preserve"> </w:t>
      </w:r>
      <w:r w:rsidRPr="0044784E">
        <w:rPr>
          <w:sz w:val="21"/>
          <w:szCs w:val="21"/>
          <w:lang w:val="x-none" w:eastAsia="x-none"/>
        </w:rPr>
        <w:t xml:space="preserve">Правительства Российской Федерации от </w:t>
      </w:r>
      <w:r w:rsidR="00754E99">
        <w:rPr>
          <w:sz w:val="21"/>
          <w:szCs w:val="21"/>
          <w:lang w:eastAsia="x-none"/>
        </w:rPr>
        <w:t xml:space="preserve">    </w:t>
      </w:r>
      <w:r w:rsidRPr="0044784E">
        <w:rPr>
          <w:sz w:val="21"/>
          <w:szCs w:val="21"/>
          <w:lang w:val="x-none" w:eastAsia="x-none"/>
        </w:rPr>
        <w:t xml:space="preserve">27 августа 2012 года № 860, своевременно подавшие заявку на участие в </w:t>
      </w:r>
      <w:r w:rsidR="00D85800">
        <w:rPr>
          <w:sz w:val="21"/>
          <w:szCs w:val="21"/>
          <w:lang w:eastAsia="x-none"/>
        </w:rPr>
        <w:t>продаже</w:t>
      </w:r>
      <w:r w:rsidRPr="0044784E">
        <w:rPr>
          <w:sz w:val="21"/>
          <w:szCs w:val="21"/>
          <w:lang w:val="x-none" w:eastAsia="x-none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Pr="0044784E">
        <w:rPr>
          <w:sz w:val="21"/>
          <w:szCs w:val="21"/>
          <w:lang w:eastAsia="x-none"/>
        </w:rPr>
        <w:t xml:space="preserve">информационном </w:t>
      </w:r>
      <w:r w:rsidRPr="0044784E">
        <w:rPr>
          <w:sz w:val="21"/>
          <w:szCs w:val="21"/>
          <w:lang w:val="x-none" w:eastAsia="x-none"/>
        </w:rPr>
        <w:t xml:space="preserve">сообщении, и обеспечившие поступление на счет </w:t>
      </w:r>
      <w:r w:rsidRPr="0044784E">
        <w:rPr>
          <w:sz w:val="21"/>
          <w:szCs w:val="21"/>
          <w:lang w:eastAsia="x-none"/>
        </w:rPr>
        <w:t>Оператора</w:t>
      </w:r>
      <w:r w:rsidRPr="0044784E">
        <w:rPr>
          <w:sz w:val="21"/>
          <w:szCs w:val="21"/>
          <w:lang w:val="x-none" w:eastAsia="x-none"/>
        </w:rPr>
        <w:t>, указанный в настоящем информационном сообщении, установленн</w:t>
      </w:r>
      <w:r w:rsidRPr="0044784E">
        <w:rPr>
          <w:sz w:val="21"/>
          <w:szCs w:val="21"/>
          <w:lang w:eastAsia="x-none"/>
        </w:rPr>
        <w:t>ым размером</w:t>
      </w:r>
      <w:r w:rsidRPr="0044784E">
        <w:rPr>
          <w:sz w:val="21"/>
          <w:szCs w:val="21"/>
          <w:lang w:val="x-none" w:eastAsia="x-none"/>
        </w:rPr>
        <w:t xml:space="preserve"> задатка в порядке и сроки, предусмотренные настоящим информационном сообщением.</w:t>
      </w:r>
      <w:r w:rsidR="00416384" w:rsidRPr="0044784E">
        <w:rPr>
          <w:b/>
          <w:bCs/>
          <w:sz w:val="21"/>
          <w:szCs w:val="21"/>
          <w:lang w:val="x-none" w:eastAsia="x-none"/>
        </w:rPr>
        <w:t xml:space="preserve"> </w:t>
      </w:r>
    </w:p>
    <w:p w:rsidR="00020A9C" w:rsidRDefault="00020A9C" w:rsidP="009C77F5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bookmarkStart w:id="0" w:name="_GoBack"/>
      <w:bookmarkEnd w:id="0"/>
    </w:p>
    <w:p w:rsidR="009C77F5" w:rsidRPr="0044784E" w:rsidRDefault="0001687F" w:rsidP="009C77F5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  <w:r w:rsidRPr="0044784E">
        <w:rPr>
          <w:b/>
          <w:bCs/>
          <w:sz w:val="21"/>
          <w:szCs w:val="21"/>
          <w:lang w:eastAsia="ru-RU"/>
        </w:rPr>
        <w:t>6</w:t>
      </w:r>
      <w:r w:rsidR="009C77F5" w:rsidRPr="0044784E">
        <w:rPr>
          <w:b/>
          <w:bCs/>
          <w:sz w:val="21"/>
          <w:szCs w:val="21"/>
          <w:lang w:eastAsia="ru-RU"/>
        </w:rPr>
        <w:t xml:space="preserve">. ПОРЯДОК ВНЕСЕНИЯ </w:t>
      </w:r>
      <w:r w:rsidR="00592D56" w:rsidRPr="0044784E">
        <w:rPr>
          <w:b/>
          <w:bCs/>
          <w:sz w:val="21"/>
          <w:szCs w:val="21"/>
          <w:lang w:eastAsia="ru-RU"/>
        </w:rPr>
        <w:t xml:space="preserve">И ВОЗВРАТА </w:t>
      </w:r>
      <w:r w:rsidR="009C77F5" w:rsidRPr="0044784E">
        <w:rPr>
          <w:b/>
          <w:bCs/>
          <w:sz w:val="21"/>
          <w:szCs w:val="21"/>
          <w:lang w:eastAsia="ru-RU"/>
        </w:rPr>
        <w:t xml:space="preserve">ЗАДАТКА НА УЧАСТИЕ В </w:t>
      </w:r>
      <w:r w:rsidR="00D85800">
        <w:rPr>
          <w:b/>
          <w:bCs/>
          <w:sz w:val="21"/>
          <w:szCs w:val="21"/>
          <w:lang w:eastAsia="ru-RU"/>
        </w:rPr>
        <w:t>ПРОДАЖЕ ПОСРЕДСТВОМ ПУБЛИЧНОГО ПРЕДЛОЖЕНИЯ</w:t>
      </w:r>
    </w:p>
    <w:p w:rsidR="00416384" w:rsidRPr="0044784E" w:rsidRDefault="00416384" w:rsidP="009C77F5">
      <w:pPr>
        <w:suppressAutoHyphens w:val="0"/>
        <w:ind w:right="59" w:firstLine="720"/>
        <w:jc w:val="center"/>
        <w:rPr>
          <w:b/>
          <w:bCs/>
          <w:sz w:val="21"/>
          <w:szCs w:val="21"/>
          <w:lang w:eastAsia="ru-RU"/>
        </w:rPr>
      </w:pPr>
    </w:p>
    <w:p w:rsidR="009F5036" w:rsidRPr="00476AEC" w:rsidRDefault="00416384" w:rsidP="00416384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  <w:t xml:space="preserve">Для участия в продаже имущества </w:t>
      </w:r>
      <w:r w:rsidR="00D85800">
        <w:rPr>
          <w:sz w:val="21"/>
          <w:szCs w:val="21"/>
          <w:lang w:eastAsia="ru-RU"/>
        </w:rPr>
        <w:t>посредством публичного предложения</w:t>
      </w:r>
      <w:r w:rsidRPr="0044784E">
        <w:rPr>
          <w:sz w:val="21"/>
          <w:szCs w:val="21"/>
          <w:lang w:eastAsia="ru-RU"/>
        </w:rPr>
        <w:t xml:space="preserve"> претендент</w:t>
      </w:r>
      <w:r w:rsidR="00D85800">
        <w:rPr>
          <w:sz w:val="21"/>
          <w:szCs w:val="21"/>
          <w:lang w:eastAsia="ru-RU"/>
        </w:rPr>
        <w:t xml:space="preserve">ы перечисляют задаток в размере </w:t>
      </w:r>
      <w:r w:rsidRPr="0044784E">
        <w:rPr>
          <w:sz w:val="21"/>
          <w:szCs w:val="21"/>
          <w:lang w:eastAsia="ru-RU"/>
        </w:rPr>
        <w:t xml:space="preserve">20 процентов начальной цены продажи имущества в счет обеспечения оплаты приобретаемого имущества и </w:t>
      </w:r>
      <w:r w:rsidRPr="00476AEC">
        <w:rPr>
          <w:sz w:val="21"/>
          <w:szCs w:val="21"/>
          <w:lang w:eastAsia="ru-RU"/>
        </w:rPr>
        <w:t xml:space="preserve"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4214DC">
        <w:rPr>
          <w:sz w:val="21"/>
          <w:szCs w:val="21"/>
          <w:lang w:eastAsia="ru-RU"/>
        </w:rPr>
        <w:t>продажи</w:t>
      </w:r>
      <w:r w:rsidRPr="00476AEC">
        <w:rPr>
          <w:sz w:val="21"/>
          <w:szCs w:val="21"/>
          <w:lang w:eastAsia="ru-RU"/>
        </w:rPr>
        <w:t>.</w:t>
      </w:r>
    </w:p>
    <w:p w:rsidR="00063836" w:rsidRPr="00476AEC" w:rsidRDefault="00063836" w:rsidP="00416384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76AEC">
        <w:rPr>
          <w:rFonts w:eastAsia="MS Mincho"/>
          <w:b/>
          <w:sz w:val="21"/>
          <w:szCs w:val="21"/>
        </w:rPr>
        <w:lastRenderedPageBreak/>
        <w:tab/>
        <w:t xml:space="preserve">Задаток на участие в </w:t>
      </w:r>
      <w:r w:rsidR="00281AB3">
        <w:rPr>
          <w:rFonts w:eastAsia="MS Mincho"/>
          <w:b/>
          <w:sz w:val="21"/>
          <w:szCs w:val="21"/>
        </w:rPr>
        <w:t>продаже</w:t>
      </w:r>
      <w:r w:rsidRPr="00476AEC">
        <w:rPr>
          <w:rFonts w:eastAsia="MS Mincho"/>
          <w:b/>
          <w:sz w:val="21"/>
          <w:szCs w:val="21"/>
        </w:rPr>
        <w:t xml:space="preserve"> </w:t>
      </w:r>
      <w:r w:rsidRPr="00476AEC">
        <w:rPr>
          <w:rFonts w:eastAsia="MS Mincho"/>
          <w:b/>
          <w:sz w:val="21"/>
          <w:szCs w:val="21"/>
          <w:shd w:val="clear" w:color="auto" w:fill="FFFFFF"/>
        </w:rPr>
        <w:t xml:space="preserve">должен поступить на счет </w:t>
      </w:r>
      <w:r w:rsidRPr="00476AEC">
        <w:rPr>
          <w:rFonts w:eastAsia="MS Mincho"/>
          <w:b/>
          <w:sz w:val="21"/>
          <w:szCs w:val="21"/>
          <w:u w:val="single"/>
          <w:shd w:val="clear" w:color="auto" w:fill="FFFFFF"/>
        </w:rPr>
        <w:t>до подачи заявки</w:t>
      </w:r>
      <w:r w:rsidR="0044784E" w:rsidRPr="00476AEC">
        <w:rPr>
          <w:rFonts w:eastAsia="MS Mincho"/>
          <w:b/>
          <w:sz w:val="21"/>
          <w:szCs w:val="21"/>
          <w:shd w:val="clear" w:color="auto" w:fill="FFFFFF"/>
        </w:rPr>
        <w:t xml:space="preserve"> пре</w:t>
      </w:r>
      <w:r w:rsidRPr="00476AEC">
        <w:rPr>
          <w:rFonts w:eastAsia="MS Mincho"/>
          <w:b/>
          <w:sz w:val="21"/>
          <w:szCs w:val="21"/>
          <w:shd w:val="clear" w:color="auto" w:fill="FFFFFF"/>
        </w:rPr>
        <w:t xml:space="preserve">тендентом на участие в </w:t>
      </w:r>
      <w:r w:rsidR="00281AB3">
        <w:rPr>
          <w:rFonts w:eastAsia="MS Mincho"/>
          <w:b/>
          <w:sz w:val="21"/>
          <w:szCs w:val="21"/>
          <w:shd w:val="clear" w:color="auto" w:fill="FFFFFF"/>
        </w:rPr>
        <w:t>продаже</w:t>
      </w:r>
      <w:r w:rsidRPr="00476AEC">
        <w:rPr>
          <w:rFonts w:eastAsia="MS Mincho"/>
          <w:b/>
          <w:sz w:val="21"/>
          <w:szCs w:val="21"/>
          <w:shd w:val="clear" w:color="auto" w:fill="FFFFFF"/>
        </w:rPr>
        <w:t>.</w:t>
      </w:r>
      <w:r w:rsidRPr="00476AEC">
        <w:rPr>
          <w:sz w:val="21"/>
          <w:szCs w:val="21"/>
        </w:rPr>
        <w:t xml:space="preserve"> </w:t>
      </w:r>
    </w:p>
    <w:p w:rsidR="00A20F47" w:rsidRPr="00476AEC" w:rsidRDefault="00A20F47" w:rsidP="00A20F47">
      <w:pPr>
        <w:pStyle w:val="Default"/>
        <w:ind w:firstLine="539"/>
        <w:jc w:val="both"/>
        <w:rPr>
          <w:sz w:val="21"/>
          <w:szCs w:val="21"/>
        </w:rPr>
      </w:pPr>
      <w:r w:rsidRPr="00476AEC">
        <w:rPr>
          <w:sz w:val="21"/>
          <w:szCs w:val="21"/>
        </w:rPr>
        <w:t xml:space="preserve">   Подача заявки возможна </w:t>
      </w:r>
      <w:proofErr w:type="gramStart"/>
      <w:r w:rsidRPr="00476AEC">
        <w:rPr>
          <w:sz w:val="21"/>
          <w:szCs w:val="21"/>
        </w:rPr>
        <w:t xml:space="preserve">при наличии у претендента </w:t>
      </w:r>
      <w:r w:rsidR="00281AB3">
        <w:rPr>
          <w:sz w:val="21"/>
          <w:szCs w:val="21"/>
        </w:rPr>
        <w:t>на участие в продаже</w:t>
      </w:r>
      <w:r w:rsidRPr="00476AEC">
        <w:rPr>
          <w:sz w:val="21"/>
          <w:szCs w:val="21"/>
        </w:rPr>
        <w:t xml:space="preserve"> на счете</w:t>
      </w:r>
      <w:proofErr w:type="gramEnd"/>
      <w:r w:rsidRPr="00476AEC">
        <w:rPr>
          <w:sz w:val="21"/>
          <w:szCs w:val="21"/>
        </w:rPr>
        <w:t xml:space="preserve">, открытом ему Оператором площадки при аккредитации, достаточного количества денежных средств для осуществления операции блокирования обеспечения заявки по </w:t>
      </w:r>
      <w:r w:rsidR="00281AB3">
        <w:rPr>
          <w:sz w:val="21"/>
          <w:szCs w:val="21"/>
        </w:rPr>
        <w:t>такой продаже</w:t>
      </w:r>
      <w:r w:rsidRPr="00476AEC">
        <w:rPr>
          <w:sz w:val="21"/>
          <w:szCs w:val="21"/>
        </w:rPr>
        <w:t>.</w:t>
      </w:r>
    </w:p>
    <w:p w:rsidR="00592D56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eastAsia="ru-RU"/>
        </w:rPr>
      </w:pPr>
      <w:r w:rsidRPr="00476AEC">
        <w:rPr>
          <w:sz w:val="21"/>
          <w:szCs w:val="21"/>
          <w:lang w:eastAsia="ru-RU"/>
        </w:rPr>
        <w:t xml:space="preserve">Образец платежного поручения приведен на электронной площадке по адресу: </w:t>
      </w:r>
      <w:hyperlink r:id="rId16" w:history="1">
        <w:r w:rsidRPr="00476AEC">
          <w:rPr>
            <w:rStyle w:val="a4"/>
            <w:color w:val="auto"/>
            <w:sz w:val="21"/>
            <w:szCs w:val="21"/>
            <w:lang w:eastAsia="ru-RU"/>
          </w:rPr>
          <w:t>http://utp.sberbank-ast.ru/AP/Notice/653/Requisites</w:t>
        </w:r>
      </w:hyperlink>
      <w:r w:rsidRPr="00476AEC">
        <w:rPr>
          <w:sz w:val="21"/>
          <w:szCs w:val="21"/>
          <w:lang w:eastAsia="ru-RU"/>
        </w:rPr>
        <w:t>.</w:t>
      </w:r>
      <w:r w:rsidRPr="0044784E">
        <w:rPr>
          <w:sz w:val="21"/>
          <w:szCs w:val="21"/>
          <w:lang w:eastAsia="ru-RU"/>
        </w:rPr>
        <w:t xml:space="preserve"> 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Банковские реквизиты счета для перечисления задатка: </w:t>
      </w:r>
    </w:p>
    <w:p w:rsidR="00592D56" w:rsidRPr="0044784E" w:rsidRDefault="00592D56" w:rsidP="00592D56">
      <w:pPr>
        <w:suppressAutoHyphens w:val="0"/>
        <w:ind w:left="709"/>
        <w:rPr>
          <w:sz w:val="21"/>
          <w:szCs w:val="21"/>
          <w:lang w:eastAsia="ru-RU"/>
        </w:rPr>
      </w:pPr>
      <w:r w:rsidRPr="0044784E">
        <w:rPr>
          <w:bCs/>
          <w:sz w:val="21"/>
          <w:szCs w:val="21"/>
          <w:lang w:eastAsia="ru-RU"/>
        </w:rPr>
        <w:t>ПОЛУЧАТЕЛЬ:</w:t>
      </w:r>
    </w:p>
    <w:p w:rsidR="00592D56" w:rsidRPr="0044784E" w:rsidRDefault="00592D56" w:rsidP="00592D56">
      <w:pPr>
        <w:suppressAutoHyphens w:val="0"/>
        <w:ind w:left="709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Наименование: АО "Сбербанк-АСТ"</w:t>
      </w:r>
      <w:r w:rsidRPr="0044784E">
        <w:rPr>
          <w:sz w:val="21"/>
          <w:szCs w:val="21"/>
          <w:lang w:eastAsia="ru-RU"/>
        </w:rPr>
        <w:br/>
        <w:t>ИНН: 7707308480</w:t>
      </w:r>
      <w:r w:rsidRPr="0044784E">
        <w:rPr>
          <w:sz w:val="21"/>
          <w:szCs w:val="21"/>
          <w:lang w:eastAsia="ru-RU"/>
        </w:rPr>
        <w:br/>
        <w:t>КПП: 770701001</w:t>
      </w:r>
      <w:r w:rsidRPr="0044784E">
        <w:rPr>
          <w:sz w:val="21"/>
          <w:szCs w:val="21"/>
          <w:lang w:eastAsia="ru-RU"/>
        </w:rPr>
        <w:br/>
        <w:t>Расчетный счет: 40702810300020038047</w:t>
      </w:r>
    </w:p>
    <w:p w:rsidR="00592D56" w:rsidRPr="0044784E" w:rsidRDefault="00592D56" w:rsidP="00592D56">
      <w:pPr>
        <w:suppressAutoHyphens w:val="0"/>
        <w:ind w:left="709"/>
        <w:rPr>
          <w:sz w:val="21"/>
          <w:szCs w:val="21"/>
          <w:lang w:eastAsia="ru-RU"/>
        </w:rPr>
      </w:pPr>
      <w:r w:rsidRPr="0044784E">
        <w:rPr>
          <w:bCs/>
          <w:sz w:val="21"/>
          <w:szCs w:val="21"/>
          <w:lang w:eastAsia="ru-RU"/>
        </w:rPr>
        <w:t xml:space="preserve">БАНК ПОЛУЧАТЕЛЯ: </w:t>
      </w:r>
    </w:p>
    <w:p w:rsidR="009F5036" w:rsidRPr="0044784E" w:rsidRDefault="00592D56" w:rsidP="00592D56">
      <w:pPr>
        <w:suppressAutoHyphens w:val="0"/>
        <w:ind w:left="709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Наименование банка: ПАО "СБЕРБАНК РОССИИ" Г. МОСКВА</w:t>
      </w:r>
      <w:r w:rsidRPr="0044784E">
        <w:rPr>
          <w:sz w:val="21"/>
          <w:szCs w:val="21"/>
          <w:lang w:eastAsia="ru-RU"/>
        </w:rPr>
        <w:br/>
        <w:t>БИК: 044525225</w:t>
      </w:r>
      <w:r w:rsidRPr="0044784E">
        <w:rPr>
          <w:sz w:val="21"/>
          <w:szCs w:val="21"/>
          <w:lang w:eastAsia="ru-RU"/>
        </w:rPr>
        <w:br/>
        <w:t>Корреспондентский счет: 30101810400000000225</w:t>
      </w:r>
    </w:p>
    <w:p w:rsidR="00D17ED0" w:rsidRPr="0044784E" w:rsidRDefault="00D17ED0" w:rsidP="00D17ED0">
      <w:pPr>
        <w:tabs>
          <w:tab w:val="left" w:pos="709"/>
        </w:tabs>
        <w:suppressAutoHyphens w:val="0"/>
        <w:ind w:firstLine="709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>Задаток возвращается: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val="x-none" w:eastAsia="x-none"/>
        </w:rPr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eastAsia="x-none"/>
        </w:rPr>
      </w:pPr>
      <w:r w:rsidRPr="0044784E">
        <w:rPr>
          <w:sz w:val="21"/>
          <w:szCs w:val="21"/>
          <w:lang w:val="x-none" w:eastAsia="x-none"/>
        </w:rPr>
        <w:t xml:space="preserve">- в течение 5 календарных дней со дня подведения итогов </w:t>
      </w:r>
      <w:r w:rsidR="00281AB3">
        <w:rPr>
          <w:sz w:val="21"/>
          <w:szCs w:val="21"/>
          <w:lang w:eastAsia="x-none"/>
        </w:rPr>
        <w:t>продажи</w:t>
      </w:r>
      <w:r w:rsidRPr="0044784E">
        <w:rPr>
          <w:sz w:val="21"/>
          <w:szCs w:val="21"/>
          <w:lang w:val="x-none" w:eastAsia="x-none"/>
        </w:rPr>
        <w:t>, если</w:t>
      </w:r>
      <w:r w:rsidRPr="0044784E">
        <w:rPr>
          <w:sz w:val="21"/>
          <w:szCs w:val="21"/>
          <w:lang w:eastAsia="x-none"/>
        </w:rPr>
        <w:t>: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eastAsia="x-none"/>
        </w:rPr>
        <w:t xml:space="preserve">- </w:t>
      </w:r>
      <w:r w:rsidRPr="0044784E">
        <w:rPr>
          <w:sz w:val="21"/>
          <w:szCs w:val="21"/>
          <w:lang w:val="x-none" w:eastAsia="x-none"/>
        </w:rPr>
        <w:t>претендент</w:t>
      </w:r>
      <w:r w:rsidRPr="0044784E">
        <w:rPr>
          <w:sz w:val="21"/>
          <w:szCs w:val="21"/>
          <w:lang w:eastAsia="x-none"/>
        </w:rPr>
        <w:t xml:space="preserve"> </w:t>
      </w:r>
      <w:r w:rsidRPr="0044784E">
        <w:rPr>
          <w:sz w:val="21"/>
          <w:szCs w:val="21"/>
          <w:lang w:val="x-none" w:eastAsia="x-none"/>
        </w:rPr>
        <w:t>отзывает свою заявку позднее даты окончания приема заявок;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eastAsia="x-none"/>
        </w:rPr>
        <w:t xml:space="preserve"> - участник, </w:t>
      </w:r>
      <w:r w:rsidRPr="0044784E">
        <w:rPr>
          <w:sz w:val="21"/>
          <w:szCs w:val="21"/>
          <w:lang w:val="x-none" w:eastAsia="x-none"/>
        </w:rPr>
        <w:t xml:space="preserve">не признан победителем </w:t>
      </w:r>
      <w:r w:rsidR="00281AB3">
        <w:rPr>
          <w:sz w:val="21"/>
          <w:szCs w:val="21"/>
          <w:lang w:val="x-none" w:eastAsia="x-none"/>
        </w:rPr>
        <w:t>продажи</w:t>
      </w:r>
      <w:r w:rsidRPr="0044784E">
        <w:rPr>
          <w:sz w:val="21"/>
          <w:szCs w:val="21"/>
          <w:lang w:val="x-none" w:eastAsia="x-none"/>
        </w:rPr>
        <w:t>;</w:t>
      </w:r>
    </w:p>
    <w:p w:rsidR="00D17ED0" w:rsidRPr="0044784E" w:rsidRDefault="00D17ED0" w:rsidP="00D17ED0">
      <w:pPr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val="x-none" w:eastAsia="x-none"/>
        </w:rPr>
        <w:t xml:space="preserve"> </w:t>
      </w:r>
      <w:r w:rsidRPr="0044784E">
        <w:rPr>
          <w:sz w:val="21"/>
          <w:szCs w:val="21"/>
          <w:lang w:eastAsia="x-none"/>
        </w:rPr>
        <w:t>-</w:t>
      </w:r>
      <w:r w:rsidR="00281AB3">
        <w:rPr>
          <w:sz w:val="21"/>
          <w:szCs w:val="21"/>
          <w:lang w:val="x-none" w:eastAsia="x-none"/>
        </w:rPr>
        <w:t xml:space="preserve"> </w:t>
      </w:r>
      <w:r w:rsidR="00281AB3">
        <w:rPr>
          <w:sz w:val="21"/>
          <w:szCs w:val="21"/>
          <w:lang w:eastAsia="x-none"/>
        </w:rPr>
        <w:t>продажа</w:t>
      </w:r>
      <w:r w:rsidR="00281AB3">
        <w:rPr>
          <w:sz w:val="21"/>
          <w:szCs w:val="21"/>
          <w:lang w:val="x-none" w:eastAsia="x-none"/>
        </w:rPr>
        <w:t xml:space="preserve"> признан</w:t>
      </w:r>
      <w:r w:rsidR="00281AB3">
        <w:rPr>
          <w:sz w:val="21"/>
          <w:szCs w:val="21"/>
          <w:lang w:eastAsia="x-none"/>
        </w:rPr>
        <w:t>а</w:t>
      </w:r>
      <w:r w:rsidR="00281AB3">
        <w:rPr>
          <w:sz w:val="21"/>
          <w:szCs w:val="21"/>
          <w:lang w:val="x-none" w:eastAsia="x-none"/>
        </w:rPr>
        <w:t xml:space="preserve"> несостоявшейся;</w:t>
      </w:r>
    </w:p>
    <w:p w:rsidR="00D17ED0" w:rsidRPr="0044784E" w:rsidRDefault="001E0B15" w:rsidP="001E0B15">
      <w:pPr>
        <w:tabs>
          <w:tab w:val="left" w:pos="851"/>
        </w:tabs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eastAsia="x-none"/>
        </w:rPr>
        <w:t xml:space="preserve"> </w:t>
      </w:r>
      <w:r w:rsidR="00D17ED0" w:rsidRPr="0044784E">
        <w:rPr>
          <w:sz w:val="21"/>
          <w:szCs w:val="21"/>
          <w:lang w:val="x-none" w:eastAsia="x-none"/>
        </w:rPr>
        <w:t xml:space="preserve">- в течение 5 календарных дней со дня подписания протокола о признании претендентов участниками </w:t>
      </w:r>
      <w:r w:rsidR="00281AB3">
        <w:rPr>
          <w:sz w:val="21"/>
          <w:szCs w:val="21"/>
          <w:lang w:eastAsia="x-none"/>
        </w:rPr>
        <w:t>продажи</w:t>
      </w:r>
      <w:r w:rsidR="00D17ED0" w:rsidRPr="0044784E">
        <w:rPr>
          <w:sz w:val="21"/>
          <w:szCs w:val="21"/>
          <w:lang w:val="x-none" w:eastAsia="x-none"/>
        </w:rPr>
        <w:t xml:space="preserve">, если претендент не допущен к участию в </w:t>
      </w:r>
      <w:r w:rsidR="00281AB3">
        <w:rPr>
          <w:sz w:val="21"/>
          <w:szCs w:val="21"/>
          <w:lang w:eastAsia="x-none"/>
        </w:rPr>
        <w:t>продаже</w:t>
      </w:r>
      <w:r w:rsidR="00D17ED0" w:rsidRPr="0044784E">
        <w:rPr>
          <w:sz w:val="21"/>
          <w:szCs w:val="21"/>
          <w:lang w:val="x-none" w:eastAsia="x-none"/>
        </w:rPr>
        <w:t xml:space="preserve">. </w:t>
      </w:r>
    </w:p>
    <w:p w:rsidR="00D17ED0" w:rsidRPr="0044784E" w:rsidRDefault="00D17ED0" w:rsidP="001E0B15">
      <w:pPr>
        <w:tabs>
          <w:tab w:val="left" w:pos="851"/>
        </w:tabs>
        <w:suppressAutoHyphens w:val="0"/>
        <w:ind w:firstLine="709"/>
        <w:jc w:val="both"/>
        <w:rPr>
          <w:sz w:val="21"/>
          <w:szCs w:val="21"/>
          <w:lang w:val="x-none" w:eastAsia="x-none"/>
        </w:rPr>
      </w:pPr>
      <w:r w:rsidRPr="0044784E">
        <w:rPr>
          <w:sz w:val="21"/>
          <w:szCs w:val="21"/>
          <w:lang w:val="x-none" w:eastAsia="x-none"/>
        </w:rPr>
        <w:t xml:space="preserve">При уклонении или отказе победителя </w:t>
      </w:r>
      <w:r w:rsidR="00281AB3">
        <w:rPr>
          <w:sz w:val="21"/>
          <w:szCs w:val="21"/>
          <w:lang w:eastAsia="x-none"/>
        </w:rPr>
        <w:t xml:space="preserve">продажи </w:t>
      </w:r>
      <w:r w:rsidRPr="0044784E">
        <w:rPr>
          <w:sz w:val="21"/>
          <w:szCs w:val="21"/>
          <w:lang w:val="x-none" w:eastAsia="x-none"/>
        </w:rPr>
        <w:t>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592D56" w:rsidRPr="0044784E" w:rsidRDefault="00D17ED0" w:rsidP="00D17ED0">
      <w:pPr>
        <w:suppressAutoHyphens w:val="0"/>
        <w:ind w:firstLine="709"/>
        <w:jc w:val="both"/>
        <w:rPr>
          <w:b/>
          <w:sz w:val="21"/>
          <w:szCs w:val="21"/>
          <w:lang w:eastAsia="x-none"/>
        </w:rPr>
      </w:pPr>
      <w:r w:rsidRPr="0044784E">
        <w:rPr>
          <w:b/>
          <w:sz w:val="21"/>
          <w:szCs w:val="21"/>
          <w:lang w:val="x-none" w:eastAsia="x-none"/>
        </w:rPr>
        <w:t xml:space="preserve">Данное сообщение является публичной офертой для заключения договора о задатке в соответствии со статьей </w:t>
      </w:r>
      <w:r w:rsidRPr="0044784E">
        <w:rPr>
          <w:b/>
          <w:sz w:val="21"/>
          <w:szCs w:val="21"/>
          <w:lang w:eastAsia="x-none"/>
        </w:rPr>
        <w:t xml:space="preserve"> </w:t>
      </w:r>
      <w:r w:rsidRPr="0044784E">
        <w:rPr>
          <w:b/>
          <w:sz w:val="21"/>
          <w:szCs w:val="21"/>
          <w:lang w:val="x-none" w:eastAsia="x-none"/>
        </w:rPr>
        <w:t xml:space="preserve">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</w:t>
      </w:r>
      <w:r w:rsidRPr="0044784E">
        <w:rPr>
          <w:b/>
          <w:sz w:val="21"/>
          <w:szCs w:val="21"/>
          <w:lang w:eastAsia="x-none"/>
        </w:rPr>
        <w:t>установленном порядке.</w:t>
      </w:r>
    </w:p>
    <w:p w:rsidR="009F5036" w:rsidRPr="0044784E" w:rsidRDefault="009F5036" w:rsidP="00592D56">
      <w:pPr>
        <w:ind w:firstLine="720"/>
        <w:jc w:val="both"/>
        <w:rPr>
          <w:b/>
          <w:sz w:val="21"/>
          <w:szCs w:val="21"/>
          <w:lang w:eastAsia="x-none"/>
        </w:rPr>
      </w:pPr>
    </w:p>
    <w:p w:rsidR="002129AE" w:rsidRPr="0044784E" w:rsidRDefault="002129AE" w:rsidP="00A20F47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  <w:lang w:eastAsia="x-none"/>
        </w:rPr>
      </w:pPr>
      <w:r w:rsidRPr="0044784E">
        <w:rPr>
          <w:b/>
          <w:sz w:val="21"/>
          <w:szCs w:val="21"/>
          <w:lang w:eastAsia="x-none"/>
        </w:rPr>
        <w:tab/>
      </w:r>
      <w:r w:rsidR="0001687F" w:rsidRPr="0044784E">
        <w:rPr>
          <w:b/>
          <w:sz w:val="21"/>
          <w:szCs w:val="21"/>
          <w:lang w:eastAsia="x-none"/>
        </w:rPr>
        <w:t>7</w:t>
      </w:r>
      <w:r w:rsidR="00592D56" w:rsidRPr="0044784E">
        <w:rPr>
          <w:b/>
          <w:sz w:val="21"/>
          <w:szCs w:val="21"/>
          <w:lang w:eastAsia="x-none"/>
        </w:rPr>
        <w:t xml:space="preserve">. ПОРЯДОК ОЗНАКОМЛЕНИЯ </w:t>
      </w:r>
      <w:r w:rsidR="00A20F47" w:rsidRPr="0044784E">
        <w:rPr>
          <w:b/>
          <w:sz w:val="21"/>
          <w:szCs w:val="21"/>
          <w:lang w:eastAsia="x-none"/>
        </w:rPr>
        <w:t>ПРЕТЕНДЕНТОВ</w:t>
      </w:r>
      <w:r w:rsidR="00592D56" w:rsidRPr="0044784E">
        <w:rPr>
          <w:b/>
          <w:sz w:val="21"/>
          <w:szCs w:val="21"/>
          <w:lang w:eastAsia="x-none"/>
        </w:rPr>
        <w:t xml:space="preserve"> С </w:t>
      </w:r>
      <w:r w:rsidR="00A20F47" w:rsidRPr="0044784E">
        <w:rPr>
          <w:b/>
          <w:sz w:val="21"/>
          <w:szCs w:val="21"/>
          <w:lang w:eastAsia="x-none"/>
        </w:rPr>
        <w:t xml:space="preserve">УСЛОВИЯМИ ДОГОВОРА </w:t>
      </w:r>
    </w:p>
    <w:p w:rsidR="00A20F47" w:rsidRPr="0044784E" w:rsidRDefault="002129AE" w:rsidP="00A20F47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  <w:lang w:eastAsia="x-none"/>
        </w:rPr>
      </w:pPr>
      <w:r w:rsidRPr="0044784E">
        <w:rPr>
          <w:b/>
          <w:sz w:val="21"/>
          <w:szCs w:val="21"/>
          <w:lang w:eastAsia="x-none"/>
        </w:rPr>
        <w:t xml:space="preserve">                                            </w:t>
      </w:r>
      <w:r w:rsidR="00496F13">
        <w:rPr>
          <w:b/>
          <w:sz w:val="21"/>
          <w:szCs w:val="21"/>
          <w:lang w:eastAsia="x-none"/>
        </w:rPr>
        <w:t xml:space="preserve">КУПЛИ - </w:t>
      </w:r>
      <w:r w:rsidR="00A20F47" w:rsidRPr="0044784E">
        <w:rPr>
          <w:b/>
          <w:sz w:val="21"/>
          <w:szCs w:val="21"/>
          <w:lang w:eastAsia="x-none"/>
        </w:rPr>
        <w:t xml:space="preserve">ПРОДАЖИ И </w:t>
      </w:r>
      <w:r w:rsidR="00592D56" w:rsidRPr="0044784E">
        <w:rPr>
          <w:b/>
          <w:sz w:val="21"/>
          <w:szCs w:val="21"/>
          <w:lang w:eastAsia="x-none"/>
        </w:rPr>
        <w:t xml:space="preserve">ИНОЙ ИНФОРМАЦИЕЙ </w:t>
      </w:r>
    </w:p>
    <w:p w:rsidR="008A5BB7" w:rsidRPr="0044784E" w:rsidRDefault="008A5BB7" w:rsidP="00A20F47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  <w:lang w:eastAsia="x-none"/>
        </w:rPr>
      </w:pPr>
    </w:p>
    <w:p w:rsidR="00AB18E9" w:rsidRDefault="00A20F47" w:rsidP="00AB18E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  <w:lang w:eastAsia="x-none"/>
        </w:rPr>
      </w:pPr>
      <w:r w:rsidRPr="0044784E">
        <w:rPr>
          <w:b/>
          <w:sz w:val="21"/>
          <w:szCs w:val="21"/>
          <w:lang w:eastAsia="x-none"/>
        </w:rPr>
        <w:tab/>
      </w:r>
      <w:proofErr w:type="gramStart"/>
      <w:r w:rsidRPr="004B4C2C">
        <w:rPr>
          <w:sz w:val="21"/>
          <w:szCs w:val="21"/>
          <w:lang w:eastAsia="x-none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</w:t>
      </w:r>
      <w:r w:rsidR="00AB18E9">
        <w:rPr>
          <w:b/>
          <w:sz w:val="21"/>
          <w:szCs w:val="21"/>
          <w:lang w:eastAsia="x-none"/>
        </w:rPr>
        <w:t>)</w:t>
      </w:r>
      <w:proofErr w:type="gramEnd"/>
    </w:p>
    <w:p w:rsidR="004B4C2C" w:rsidRPr="00AB18E9" w:rsidRDefault="00AB18E9" w:rsidP="00AB18E9">
      <w:pPr>
        <w:suppressAutoHyphens w:val="0"/>
        <w:autoSpaceDE w:val="0"/>
        <w:autoSpaceDN w:val="0"/>
        <w:adjustRightInd w:val="0"/>
        <w:jc w:val="both"/>
        <w:rPr>
          <w:b/>
          <w:sz w:val="21"/>
          <w:szCs w:val="21"/>
          <w:lang w:eastAsia="x-none"/>
        </w:rPr>
      </w:pPr>
      <w:r>
        <w:rPr>
          <w:b/>
          <w:sz w:val="21"/>
          <w:szCs w:val="21"/>
          <w:lang w:eastAsia="x-none"/>
        </w:rPr>
        <w:tab/>
      </w:r>
      <w:r w:rsidR="00592D56" w:rsidRPr="004B4C2C">
        <w:rPr>
          <w:sz w:val="21"/>
          <w:szCs w:val="21"/>
          <w:lang w:eastAsia="x-none"/>
        </w:rPr>
        <w:t>О</w:t>
      </w:r>
      <w:r w:rsidR="00592D56" w:rsidRPr="004B4C2C">
        <w:rPr>
          <w:sz w:val="21"/>
          <w:szCs w:val="21"/>
          <w:lang w:val="x-none" w:eastAsia="x-none"/>
        </w:rPr>
        <w:t xml:space="preserve">знакомиться с информацией о проведении </w:t>
      </w:r>
      <w:r w:rsidR="00020A9C" w:rsidRPr="004B4C2C">
        <w:rPr>
          <w:sz w:val="21"/>
          <w:szCs w:val="21"/>
          <w:lang w:eastAsia="x-none"/>
        </w:rPr>
        <w:t>продажи</w:t>
      </w:r>
      <w:r w:rsidR="00592D56" w:rsidRPr="004B4C2C">
        <w:rPr>
          <w:sz w:val="21"/>
          <w:szCs w:val="21"/>
          <w:lang w:val="x-none" w:eastAsia="x-none"/>
        </w:rPr>
        <w:t>, проектом договор</w:t>
      </w:r>
      <w:r w:rsidR="00592D56" w:rsidRPr="004B4C2C">
        <w:rPr>
          <w:sz w:val="21"/>
          <w:szCs w:val="21"/>
          <w:lang w:eastAsia="x-none"/>
        </w:rPr>
        <w:t>а</w:t>
      </w:r>
      <w:r w:rsidR="00592D56" w:rsidRPr="004B4C2C">
        <w:rPr>
          <w:sz w:val="21"/>
          <w:szCs w:val="21"/>
          <w:lang w:val="x-none" w:eastAsia="x-none"/>
        </w:rPr>
        <w:t xml:space="preserve"> купли-продажи, формой заявки, иной информацией о проводим</w:t>
      </w:r>
      <w:r w:rsidR="00020A9C" w:rsidRPr="004B4C2C">
        <w:rPr>
          <w:sz w:val="21"/>
          <w:szCs w:val="21"/>
          <w:lang w:eastAsia="x-none"/>
        </w:rPr>
        <w:t>ой</w:t>
      </w:r>
      <w:r w:rsidR="00592D56" w:rsidRPr="004B4C2C">
        <w:rPr>
          <w:sz w:val="21"/>
          <w:szCs w:val="21"/>
          <w:lang w:eastAsia="x-none"/>
        </w:rPr>
        <w:t xml:space="preserve"> </w:t>
      </w:r>
      <w:r w:rsidR="00020A9C" w:rsidRPr="004B4C2C">
        <w:rPr>
          <w:sz w:val="21"/>
          <w:szCs w:val="21"/>
          <w:lang w:eastAsia="x-none"/>
        </w:rPr>
        <w:t>продаже</w:t>
      </w:r>
      <w:r w:rsidR="00592D56" w:rsidRPr="004B4C2C">
        <w:rPr>
          <w:sz w:val="21"/>
          <w:szCs w:val="21"/>
          <w:lang w:val="x-none" w:eastAsia="x-none"/>
        </w:rPr>
        <w:t xml:space="preserve">, а также с иными сведениями об имуществе, можно с момента начала приема заявок </w:t>
      </w:r>
      <w:r w:rsidR="00592D56" w:rsidRPr="004B4C2C">
        <w:rPr>
          <w:sz w:val="21"/>
          <w:szCs w:val="21"/>
          <w:lang w:eastAsia="ru-RU"/>
        </w:rPr>
        <w:t xml:space="preserve">в информационно-телекоммуникационной сети </w:t>
      </w:r>
      <w:r w:rsidR="008A5BB7" w:rsidRPr="004B4C2C">
        <w:rPr>
          <w:sz w:val="21"/>
          <w:szCs w:val="21"/>
          <w:lang w:eastAsia="ru-RU"/>
        </w:rPr>
        <w:t>«</w:t>
      </w:r>
      <w:r w:rsidR="00592D56" w:rsidRPr="004B4C2C">
        <w:rPr>
          <w:sz w:val="21"/>
          <w:szCs w:val="21"/>
          <w:lang w:eastAsia="ru-RU"/>
        </w:rPr>
        <w:t>Интернет</w:t>
      </w:r>
      <w:r w:rsidR="008A5BB7" w:rsidRPr="004B4C2C">
        <w:rPr>
          <w:sz w:val="21"/>
          <w:szCs w:val="21"/>
          <w:lang w:eastAsia="ru-RU"/>
        </w:rPr>
        <w:t>»</w:t>
      </w:r>
      <w:r w:rsidR="00592D56" w:rsidRPr="004B4C2C">
        <w:rPr>
          <w:sz w:val="21"/>
          <w:szCs w:val="21"/>
          <w:lang w:eastAsia="ru-RU"/>
        </w:rPr>
        <w:t xml:space="preserve"> </w:t>
      </w:r>
      <w:r w:rsidR="00592D56" w:rsidRPr="004B4C2C">
        <w:rPr>
          <w:sz w:val="21"/>
          <w:szCs w:val="21"/>
          <w:lang w:val="x-none" w:eastAsia="x-none"/>
        </w:rPr>
        <w:t>на сайт</w:t>
      </w:r>
      <w:r w:rsidR="00592D56" w:rsidRPr="004B4C2C">
        <w:rPr>
          <w:sz w:val="21"/>
          <w:szCs w:val="21"/>
          <w:lang w:eastAsia="x-none"/>
        </w:rPr>
        <w:t>ах</w:t>
      </w:r>
      <w:r w:rsidR="00592D56" w:rsidRPr="004B4C2C">
        <w:rPr>
          <w:sz w:val="21"/>
          <w:szCs w:val="21"/>
          <w:lang w:val="x-none" w:eastAsia="x-none"/>
        </w:rPr>
        <w:t xml:space="preserve"> </w:t>
      </w:r>
      <w:hyperlink r:id="rId17" w:history="1">
        <w:r w:rsidR="00592D56" w:rsidRPr="004B4C2C">
          <w:rPr>
            <w:color w:val="0000FF"/>
            <w:sz w:val="21"/>
            <w:szCs w:val="21"/>
            <w:u w:val="single"/>
            <w:lang w:val="x-none" w:eastAsia="x-none"/>
          </w:rPr>
          <w:t>http://</w:t>
        </w:r>
        <w:r w:rsidR="00592D56" w:rsidRPr="004B4C2C">
          <w:rPr>
            <w:color w:val="0000FF"/>
            <w:sz w:val="21"/>
            <w:szCs w:val="21"/>
            <w:u w:val="single"/>
            <w:lang w:val="en-US" w:eastAsia="x-none"/>
          </w:rPr>
          <w:t>utp</w:t>
        </w:r>
        <w:r w:rsidR="00592D56" w:rsidRPr="004B4C2C">
          <w:rPr>
            <w:color w:val="0000FF"/>
            <w:sz w:val="21"/>
            <w:szCs w:val="21"/>
            <w:u w:val="single"/>
            <w:lang w:val="x-none" w:eastAsia="x-none"/>
          </w:rPr>
          <w:t>.sberbank-ast.ru</w:t>
        </w:r>
      </w:hyperlink>
      <w:r w:rsidR="00592D56" w:rsidRPr="004B4C2C">
        <w:rPr>
          <w:sz w:val="21"/>
          <w:szCs w:val="21"/>
          <w:lang w:val="x-none" w:eastAsia="x-none"/>
        </w:rPr>
        <w:t xml:space="preserve">, </w:t>
      </w:r>
      <w:hyperlink r:id="rId18" w:history="1">
        <w:r w:rsidR="00592D56" w:rsidRPr="004B4C2C">
          <w:rPr>
            <w:color w:val="0000FF"/>
            <w:sz w:val="21"/>
            <w:szCs w:val="21"/>
            <w:u w:val="single"/>
            <w:lang w:val="en-US"/>
          </w:rPr>
          <w:t>www</w:t>
        </w:r>
        <w:r w:rsidR="00592D56" w:rsidRPr="004B4C2C">
          <w:rPr>
            <w:color w:val="0000FF"/>
            <w:sz w:val="21"/>
            <w:szCs w:val="21"/>
            <w:u w:val="single"/>
          </w:rPr>
          <w:t>.</w:t>
        </w:r>
        <w:r w:rsidR="00592D56" w:rsidRPr="004B4C2C">
          <w:rPr>
            <w:color w:val="0000FF"/>
            <w:sz w:val="21"/>
            <w:szCs w:val="21"/>
            <w:u w:val="single"/>
            <w:lang w:val="en-US"/>
          </w:rPr>
          <w:t>torgi</w:t>
        </w:r>
        <w:r w:rsidR="00592D56" w:rsidRPr="004B4C2C">
          <w:rPr>
            <w:color w:val="0000FF"/>
            <w:sz w:val="21"/>
            <w:szCs w:val="21"/>
            <w:u w:val="single"/>
          </w:rPr>
          <w:t>.</w:t>
        </w:r>
        <w:r w:rsidR="00592D56" w:rsidRPr="004B4C2C">
          <w:rPr>
            <w:color w:val="0000FF"/>
            <w:sz w:val="21"/>
            <w:szCs w:val="21"/>
            <w:u w:val="single"/>
            <w:lang w:val="en-US"/>
          </w:rPr>
          <w:t>gov</w:t>
        </w:r>
        <w:r w:rsidR="00592D56" w:rsidRPr="004B4C2C">
          <w:rPr>
            <w:color w:val="0000FF"/>
            <w:sz w:val="21"/>
            <w:szCs w:val="21"/>
            <w:u w:val="single"/>
          </w:rPr>
          <w:t>.</w:t>
        </w:r>
        <w:r w:rsidR="00592D56" w:rsidRPr="004B4C2C">
          <w:rPr>
            <w:color w:val="0000FF"/>
            <w:sz w:val="21"/>
            <w:szCs w:val="21"/>
            <w:u w:val="single"/>
            <w:lang w:val="en-US"/>
          </w:rPr>
          <w:t>ru</w:t>
        </w:r>
      </w:hyperlink>
      <w:r w:rsidR="00B93CF7">
        <w:rPr>
          <w:sz w:val="21"/>
          <w:szCs w:val="21"/>
        </w:rPr>
        <w:t xml:space="preserve">, </w:t>
      </w:r>
      <w:hyperlink r:id="rId19" w:history="1">
        <w:r w:rsidR="00B93CF7" w:rsidRPr="00AB0159">
          <w:rPr>
            <w:rStyle w:val="a4"/>
            <w:sz w:val="21"/>
            <w:szCs w:val="21"/>
          </w:rPr>
          <w:t>https://admoblkaluga.ru/sub/econom/</w:t>
        </w:r>
      </w:hyperlink>
      <w:r w:rsidR="00B93CF7" w:rsidRPr="00AB0159">
        <w:rPr>
          <w:sz w:val="21"/>
          <w:szCs w:val="21"/>
        </w:rPr>
        <w:t>.</w:t>
      </w:r>
    </w:p>
    <w:p w:rsidR="00E277F4" w:rsidRPr="004B4C2C" w:rsidRDefault="00E277F4" w:rsidP="004B4C2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  <w:lang w:eastAsia="ru-RU"/>
        </w:rPr>
      </w:pPr>
      <w:r w:rsidRPr="004B4C2C">
        <w:rPr>
          <w:sz w:val="21"/>
          <w:szCs w:val="21"/>
          <w:lang w:eastAsia="en-US"/>
        </w:rPr>
        <w:t xml:space="preserve">1. Договор купли-продажи имущества (проект приведен в </w:t>
      </w:r>
      <w:r w:rsidRPr="004B4C2C">
        <w:rPr>
          <w:i/>
          <w:sz w:val="21"/>
          <w:szCs w:val="21"/>
          <w:lang w:eastAsia="en-US"/>
        </w:rPr>
        <w:t xml:space="preserve">Приложение № </w:t>
      </w:r>
      <w:r w:rsidR="008A5BB7" w:rsidRPr="004B4C2C">
        <w:rPr>
          <w:i/>
          <w:sz w:val="21"/>
          <w:szCs w:val="21"/>
          <w:lang w:eastAsia="en-US"/>
        </w:rPr>
        <w:t>2</w:t>
      </w:r>
      <w:r w:rsidRPr="004B4C2C">
        <w:rPr>
          <w:bCs/>
          <w:sz w:val="21"/>
          <w:szCs w:val="21"/>
          <w:lang w:eastAsia="en-US"/>
        </w:rPr>
        <w:t xml:space="preserve"> к настоящему информационному сообщению</w:t>
      </w:r>
      <w:r w:rsidR="00135510" w:rsidRPr="004B4C2C">
        <w:rPr>
          <w:bCs/>
          <w:sz w:val="21"/>
          <w:szCs w:val="21"/>
          <w:lang w:eastAsia="en-US"/>
        </w:rPr>
        <w:t>)</w:t>
      </w:r>
      <w:r w:rsidRPr="004B4C2C">
        <w:rPr>
          <w:sz w:val="21"/>
          <w:szCs w:val="21"/>
          <w:lang w:eastAsia="en-US"/>
        </w:rPr>
        <w:t xml:space="preserve">, заключается между Продавцом и победителем </w:t>
      </w:r>
      <w:r w:rsidR="00020A9C" w:rsidRPr="004B4C2C">
        <w:rPr>
          <w:sz w:val="21"/>
          <w:szCs w:val="21"/>
          <w:lang w:eastAsia="en-US"/>
        </w:rPr>
        <w:t>продажи</w:t>
      </w:r>
      <w:r w:rsidRPr="004B4C2C">
        <w:rPr>
          <w:sz w:val="21"/>
          <w:szCs w:val="21"/>
          <w:lang w:eastAsia="en-US"/>
        </w:rPr>
        <w:t xml:space="preserve"> в соответствии с Гражданским кодексом Российской Федерации, </w:t>
      </w:r>
      <w:r w:rsidRPr="004B4C2C">
        <w:rPr>
          <w:sz w:val="21"/>
          <w:szCs w:val="21"/>
          <w:lang w:val="x-none" w:eastAsia="x-none"/>
        </w:rPr>
        <w:t>Федеральн</w:t>
      </w:r>
      <w:r w:rsidRPr="004B4C2C">
        <w:rPr>
          <w:sz w:val="21"/>
          <w:szCs w:val="21"/>
          <w:lang w:eastAsia="x-none"/>
        </w:rPr>
        <w:t>ым</w:t>
      </w:r>
      <w:r w:rsidRPr="004B4C2C">
        <w:rPr>
          <w:sz w:val="21"/>
          <w:szCs w:val="21"/>
          <w:lang w:val="x-none" w:eastAsia="x-none"/>
        </w:rPr>
        <w:t xml:space="preserve"> законом от 21.12.2001</w:t>
      </w:r>
      <w:r w:rsidR="00496F13" w:rsidRPr="004B4C2C">
        <w:rPr>
          <w:sz w:val="21"/>
          <w:szCs w:val="21"/>
          <w:lang w:eastAsia="x-none"/>
        </w:rPr>
        <w:t xml:space="preserve"> </w:t>
      </w:r>
      <w:r w:rsidRPr="004B4C2C">
        <w:rPr>
          <w:sz w:val="21"/>
          <w:szCs w:val="21"/>
          <w:lang w:val="x-none" w:eastAsia="x-none"/>
        </w:rPr>
        <w:t>г. № 178-ФЗ «О приватизации государственного и муниципального имущества»</w:t>
      </w:r>
      <w:r w:rsidRPr="004B4C2C">
        <w:rPr>
          <w:bCs/>
          <w:sz w:val="21"/>
          <w:szCs w:val="21"/>
          <w:lang w:val="x-none" w:eastAsia="x-none"/>
        </w:rPr>
        <w:t xml:space="preserve"> </w:t>
      </w:r>
      <w:r w:rsidRPr="004B4C2C">
        <w:rPr>
          <w:sz w:val="21"/>
          <w:szCs w:val="21"/>
          <w:lang w:eastAsia="ru-RU"/>
        </w:rPr>
        <w:t xml:space="preserve">в течение 5 рабочих дней </w:t>
      </w:r>
      <w:proofErr w:type="gramStart"/>
      <w:r w:rsidRPr="004B4C2C">
        <w:rPr>
          <w:sz w:val="21"/>
          <w:szCs w:val="21"/>
          <w:lang w:eastAsia="ru-RU"/>
        </w:rPr>
        <w:t>с даты подведения</w:t>
      </w:r>
      <w:proofErr w:type="gramEnd"/>
      <w:r w:rsidRPr="004B4C2C">
        <w:rPr>
          <w:sz w:val="21"/>
          <w:szCs w:val="21"/>
          <w:lang w:eastAsia="ru-RU"/>
        </w:rPr>
        <w:t xml:space="preserve"> итогов </w:t>
      </w:r>
      <w:r w:rsidR="00020A9C" w:rsidRPr="004B4C2C">
        <w:rPr>
          <w:sz w:val="21"/>
          <w:szCs w:val="21"/>
          <w:lang w:eastAsia="ru-RU"/>
        </w:rPr>
        <w:t>продажи</w:t>
      </w:r>
      <w:r w:rsidRPr="004B4C2C">
        <w:rPr>
          <w:rFonts w:eastAsia="Calibri"/>
          <w:sz w:val="21"/>
          <w:szCs w:val="21"/>
          <w:lang w:eastAsia="ru-RU"/>
        </w:rPr>
        <w:t>.</w:t>
      </w:r>
    </w:p>
    <w:p w:rsidR="00E277F4" w:rsidRPr="004B4C2C" w:rsidRDefault="001E0B15" w:rsidP="00E277F4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B4C2C">
        <w:rPr>
          <w:sz w:val="21"/>
          <w:szCs w:val="21"/>
          <w:lang w:eastAsia="en-US"/>
        </w:rPr>
        <w:t xml:space="preserve">   </w:t>
      </w:r>
      <w:r w:rsidR="00E277F4" w:rsidRPr="004B4C2C">
        <w:rPr>
          <w:sz w:val="21"/>
          <w:szCs w:val="21"/>
          <w:lang w:eastAsia="en-US"/>
        </w:rPr>
        <w:t>2. Договор купли-продажи имущества з</w:t>
      </w:r>
      <w:r w:rsidR="00E277F4" w:rsidRPr="004B4C2C">
        <w:rPr>
          <w:sz w:val="21"/>
          <w:szCs w:val="21"/>
          <w:lang w:eastAsia="ru-RU"/>
        </w:rPr>
        <w:t>аключается в простой письменной форме по месту нахождения Продавца.</w:t>
      </w:r>
    </w:p>
    <w:p w:rsidR="00E277F4" w:rsidRPr="00E22786" w:rsidRDefault="00E277F4" w:rsidP="008A5BB7">
      <w:pPr>
        <w:suppressAutoHyphens w:val="0"/>
        <w:ind w:right="59" w:firstLine="720"/>
        <w:jc w:val="both"/>
        <w:rPr>
          <w:bCs/>
          <w:sz w:val="21"/>
          <w:szCs w:val="21"/>
          <w:lang w:eastAsia="ru-RU"/>
        </w:rPr>
      </w:pPr>
      <w:r w:rsidRPr="004B4C2C">
        <w:rPr>
          <w:sz w:val="21"/>
          <w:szCs w:val="21"/>
          <w:lang w:eastAsia="en-US"/>
        </w:rPr>
        <w:t xml:space="preserve">3. Для получения протокола подведения итогов победителю </w:t>
      </w:r>
      <w:r w:rsidR="00020A9C" w:rsidRPr="004B4C2C">
        <w:rPr>
          <w:sz w:val="21"/>
          <w:szCs w:val="21"/>
          <w:lang w:eastAsia="en-US"/>
        </w:rPr>
        <w:t xml:space="preserve">продажи </w:t>
      </w:r>
      <w:r w:rsidRPr="004B4C2C">
        <w:rPr>
          <w:sz w:val="21"/>
          <w:szCs w:val="21"/>
          <w:lang w:eastAsia="en-US"/>
        </w:rPr>
        <w:t xml:space="preserve">необходимо обратиться в </w:t>
      </w:r>
      <w:r w:rsidR="00E22786" w:rsidRPr="00E22786">
        <w:rPr>
          <w:bCs/>
          <w:sz w:val="21"/>
          <w:szCs w:val="21"/>
          <w:lang w:eastAsia="ru-RU"/>
        </w:rPr>
        <w:t>Министерство экономического развития Калужской области. 248000, г. Калуга, ул. Воскресенская, д. 9, тел. (4842) 778-730 в</w:t>
      </w:r>
      <w:r w:rsidRPr="00E22786">
        <w:rPr>
          <w:sz w:val="21"/>
          <w:szCs w:val="21"/>
          <w:lang w:eastAsia="en-US"/>
        </w:rPr>
        <w:t xml:space="preserve"> рабочие дни с </w:t>
      </w:r>
      <w:r w:rsidR="00133377" w:rsidRPr="00E22786">
        <w:rPr>
          <w:sz w:val="21"/>
          <w:szCs w:val="21"/>
          <w:lang w:eastAsia="en-US"/>
        </w:rPr>
        <w:t>8.00 до 16.</w:t>
      </w:r>
      <w:r w:rsidR="00E22786" w:rsidRPr="00E22786">
        <w:rPr>
          <w:sz w:val="21"/>
          <w:szCs w:val="21"/>
          <w:lang w:eastAsia="en-US"/>
        </w:rPr>
        <w:t>00</w:t>
      </w:r>
      <w:r w:rsidR="00490ED5" w:rsidRPr="00E22786">
        <w:rPr>
          <w:sz w:val="21"/>
          <w:szCs w:val="21"/>
          <w:lang w:eastAsia="en-US"/>
        </w:rPr>
        <w:t>,</w:t>
      </w:r>
      <w:r w:rsidR="006B529F" w:rsidRPr="00E22786">
        <w:rPr>
          <w:sz w:val="21"/>
          <w:szCs w:val="21"/>
          <w:lang w:eastAsia="en-US"/>
        </w:rPr>
        <w:t xml:space="preserve"> пятница с 8.00 до 1</w:t>
      </w:r>
      <w:r w:rsidR="00E22786" w:rsidRPr="00E22786">
        <w:rPr>
          <w:sz w:val="21"/>
          <w:szCs w:val="21"/>
          <w:lang w:eastAsia="en-US"/>
        </w:rPr>
        <w:t>3</w:t>
      </w:r>
      <w:r w:rsidR="006B529F" w:rsidRPr="00E22786">
        <w:rPr>
          <w:sz w:val="21"/>
          <w:szCs w:val="21"/>
          <w:lang w:eastAsia="en-US"/>
        </w:rPr>
        <w:t>.00,</w:t>
      </w:r>
      <w:r w:rsidR="00490ED5" w:rsidRPr="00E22786">
        <w:rPr>
          <w:sz w:val="21"/>
          <w:szCs w:val="21"/>
          <w:lang w:eastAsia="en-US"/>
        </w:rPr>
        <w:t xml:space="preserve"> обеденный перерыв с 13.00</w:t>
      </w:r>
      <w:r w:rsidRPr="00E22786">
        <w:rPr>
          <w:sz w:val="21"/>
          <w:szCs w:val="21"/>
          <w:lang w:eastAsia="en-US"/>
        </w:rPr>
        <w:t xml:space="preserve"> </w:t>
      </w:r>
      <w:proofErr w:type="gramStart"/>
      <w:r w:rsidRPr="00E22786">
        <w:rPr>
          <w:sz w:val="21"/>
          <w:szCs w:val="21"/>
          <w:lang w:eastAsia="en-US"/>
        </w:rPr>
        <w:t>до</w:t>
      </w:r>
      <w:proofErr w:type="gramEnd"/>
      <w:r w:rsidRPr="00E22786">
        <w:rPr>
          <w:sz w:val="21"/>
          <w:szCs w:val="21"/>
          <w:lang w:eastAsia="en-US"/>
        </w:rPr>
        <w:t xml:space="preserve"> </w:t>
      </w:r>
      <w:r w:rsidR="00490ED5" w:rsidRPr="00E22786">
        <w:rPr>
          <w:sz w:val="21"/>
          <w:szCs w:val="21"/>
          <w:lang w:eastAsia="en-US"/>
        </w:rPr>
        <w:t>14.00.</w:t>
      </w:r>
    </w:p>
    <w:p w:rsidR="00E277F4" w:rsidRPr="0044784E" w:rsidRDefault="001E0B15" w:rsidP="00E277F4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en-US"/>
        </w:rPr>
      </w:pPr>
      <w:r w:rsidRPr="00E22786">
        <w:rPr>
          <w:sz w:val="21"/>
          <w:szCs w:val="21"/>
          <w:lang w:eastAsia="en-US"/>
        </w:rPr>
        <w:t xml:space="preserve">   </w:t>
      </w:r>
      <w:r w:rsidR="00E277F4" w:rsidRPr="00E22786">
        <w:rPr>
          <w:sz w:val="21"/>
          <w:szCs w:val="21"/>
          <w:lang w:eastAsia="en-US"/>
        </w:rPr>
        <w:t xml:space="preserve">4. При уклонении или отказе победителя </w:t>
      </w:r>
      <w:r w:rsidR="00020A9C" w:rsidRPr="00E22786">
        <w:rPr>
          <w:sz w:val="21"/>
          <w:szCs w:val="21"/>
          <w:lang w:eastAsia="en-US"/>
        </w:rPr>
        <w:t>продажи</w:t>
      </w:r>
      <w:r w:rsidR="00E277F4" w:rsidRPr="00E22786">
        <w:rPr>
          <w:sz w:val="21"/>
          <w:szCs w:val="21"/>
          <w:lang w:eastAsia="en-US"/>
        </w:rPr>
        <w:t xml:space="preserve"> от заключения в установленный срок договора</w:t>
      </w:r>
      <w:r w:rsidR="00E277F4" w:rsidRPr="0044784E">
        <w:rPr>
          <w:sz w:val="21"/>
          <w:szCs w:val="21"/>
          <w:lang w:eastAsia="en-US"/>
        </w:rPr>
        <w:t xml:space="preserve"> купли-продажи имущества результаты </w:t>
      </w:r>
      <w:r w:rsidR="00020A9C">
        <w:rPr>
          <w:sz w:val="21"/>
          <w:szCs w:val="21"/>
          <w:lang w:eastAsia="en-US"/>
        </w:rPr>
        <w:t>продажи</w:t>
      </w:r>
      <w:r w:rsidR="00E277F4" w:rsidRPr="0044784E">
        <w:rPr>
          <w:sz w:val="21"/>
          <w:szCs w:val="21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E277F4" w:rsidRPr="0044784E" w:rsidRDefault="001E0B15" w:rsidP="00E277F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ind w:firstLine="567"/>
        <w:jc w:val="both"/>
        <w:rPr>
          <w:sz w:val="21"/>
          <w:szCs w:val="21"/>
          <w:lang w:eastAsia="en-US"/>
        </w:rPr>
      </w:pPr>
      <w:r w:rsidRPr="0044784E">
        <w:rPr>
          <w:sz w:val="21"/>
          <w:szCs w:val="21"/>
          <w:lang w:eastAsia="en-US"/>
        </w:rPr>
        <w:t xml:space="preserve">   </w:t>
      </w:r>
      <w:r w:rsidR="00E277F4" w:rsidRPr="0044784E">
        <w:rPr>
          <w:sz w:val="21"/>
          <w:szCs w:val="21"/>
          <w:lang w:eastAsia="en-US"/>
        </w:rPr>
        <w:t>5. При заключении договора изменение условий договора по соглашению сторон или в одностороннем порядке не допускается.</w:t>
      </w:r>
    </w:p>
    <w:p w:rsidR="00E277F4" w:rsidRDefault="001E0B15" w:rsidP="00E277F4">
      <w:pPr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  <w:lang w:eastAsia="en-US"/>
        </w:rPr>
      </w:pPr>
      <w:r w:rsidRPr="0044784E">
        <w:rPr>
          <w:sz w:val="21"/>
          <w:szCs w:val="21"/>
          <w:lang w:eastAsia="en-US"/>
        </w:rPr>
        <w:t xml:space="preserve">   </w:t>
      </w:r>
      <w:r w:rsidR="00E277F4" w:rsidRPr="0044784E">
        <w:rPr>
          <w:sz w:val="21"/>
          <w:szCs w:val="21"/>
          <w:lang w:eastAsia="en-US"/>
        </w:rPr>
        <w:t>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дня полной оплаты имущества.</w:t>
      </w:r>
    </w:p>
    <w:p w:rsidR="00E22786" w:rsidRPr="0044784E" w:rsidRDefault="00E22786" w:rsidP="00E277F4">
      <w:pPr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  <w:lang w:eastAsia="en-US"/>
        </w:rPr>
      </w:pPr>
    </w:p>
    <w:p w:rsidR="00FE6977" w:rsidRPr="0044784E" w:rsidRDefault="00FE6977" w:rsidP="00B72B8D">
      <w:pPr>
        <w:suppressAutoHyphens w:val="0"/>
        <w:autoSpaceDE w:val="0"/>
        <w:autoSpaceDN w:val="0"/>
        <w:adjustRightInd w:val="0"/>
        <w:spacing w:line="23" w:lineRule="atLeast"/>
        <w:jc w:val="center"/>
        <w:rPr>
          <w:sz w:val="21"/>
          <w:szCs w:val="21"/>
        </w:rPr>
      </w:pPr>
    </w:p>
    <w:p w:rsidR="003A7C2E" w:rsidRPr="0044784E" w:rsidRDefault="0001687F" w:rsidP="00B72B8D">
      <w:pPr>
        <w:suppressAutoHyphens w:val="0"/>
        <w:autoSpaceDE w:val="0"/>
        <w:autoSpaceDN w:val="0"/>
        <w:adjustRightInd w:val="0"/>
        <w:spacing w:line="23" w:lineRule="atLeast"/>
        <w:jc w:val="center"/>
        <w:rPr>
          <w:b/>
          <w:sz w:val="21"/>
          <w:szCs w:val="21"/>
          <w:lang w:eastAsia="ru-RU"/>
        </w:rPr>
      </w:pPr>
      <w:r w:rsidRPr="0044784E">
        <w:rPr>
          <w:b/>
          <w:sz w:val="21"/>
          <w:szCs w:val="21"/>
          <w:lang w:eastAsia="ru-RU"/>
        </w:rPr>
        <w:lastRenderedPageBreak/>
        <w:t>8</w:t>
      </w:r>
      <w:r w:rsidR="009F5036" w:rsidRPr="0044784E">
        <w:rPr>
          <w:b/>
          <w:sz w:val="21"/>
          <w:szCs w:val="21"/>
          <w:lang w:eastAsia="ru-RU"/>
        </w:rPr>
        <w:t xml:space="preserve">. ПОРЯДОК </w:t>
      </w:r>
      <w:r w:rsidR="003A7C2E" w:rsidRPr="0044784E">
        <w:rPr>
          <w:b/>
          <w:sz w:val="21"/>
          <w:szCs w:val="21"/>
          <w:lang w:eastAsia="ru-RU"/>
        </w:rPr>
        <w:t xml:space="preserve">ОПРЕДЕЛЕНИЯ УЧАСТНИКОВ, </w:t>
      </w:r>
      <w:r w:rsidR="009F5036" w:rsidRPr="0044784E">
        <w:rPr>
          <w:b/>
          <w:sz w:val="21"/>
          <w:szCs w:val="21"/>
          <w:lang w:eastAsia="ru-RU"/>
        </w:rPr>
        <w:t xml:space="preserve">ПРОВЕДЕНИЯ </w:t>
      </w:r>
      <w:r w:rsidR="00020A9C">
        <w:rPr>
          <w:b/>
          <w:sz w:val="21"/>
          <w:szCs w:val="21"/>
          <w:lang w:eastAsia="ru-RU"/>
        </w:rPr>
        <w:t xml:space="preserve">ПРОДАЖИ ПОСРЕДСТВОМ ПУБЛИЧНОГО ПРЕДЛОЖЕНИЯ </w:t>
      </w:r>
      <w:r w:rsidR="003A7C2E" w:rsidRPr="0044784E">
        <w:rPr>
          <w:b/>
          <w:sz w:val="21"/>
          <w:szCs w:val="21"/>
          <w:lang w:eastAsia="ru-RU"/>
        </w:rPr>
        <w:t>И ПОДВЕДЕНИЯ ИТОГОВ</w:t>
      </w:r>
      <w:r w:rsidR="00BC280D">
        <w:rPr>
          <w:b/>
          <w:sz w:val="21"/>
          <w:szCs w:val="21"/>
          <w:lang w:eastAsia="ru-RU"/>
        </w:rPr>
        <w:t xml:space="preserve"> </w:t>
      </w:r>
      <w:r w:rsidR="0085139E">
        <w:rPr>
          <w:b/>
          <w:sz w:val="21"/>
          <w:szCs w:val="21"/>
          <w:lang w:eastAsia="ru-RU"/>
        </w:rPr>
        <w:t>ЭЛЕКТРОННОЙ ПРОДАЖИ</w:t>
      </w:r>
    </w:p>
    <w:p w:rsidR="003A7C2E" w:rsidRPr="0044784E" w:rsidRDefault="003A7C2E" w:rsidP="003A7C2E">
      <w:pPr>
        <w:suppressAutoHyphens w:val="0"/>
        <w:autoSpaceDE w:val="0"/>
        <w:autoSpaceDN w:val="0"/>
        <w:adjustRightInd w:val="0"/>
        <w:spacing w:line="23" w:lineRule="atLeast"/>
        <w:rPr>
          <w:b/>
          <w:sz w:val="21"/>
          <w:szCs w:val="21"/>
          <w:lang w:eastAsia="ru-RU"/>
        </w:rPr>
      </w:pPr>
    </w:p>
    <w:p w:rsidR="003A7C2E" w:rsidRDefault="003A7C2E" w:rsidP="003A7C2E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  <w:t xml:space="preserve">В день определения участников, указанный в информационном сообщении о проведении </w:t>
      </w:r>
      <w:r w:rsidR="0085139E">
        <w:rPr>
          <w:sz w:val="21"/>
          <w:szCs w:val="21"/>
          <w:lang w:eastAsia="ru-RU"/>
        </w:rPr>
        <w:t>имущества посредством публичного предложения</w:t>
      </w:r>
      <w:r w:rsidRPr="0044784E">
        <w:rPr>
          <w:sz w:val="21"/>
          <w:szCs w:val="21"/>
          <w:lang w:eastAsia="ru-RU"/>
        </w:rPr>
        <w:t xml:space="preserve">, оператор электронной площадки через "личный кабинет" продавца обеспечивает доступ продавца к поданным претендентами заявкам и </w:t>
      </w:r>
      <w:r w:rsidR="00994D74">
        <w:rPr>
          <w:sz w:val="21"/>
          <w:szCs w:val="21"/>
          <w:lang w:eastAsia="ru-RU"/>
        </w:rPr>
        <w:t>прилагаемым к ним</w:t>
      </w:r>
      <w:r w:rsidR="0085139E">
        <w:rPr>
          <w:sz w:val="21"/>
          <w:szCs w:val="21"/>
          <w:lang w:eastAsia="ru-RU"/>
        </w:rPr>
        <w:t xml:space="preserve"> </w:t>
      </w:r>
      <w:r w:rsidRPr="0044784E">
        <w:rPr>
          <w:sz w:val="21"/>
          <w:szCs w:val="21"/>
          <w:lang w:eastAsia="ru-RU"/>
        </w:rPr>
        <w:t>документам, а также к журналу приема заявок.</w:t>
      </w:r>
    </w:p>
    <w:p w:rsidR="00994D74" w:rsidRPr="0044784E" w:rsidRDefault="00994D74" w:rsidP="003A7C2E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  <w:proofErr w:type="gramStart"/>
      <w:r>
        <w:rPr>
          <w:sz w:val="21"/>
          <w:szCs w:val="21"/>
          <w:lang w:eastAsia="ru-RU"/>
        </w:rPr>
        <w:t>По итогам рассмотрения заявок и прилагаемых к ним</w:t>
      </w:r>
      <w:r w:rsidR="006123EE">
        <w:rPr>
          <w:sz w:val="21"/>
          <w:szCs w:val="21"/>
          <w:lang w:eastAsia="ru-RU"/>
        </w:rPr>
        <w:t xml:space="preserve"> документов претендентов и установления факта поступления задатка продавец в тот же день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имущества</w:t>
      </w:r>
      <w:proofErr w:type="gramEnd"/>
      <w:r w:rsidR="006123EE">
        <w:rPr>
          <w:sz w:val="21"/>
          <w:szCs w:val="21"/>
          <w:lang w:eastAsia="ru-RU"/>
        </w:rPr>
        <w:t xml:space="preserve"> посредством публичного предложения, с указанием оснований отказа.</w:t>
      </w:r>
    </w:p>
    <w:p w:rsidR="003A7C2E" w:rsidRPr="0044784E" w:rsidRDefault="003A7C2E" w:rsidP="003A7C2E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</w:t>
      </w:r>
      <w:r w:rsidR="004214DC">
        <w:rPr>
          <w:sz w:val="21"/>
          <w:szCs w:val="21"/>
          <w:lang w:eastAsia="ru-RU"/>
        </w:rPr>
        <w:t>ризнании их участниками</w:t>
      </w:r>
      <w:r w:rsidRPr="0044784E">
        <w:rPr>
          <w:sz w:val="21"/>
          <w:szCs w:val="21"/>
          <w:lang w:eastAsia="ru-RU"/>
        </w:rPr>
        <w:t xml:space="preserve"> или об отказе </w:t>
      </w:r>
      <w:r w:rsidR="004214DC">
        <w:rPr>
          <w:sz w:val="21"/>
          <w:szCs w:val="21"/>
          <w:lang w:eastAsia="ru-RU"/>
        </w:rPr>
        <w:t>в таком признании</w:t>
      </w:r>
      <w:r w:rsidRPr="0044784E">
        <w:rPr>
          <w:sz w:val="21"/>
          <w:szCs w:val="21"/>
          <w:lang w:eastAsia="ru-RU"/>
        </w:rPr>
        <w:t xml:space="preserve"> с указанием оснований отказа.</w:t>
      </w:r>
    </w:p>
    <w:p w:rsidR="003A7C2E" w:rsidRPr="0044784E" w:rsidRDefault="001E0B15" w:rsidP="001E0B15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  </w:t>
      </w:r>
      <w:r w:rsidR="003A7C2E" w:rsidRPr="0044784E">
        <w:rPr>
          <w:sz w:val="21"/>
          <w:szCs w:val="21"/>
          <w:lang w:eastAsia="ru-RU"/>
        </w:rPr>
        <w:t xml:space="preserve">Информация о претендентах, не допущенных к участию в </w:t>
      </w:r>
      <w:r w:rsidR="006123EE">
        <w:rPr>
          <w:sz w:val="21"/>
          <w:szCs w:val="21"/>
          <w:lang w:eastAsia="ru-RU"/>
        </w:rPr>
        <w:t>продаже имущества посредством публичного предложения</w:t>
      </w:r>
      <w:r w:rsidR="003A7C2E" w:rsidRPr="0044784E">
        <w:rPr>
          <w:sz w:val="21"/>
          <w:szCs w:val="21"/>
          <w:lang w:eastAsia="ru-RU"/>
        </w:rPr>
        <w:t>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E22786" w:rsidRDefault="003A7C2E" w:rsidP="003A7C2E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</w:r>
    </w:p>
    <w:p w:rsidR="003A7C2E" w:rsidRDefault="003A7C2E" w:rsidP="00E22786">
      <w:pPr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Процедура </w:t>
      </w:r>
      <w:r w:rsidR="00AE2407">
        <w:rPr>
          <w:sz w:val="21"/>
          <w:szCs w:val="21"/>
          <w:lang w:eastAsia="ru-RU"/>
        </w:rPr>
        <w:t>продажи имущества</w:t>
      </w:r>
      <w:r w:rsidRPr="0044784E">
        <w:rPr>
          <w:sz w:val="21"/>
          <w:szCs w:val="21"/>
          <w:lang w:eastAsia="ru-RU"/>
        </w:rPr>
        <w:t xml:space="preserve"> проводится в день и время, указанные в инфор</w:t>
      </w:r>
      <w:r w:rsidR="00AE2407">
        <w:rPr>
          <w:sz w:val="21"/>
          <w:szCs w:val="21"/>
          <w:lang w:eastAsia="ru-RU"/>
        </w:rPr>
        <w:t>мационном сообщении о продаже имущества посредством публичного предложения</w:t>
      </w:r>
      <w:r w:rsidRPr="0044784E">
        <w:rPr>
          <w:sz w:val="21"/>
          <w:szCs w:val="21"/>
          <w:lang w:eastAsia="ru-RU"/>
        </w:rPr>
        <w:t xml:space="preserve">, путем последовательного </w:t>
      </w:r>
      <w:r w:rsidR="00AE2407">
        <w:rPr>
          <w:sz w:val="21"/>
          <w:szCs w:val="21"/>
          <w:lang w:eastAsia="ru-RU"/>
        </w:rPr>
        <w:t>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2407" w:rsidRDefault="005C4F2F" w:rsidP="005C4F2F">
      <w:pPr>
        <w:suppressAutoHyphens w:val="0"/>
        <w:autoSpaceDE w:val="0"/>
        <w:autoSpaceDN w:val="0"/>
        <w:adjustRightInd w:val="0"/>
        <w:ind w:firstLine="567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  </w:t>
      </w:r>
      <w:r w:rsidR="00AE2407">
        <w:rPr>
          <w:sz w:val="21"/>
          <w:szCs w:val="21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9594C" w:rsidRPr="00A9594C" w:rsidRDefault="00A9594C" w:rsidP="00A9594C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A9594C">
        <w:rPr>
          <w:sz w:val="21"/>
          <w:szCs w:val="21"/>
        </w:rPr>
        <w:t>В течение 1 (одного) часа от начала проведения процедуры пр</w:t>
      </w:r>
      <w:r w:rsidR="003D4D27">
        <w:rPr>
          <w:sz w:val="21"/>
          <w:szCs w:val="21"/>
        </w:rPr>
        <w:t>одажи о</w:t>
      </w:r>
      <w:r w:rsidRPr="00A9594C">
        <w:rPr>
          <w:sz w:val="21"/>
          <w:szCs w:val="21"/>
        </w:rPr>
        <w:t>ператор об</w:t>
      </w:r>
      <w:r w:rsidR="003D4D27">
        <w:rPr>
          <w:sz w:val="21"/>
          <w:szCs w:val="21"/>
        </w:rPr>
        <w:t>еспечивает возможность каждому у</w:t>
      </w:r>
      <w:r w:rsidRPr="00A9594C">
        <w:rPr>
          <w:sz w:val="21"/>
          <w:szCs w:val="21"/>
        </w:rPr>
        <w:t>частнику подтвердить цену первоначального предложения</w:t>
      </w:r>
      <w:r>
        <w:rPr>
          <w:sz w:val="21"/>
          <w:szCs w:val="21"/>
        </w:rPr>
        <w:t>.</w:t>
      </w:r>
    </w:p>
    <w:p w:rsidR="00A9594C" w:rsidRDefault="00A9594C" w:rsidP="00A9594C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A9594C">
        <w:rPr>
          <w:sz w:val="21"/>
          <w:szCs w:val="21"/>
        </w:rPr>
        <w:t>При отсутствии подтверждений цены первонач</w:t>
      </w:r>
      <w:r w:rsidR="003D4D27">
        <w:rPr>
          <w:sz w:val="21"/>
          <w:szCs w:val="21"/>
        </w:rPr>
        <w:t>ального предложения, сделанных у</w:t>
      </w:r>
      <w:r w:rsidRPr="00A9594C">
        <w:rPr>
          <w:sz w:val="21"/>
          <w:szCs w:val="21"/>
        </w:rPr>
        <w:t>частниками в течение 1 (одного) час</w:t>
      </w:r>
      <w:r w:rsidR="003D4D27">
        <w:rPr>
          <w:sz w:val="21"/>
          <w:szCs w:val="21"/>
        </w:rPr>
        <w:t>а от начала процедуры продажи, о</w:t>
      </w:r>
      <w:r w:rsidRPr="00A9594C">
        <w:rPr>
          <w:sz w:val="21"/>
          <w:szCs w:val="21"/>
        </w:rPr>
        <w:t>ператор обеспечивает автоматическое снижение цены первоначального предложения на величину «шага понижения».</w:t>
      </w:r>
    </w:p>
    <w:p w:rsidR="00A9594C" w:rsidRPr="00A9594C" w:rsidRDefault="003D4D27" w:rsidP="00A9594C">
      <w:pPr>
        <w:pStyle w:val="Default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A9594C" w:rsidRPr="00A9594C">
        <w:rPr>
          <w:sz w:val="21"/>
          <w:szCs w:val="21"/>
        </w:rPr>
        <w:t>ператор об</w:t>
      </w:r>
      <w:r>
        <w:rPr>
          <w:sz w:val="21"/>
          <w:szCs w:val="21"/>
        </w:rPr>
        <w:t>еспечивает возможность каждому у</w:t>
      </w:r>
      <w:r w:rsidR="00A9594C" w:rsidRPr="00A9594C">
        <w:rPr>
          <w:sz w:val="21"/>
          <w:szCs w:val="21"/>
        </w:rPr>
        <w:t xml:space="preserve">частнику подтвердить цену, сложившуюся на соответствующем «шаге понижения», в течение 10 (десяти) минут. </w:t>
      </w:r>
    </w:p>
    <w:p w:rsidR="00A9594C" w:rsidRPr="00A9594C" w:rsidRDefault="00A9594C" w:rsidP="00A9594C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  <w:lang w:eastAsia="ru-RU"/>
        </w:rPr>
      </w:pPr>
      <w:r w:rsidRPr="00A9594C">
        <w:rPr>
          <w:sz w:val="21"/>
          <w:szCs w:val="21"/>
        </w:rPr>
        <w:t>При отсутствии подтверждений цены, сложившейся на соответствующ</w:t>
      </w:r>
      <w:r w:rsidR="003D4D27">
        <w:rPr>
          <w:sz w:val="21"/>
          <w:szCs w:val="21"/>
        </w:rPr>
        <w:t>ем «шаге понижения», сделанных участниками, о</w:t>
      </w:r>
      <w:r w:rsidRPr="00A9594C">
        <w:rPr>
          <w:sz w:val="21"/>
          <w:szCs w:val="21"/>
        </w:rPr>
        <w:t>ператор обеспечивает автоматическое снижение цены на величину «шага понижения», но не ниже цены отсечения.</w:t>
      </w:r>
    </w:p>
    <w:p w:rsidR="003A7C2E" w:rsidRDefault="003A7C2E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ab/>
      </w:r>
      <w:r w:rsidR="00A9594C">
        <w:rPr>
          <w:sz w:val="21"/>
          <w:szCs w:val="21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9594C" w:rsidRPr="00A9594C" w:rsidRDefault="00A9594C" w:rsidP="00A9594C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 w:rsidR="003D4D27">
        <w:rPr>
          <w:sz w:val="21"/>
          <w:szCs w:val="21"/>
        </w:rPr>
        <w:t>В случае если несколько у</w:t>
      </w:r>
      <w:r w:rsidRPr="00A9594C">
        <w:rPr>
          <w:sz w:val="21"/>
          <w:szCs w:val="21"/>
        </w:rPr>
        <w:t xml:space="preserve">частников подтверждают цену первоначального предложения или цену предложения, сложившуюся </w:t>
      </w:r>
      <w:r w:rsidR="003D4D27">
        <w:rPr>
          <w:sz w:val="21"/>
          <w:szCs w:val="21"/>
        </w:rPr>
        <w:t>на одном из «шагов понижения», о</w:t>
      </w:r>
      <w:r w:rsidRPr="00A9594C">
        <w:rPr>
          <w:sz w:val="21"/>
          <w:szCs w:val="21"/>
        </w:rPr>
        <w:t>ператор обеспечивает проведение аукциона (подачи предложений о ц</w:t>
      </w:r>
      <w:r w:rsidR="003D4D27">
        <w:rPr>
          <w:sz w:val="21"/>
          <w:szCs w:val="21"/>
        </w:rPr>
        <w:t>ене) среди допущенных к торгам участников, включая у</w:t>
      </w:r>
      <w:r w:rsidRPr="00A9594C">
        <w:rPr>
          <w:sz w:val="21"/>
          <w:szCs w:val="21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</w:t>
      </w:r>
      <w:r w:rsidR="004D1B53">
        <w:rPr>
          <w:sz w:val="21"/>
          <w:szCs w:val="21"/>
        </w:rPr>
        <w:t>Регламентом электронной площадки с учетом следующих особенностей.</w:t>
      </w:r>
      <w:proofErr w:type="gramEnd"/>
    </w:p>
    <w:p w:rsidR="00A9594C" w:rsidRPr="00A9594C" w:rsidRDefault="00A9594C" w:rsidP="004D1B53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  <w:lang w:eastAsia="ru-RU"/>
        </w:rPr>
      </w:pPr>
      <w:r w:rsidRPr="00A9594C">
        <w:rPr>
          <w:sz w:val="21"/>
          <w:szCs w:val="21"/>
        </w:rPr>
        <w:t>Аукцион начинается после окончания периода, в котором было сделано более двух подтверждений о цене.</w:t>
      </w:r>
    </w:p>
    <w:p w:rsidR="004D1B53" w:rsidRPr="004D1B53" w:rsidRDefault="004D1B53" w:rsidP="003D4D27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4D1B53">
        <w:rPr>
          <w:sz w:val="21"/>
          <w:szCs w:val="21"/>
        </w:rPr>
        <w:t>Начальной ценой имущества устанавливается соответственно цена первоначального предложения или цена предложения, сложившаяся на данном «шаге понижения» (далее</w:t>
      </w:r>
      <w:r w:rsidR="003D4D27">
        <w:rPr>
          <w:sz w:val="21"/>
          <w:szCs w:val="21"/>
        </w:rPr>
        <w:t xml:space="preserve"> -</w:t>
      </w:r>
      <w:r w:rsidRPr="004D1B53">
        <w:rPr>
          <w:sz w:val="21"/>
          <w:szCs w:val="21"/>
        </w:rPr>
        <w:t xml:space="preserve"> начальная цена имущества). Время приема предложений о цене имущества составляет 10 (десять) минут</w:t>
      </w:r>
      <w:r w:rsidR="003D4D27">
        <w:rPr>
          <w:sz w:val="21"/>
          <w:szCs w:val="21"/>
        </w:rPr>
        <w:t>.</w:t>
      </w:r>
    </w:p>
    <w:p w:rsidR="003D4D27" w:rsidRDefault="004D1B53" w:rsidP="003D4D27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4D1B53">
        <w:rPr>
          <w:sz w:val="21"/>
          <w:szCs w:val="21"/>
        </w:rPr>
        <w:t xml:space="preserve">«Шаг аукциона» устанавливается </w:t>
      </w:r>
      <w:r w:rsidR="003D4D27">
        <w:rPr>
          <w:sz w:val="21"/>
          <w:szCs w:val="21"/>
        </w:rPr>
        <w:t>о</w:t>
      </w:r>
      <w:r w:rsidRPr="004D1B53">
        <w:rPr>
          <w:sz w:val="21"/>
          <w:szCs w:val="21"/>
        </w:rPr>
        <w:t>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</w:t>
      </w:r>
    </w:p>
    <w:p w:rsidR="00A9594C" w:rsidRPr="003D4D27" w:rsidRDefault="003D4D27" w:rsidP="003D4D27">
      <w:pPr>
        <w:suppressAutoHyphens w:val="0"/>
        <w:autoSpaceDE w:val="0"/>
        <w:autoSpaceDN w:val="0"/>
        <w:adjustRightInd w:val="0"/>
        <w:ind w:firstLine="709"/>
        <w:jc w:val="both"/>
        <w:rPr>
          <w:sz w:val="21"/>
          <w:szCs w:val="21"/>
          <w:lang w:eastAsia="ru-RU"/>
        </w:rPr>
      </w:pPr>
      <w:r w:rsidRPr="003D4D27">
        <w:rPr>
          <w:sz w:val="21"/>
          <w:szCs w:val="21"/>
        </w:rPr>
        <w:t xml:space="preserve">В случае если </w:t>
      </w:r>
      <w:r>
        <w:rPr>
          <w:sz w:val="21"/>
          <w:szCs w:val="21"/>
        </w:rPr>
        <w:t>у</w:t>
      </w:r>
      <w:r w:rsidRPr="003D4D27">
        <w:rPr>
          <w:sz w:val="21"/>
          <w:szCs w:val="21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E06434">
        <w:rPr>
          <w:sz w:val="21"/>
          <w:szCs w:val="21"/>
        </w:rPr>
        <w:t>у</w:t>
      </w:r>
      <w:r w:rsidRPr="003D4D27">
        <w:rPr>
          <w:sz w:val="21"/>
          <w:szCs w:val="21"/>
        </w:rPr>
        <w:t>частник, который первым подтвердил начальную цену имущества.</w:t>
      </w:r>
    </w:p>
    <w:p w:rsidR="00A9594C" w:rsidRDefault="00E06434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  </w:t>
      </w:r>
    </w:p>
    <w:p w:rsidR="00A9594C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</w:t>
      </w:r>
      <w:r>
        <w:rPr>
          <w:sz w:val="21"/>
          <w:szCs w:val="21"/>
          <w:lang w:eastAsia="ru-RU"/>
        </w:rPr>
        <w:lastRenderedPageBreak/>
        <w:t>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D66011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66011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66011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а) наименование имущества и иные позволяющие его индивидуализировать сведения (спецификация лота);</w:t>
      </w:r>
    </w:p>
    <w:p w:rsidR="00D66011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б) цена сделки;</w:t>
      </w:r>
    </w:p>
    <w:p w:rsidR="00D66011" w:rsidRDefault="00D66011" w:rsidP="00A9594C">
      <w:pPr>
        <w:suppressAutoHyphens w:val="0"/>
        <w:autoSpaceDE w:val="0"/>
        <w:autoSpaceDN w:val="0"/>
        <w:adjustRightInd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  <w:t>в) фамилия, имя, отчество физического лица или наименование юридического лица-победителя.</w:t>
      </w:r>
    </w:p>
    <w:p w:rsidR="00DE2B02" w:rsidRPr="00953C5B" w:rsidRDefault="001E0B15" w:rsidP="00953C5B">
      <w:pPr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  <w:lang w:eastAsia="ru-RU"/>
        </w:rPr>
      </w:pPr>
      <w:r w:rsidRPr="00476AEC">
        <w:rPr>
          <w:sz w:val="21"/>
          <w:szCs w:val="21"/>
          <w:lang w:eastAsia="ru-RU"/>
        </w:rPr>
        <w:t xml:space="preserve">   </w:t>
      </w:r>
      <w:r w:rsidR="003A7C2E" w:rsidRPr="00476AEC">
        <w:rPr>
          <w:sz w:val="21"/>
          <w:szCs w:val="21"/>
          <w:lang w:eastAsia="ru-RU"/>
        </w:rPr>
        <w:t xml:space="preserve">В течение 5 рабочих дней со дня подведения итогов </w:t>
      </w:r>
      <w:r w:rsidR="004214DC">
        <w:rPr>
          <w:sz w:val="21"/>
          <w:szCs w:val="21"/>
          <w:lang w:eastAsia="ru-RU"/>
        </w:rPr>
        <w:t>продажи</w:t>
      </w:r>
      <w:r w:rsidR="00B71483">
        <w:rPr>
          <w:sz w:val="21"/>
          <w:szCs w:val="21"/>
          <w:lang w:eastAsia="ru-RU"/>
        </w:rPr>
        <w:t xml:space="preserve"> посредством публичного предложения</w:t>
      </w:r>
      <w:r w:rsidR="003A7C2E" w:rsidRPr="00476AEC">
        <w:rPr>
          <w:sz w:val="21"/>
          <w:szCs w:val="21"/>
          <w:lang w:eastAsia="ru-RU"/>
        </w:rPr>
        <w:t xml:space="preserve"> с победителем заключается договор купли-продажи имущества.</w:t>
      </w:r>
      <w:r w:rsidR="00953C5B" w:rsidRPr="00953C5B">
        <w:rPr>
          <w:sz w:val="28"/>
          <w:szCs w:val="28"/>
        </w:rPr>
        <w:t xml:space="preserve"> </w:t>
      </w:r>
      <w:r w:rsidR="00953C5B" w:rsidRPr="00953C5B">
        <w:rPr>
          <w:sz w:val="21"/>
          <w:szCs w:val="21"/>
        </w:rPr>
        <w:t>Заключение договора купли-продажи имущества осуществляется сторонами в простой письменной форме вне площадки.</w:t>
      </w:r>
    </w:p>
    <w:p w:rsidR="002D2869" w:rsidRPr="00476AEC" w:rsidRDefault="00FF0D80" w:rsidP="002D2869">
      <w:pPr>
        <w:ind w:firstLine="708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Продажа имущества посредством публичного предложения</w:t>
      </w:r>
      <w:r w:rsidR="002D2869" w:rsidRPr="00476AEC">
        <w:rPr>
          <w:b/>
          <w:color w:val="000000"/>
          <w:sz w:val="21"/>
          <w:szCs w:val="21"/>
        </w:rPr>
        <w:t xml:space="preserve"> признается несостоявшимся в следующих случаях:</w:t>
      </w:r>
    </w:p>
    <w:p w:rsidR="002D2869" w:rsidRPr="00476AEC" w:rsidRDefault="002D2869" w:rsidP="002D2869">
      <w:pPr>
        <w:ind w:firstLine="708"/>
        <w:jc w:val="both"/>
        <w:rPr>
          <w:color w:val="000000"/>
          <w:sz w:val="21"/>
          <w:szCs w:val="21"/>
        </w:rPr>
      </w:pPr>
      <w:r w:rsidRPr="00476AEC">
        <w:rPr>
          <w:color w:val="000000"/>
          <w:sz w:val="21"/>
          <w:szCs w:val="21"/>
        </w:rPr>
        <w:t>а) не было подано ни одной заявки на участие</w:t>
      </w:r>
      <w:r w:rsidR="00FF0D80">
        <w:rPr>
          <w:color w:val="000000"/>
          <w:sz w:val="21"/>
          <w:szCs w:val="21"/>
        </w:rPr>
        <w:t xml:space="preserve"> в продаже имущества посредством публичного предложения</w:t>
      </w:r>
      <w:r w:rsidRPr="00476AEC">
        <w:rPr>
          <w:color w:val="000000"/>
          <w:sz w:val="21"/>
          <w:szCs w:val="21"/>
        </w:rPr>
        <w:t xml:space="preserve"> либо ни один из претендентов не признан участником</w:t>
      </w:r>
      <w:r w:rsidR="00FF0D80">
        <w:rPr>
          <w:color w:val="000000"/>
          <w:sz w:val="21"/>
          <w:szCs w:val="21"/>
        </w:rPr>
        <w:t xml:space="preserve"> такой продажи</w:t>
      </w:r>
      <w:r w:rsidRPr="00476AEC">
        <w:rPr>
          <w:color w:val="000000"/>
          <w:sz w:val="21"/>
          <w:szCs w:val="21"/>
        </w:rPr>
        <w:t>;</w:t>
      </w:r>
    </w:p>
    <w:p w:rsidR="002D2869" w:rsidRPr="00476AEC" w:rsidRDefault="002D2869" w:rsidP="002D2869">
      <w:pPr>
        <w:ind w:firstLine="708"/>
        <w:jc w:val="both"/>
        <w:rPr>
          <w:color w:val="000000"/>
          <w:sz w:val="21"/>
          <w:szCs w:val="21"/>
        </w:rPr>
      </w:pPr>
      <w:r w:rsidRPr="00476AEC">
        <w:rPr>
          <w:color w:val="000000"/>
          <w:sz w:val="21"/>
          <w:szCs w:val="21"/>
        </w:rPr>
        <w:t>б) принято решение о признании только одного претендента участником;</w:t>
      </w:r>
    </w:p>
    <w:p w:rsidR="002D2869" w:rsidRPr="00476AEC" w:rsidRDefault="002D2869" w:rsidP="002D2869">
      <w:pPr>
        <w:ind w:firstLine="708"/>
        <w:jc w:val="both"/>
        <w:rPr>
          <w:color w:val="000000"/>
          <w:sz w:val="21"/>
          <w:szCs w:val="21"/>
        </w:rPr>
      </w:pPr>
      <w:r w:rsidRPr="00476AEC">
        <w:rPr>
          <w:color w:val="000000"/>
          <w:sz w:val="21"/>
          <w:szCs w:val="21"/>
        </w:rPr>
        <w:t xml:space="preserve">в) ни один из участников не сделал предложение о </w:t>
      </w:r>
      <w:r w:rsidR="00FF0D80">
        <w:rPr>
          <w:color w:val="000000"/>
          <w:sz w:val="21"/>
          <w:szCs w:val="21"/>
        </w:rPr>
        <w:t>цене имущества при достижении минимальной цены продажи (цены отсечения) имущества</w:t>
      </w:r>
      <w:r w:rsidRPr="00476AEC">
        <w:rPr>
          <w:color w:val="000000"/>
          <w:sz w:val="21"/>
          <w:szCs w:val="21"/>
        </w:rPr>
        <w:t>.</w:t>
      </w:r>
    </w:p>
    <w:p w:rsidR="002D2869" w:rsidRPr="00476AEC" w:rsidRDefault="002D2869" w:rsidP="002D2869">
      <w:pPr>
        <w:ind w:firstLine="708"/>
        <w:jc w:val="both"/>
        <w:rPr>
          <w:color w:val="000000"/>
          <w:sz w:val="21"/>
          <w:szCs w:val="21"/>
        </w:rPr>
      </w:pPr>
      <w:r w:rsidRPr="00476AEC">
        <w:rPr>
          <w:color w:val="000000"/>
          <w:sz w:val="21"/>
          <w:szCs w:val="21"/>
        </w:rPr>
        <w:t xml:space="preserve">Решение о признании </w:t>
      </w:r>
      <w:r w:rsidR="00FF0D80">
        <w:rPr>
          <w:color w:val="000000"/>
          <w:sz w:val="21"/>
          <w:szCs w:val="21"/>
        </w:rPr>
        <w:t>продажи посредством публичного предложения</w:t>
      </w:r>
      <w:r w:rsidRPr="00476AEC">
        <w:rPr>
          <w:color w:val="000000"/>
          <w:sz w:val="21"/>
          <w:szCs w:val="21"/>
        </w:rPr>
        <w:t xml:space="preserve"> </w:t>
      </w:r>
      <w:r w:rsidR="00FF0D80">
        <w:rPr>
          <w:color w:val="000000"/>
          <w:sz w:val="21"/>
          <w:szCs w:val="21"/>
        </w:rPr>
        <w:t>несостоявшейся оформляется протоколом об итогах продажи имущества посредством публичного предложения.</w:t>
      </w:r>
    </w:p>
    <w:p w:rsidR="00FF0D80" w:rsidRDefault="00953C5B" w:rsidP="002D0EE0">
      <w:pPr>
        <w:suppressAutoHyphens w:val="0"/>
        <w:autoSpaceDE w:val="0"/>
        <w:autoSpaceDN w:val="0"/>
        <w:adjustRightInd w:val="0"/>
        <w:ind w:right="-86" w:firstLine="53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При уклонении или отказе победителя</w:t>
      </w:r>
      <w:r w:rsidR="00097972">
        <w:rPr>
          <w:color w:val="000000"/>
          <w:sz w:val="21"/>
          <w:szCs w:val="21"/>
        </w:rPr>
        <w:t xml:space="preserve"> от заключения в установленный срок договора купл</w:t>
      </w:r>
      <w:proofErr w:type="gramStart"/>
      <w:r w:rsidR="00097972">
        <w:rPr>
          <w:color w:val="000000"/>
          <w:sz w:val="21"/>
          <w:szCs w:val="21"/>
        </w:rPr>
        <w:t>и-</w:t>
      </w:r>
      <w:proofErr w:type="gramEnd"/>
      <w:r w:rsidR="00097972">
        <w:rPr>
          <w:color w:val="000000"/>
          <w:sz w:val="21"/>
          <w:szCs w:val="21"/>
        </w:rPr>
        <w:t xml:space="preserve"> 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FF0D80" w:rsidRDefault="00097972" w:rsidP="002D0EE0">
      <w:pPr>
        <w:suppressAutoHyphens w:val="0"/>
        <w:autoSpaceDE w:val="0"/>
        <w:autoSpaceDN w:val="0"/>
        <w:adjustRightInd w:val="0"/>
        <w:ind w:right="-86" w:firstLine="53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3347C3" w:rsidRPr="0044784E" w:rsidRDefault="0001687F" w:rsidP="003347C3">
      <w:pPr>
        <w:widowControl w:val="0"/>
        <w:suppressAutoHyphens w:val="0"/>
        <w:spacing w:before="120" w:after="120"/>
        <w:jc w:val="center"/>
        <w:rPr>
          <w:sz w:val="21"/>
          <w:szCs w:val="21"/>
          <w:lang w:eastAsia="ru-RU"/>
        </w:rPr>
      </w:pPr>
      <w:r w:rsidRPr="0044784E">
        <w:rPr>
          <w:b/>
          <w:sz w:val="21"/>
          <w:szCs w:val="21"/>
          <w:lang w:eastAsia="ru-RU"/>
        </w:rPr>
        <w:t>9</w:t>
      </w:r>
      <w:r w:rsidR="00E277F4" w:rsidRPr="0044784E">
        <w:rPr>
          <w:b/>
          <w:sz w:val="21"/>
          <w:szCs w:val="21"/>
          <w:lang w:eastAsia="ru-RU"/>
        </w:rPr>
        <w:t>.</w:t>
      </w:r>
      <w:r w:rsidR="00496F13">
        <w:rPr>
          <w:b/>
          <w:sz w:val="21"/>
          <w:szCs w:val="21"/>
          <w:lang w:eastAsia="ru-RU"/>
        </w:rPr>
        <w:t xml:space="preserve"> </w:t>
      </w:r>
      <w:r w:rsidR="00E277F4" w:rsidRPr="0044784E">
        <w:rPr>
          <w:b/>
          <w:sz w:val="21"/>
          <w:szCs w:val="21"/>
          <w:lang w:eastAsia="ru-RU"/>
        </w:rPr>
        <w:t>УСЛОВИЯ И СРОКИ ПЛАТЕЖА ПО ДОГОВОРУ КУПЛИ-ПРОДАЖИ</w:t>
      </w:r>
    </w:p>
    <w:p w:rsidR="00447578" w:rsidRPr="00447578" w:rsidRDefault="00447578" w:rsidP="0044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  <w:r w:rsidRPr="00447578">
        <w:rPr>
          <w:sz w:val="21"/>
          <w:szCs w:val="21"/>
          <w:lang w:eastAsia="ru-RU"/>
        </w:rPr>
        <w:t xml:space="preserve">В счет оплаты стоимости установленной по итогам </w:t>
      </w:r>
      <w:r w:rsidR="004214DC">
        <w:rPr>
          <w:sz w:val="21"/>
          <w:szCs w:val="21"/>
          <w:lang w:eastAsia="ru-RU"/>
        </w:rPr>
        <w:t>продажи</w:t>
      </w:r>
      <w:r w:rsidRPr="00447578">
        <w:rPr>
          <w:sz w:val="21"/>
          <w:szCs w:val="21"/>
          <w:lang w:eastAsia="ru-RU"/>
        </w:rPr>
        <w:t xml:space="preserve"> цены имущества, засчитывается задаток, внесенный Покупателем для участия в </w:t>
      </w:r>
      <w:r w:rsidR="004214DC">
        <w:rPr>
          <w:sz w:val="21"/>
          <w:szCs w:val="21"/>
          <w:lang w:eastAsia="ru-RU"/>
        </w:rPr>
        <w:t>продаже</w:t>
      </w:r>
      <w:r w:rsidRPr="00447578">
        <w:rPr>
          <w:sz w:val="21"/>
          <w:szCs w:val="21"/>
          <w:lang w:eastAsia="ru-RU"/>
        </w:rPr>
        <w:t>.</w:t>
      </w:r>
    </w:p>
    <w:p w:rsidR="00447578" w:rsidRPr="00447578" w:rsidRDefault="00097972" w:rsidP="0044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  <w:r w:rsidR="00447578" w:rsidRPr="00447578">
        <w:rPr>
          <w:sz w:val="21"/>
          <w:szCs w:val="21"/>
          <w:lang w:eastAsia="ru-RU"/>
        </w:rPr>
        <w:t>Сумма, за вычетом суммы задатка, подлежит оплате Покупателем единовременно путем безналичного перечисления денежных средств на счет Продавца (см. п</w:t>
      </w:r>
      <w:r w:rsidR="00447578">
        <w:rPr>
          <w:sz w:val="21"/>
          <w:szCs w:val="21"/>
          <w:lang w:eastAsia="ru-RU"/>
        </w:rPr>
        <w:t>роект договора купли - продажи):</w:t>
      </w:r>
    </w:p>
    <w:p w:rsidR="00447578" w:rsidRPr="00447578" w:rsidRDefault="007A5F0F" w:rsidP="007A5F0F">
      <w:pPr>
        <w:widowControl w:val="0"/>
        <w:tabs>
          <w:tab w:val="left" w:pos="9639"/>
        </w:tabs>
        <w:autoSpaceDE w:val="0"/>
        <w:ind w:right="-114" w:firstLine="540"/>
        <w:jc w:val="both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        </w:t>
      </w:r>
      <w:r w:rsidR="00447578" w:rsidRPr="00447578">
        <w:rPr>
          <w:sz w:val="21"/>
          <w:szCs w:val="21"/>
          <w:lang w:eastAsia="ru-RU"/>
        </w:rPr>
        <w:t>Порядок передачи имущества от Продавца к Покупателю осуществляется после подписания сторонами акта приема-передачи (см. проект договора купли - продажи).</w:t>
      </w:r>
    </w:p>
    <w:p w:rsidR="006F47C0" w:rsidRPr="0044784E" w:rsidRDefault="006F47C0" w:rsidP="00C67FC3">
      <w:pPr>
        <w:widowControl w:val="0"/>
        <w:tabs>
          <w:tab w:val="left" w:pos="9498"/>
          <w:tab w:val="left" w:pos="9636"/>
        </w:tabs>
        <w:autoSpaceDE w:val="0"/>
        <w:ind w:right="-86" w:firstLine="540"/>
        <w:jc w:val="both"/>
        <w:rPr>
          <w:rFonts w:eastAsia="Arial"/>
          <w:sz w:val="21"/>
          <w:szCs w:val="21"/>
        </w:rPr>
      </w:pPr>
    </w:p>
    <w:p w:rsidR="00D65073" w:rsidRPr="0044784E" w:rsidRDefault="00D65073" w:rsidP="00D6507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b/>
          <w:sz w:val="21"/>
          <w:szCs w:val="21"/>
          <w:lang w:eastAsia="ru-RU"/>
        </w:rPr>
      </w:pPr>
      <w:r w:rsidRPr="0044784E">
        <w:rPr>
          <w:b/>
          <w:sz w:val="21"/>
          <w:szCs w:val="21"/>
          <w:lang w:eastAsia="ru-RU"/>
        </w:rPr>
        <w:t>Приложения к настоящему информационному сообщению:</w:t>
      </w:r>
    </w:p>
    <w:p w:rsidR="00D65073" w:rsidRPr="0044784E" w:rsidRDefault="00D65073" w:rsidP="00D6507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jc w:val="both"/>
        <w:rPr>
          <w:sz w:val="21"/>
          <w:szCs w:val="21"/>
          <w:lang w:eastAsia="ru-RU"/>
        </w:rPr>
      </w:pPr>
    </w:p>
    <w:p w:rsidR="00D65073" w:rsidRPr="0044784E" w:rsidRDefault="00D65073" w:rsidP="00D65073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after="120"/>
        <w:ind w:left="0" w:firstLine="0"/>
        <w:rPr>
          <w:sz w:val="21"/>
          <w:szCs w:val="21"/>
          <w:lang w:eastAsia="ru-RU"/>
        </w:rPr>
      </w:pPr>
      <w:r w:rsidRPr="0044784E">
        <w:rPr>
          <w:sz w:val="21"/>
          <w:szCs w:val="21"/>
          <w:lang w:eastAsia="ru-RU"/>
        </w:rPr>
        <w:t xml:space="preserve">Заявка на участие в </w:t>
      </w:r>
      <w:r w:rsidR="004214DC">
        <w:rPr>
          <w:sz w:val="21"/>
          <w:szCs w:val="21"/>
          <w:lang w:eastAsia="ru-RU"/>
        </w:rPr>
        <w:t>электронной продаже посредством публичного предложения</w:t>
      </w:r>
      <w:r w:rsidRPr="0044784E">
        <w:rPr>
          <w:sz w:val="21"/>
          <w:szCs w:val="21"/>
          <w:lang w:eastAsia="ru-RU"/>
        </w:rPr>
        <w:t xml:space="preserve"> (</w:t>
      </w:r>
      <w:r w:rsidRPr="00496F13">
        <w:rPr>
          <w:i/>
          <w:sz w:val="21"/>
          <w:szCs w:val="21"/>
          <w:lang w:eastAsia="ru-RU"/>
        </w:rPr>
        <w:t>Приложение № 1</w:t>
      </w:r>
      <w:r w:rsidRPr="0044784E">
        <w:rPr>
          <w:sz w:val="21"/>
          <w:szCs w:val="21"/>
          <w:lang w:eastAsia="ru-RU"/>
        </w:rPr>
        <w:t>)</w:t>
      </w:r>
    </w:p>
    <w:p w:rsidR="00CB4814" w:rsidRPr="0044784E" w:rsidRDefault="00496F13" w:rsidP="00BD6589">
      <w:pPr>
        <w:widowControl w:val="0"/>
        <w:numPr>
          <w:ilvl w:val="0"/>
          <w:numId w:val="19"/>
        </w:numPr>
        <w:tabs>
          <w:tab w:val="left" w:pos="284"/>
        </w:tabs>
        <w:suppressAutoHyphens w:val="0"/>
        <w:spacing w:after="120"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Проект договора -</w:t>
      </w:r>
      <w:r w:rsidR="00D65073" w:rsidRPr="0044784E">
        <w:rPr>
          <w:sz w:val="21"/>
          <w:szCs w:val="21"/>
          <w:lang w:eastAsia="ru-RU"/>
        </w:rPr>
        <w:t xml:space="preserve"> купли продажи для юридических лиц/физических лиц (</w:t>
      </w:r>
      <w:r w:rsidR="00D65073" w:rsidRPr="00496F13">
        <w:rPr>
          <w:i/>
          <w:sz w:val="21"/>
          <w:szCs w:val="21"/>
          <w:lang w:eastAsia="ru-RU"/>
        </w:rPr>
        <w:t xml:space="preserve">Приложение № </w:t>
      </w:r>
      <w:r w:rsidR="002E1035" w:rsidRPr="00496F13">
        <w:rPr>
          <w:i/>
          <w:sz w:val="21"/>
          <w:szCs w:val="21"/>
          <w:lang w:eastAsia="ru-RU"/>
        </w:rPr>
        <w:t>2</w:t>
      </w:r>
      <w:r w:rsidR="00D65073" w:rsidRPr="0044784E">
        <w:rPr>
          <w:sz w:val="21"/>
          <w:szCs w:val="21"/>
          <w:lang w:eastAsia="ru-RU"/>
        </w:rPr>
        <w:t>)</w:t>
      </w:r>
    </w:p>
    <w:sectPr w:rsidR="00CB4814" w:rsidRPr="0044784E" w:rsidSect="0044784E">
      <w:pgSz w:w="11906" w:h="16838" w:code="9"/>
      <w:pgMar w:top="680" w:right="680" w:bottom="680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AA" w:rsidRDefault="007222AA" w:rsidP="001A300E">
      <w:r>
        <w:separator/>
      </w:r>
    </w:p>
  </w:endnote>
  <w:endnote w:type="continuationSeparator" w:id="0">
    <w:p w:rsidR="007222AA" w:rsidRDefault="007222AA" w:rsidP="001A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AA" w:rsidRDefault="007222AA" w:rsidP="001A300E">
      <w:r>
        <w:separator/>
      </w:r>
    </w:p>
  </w:footnote>
  <w:footnote w:type="continuationSeparator" w:id="0">
    <w:p w:rsidR="007222AA" w:rsidRDefault="007222AA" w:rsidP="001A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55535A"/>
    <w:multiLevelType w:val="hybridMultilevel"/>
    <w:tmpl w:val="01DA70B4"/>
    <w:lvl w:ilvl="0" w:tplc="24C61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9977DD"/>
    <w:multiLevelType w:val="hybridMultilevel"/>
    <w:tmpl w:val="F3826D42"/>
    <w:lvl w:ilvl="0" w:tplc="FED03A5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E3EDE"/>
    <w:multiLevelType w:val="hybridMultilevel"/>
    <w:tmpl w:val="464EAE08"/>
    <w:lvl w:ilvl="0" w:tplc="9CF632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B1C75"/>
    <w:multiLevelType w:val="multilevel"/>
    <w:tmpl w:val="ED9C1C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abstractNum w:abstractNumId="6">
    <w:nsid w:val="20CD1C16"/>
    <w:multiLevelType w:val="singleLevel"/>
    <w:tmpl w:val="809EAD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264D20"/>
    <w:multiLevelType w:val="singleLevel"/>
    <w:tmpl w:val="1ACC423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8">
    <w:nsid w:val="23F11152"/>
    <w:multiLevelType w:val="singleLevel"/>
    <w:tmpl w:val="6F0CAB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2408030D"/>
    <w:multiLevelType w:val="hybridMultilevel"/>
    <w:tmpl w:val="50E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2707"/>
    <w:multiLevelType w:val="multilevel"/>
    <w:tmpl w:val="CF848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5343A2D"/>
    <w:multiLevelType w:val="hybridMultilevel"/>
    <w:tmpl w:val="9ABE137C"/>
    <w:lvl w:ilvl="0" w:tplc="62EA2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42373"/>
    <w:multiLevelType w:val="hybridMultilevel"/>
    <w:tmpl w:val="B356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F6C12"/>
    <w:multiLevelType w:val="multilevel"/>
    <w:tmpl w:val="10B200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sz w:val="28"/>
      </w:rPr>
    </w:lvl>
  </w:abstractNum>
  <w:abstractNum w:abstractNumId="14">
    <w:nsid w:val="4B64038A"/>
    <w:multiLevelType w:val="singleLevel"/>
    <w:tmpl w:val="D3E0C056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</w:lvl>
  </w:abstractNum>
  <w:abstractNum w:abstractNumId="15">
    <w:nsid w:val="4C1C167B"/>
    <w:multiLevelType w:val="hybridMultilevel"/>
    <w:tmpl w:val="FD10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2BF"/>
    <w:multiLevelType w:val="hybridMultilevel"/>
    <w:tmpl w:val="E286E388"/>
    <w:lvl w:ilvl="0" w:tplc="EB20D4A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5C38FE"/>
    <w:multiLevelType w:val="hybridMultilevel"/>
    <w:tmpl w:val="96EA0A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271DB"/>
    <w:multiLevelType w:val="singleLevel"/>
    <w:tmpl w:val="7CD8EA5A"/>
    <w:lvl w:ilvl="0">
      <w:start w:val="4"/>
      <w:numFmt w:val="decimal"/>
      <w:lvlText w:val="%1."/>
      <w:legacy w:legacy="1" w:legacySpace="0" w:legacyIndent="202"/>
      <w:lvlJc w:val="left"/>
      <w:rPr>
        <w:rFonts w:ascii="Times New Roman CYR" w:hAnsi="Times New Roman CYR" w:hint="default"/>
      </w:rPr>
    </w:lvl>
  </w:abstractNum>
  <w:abstractNum w:abstractNumId="19">
    <w:nsid w:val="663E2685"/>
    <w:multiLevelType w:val="hybridMultilevel"/>
    <w:tmpl w:val="40382EE2"/>
    <w:lvl w:ilvl="0" w:tplc="E9AAE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61CDA"/>
    <w:multiLevelType w:val="hybridMultilevel"/>
    <w:tmpl w:val="F9A2685C"/>
    <w:lvl w:ilvl="0" w:tplc="ED824D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14"/>
    <w:lvlOverride w:ilvl="0">
      <w:startOverride w:val="5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B3"/>
    <w:rsid w:val="00002B92"/>
    <w:rsid w:val="0000408C"/>
    <w:rsid w:val="0000462D"/>
    <w:rsid w:val="00006D32"/>
    <w:rsid w:val="00011207"/>
    <w:rsid w:val="0001404A"/>
    <w:rsid w:val="000155BF"/>
    <w:rsid w:val="0001687F"/>
    <w:rsid w:val="00020A9C"/>
    <w:rsid w:val="0002127E"/>
    <w:rsid w:val="00022F25"/>
    <w:rsid w:val="000261BB"/>
    <w:rsid w:val="000268D9"/>
    <w:rsid w:val="00027922"/>
    <w:rsid w:val="00035DA6"/>
    <w:rsid w:val="00043E14"/>
    <w:rsid w:val="00045DF1"/>
    <w:rsid w:val="000479B7"/>
    <w:rsid w:val="00052AF7"/>
    <w:rsid w:val="00052C20"/>
    <w:rsid w:val="00055DE6"/>
    <w:rsid w:val="00056EEE"/>
    <w:rsid w:val="00060E99"/>
    <w:rsid w:val="00063836"/>
    <w:rsid w:val="0006551F"/>
    <w:rsid w:val="000668C5"/>
    <w:rsid w:val="00066FE3"/>
    <w:rsid w:val="00067F2F"/>
    <w:rsid w:val="00070F70"/>
    <w:rsid w:val="00072BB9"/>
    <w:rsid w:val="0007384E"/>
    <w:rsid w:val="00076E7F"/>
    <w:rsid w:val="00081597"/>
    <w:rsid w:val="00082FC0"/>
    <w:rsid w:val="00083818"/>
    <w:rsid w:val="0008545D"/>
    <w:rsid w:val="000858EA"/>
    <w:rsid w:val="00085CA3"/>
    <w:rsid w:val="00090481"/>
    <w:rsid w:val="000906A2"/>
    <w:rsid w:val="00092BF3"/>
    <w:rsid w:val="00096581"/>
    <w:rsid w:val="0009784B"/>
    <w:rsid w:val="00097972"/>
    <w:rsid w:val="000A0995"/>
    <w:rsid w:val="000A396F"/>
    <w:rsid w:val="000A3D9E"/>
    <w:rsid w:val="000A68C8"/>
    <w:rsid w:val="000B1F5D"/>
    <w:rsid w:val="000C0595"/>
    <w:rsid w:val="000C33B9"/>
    <w:rsid w:val="000C5228"/>
    <w:rsid w:val="000D41E8"/>
    <w:rsid w:val="000D57A8"/>
    <w:rsid w:val="000D6689"/>
    <w:rsid w:val="000D724D"/>
    <w:rsid w:val="000E01E3"/>
    <w:rsid w:val="000E1DF6"/>
    <w:rsid w:val="000E3F8A"/>
    <w:rsid w:val="000E4339"/>
    <w:rsid w:val="000E6628"/>
    <w:rsid w:val="000E6E7C"/>
    <w:rsid w:val="000E712B"/>
    <w:rsid w:val="000E7409"/>
    <w:rsid w:val="000F0075"/>
    <w:rsid w:val="000F0BBC"/>
    <w:rsid w:val="000F12FA"/>
    <w:rsid w:val="000F443F"/>
    <w:rsid w:val="000F4A67"/>
    <w:rsid w:val="000F79C9"/>
    <w:rsid w:val="00101118"/>
    <w:rsid w:val="00102810"/>
    <w:rsid w:val="0010447C"/>
    <w:rsid w:val="0010557A"/>
    <w:rsid w:val="00107478"/>
    <w:rsid w:val="00110604"/>
    <w:rsid w:val="00113C40"/>
    <w:rsid w:val="00114A92"/>
    <w:rsid w:val="001177FC"/>
    <w:rsid w:val="00123CB3"/>
    <w:rsid w:val="0012413C"/>
    <w:rsid w:val="0012502F"/>
    <w:rsid w:val="001260CC"/>
    <w:rsid w:val="00126D2D"/>
    <w:rsid w:val="00131F7F"/>
    <w:rsid w:val="00133377"/>
    <w:rsid w:val="00133E45"/>
    <w:rsid w:val="00135510"/>
    <w:rsid w:val="001359C6"/>
    <w:rsid w:val="0014006F"/>
    <w:rsid w:val="0014373E"/>
    <w:rsid w:val="001454CE"/>
    <w:rsid w:val="00147C39"/>
    <w:rsid w:val="00150D1E"/>
    <w:rsid w:val="00154A7A"/>
    <w:rsid w:val="00157E85"/>
    <w:rsid w:val="00160472"/>
    <w:rsid w:val="00164129"/>
    <w:rsid w:val="001655BE"/>
    <w:rsid w:val="00167B98"/>
    <w:rsid w:val="00174626"/>
    <w:rsid w:val="00175E43"/>
    <w:rsid w:val="0017752A"/>
    <w:rsid w:val="00181BF1"/>
    <w:rsid w:val="00182BFA"/>
    <w:rsid w:val="00183BC9"/>
    <w:rsid w:val="00183C4B"/>
    <w:rsid w:val="00184F78"/>
    <w:rsid w:val="00190D75"/>
    <w:rsid w:val="00192593"/>
    <w:rsid w:val="00193932"/>
    <w:rsid w:val="00194019"/>
    <w:rsid w:val="00194B69"/>
    <w:rsid w:val="00195FE3"/>
    <w:rsid w:val="001A300E"/>
    <w:rsid w:val="001B209A"/>
    <w:rsid w:val="001B24B4"/>
    <w:rsid w:val="001B2ECA"/>
    <w:rsid w:val="001B36A1"/>
    <w:rsid w:val="001B7F0D"/>
    <w:rsid w:val="001C03E6"/>
    <w:rsid w:val="001C21EF"/>
    <w:rsid w:val="001C53D2"/>
    <w:rsid w:val="001C5751"/>
    <w:rsid w:val="001C7929"/>
    <w:rsid w:val="001D35C1"/>
    <w:rsid w:val="001D682B"/>
    <w:rsid w:val="001E0830"/>
    <w:rsid w:val="001E0B15"/>
    <w:rsid w:val="001E211B"/>
    <w:rsid w:val="001E3546"/>
    <w:rsid w:val="001E63A9"/>
    <w:rsid w:val="001E64D0"/>
    <w:rsid w:val="001E73CE"/>
    <w:rsid w:val="001F15DF"/>
    <w:rsid w:val="001F1CC3"/>
    <w:rsid w:val="001F2BB2"/>
    <w:rsid w:val="001F486D"/>
    <w:rsid w:val="001F536D"/>
    <w:rsid w:val="001F7279"/>
    <w:rsid w:val="00202DC2"/>
    <w:rsid w:val="00207069"/>
    <w:rsid w:val="00211F6E"/>
    <w:rsid w:val="002129AE"/>
    <w:rsid w:val="00213CD3"/>
    <w:rsid w:val="00220FFE"/>
    <w:rsid w:val="00222B98"/>
    <w:rsid w:val="00233230"/>
    <w:rsid w:val="002350F1"/>
    <w:rsid w:val="002352C7"/>
    <w:rsid w:val="002402AA"/>
    <w:rsid w:val="00242EBC"/>
    <w:rsid w:val="0024325E"/>
    <w:rsid w:val="00243899"/>
    <w:rsid w:val="00246814"/>
    <w:rsid w:val="00260C0D"/>
    <w:rsid w:val="002632E8"/>
    <w:rsid w:val="00266120"/>
    <w:rsid w:val="00270812"/>
    <w:rsid w:val="00272860"/>
    <w:rsid w:val="00273229"/>
    <w:rsid w:val="002743A6"/>
    <w:rsid w:val="002748E7"/>
    <w:rsid w:val="00277BFE"/>
    <w:rsid w:val="00281223"/>
    <w:rsid w:val="00281AB3"/>
    <w:rsid w:val="00284ED6"/>
    <w:rsid w:val="0028546D"/>
    <w:rsid w:val="0028687F"/>
    <w:rsid w:val="00291980"/>
    <w:rsid w:val="00291A11"/>
    <w:rsid w:val="00294517"/>
    <w:rsid w:val="0029605D"/>
    <w:rsid w:val="002A167D"/>
    <w:rsid w:val="002A77BB"/>
    <w:rsid w:val="002B3399"/>
    <w:rsid w:val="002B394A"/>
    <w:rsid w:val="002B7C58"/>
    <w:rsid w:val="002C53BC"/>
    <w:rsid w:val="002C65B3"/>
    <w:rsid w:val="002D0EE0"/>
    <w:rsid w:val="002D2869"/>
    <w:rsid w:val="002E1035"/>
    <w:rsid w:val="002E155A"/>
    <w:rsid w:val="002E521E"/>
    <w:rsid w:val="002F0E0A"/>
    <w:rsid w:val="002F39CD"/>
    <w:rsid w:val="002F451C"/>
    <w:rsid w:val="002F6B2B"/>
    <w:rsid w:val="00304932"/>
    <w:rsid w:val="0030550C"/>
    <w:rsid w:val="00306244"/>
    <w:rsid w:val="00307696"/>
    <w:rsid w:val="00307D0E"/>
    <w:rsid w:val="00310320"/>
    <w:rsid w:val="003140B2"/>
    <w:rsid w:val="00314C10"/>
    <w:rsid w:val="00316429"/>
    <w:rsid w:val="003167C1"/>
    <w:rsid w:val="00316D6D"/>
    <w:rsid w:val="00321758"/>
    <w:rsid w:val="003234CB"/>
    <w:rsid w:val="00323CAD"/>
    <w:rsid w:val="00327C8B"/>
    <w:rsid w:val="003300EA"/>
    <w:rsid w:val="0033076E"/>
    <w:rsid w:val="00332511"/>
    <w:rsid w:val="0033475F"/>
    <w:rsid w:val="003347C3"/>
    <w:rsid w:val="00340844"/>
    <w:rsid w:val="00340C4F"/>
    <w:rsid w:val="00342EB0"/>
    <w:rsid w:val="00344AB5"/>
    <w:rsid w:val="00344DB3"/>
    <w:rsid w:val="00346C3F"/>
    <w:rsid w:val="00347B23"/>
    <w:rsid w:val="003540DA"/>
    <w:rsid w:val="00354DDD"/>
    <w:rsid w:val="0035622C"/>
    <w:rsid w:val="00363734"/>
    <w:rsid w:val="003643ED"/>
    <w:rsid w:val="00370954"/>
    <w:rsid w:val="0037104D"/>
    <w:rsid w:val="00373240"/>
    <w:rsid w:val="003757BB"/>
    <w:rsid w:val="0037689B"/>
    <w:rsid w:val="00376921"/>
    <w:rsid w:val="0038460B"/>
    <w:rsid w:val="00384696"/>
    <w:rsid w:val="00385A68"/>
    <w:rsid w:val="00391238"/>
    <w:rsid w:val="003921BC"/>
    <w:rsid w:val="00392476"/>
    <w:rsid w:val="003938D1"/>
    <w:rsid w:val="003960BE"/>
    <w:rsid w:val="003A10EF"/>
    <w:rsid w:val="003A2C83"/>
    <w:rsid w:val="003A42A9"/>
    <w:rsid w:val="003A5BC5"/>
    <w:rsid w:val="003A6F3A"/>
    <w:rsid w:val="003A7C2E"/>
    <w:rsid w:val="003B0CD4"/>
    <w:rsid w:val="003C5866"/>
    <w:rsid w:val="003D232D"/>
    <w:rsid w:val="003D4D27"/>
    <w:rsid w:val="003D6B6E"/>
    <w:rsid w:val="003E2E79"/>
    <w:rsid w:val="003E3F98"/>
    <w:rsid w:val="003E6DE6"/>
    <w:rsid w:val="003E7B85"/>
    <w:rsid w:val="003F35C0"/>
    <w:rsid w:val="003F364C"/>
    <w:rsid w:val="00400FA2"/>
    <w:rsid w:val="00402518"/>
    <w:rsid w:val="00404224"/>
    <w:rsid w:val="00404D41"/>
    <w:rsid w:val="00404E48"/>
    <w:rsid w:val="00405A8E"/>
    <w:rsid w:val="00407002"/>
    <w:rsid w:val="004070F5"/>
    <w:rsid w:val="0041426C"/>
    <w:rsid w:val="004150B4"/>
    <w:rsid w:val="00416384"/>
    <w:rsid w:val="00417AB6"/>
    <w:rsid w:val="004214DC"/>
    <w:rsid w:val="0042203C"/>
    <w:rsid w:val="0042267A"/>
    <w:rsid w:val="00422CA9"/>
    <w:rsid w:val="004330CB"/>
    <w:rsid w:val="00433E9F"/>
    <w:rsid w:val="00437DFF"/>
    <w:rsid w:val="0044013E"/>
    <w:rsid w:val="004402C0"/>
    <w:rsid w:val="00441C81"/>
    <w:rsid w:val="004466D7"/>
    <w:rsid w:val="00447578"/>
    <w:rsid w:val="0044784E"/>
    <w:rsid w:val="00451ED1"/>
    <w:rsid w:val="0045203C"/>
    <w:rsid w:val="00454061"/>
    <w:rsid w:val="00454AE2"/>
    <w:rsid w:val="00455BE0"/>
    <w:rsid w:val="00456909"/>
    <w:rsid w:val="004646A7"/>
    <w:rsid w:val="004670D6"/>
    <w:rsid w:val="00476AEC"/>
    <w:rsid w:val="00480A1A"/>
    <w:rsid w:val="0048720F"/>
    <w:rsid w:val="00490C8F"/>
    <w:rsid w:val="00490ED5"/>
    <w:rsid w:val="00496F13"/>
    <w:rsid w:val="00497C1D"/>
    <w:rsid w:val="004A19E8"/>
    <w:rsid w:val="004A1B4A"/>
    <w:rsid w:val="004A2CBA"/>
    <w:rsid w:val="004A2F6F"/>
    <w:rsid w:val="004A3D86"/>
    <w:rsid w:val="004B422E"/>
    <w:rsid w:val="004B4620"/>
    <w:rsid w:val="004B4C2C"/>
    <w:rsid w:val="004B6C40"/>
    <w:rsid w:val="004C27BA"/>
    <w:rsid w:val="004C3483"/>
    <w:rsid w:val="004C4FD9"/>
    <w:rsid w:val="004C680D"/>
    <w:rsid w:val="004D1438"/>
    <w:rsid w:val="004D1B53"/>
    <w:rsid w:val="004D3BEC"/>
    <w:rsid w:val="004D3E05"/>
    <w:rsid w:val="004D48E3"/>
    <w:rsid w:val="004D5E15"/>
    <w:rsid w:val="004E20BF"/>
    <w:rsid w:val="004E5F56"/>
    <w:rsid w:val="004F0290"/>
    <w:rsid w:val="004F4F9E"/>
    <w:rsid w:val="004F5910"/>
    <w:rsid w:val="004F78FA"/>
    <w:rsid w:val="00500C09"/>
    <w:rsid w:val="00503927"/>
    <w:rsid w:val="005043C0"/>
    <w:rsid w:val="00505AA0"/>
    <w:rsid w:val="005110FF"/>
    <w:rsid w:val="00513955"/>
    <w:rsid w:val="00516DF6"/>
    <w:rsid w:val="005177D4"/>
    <w:rsid w:val="00521F1F"/>
    <w:rsid w:val="0052575E"/>
    <w:rsid w:val="00527366"/>
    <w:rsid w:val="00530FDF"/>
    <w:rsid w:val="005320FD"/>
    <w:rsid w:val="00532E38"/>
    <w:rsid w:val="00534046"/>
    <w:rsid w:val="00536387"/>
    <w:rsid w:val="00541F95"/>
    <w:rsid w:val="00545BA3"/>
    <w:rsid w:val="00546948"/>
    <w:rsid w:val="00547810"/>
    <w:rsid w:val="00554E67"/>
    <w:rsid w:val="00557FB5"/>
    <w:rsid w:val="00560EC0"/>
    <w:rsid w:val="0056319C"/>
    <w:rsid w:val="00566360"/>
    <w:rsid w:val="00566D44"/>
    <w:rsid w:val="005671A5"/>
    <w:rsid w:val="00573630"/>
    <w:rsid w:val="0057436F"/>
    <w:rsid w:val="00580163"/>
    <w:rsid w:val="0058145C"/>
    <w:rsid w:val="00582111"/>
    <w:rsid w:val="00583648"/>
    <w:rsid w:val="00583AF1"/>
    <w:rsid w:val="00586336"/>
    <w:rsid w:val="00586365"/>
    <w:rsid w:val="005875BB"/>
    <w:rsid w:val="00590739"/>
    <w:rsid w:val="00591EB8"/>
    <w:rsid w:val="00592010"/>
    <w:rsid w:val="00592D56"/>
    <w:rsid w:val="00593C82"/>
    <w:rsid w:val="005969E8"/>
    <w:rsid w:val="005A0E1D"/>
    <w:rsid w:val="005A0F81"/>
    <w:rsid w:val="005A1003"/>
    <w:rsid w:val="005A117C"/>
    <w:rsid w:val="005A24CA"/>
    <w:rsid w:val="005A2545"/>
    <w:rsid w:val="005A6CAA"/>
    <w:rsid w:val="005A7549"/>
    <w:rsid w:val="005B006F"/>
    <w:rsid w:val="005B056B"/>
    <w:rsid w:val="005B070B"/>
    <w:rsid w:val="005B1616"/>
    <w:rsid w:val="005B2193"/>
    <w:rsid w:val="005B24E9"/>
    <w:rsid w:val="005B5CC8"/>
    <w:rsid w:val="005B730F"/>
    <w:rsid w:val="005C1AE4"/>
    <w:rsid w:val="005C4F2F"/>
    <w:rsid w:val="005C4F58"/>
    <w:rsid w:val="005C73C3"/>
    <w:rsid w:val="005C7EA7"/>
    <w:rsid w:val="005D0EC2"/>
    <w:rsid w:val="005D103B"/>
    <w:rsid w:val="005D4E3A"/>
    <w:rsid w:val="005E135A"/>
    <w:rsid w:val="005E2DAC"/>
    <w:rsid w:val="005F6442"/>
    <w:rsid w:val="005F65C7"/>
    <w:rsid w:val="0060357F"/>
    <w:rsid w:val="00606BC8"/>
    <w:rsid w:val="0061171B"/>
    <w:rsid w:val="006123EE"/>
    <w:rsid w:val="006154E6"/>
    <w:rsid w:val="00615CC4"/>
    <w:rsid w:val="00616392"/>
    <w:rsid w:val="00621916"/>
    <w:rsid w:val="00624EAF"/>
    <w:rsid w:val="00626A79"/>
    <w:rsid w:val="00627A33"/>
    <w:rsid w:val="00632F6A"/>
    <w:rsid w:val="00634AAF"/>
    <w:rsid w:val="00636E4A"/>
    <w:rsid w:val="00645695"/>
    <w:rsid w:val="006536E4"/>
    <w:rsid w:val="00654CD6"/>
    <w:rsid w:val="00657D31"/>
    <w:rsid w:val="00661488"/>
    <w:rsid w:val="00663840"/>
    <w:rsid w:val="00663A0F"/>
    <w:rsid w:val="00665980"/>
    <w:rsid w:val="00670F09"/>
    <w:rsid w:val="00671ADD"/>
    <w:rsid w:val="00673FC7"/>
    <w:rsid w:val="00680F31"/>
    <w:rsid w:val="00687882"/>
    <w:rsid w:val="00687D38"/>
    <w:rsid w:val="00690F19"/>
    <w:rsid w:val="00691C5E"/>
    <w:rsid w:val="0069275B"/>
    <w:rsid w:val="00692C4A"/>
    <w:rsid w:val="006969AF"/>
    <w:rsid w:val="006B3FE9"/>
    <w:rsid w:val="006B517C"/>
    <w:rsid w:val="006B529F"/>
    <w:rsid w:val="006B69E3"/>
    <w:rsid w:val="006B6E8C"/>
    <w:rsid w:val="006C04F2"/>
    <w:rsid w:val="006C4EE8"/>
    <w:rsid w:val="006C7754"/>
    <w:rsid w:val="006C7FDF"/>
    <w:rsid w:val="006D1CD6"/>
    <w:rsid w:val="006D3112"/>
    <w:rsid w:val="006D32F8"/>
    <w:rsid w:val="006D62A9"/>
    <w:rsid w:val="006D6CC8"/>
    <w:rsid w:val="006E257D"/>
    <w:rsid w:val="006E739E"/>
    <w:rsid w:val="006E7C89"/>
    <w:rsid w:val="006F26AC"/>
    <w:rsid w:val="006F47C0"/>
    <w:rsid w:val="006F6103"/>
    <w:rsid w:val="00701713"/>
    <w:rsid w:val="00703EE0"/>
    <w:rsid w:val="00703FAA"/>
    <w:rsid w:val="00705D94"/>
    <w:rsid w:val="007073A8"/>
    <w:rsid w:val="00710EBD"/>
    <w:rsid w:val="00711D8E"/>
    <w:rsid w:val="007222AA"/>
    <w:rsid w:val="0072419A"/>
    <w:rsid w:val="007251C8"/>
    <w:rsid w:val="00725DCF"/>
    <w:rsid w:val="00732511"/>
    <w:rsid w:val="00733A00"/>
    <w:rsid w:val="00743853"/>
    <w:rsid w:val="00754E99"/>
    <w:rsid w:val="00760E0D"/>
    <w:rsid w:val="007647F7"/>
    <w:rsid w:val="007672B1"/>
    <w:rsid w:val="00767D9A"/>
    <w:rsid w:val="00771328"/>
    <w:rsid w:val="007713A4"/>
    <w:rsid w:val="00775036"/>
    <w:rsid w:val="00775E9E"/>
    <w:rsid w:val="00777FAE"/>
    <w:rsid w:val="00781EBC"/>
    <w:rsid w:val="00791338"/>
    <w:rsid w:val="00791B54"/>
    <w:rsid w:val="0079611D"/>
    <w:rsid w:val="00796C2C"/>
    <w:rsid w:val="007977FC"/>
    <w:rsid w:val="007A1BFE"/>
    <w:rsid w:val="007A2E31"/>
    <w:rsid w:val="007A3456"/>
    <w:rsid w:val="007A404C"/>
    <w:rsid w:val="007A5F0F"/>
    <w:rsid w:val="007B4E03"/>
    <w:rsid w:val="007B622D"/>
    <w:rsid w:val="007C011A"/>
    <w:rsid w:val="007C0CAA"/>
    <w:rsid w:val="007C436A"/>
    <w:rsid w:val="007C4D55"/>
    <w:rsid w:val="007C7B07"/>
    <w:rsid w:val="007D040F"/>
    <w:rsid w:val="007D0FE8"/>
    <w:rsid w:val="007D1810"/>
    <w:rsid w:val="007D1A02"/>
    <w:rsid w:val="007D2630"/>
    <w:rsid w:val="007D2A2A"/>
    <w:rsid w:val="007D2C38"/>
    <w:rsid w:val="007D7882"/>
    <w:rsid w:val="007E1887"/>
    <w:rsid w:val="007E2458"/>
    <w:rsid w:val="007E3D35"/>
    <w:rsid w:val="007E4AB3"/>
    <w:rsid w:val="007E5375"/>
    <w:rsid w:val="007E6006"/>
    <w:rsid w:val="007F2EFB"/>
    <w:rsid w:val="007F31DC"/>
    <w:rsid w:val="007F6345"/>
    <w:rsid w:val="008009BD"/>
    <w:rsid w:val="00801CEE"/>
    <w:rsid w:val="008037A8"/>
    <w:rsid w:val="00803894"/>
    <w:rsid w:val="0080489C"/>
    <w:rsid w:val="0081047F"/>
    <w:rsid w:val="00812A6E"/>
    <w:rsid w:val="00816F16"/>
    <w:rsid w:val="008228F1"/>
    <w:rsid w:val="008268BC"/>
    <w:rsid w:val="0083248C"/>
    <w:rsid w:val="00835A45"/>
    <w:rsid w:val="008423E7"/>
    <w:rsid w:val="00844011"/>
    <w:rsid w:val="00844225"/>
    <w:rsid w:val="00846D77"/>
    <w:rsid w:val="0085139E"/>
    <w:rsid w:val="00853E70"/>
    <w:rsid w:val="00853FFA"/>
    <w:rsid w:val="0085541A"/>
    <w:rsid w:val="0085668E"/>
    <w:rsid w:val="00857831"/>
    <w:rsid w:val="00864E7E"/>
    <w:rsid w:val="00873011"/>
    <w:rsid w:val="00873422"/>
    <w:rsid w:val="00873C81"/>
    <w:rsid w:val="00877643"/>
    <w:rsid w:val="00882722"/>
    <w:rsid w:val="008839BB"/>
    <w:rsid w:val="00885F5C"/>
    <w:rsid w:val="00891937"/>
    <w:rsid w:val="00896314"/>
    <w:rsid w:val="00897C22"/>
    <w:rsid w:val="008A3C05"/>
    <w:rsid w:val="008A5BB7"/>
    <w:rsid w:val="008A6EA5"/>
    <w:rsid w:val="008B2E4B"/>
    <w:rsid w:val="008B5296"/>
    <w:rsid w:val="008B75FC"/>
    <w:rsid w:val="008B78C6"/>
    <w:rsid w:val="008C03BD"/>
    <w:rsid w:val="008C530F"/>
    <w:rsid w:val="008C6793"/>
    <w:rsid w:val="008C754B"/>
    <w:rsid w:val="008C7F1C"/>
    <w:rsid w:val="008D0544"/>
    <w:rsid w:val="008D15DE"/>
    <w:rsid w:val="008E1444"/>
    <w:rsid w:val="008E755C"/>
    <w:rsid w:val="008F132B"/>
    <w:rsid w:val="008F2468"/>
    <w:rsid w:val="008F298A"/>
    <w:rsid w:val="008F6187"/>
    <w:rsid w:val="00902161"/>
    <w:rsid w:val="009050FC"/>
    <w:rsid w:val="00905616"/>
    <w:rsid w:val="00906006"/>
    <w:rsid w:val="00907E22"/>
    <w:rsid w:val="00917C40"/>
    <w:rsid w:val="00921968"/>
    <w:rsid w:val="0092399E"/>
    <w:rsid w:val="00930619"/>
    <w:rsid w:val="00935652"/>
    <w:rsid w:val="00941C16"/>
    <w:rsid w:val="009425C6"/>
    <w:rsid w:val="009447BA"/>
    <w:rsid w:val="00944AEB"/>
    <w:rsid w:val="0094520A"/>
    <w:rsid w:val="009469A1"/>
    <w:rsid w:val="0094727D"/>
    <w:rsid w:val="009474D2"/>
    <w:rsid w:val="009502DF"/>
    <w:rsid w:val="00953AB9"/>
    <w:rsid w:val="00953C5B"/>
    <w:rsid w:val="00956590"/>
    <w:rsid w:val="00960964"/>
    <w:rsid w:val="009647B3"/>
    <w:rsid w:val="0097168E"/>
    <w:rsid w:val="00971BCC"/>
    <w:rsid w:val="009742C3"/>
    <w:rsid w:val="00975819"/>
    <w:rsid w:val="009804E6"/>
    <w:rsid w:val="0098254D"/>
    <w:rsid w:val="009901A8"/>
    <w:rsid w:val="0099295A"/>
    <w:rsid w:val="00994D74"/>
    <w:rsid w:val="009A26D3"/>
    <w:rsid w:val="009A418D"/>
    <w:rsid w:val="009A5D4E"/>
    <w:rsid w:val="009B0C93"/>
    <w:rsid w:val="009B534E"/>
    <w:rsid w:val="009B5A69"/>
    <w:rsid w:val="009C5C44"/>
    <w:rsid w:val="009C6E30"/>
    <w:rsid w:val="009C77F5"/>
    <w:rsid w:val="009C7DAD"/>
    <w:rsid w:val="009D00EE"/>
    <w:rsid w:val="009D214F"/>
    <w:rsid w:val="009D57D2"/>
    <w:rsid w:val="009D5E9F"/>
    <w:rsid w:val="009D6323"/>
    <w:rsid w:val="009F069D"/>
    <w:rsid w:val="009F216D"/>
    <w:rsid w:val="009F2968"/>
    <w:rsid w:val="009F2D15"/>
    <w:rsid w:val="009F3AD9"/>
    <w:rsid w:val="009F4062"/>
    <w:rsid w:val="009F5036"/>
    <w:rsid w:val="00A065E2"/>
    <w:rsid w:val="00A11B76"/>
    <w:rsid w:val="00A1239F"/>
    <w:rsid w:val="00A16325"/>
    <w:rsid w:val="00A17991"/>
    <w:rsid w:val="00A20F47"/>
    <w:rsid w:val="00A2129A"/>
    <w:rsid w:val="00A21BC4"/>
    <w:rsid w:val="00A23A2D"/>
    <w:rsid w:val="00A30865"/>
    <w:rsid w:val="00A33582"/>
    <w:rsid w:val="00A336AC"/>
    <w:rsid w:val="00A34F05"/>
    <w:rsid w:val="00A3582C"/>
    <w:rsid w:val="00A4499E"/>
    <w:rsid w:val="00A46B59"/>
    <w:rsid w:val="00A47FA7"/>
    <w:rsid w:val="00A51019"/>
    <w:rsid w:val="00A51C13"/>
    <w:rsid w:val="00A54EDA"/>
    <w:rsid w:val="00A54F50"/>
    <w:rsid w:val="00A556C1"/>
    <w:rsid w:val="00A5597A"/>
    <w:rsid w:val="00A5649D"/>
    <w:rsid w:val="00A57C5C"/>
    <w:rsid w:val="00A57D61"/>
    <w:rsid w:val="00A60EB5"/>
    <w:rsid w:val="00A65E18"/>
    <w:rsid w:val="00A67632"/>
    <w:rsid w:val="00A703A4"/>
    <w:rsid w:val="00A72F27"/>
    <w:rsid w:val="00A742E1"/>
    <w:rsid w:val="00A75FA5"/>
    <w:rsid w:val="00A76D66"/>
    <w:rsid w:val="00A77535"/>
    <w:rsid w:val="00A84526"/>
    <w:rsid w:val="00A86837"/>
    <w:rsid w:val="00A872FA"/>
    <w:rsid w:val="00A90265"/>
    <w:rsid w:val="00A9124A"/>
    <w:rsid w:val="00A9594C"/>
    <w:rsid w:val="00A96FC4"/>
    <w:rsid w:val="00AA00EC"/>
    <w:rsid w:val="00AA529C"/>
    <w:rsid w:val="00AA75D1"/>
    <w:rsid w:val="00AA7CDF"/>
    <w:rsid w:val="00AB0159"/>
    <w:rsid w:val="00AB18E9"/>
    <w:rsid w:val="00AB69BB"/>
    <w:rsid w:val="00AB78BA"/>
    <w:rsid w:val="00AC1FB3"/>
    <w:rsid w:val="00AC2096"/>
    <w:rsid w:val="00AC429D"/>
    <w:rsid w:val="00AC4808"/>
    <w:rsid w:val="00AC4E8A"/>
    <w:rsid w:val="00AD30AF"/>
    <w:rsid w:val="00AD41FC"/>
    <w:rsid w:val="00AD5AAF"/>
    <w:rsid w:val="00AD760C"/>
    <w:rsid w:val="00AD7959"/>
    <w:rsid w:val="00AE03E1"/>
    <w:rsid w:val="00AE0EEF"/>
    <w:rsid w:val="00AE2407"/>
    <w:rsid w:val="00AE70C9"/>
    <w:rsid w:val="00AF5D61"/>
    <w:rsid w:val="00AF6ACD"/>
    <w:rsid w:val="00AF6E12"/>
    <w:rsid w:val="00B041D3"/>
    <w:rsid w:val="00B0573F"/>
    <w:rsid w:val="00B12A4C"/>
    <w:rsid w:val="00B16672"/>
    <w:rsid w:val="00B21AD6"/>
    <w:rsid w:val="00B245CD"/>
    <w:rsid w:val="00B24946"/>
    <w:rsid w:val="00B33847"/>
    <w:rsid w:val="00B36A42"/>
    <w:rsid w:val="00B37C6C"/>
    <w:rsid w:val="00B42DF0"/>
    <w:rsid w:val="00B4465F"/>
    <w:rsid w:val="00B46356"/>
    <w:rsid w:val="00B47473"/>
    <w:rsid w:val="00B51AE6"/>
    <w:rsid w:val="00B53406"/>
    <w:rsid w:val="00B54310"/>
    <w:rsid w:val="00B545FA"/>
    <w:rsid w:val="00B61942"/>
    <w:rsid w:val="00B62568"/>
    <w:rsid w:val="00B628C8"/>
    <w:rsid w:val="00B630E0"/>
    <w:rsid w:val="00B65415"/>
    <w:rsid w:val="00B66526"/>
    <w:rsid w:val="00B676E8"/>
    <w:rsid w:val="00B71483"/>
    <w:rsid w:val="00B7181F"/>
    <w:rsid w:val="00B72B8D"/>
    <w:rsid w:val="00B735BF"/>
    <w:rsid w:val="00B82D67"/>
    <w:rsid w:val="00B84473"/>
    <w:rsid w:val="00B85BD2"/>
    <w:rsid w:val="00B8720B"/>
    <w:rsid w:val="00B87614"/>
    <w:rsid w:val="00B902C0"/>
    <w:rsid w:val="00B9333C"/>
    <w:rsid w:val="00B93CF7"/>
    <w:rsid w:val="00BA185B"/>
    <w:rsid w:val="00BA33A9"/>
    <w:rsid w:val="00BA4C21"/>
    <w:rsid w:val="00BA74EE"/>
    <w:rsid w:val="00BB09A2"/>
    <w:rsid w:val="00BB0EA6"/>
    <w:rsid w:val="00BC280D"/>
    <w:rsid w:val="00BD3C5E"/>
    <w:rsid w:val="00BD4B71"/>
    <w:rsid w:val="00BD5C03"/>
    <w:rsid w:val="00BD5E67"/>
    <w:rsid w:val="00BD6589"/>
    <w:rsid w:val="00BF46BC"/>
    <w:rsid w:val="00BF57F7"/>
    <w:rsid w:val="00C044D6"/>
    <w:rsid w:val="00C0791B"/>
    <w:rsid w:val="00C11F33"/>
    <w:rsid w:val="00C14111"/>
    <w:rsid w:val="00C16470"/>
    <w:rsid w:val="00C17600"/>
    <w:rsid w:val="00C245F1"/>
    <w:rsid w:val="00C25863"/>
    <w:rsid w:val="00C32AA4"/>
    <w:rsid w:val="00C33A9F"/>
    <w:rsid w:val="00C369BD"/>
    <w:rsid w:val="00C37635"/>
    <w:rsid w:val="00C4127B"/>
    <w:rsid w:val="00C43A14"/>
    <w:rsid w:val="00C523B3"/>
    <w:rsid w:val="00C529B6"/>
    <w:rsid w:val="00C53136"/>
    <w:rsid w:val="00C6496A"/>
    <w:rsid w:val="00C6659D"/>
    <w:rsid w:val="00C67FC3"/>
    <w:rsid w:val="00C732F7"/>
    <w:rsid w:val="00C80B8E"/>
    <w:rsid w:val="00C81496"/>
    <w:rsid w:val="00C837E4"/>
    <w:rsid w:val="00C8415E"/>
    <w:rsid w:val="00C85A41"/>
    <w:rsid w:val="00C90712"/>
    <w:rsid w:val="00C95715"/>
    <w:rsid w:val="00C974A3"/>
    <w:rsid w:val="00C97651"/>
    <w:rsid w:val="00CA7FBD"/>
    <w:rsid w:val="00CB4630"/>
    <w:rsid w:val="00CB4814"/>
    <w:rsid w:val="00CB4C74"/>
    <w:rsid w:val="00CB4F68"/>
    <w:rsid w:val="00CB4F89"/>
    <w:rsid w:val="00CB69F2"/>
    <w:rsid w:val="00CB7740"/>
    <w:rsid w:val="00CC31C8"/>
    <w:rsid w:val="00CC50D5"/>
    <w:rsid w:val="00CD0C7F"/>
    <w:rsid w:val="00CD543B"/>
    <w:rsid w:val="00CE03A0"/>
    <w:rsid w:val="00CE0D41"/>
    <w:rsid w:val="00CE5F63"/>
    <w:rsid w:val="00CF40DA"/>
    <w:rsid w:val="00CF571F"/>
    <w:rsid w:val="00CF6106"/>
    <w:rsid w:val="00CF6202"/>
    <w:rsid w:val="00D001A0"/>
    <w:rsid w:val="00D0051C"/>
    <w:rsid w:val="00D0282B"/>
    <w:rsid w:val="00D07177"/>
    <w:rsid w:val="00D119F4"/>
    <w:rsid w:val="00D11A9C"/>
    <w:rsid w:val="00D17ED0"/>
    <w:rsid w:val="00D209E0"/>
    <w:rsid w:val="00D20A78"/>
    <w:rsid w:val="00D23DB0"/>
    <w:rsid w:val="00D2410E"/>
    <w:rsid w:val="00D25D46"/>
    <w:rsid w:val="00D26A7B"/>
    <w:rsid w:val="00D30649"/>
    <w:rsid w:val="00D33B0B"/>
    <w:rsid w:val="00D33F25"/>
    <w:rsid w:val="00D35053"/>
    <w:rsid w:val="00D41108"/>
    <w:rsid w:val="00D41683"/>
    <w:rsid w:val="00D4662E"/>
    <w:rsid w:val="00D50942"/>
    <w:rsid w:val="00D53736"/>
    <w:rsid w:val="00D5749F"/>
    <w:rsid w:val="00D613C1"/>
    <w:rsid w:val="00D62EAE"/>
    <w:rsid w:val="00D630AF"/>
    <w:rsid w:val="00D64BB4"/>
    <w:rsid w:val="00D65073"/>
    <w:rsid w:val="00D66011"/>
    <w:rsid w:val="00D66B95"/>
    <w:rsid w:val="00D70E34"/>
    <w:rsid w:val="00D74DDD"/>
    <w:rsid w:val="00D77F29"/>
    <w:rsid w:val="00D8239C"/>
    <w:rsid w:val="00D85800"/>
    <w:rsid w:val="00D86318"/>
    <w:rsid w:val="00D92D94"/>
    <w:rsid w:val="00D94673"/>
    <w:rsid w:val="00D94C8C"/>
    <w:rsid w:val="00D95635"/>
    <w:rsid w:val="00D962E0"/>
    <w:rsid w:val="00DA033A"/>
    <w:rsid w:val="00DA03DA"/>
    <w:rsid w:val="00DA0C40"/>
    <w:rsid w:val="00DA1048"/>
    <w:rsid w:val="00DA4657"/>
    <w:rsid w:val="00DA58E5"/>
    <w:rsid w:val="00DB079C"/>
    <w:rsid w:val="00DB6228"/>
    <w:rsid w:val="00DB7736"/>
    <w:rsid w:val="00DC1FAF"/>
    <w:rsid w:val="00DC281F"/>
    <w:rsid w:val="00DD1AA1"/>
    <w:rsid w:val="00DD2626"/>
    <w:rsid w:val="00DD34BA"/>
    <w:rsid w:val="00DD72B9"/>
    <w:rsid w:val="00DD73DF"/>
    <w:rsid w:val="00DE2B02"/>
    <w:rsid w:val="00DF6495"/>
    <w:rsid w:val="00DF799A"/>
    <w:rsid w:val="00E0059A"/>
    <w:rsid w:val="00E01EC4"/>
    <w:rsid w:val="00E049B6"/>
    <w:rsid w:val="00E06434"/>
    <w:rsid w:val="00E15608"/>
    <w:rsid w:val="00E17657"/>
    <w:rsid w:val="00E17D7C"/>
    <w:rsid w:val="00E17E0B"/>
    <w:rsid w:val="00E17FAA"/>
    <w:rsid w:val="00E22786"/>
    <w:rsid w:val="00E2351F"/>
    <w:rsid w:val="00E23E5A"/>
    <w:rsid w:val="00E277F4"/>
    <w:rsid w:val="00E407E0"/>
    <w:rsid w:val="00E442B9"/>
    <w:rsid w:val="00E50E03"/>
    <w:rsid w:val="00E50EE9"/>
    <w:rsid w:val="00E60BB2"/>
    <w:rsid w:val="00E625BE"/>
    <w:rsid w:val="00E625D9"/>
    <w:rsid w:val="00E650DA"/>
    <w:rsid w:val="00E727F7"/>
    <w:rsid w:val="00E752F6"/>
    <w:rsid w:val="00E87669"/>
    <w:rsid w:val="00E87FE7"/>
    <w:rsid w:val="00E929EF"/>
    <w:rsid w:val="00E96863"/>
    <w:rsid w:val="00EA3876"/>
    <w:rsid w:val="00EA4BBB"/>
    <w:rsid w:val="00EA607F"/>
    <w:rsid w:val="00EB1E69"/>
    <w:rsid w:val="00EB2A99"/>
    <w:rsid w:val="00EB471D"/>
    <w:rsid w:val="00EB6DEE"/>
    <w:rsid w:val="00EC0125"/>
    <w:rsid w:val="00ED08E6"/>
    <w:rsid w:val="00ED3E65"/>
    <w:rsid w:val="00ED5BBD"/>
    <w:rsid w:val="00ED7D53"/>
    <w:rsid w:val="00EE2971"/>
    <w:rsid w:val="00EE29B7"/>
    <w:rsid w:val="00EE4E4F"/>
    <w:rsid w:val="00EF226F"/>
    <w:rsid w:val="00EF2AE2"/>
    <w:rsid w:val="00EF2B5A"/>
    <w:rsid w:val="00EF451B"/>
    <w:rsid w:val="00EF50B4"/>
    <w:rsid w:val="00F03082"/>
    <w:rsid w:val="00F07B5E"/>
    <w:rsid w:val="00F1134A"/>
    <w:rsid w:val="00F17D80"/>
    <w:rsid w:val="00F17F83"/>
    <w:rsid w:val="00F20B68"/>
    <w:rsid w:val="00F24794"/>
    <w:rsid w:val="00F30575"/>
    <w:rsid w:val="00F31581"/>
    <w:rsid w:val="00F317DA"/>
    <w:rsid w:val="00F34278"/>
    <w:rsid w:val="00F413A9"/>
    <w:rsid w:val="00F41CD0"/>
    <w:rsid w:val="00F429B1"/>
    <w:rsid w:val="00F502C5"/>
    <w:rsid w:val="00F53C4A"/>
    <w:rsid w:val="00F53EBA"/>
    <w:rsid w:val="00F5612E"/>
    <w:rsid w:val="00F566FC"/>
    <w:rsid w:val="00F64893"/>
    <w:rsid w:val="00F7193C"/>
    <w:rsid w:val="00F71C4F"/>
    <w:rsid w:val="00F75B83"/>
    <w:rsid w:val="00F766C7"/>
    <w:rsid w:val="00F81371"/>
    <w:rsid w:val="00F81E86"/>
    <w:rsid w:val="00F84F11"/>
    <w:rsid w:val="00F8613A"/>
    <w:rsid w:val="00F9109D"/>
    <w:rsid w:val="00F92390"/>
    <w:rsid w:val="00F93D1A"/>
    <w:rsid w:val="00F973CA"/>
    <w:rsid w:val="00FA3E2B"/>
    <w:rsid w:val="00FA4115"/>
    <w:rsid w:val="00FA495B"/>
    <w:rsid w:val="00FA50AA"/>
    <w:rsid w:val="00FA5341"/>
    <w:rsid w:val="00FA5803"/>
    <w:rsid w:val="00FA73E2"/>
    <w:rsid w:val="00FB28E9"/>
    <w:rsid w:val="00FB4E0A"/>
    <w:rsid w:val="00FB5937"/>
    <w:rsid w:val="00FB5998"/>
    <w:rsid w:val="00FB5DDF"/>
    <w:rsid w:val="00FC3992"/>
    <w:rsid w:val="00FC5AE2"/>
    <w:rsid w:val="00FC736C"/>
    <w:rsid w:val="00FD11C1"/>
    <w:rsid w:val="00FD1B83"/>
    <w:rsid w:val="00FD2A51"/>
    <w:rsid w:val="00FD32C4"/>
    <w:rsid w:val="00FD3791"/>
    <w:rsid w:val="00FD4934"/>
    <w:rsid w:val="00FD4BE5"/>
    <w:rsid w:val="00FE0294"/>
    <w:rsid w:val="00FE6977"/>
    <w:rsid w:val="00FE6C6D"/>
    <w:rsid w:val="00FF0D8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5A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A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67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eastAsia="MS Mincho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12">
    <w:name w:val="Знак примечания1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13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6">
    <w:name w:val="Знак Знак"/>
    <w:rPr>
      <w:sz w:val="24"/>
      <w:szCs w:val="24"/>
      <w:lang w:val="ru-RU" w:eastAsia="ar-SA" w:bidi="ar-SA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FollowedHyperlink"/>
    <w:rPr>
      <w:color w:val="800080"/>
      <w:u w:val="single"/>
    </w:rPr>
  </w:style>
  <w:style w:type="character" w:customStyle="1" w:styleId="14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pPr>
      <w:tabs>
        <w:tab w:val="left" w:pos="6660"/>
      </w:tabs>
      <w:jc w:val="both"/>
    </w:pPr>
    <w:rPr>
      <w:rFonts w:eastAsia="MS Mincho"/>
      <w:b/>
      <w:bCs/>
    </w:rPr>
  </w:style>
  <w:style w:type="paragraph" w:styleId="ac">
    <w:name w:val="List"/>
    <w:basedOn w:val="aa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link w:val="af1"/>
    <w:pPr>
      <w:tabs>
        <w:tab w:val="left" w:pos="6660"/>
      </w:tabs>
      <w:ind w:firstLine="709"/>
      <w:jc w:val="both"/>
    </w:pPr>
    <w:rPr>
      <w:rFonts w:eastAsia="MS Mincho"/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560"/>
      <w:jc w:val="center"/>
    </w:pPr>
    <w:rPr>
      <w:b/>
      <w:bCs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pPr>
      <w:jc w:val="center"/>
    </w:pPr>
    <w:rPr>
      <w:b/>
      <w:sz w:val="28"/>
      <w:szCs w:val="20"/>
    </w:r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5">
    <w:name w:val="Normal (Web)"/>
    <w:basedOn w:val="a"/>
    <w:pPr>
      <w:spacing w:before="280" w:after="280"/>
    </w:p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9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customStyle="1" w:styleId="1a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ind w:right="85" w:firstLine="720"/>
      <w:jc w:val="both"/>
    </w:pPr>
    <w:rPr>
      <w:sz w:val="26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a"/>
  </w:style>
  <w:style w:type="paragraph" w:styleId="afa">
    <w:name w:val="Plain Text"/>
    <w:basedOn w:val="a"/>
    <w:link w:val="afb"/>
    <w:rsid w:val="00066FE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066FE3"/>
    <w:rPr>
      <w:rFonts w:ascii="Courier New" w:hAnsi="Courier New" w:cs="Courier New"/>
    </w:rPr>
  </w:style>
  <w:style w:type="paragraph" w:styleId="20">
    <w:name w:val="Body Text 2"/>
    <w:basedOn w:val="a"/>
    <w:link w:val="23"/>
    <w:unhideWhenUsed/>
    <w:rsid w:val="00B0573F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0"/>
    <w:rsid w:val="00B0573F"/>
    <w:rPr>
      <w:sz w:val="24"/>
      <w:szCs w:val="24"/>
    </w:rPr>
  </w:style>
  <w:style w:type="paragraph" w:styleId="afc">
    <w:name w:val="No Spacing"/>
    <w:uiPriority w:val="1"/>
    <w:qFormat/>
    <w:rsid w:val="00B0573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35A4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835A4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">
    <w:name w:val="Основной текст Знак"/>
    <w:link w:val="aa"/>
    <w:rsid w:val="00835A45"/>
    <w:rPr>
      <w:rFonts w:eastAsia="MS Mincho"/>
      <w:b/>
      <w:bCs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835A45"/>
    <w:rPr>
      <w:rFonts w:eastAsia="MS Mincho"/>
      <w:b/>
      <w:bCs/>
      <w:sz w:val="24"/>
      <w:szCs w:val="24"/>
      <w:lang w:eastAsia="ar-SA"/>
    </w:rPr>
  </w:style>
  <w:style w:type="character" w:customStyle="1" w:styleId="af4">
    <w:name w:val="Название Знак"/>
    <w:link w:val="af2"/>
    <w:rsid w:val="00835A45"/>
    <w:rPr>
      <w:b/>
      <w:sz w:val="28"/>
      <w:lang w:eastAsia="ar-SA"/>
    </w:rPr>
  </w:style>
  <w:style w:type="paragraph" w:customStyle="1" w:styleId="24">
    <w:name w:val="Знак2"/>
    <w:basedOn w:val="a"/>
    <w:rsid w:val="00AD41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d">
    <w:name w:val="Table Grid"/>
    <w:basedOn w:val="a1"/>
    <w:rsid w:val="00905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2A167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5">
    <w:name w:val="List 2"/>
    <w:basedOn w:val="a"/>
    <w:uiPriority w:val="99"/>
    <w:semiHidden/>
    <w:unhideWhenUsed/>
    <w:rsid w:val="002A167D"/>
    <w:pPr>
      <w:ind w:left="566" w:hanging="283"/>
      <w:contextualSpacing/>
    </w:pPr>
  </w:style>
  <w:style w:type="character" w:customStyle="1" w:styleId="HTML0">
    <w:name w:val="Стандартный HTML Знак"/>
    <w:link w:val="HTML"/>
    <w:uiPriority w:val="99"/>
    <w:rsid w:val="00896314"/>
    <w:rPr>
      <w:rFonts w:ascii="Arial Unicode MS" w:eastAsia="Arial Unicode MS" w:hAnsi="Arial Unicode MS" w:cs="Arial Unicode MS"/>
      <w:lang w:eastAsia="ar-SA"/>
    </w:rPr>
  </w:style>
  <w:style w:type="paragraph" w:styleId="afe">
    <w:name w:val="footnote text"/>
    <w:basedOn w:val="a"/>
    <w:link w:val="aff"/>
    <w:uiPriority w:val="99"/>
    <w:semiHidden/>
    <w:unhideWhenUsed/>
    <w:rsid w:val="001A300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link w:val="afe"/>
    <w:uiPriority w:val="99"/>
    <w:semiHidden/>
    <w:rsid w:val="001A300E"/>
    <w:rPr>
      <w:rFonts w:ascii="Calibri" w:eastAsia="Calibri" w:hAnsi="Calibri"/>
      <w:lang w:eastAsia="en-US"/>
    </w:rPr>
  </w:style>
  <w:style w:type="character" w:styleId="aff0">
    <w:name w:val="footnote reference"/>
    <w:uiPriority w:val="99"/>
    <w:semiHidden/>
    <w:unhideWhenUsed/>
    <w:rsid w:val="001A300E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3347C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3347C3"/>
    <w:rPr>
      <w:sz w:val="24"/>
      <w:szCs w:val="24"/>
      <w:lang w:eastAsia="ar-SA"/>
    </w:rPr>
  </w:style>
  <w:style w:type="paragraph" w:customStyle="1" w:styleId="Default">
    <w:name w:val="Default"/>
    <w:rsid w:val="003769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stal-code">
    <w:name w:val="postal-code"/>
    <w:rsid w:val="001E0B15"/>
  </w:style>
  <w:style w:type="character" w:customStyle="1" w:styleId="locality">
    <w:name w:val="locality"/>
    <w:rsid w:val="001E0B15"/>
  </w:style>
  <w:style w:type="character" w:customStyle="1" w:styleId="street-address">
    <w:name w:val="street-address"/>
    <w:rsid w:val="001E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B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5A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5A4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67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eastAsia="MS Mincho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12">
    <w:name w:val="Знак примечания1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13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a6">
    <w:name w:val="Знак Знак"/>
    <w:rPr>
      <w:sz w:val="24"/>
      <w:szCs w:val="24"/>
      <w:lang w:val="ru-RU" w:eastAsia="ar-SA" w:bidi="ar-SA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FollowedHyperlink"/>
    <w:rPr>
      <w:color w:val="800080"/>
      <w:u w:val="single"/>
    </w:rPr>
  </w:style>
  <w:style w:type="character" w:customStyle="1" w:styleId="14">
    <w:name w:val="Знак Знак1"/>
    <w:rPr>
      <w:rFonts w:ascii="Courier New" w:hAnsi="Courier New" w:cs="Courier New"/>
      <w:lang w:val="ru-RU" w:eastAsia="ar-SA" w:bidi="ar-SA"/>
    </w:rPr>
  </w:style>
  <w:style w:type="character" w:customStyle="1" w:styleId="30">
    <w:name w:val="Знак Знак3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pPr>
      <w:tabs>
        <w:tab w:val="left" w:pos="6660"/>
      </w:tabs>
      <w:jc w:val="both"/>
    </w:pPr>
    <w:rPr>
      <w:rFonts w:eastAsia="MS Mincho"/>
      <w:b/>
      <w:bCs/>
    </w:rPr>
  </w:style>
  <w:style w:type="paragraph" w:styleId="ac">
    <w:name w:val="List"/>
    <w:basedOn w:val="aa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18">
    <w:name w:val="Текст примечания1"/>
    <w:basedOn w:val="a"/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link w:val="af1"/>
    <w:pPr>
      <w:tabs>
        <w:tab w:val="left" w:pos="6660"/>
      </w:tabs>
      <w:ind w:firstLine="709"/>
      <w:jc w:val="both"/>
    </w:pPr>
    <w:rPr>
      <w:rFonts w:eastAsia="MS Mincho"/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R1">
    <w:name w:val="FR1"/>
    <w:pPr>
      <w:widowControl w:val="0"/>
      <w:suppressAutoHyphens/>
      <w:autoSpaceDE w:val="0"/>
      <w:spacing w:before="560"/>
      <w:jc w:val="center"/>
    </w:pPr>
    <w:rPr>
      <w:b/>
      <w:bCs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pPr>
      <w:jc w:val="center"/>
    </w:pPr>
    <w:rPr>
      <w:b/>
      <w:sz w:val="28"/>
      <w:szCs w:val="20"/>
    </w:r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5">
    <w:name w:val="Normal (Web)"/>
    <w:basedOn w:val="a"/>
    <w:pPr>
      <w:spacing w:before="280" w:after="280"/>
    </w:pPr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9">
    <w:name w:val="Название объекта1"/>
    <w:basedOn w:val="a"/>
    <w:next w:val="a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ind w:firstLine="720"/>
      <w:jc w:val="both"/>
      <w:textAlignment w:val="baseline"/>
    </w:pPr>
    <w:rPr>
      <w:sz w:val="28"/>
      <w:szCs w:val="20"/>
    </w:rPr>
  </w:style>
  <w:style w:type="paragraph" w:customStyle="1" w:styleId="1a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ind w:right="85" w:firstLine="720"/>
      <w:jc w:val="both"/>
    </w:pPr>
    <w:rPr>
      <w:sz w:val="26"/>
      <w:szCs w:val="20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a"/>
  </w:style>
  <w:style w:type="paragraph" w:styleId="afa">
    <w:name w:val="Plain Text"/>
    <w:basedOn w:val="a"/>
    <w:link w:val="afb"/>
    <w:rsid w:val="00066FE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066FE3"/>
    <w:rPr>
      <w:rFonts w:ascii="Courier New" w:hAnsi="Courier New" w:cs="Courier New"/>
    </w:rPr>
  </w:style>
  <w:style w:type="paragraph" w:styleId="20">
    <w:name w:val="Body Text 2"/>
    <w:basedOn w:val="a"/>
    <w:link w:val="23"/>
    <w:unhideWhenUsed/>
    <w:rsid w:val="00B0573F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link w:val="20"/>
    <w:rsid w:val="00B0573F"/>
    <w:rPr>
      <w:sz w:val="24"/>
      <w:szCs w:val="24"/>
    </w:rPr>
  </w:style>
  <w:style w:type="paragraph" w:styleId="afc">
    <w:name w:val="No Spacing"/>
    <w:uiPriority w:val="1"/>
    <w:qFormat/>
    <w:rsid w:val="00B0573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35A4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60">
    <w:name w:val="Заголовок 6 Знак"/>
    <w:link w:val="6"/>
    <w:uiPriority w:val="9"/>
    <w:semiHidden/>
    <w:rsid w:val="00835A45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">
    <w:name w:val="Основной текст Знак"/>
    <w:link w:val="aa"/>
    <w:rsid w:val="00835A45"/>
    <w:rPr>
      <w:rFonts w:eastAsia="MS Mincho"/>
      <w:b/>
      <w:bCs/>
      <w:sz w:val="24"/>
      <w:szCs w:val="24"/>
      <w:lang w:eastAsia="ar-SA"/>
    </w:rPr>
  </w:style>
  <w:style w:type="character" w:customStyle="1" w:styleId="af1">
    <w:name w:val="Основной текст с отступом Знак"/>
    <w:link w:val="af0"/>
    <w:rsid w:val="00835A45"/>
    <w:rPr>
      <w:rFonts w:eastAsia="MS Mincho"/>
      <w:b/>
      <w:bCs/>
      <w:sz w:val="24"/>
      <w:szCs w:val="24"/>
      <w:lang w:eastAsia="ar-SA"/>
    </w:rPr>
  </w:style>
  <w:style w:type="character" w:customStyle="1" w:styleId="af4">
    <w:name w:val="Название Знак"/>
    <w:link w:val="af2"/>
    <w:rsid w:val="00835A45"/>
    <w:rPr>
      <w:b/>
      <w:sz w:val="28"/>
      <w:lang w:eastAsia="ar-SA"/>
    </w:rPr>
  </w:style>
  <w:style w:type="paragraph" w:customStyle="1" w:styleId="24">
    <w:name w:val="Знак2"/>
    <w:basedOn w:val="a"/>
    <w:rsid w:val="00AD41F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d">
    <w:name w:val="Table Grid"/>
    <w:basedOn w:val="a1"/>
    <w:rsid w:val="009056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2A167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5">
    <w:name w:val="List 2"/>
    <w:basedOn w:val="a"/>
    <w:uiPriority w:val="99"/>
    <w:semiHidden/>
    <w:unhideWhenUsed/>
    <w:rsid w:val="002A167D"/>
    <w:pPr>
      <w:ind w:left="566" w:hanging="283"/>
      <w:contextualSpacing/>
    </w:pPr>
  </w:style>
  <w:style w:type="character" w:customStyle="1" w:styleId="HTML0">
    <w:name w:val="Стандартный HTML Знак"/>
    <w:link w:val="HTML"/>
    <w:uiPriority w:val="99"/>
    <w:rsid w:val="00896314"/>
    <w:rPr>
      <w:rFonts w:ascii="Arial Unicode MS" w:eastAsia="Arial Unicode MS" w:hAnsi="Arial Unicode MS" w:cs="Arial Unicode MS"/>
      <w:lang w:eastAsia="ar-SA"/>
    </w:rPr>
  </w:style>
  <w:style w:type="paragraph" w:styleId="afe">
    <w:name w:val="footnote text"/>
    <w:basedOn w:val="a"/>
    <w:link w:val="aff"/>
    <w:uiPriority w:val="99"/>
    <w:semiHidden/>
    <w:unhideWhenUsed/>
    <w:rsid w:val="001A300E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link w:val="afe"/>
    <w:uiPriority w:val="99"/>
    <w:semiHidden/>
    <w:rsid w:val="001A300E"/>
    <w:rPr>
      <w:rFonts w:ascii="Calibri" w:eastAsia="Calibri" w:hAnsi="Calibri"/>
      <w:lang w:eastAsia="en-US"/>
    </w:rPr>
  </w:style>
  <w:style w:type="character" w:styleId="aff0">
    <w:name w:val="footnote reference"/>
    <w:uiPriority w:val="99"/>
    <w:semiHidden/>
    <w:unhideWhenUsed/>
    <w:rsid w:val="001A300E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3347C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3347C3"/>
    <w:rPr>
      <w:sz w:val="24"/>
      <w:szCs w:val="24"/>
      <w:lang w:eastAsia="ar-SA"/>
    </w:rPr>
  </w:style>
  <w:style w:type="paragraph" w:customStyle="1" w:styleId="Default">
    <w:name w:val="Default"/>
    <w:rsid w:val="003769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stal-code">
    <w:name w:val="postal-code"/>
    <w:rsid w:val="001E0B15"/>
  </w:style>
  <w:style w:type="character" w:customStyle="1" w:styleId="locality">
    <w:name w:val="locality"/>
    <w:rsid w:val="001E0B15"/>
  </w:style>
  <w:style w:type="character" w:customStyle="1" w:styleId="street-address">
    <w:name w:val="street-address"/>
    <w:rsid w:val="001E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8AE8B0CE4FD8829A36E89E306E37CF407B4637AF2F56601837D80A6F696CBFAB303AB860084A227F368F99AX9i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6F3211B3E01CAD0F2F0FB12AC1C4DB145DB423D0AECB80917C1003AC8FE4FEFAF0D941552C1E59975DA7D1B5X572I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admoblkaluga.ru/sub/econ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B7FC-D4C9-42E4-B2B9-5202BF54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Links>
    <vt:vector size="66" baseType="variant">
      <vt:variant>
        <vt:i4>6553697</vt:i4>
      </vt:variant>
      <vt:variant>
        <vt:i4>30</vt:i4>
      </vt:variant>
      <vt:variant>
        <vt:i4>0</vt:i4>
      </vt:variant>
      <vt:variant>
        <vt:i4>5</vt:i4>
      </vt:variant>
      <vt:variant>
        <vt:lpwstr>https://admoblkaluga.ru/sub/econom/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65620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consultantplus://offline/ref=AD6F3211B3E01CAD0F2F0FB12AC1C4DB145DB423D0AECB80917C1003AC8FE4FEFAF0D941552C1E59975DA7D1B5X572I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5767263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consultantplus://offline/ref=4088AE8B0CE4FD8829A36E89E306E37CF407B4637AF2F56601837D80A6F696CBFAB303AB860084A227F368F99AX9i1I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Герасимова-Левчук Юлия Сергеевна</cp:lastModifiedBy>
  <cp:revision>8</cp:revision>
  <cp:lastPrinted>2019-08-23T11:53:00Z</cp:lastPrinted>
  <dcterms:created xsi:type="dcterms:W3CDTF">2019-11-18T11:48:00Z</dcterms:created>
  <dcterms:modified xsi:type="dcterms:W3CDTF">2021-11-02T07:36:00Z</dcterms:modified>
</cp:coreProperties>
</file>