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B63" w:rsidRPr="00752A94" w:rsidRDefault="00D74B63" w:rsidP="00D74B63">
      <w:pPr>
        <w:spacing w:after="0" w:line="240" w:lineRule="auto"/>
        <w:jc w:val="center"/>
        <w:rPr>
          <w:rFonts w:asciiTheme="majorHAnsi" w:eastAsiaTheme="majorEastAsia" w:hAnsiTheme="majorHAnsi" w:cstheme="majorBidi"/>
          <w:spacing w:val="5"/>
          <w:kern w:val="28"/>
          <w:sz w:val="52"/>
          <w:szCs w:val="52"/>
        </w:rPr>
      </w:pPr>
      <w:bookmarkStart w:id="0" w:name="_GoBack"/>
      <w:bookmarkEnd w:id="0"/>
      <w:r w:rsidRPr="00752A94">
        <w:rPr>
          <w:rFonts w:asciiTheme="majorHAnsi" w:eastAsiaTheme="majorEastAsia" w:hAnsiTheme="majorHAnsi" w:cstheme="majorBidi"/>
          <w:spacing w:val="5"/>
          <w:kern w:val="28"/>
          <w:sz w:val="52"/>
          <w:szCs w:val="52"/>
        </w:rPr>
        <w:t>Министерство экономического</w:t>
      </w:r>
    </w:p>
    <w:p w:rsidR="00D74B63" w:rsidRPr="00752A94" w:rsidRDefault="00D74B63" w:rsidP="00D74B63">
      <w:pPr>
        <w:spacing w:after="0" w:line="240" w:lineRule="auto"/>
        <w:jc w:val="center"/>
        <w:rPr>
          <w:rFonts w:asciiTheme="majorHAnsi" w:eastAsiaTheme="majorEastAsia" w:hAnsiTheme="majorHAnsi" w:cstheme="majorBidi"/>
          <w:spacing w:val="5"/>
          <w:kern w:val="28"/>
          <w:sz w:val="52"/>
          <w:szCs w:val="52"/>
        </w:rPr>
      </w:pPr>
      <w:r w:rsidRPr="00752A94">
        <w:rPr>
          <w:rFonts w:asciiTheme="majorHAnsi" w:eastAsiaTheme="majorEastAsia" w:hAnsiTheme="majorHAnsi" w:cstheme="majorBidi"/>
          <w:spacing w:val="5"/>
          <w:kern w:val="28"/>
          <w:sz w:val="52"/>
          <w:szCs w:val="52"/>
        </w:rPr>
        <w:t>развития Калужской области</w:t>
      </w:r>
    </w:p>
    <w:p w:rsidR="00D74B63" w:rsidRPr="00752A94" w:rsidRDefault="00D74B63" w:rsidP="00D74B63">
      <w:pPr>
        <w:rPr>
          <w:sz w:val="44"/>
          <w:szCs w:val="44"/>
        </w:rPr>
      </w:pPr>
    </w:p>
    <w:p w:rsidR="00D74B63" w:rsidRPr="00752A94" w:rsidRDefault="00D74B63" w:rsidP="00D74B63">
      <w:pPr>
        <w:rPr>
          <w:sz w:val="44"/>
          <w:szCs w:val="44"/>
        </w:rPr>
      </w:pPr>
    </w:p>
    <w:p w:rsidR="00D74B63" w:rsidRPr="00752A94" w:rsidRDefault="00D74B63" w:rsidP="00D74B63">
      <w:pPr>
        <w:rPr>
          <w:sz w:val="44"/>
          <w:szCs w:val="44"/>
        </w:rPr>
      </w:pPr>
    </w:p>
    <w:p w:rsidR="00D74B63" w:rsidRPr="00752A94" w:rsidRDefault="00D74B63" w:rsidP="00D74B63">
      <w:pPr>
        <w:rPr>
          <w:sz w:val="44"/>
          <w:szCs w:val="44"/>
        </w:rPr>
      </w:pPr>
    </w:p>
    <w:p w:rsidR="00D74B63" w:rsidRPr="00752A94" w:rsidRDefault="00D74B63" w:rsidP="00D74B63">
      <w:pPr>
        <w:rPr>
          <w:sz w:val="44"/>
          <w:szCs w:val="44"/>
        </w:rPr>
      </w:pPr>
    </w:p>
    <w:p w:rsidR="00D74B63" w:rsidRPr="00D74B63" w:rsidRDefault="00D74B63" w:rsidP="00D74B63">
      <w:pPr>
        <w:spacing w:after="0" w:line="240" w:lineRule="auto"/>
        <w:jc w:val="center"/>
        <w:rPr>
          <w:rFonts w:asciiTheme="majorHAnsi" w:eastAsiaTheme="majorEastAsia" w:hAnsiTheme="majorHAnsi" w:cstheme="majorBidi"/>
          <w:b/>
          <w:spacing w:val="5"/>
          <w:kern w:val="28"/>
          <w:sz w:val="52"/>
          <w:szCs w:val="52"/>
        </w:rPr>
      </w:pPr>
      <w:r w:rsidRPr="00D74B63">
        <w:rPr>
          <w:rFonts w:asciiTheme="majorHAnsi" w:eastAsiaTheme="majorEastAsia" w:hAnsiTheme="majorHAnsi" w:cstheme="majorBidi"/>
          <w:b/>
          <w:spacing w:val="5"/>
          <w:kern w:val="28"/>
          <w:sz w:val="52"/>
          <w:szCs w:val="52"/>
        </w:rPr>
        <w:t>Сводный годовой доклад о ходе реализации и оценке эффективности</w:t>
      </w:r>
    </w:p>
    <w:p w:rsidR="00D74B63" w:rsidRPr="00D74B63" w:rsidRDefault="00D74B63" w:rsidP="00D74B63">
      <w:pPr>
        <w:spacing w:after="0" w:line="240" w:lineRule="auto"/>
        <w:jc w:val="center"/>
        <w:rPr>
          <w:rFonts w:asciiTheme="majorHAnsi" w:eastAsiaTheme="majorEastAsia" w:hAnsiTheme="majorHAnsi" w:cstheme="majorBidi"/>
          <w:b/>
          <w:spacing w:val="5"/>
          <w:kern w:val="28"/>
          <w:sz w:val="52"/>
          <w:szCs w:val="52"/>
        </w:rPr>
      </w:pPr>
      <w:r w:rsidRPr="00D74B63">
        <w:rPr>
          <w:rFonts w:asciiTheme="majorHAnsi" w:eastAsiaTheme="majorEastAsia" w:hAnsiTheme="majorHAnsi" w:cstheme="majorBidi"/>
          <w:b/>
          <w:spacing w:val="5"/>
          <w:kern w:val="28"/>
          <w:sz w:val="52"/>
          <w:szCs w:val="52"/>
        </w:rPr>
        <w:t xml:space="preserve">государственных программ </w:t>
      </w:r>
      <w:r>
        <w:rPr>
          <w:rFonts w:asciiTheme="majorHAnsi" w:eastAsiaTheme="majorEastAsia" w:hAnsiTheme="majorHAnsi" w:cstheme="majorBidi"/>
          <w:b/>
          <w:spacing w:val="5"/>
          <w:kern w:val="28"/>
          <w:sz w:val="52"/>
          <w:szCs w:val="52"/>
        </w:rPr>
        <w:br/>
      </w:r>
      <w:r w:rsidRPr="00D74B63">
        <w:rPr>
          <w:rFonts w:asciiTheme="majorHAnsi" w:eastAsiaTheme="majorEastAsia" w:hAnsiTheme="majorHAnsi" w:cstheme="majorBidi"/>
          <w:b/>
          <w:spacing w:val="5"/>
          <w:kern w:val="28"/>
          <w:sz w:val="52"/>
          <w:szCs w:val="52"/>
        </w:rPr>
        <w:t>Калужской области в 2017 году</w:t>
      </w:r>
    </w:p>
    <w:p w:rsidR="00D74B63" w:rsidRDefault="00D74B63" w:rsidP="00D74B63">
      <w:pPr>
        <w:rPr>
          <w:sz w:val="44"/>
          <w:szCs w:val="44"/>
        </w:rPr>
      </w:pPr>
    </w:p>
    <w:p w:rsidR="00D74B63" w:rsidRDefault="00D74B63" w:rsidP="00D74B63">
      <w:pPr>
        <w:rPr>
          <w:sz w:val="44"/>
          <w:szCs w:val="44"/>
        </w:rPr>
      </w:pPr>
    </w:p>
    <w:p w:rsidR="00D74B63" w:rsidRDefault="00D74B63" w:rsidP="00D74B63">
      <w:pPr>
        <w:rPr>
          <w:sz w:val="44"/>
          <w:szCs w:val="44"/>
        </w:rPr>
      </w:pPr>
    </w:p>
    <w:p w:rsidR="00D74B63" w:rsidRDefault="00D74B63" w:rsidP="00D74B63">
      <w:pPr>
        <w:rPr>
          <w:sz w:val="44"/>
          <w:szCs w:val="44"/>
        </w:rPr>
      </w:pPr>
    </w:p>
    <w:p w:rsidR="00D74B63" w:rsidRDefault="00D74B63" w:rsidP="00D74B63">
      <w:pPr>
        <w:rPr>
          <w:sz w:val="44"/>
          <w:szCs w:val="44"/>
        </w:rPr>
      </w:pPr>
    </w:p>
    <w:p w:rsidR="00D74B63" w:rsidRDefault="00D74B63" w:rsidP="00D74B63">
      <w:pPr>
        <w:rPr>
          <w:sz w:val="44"/>
          <w:szCs w:val="44"/>
        </w:rPr>
      </w:pPr>
    </w:p>
    <w:p w:rsidR="00D74B63" w:rsidRDefault="00D74B63" w:rsidP="00D74B63">
      <w:pPr>
        <w:rPr>
          <w:sz w:val="44"/>
          <w:szCs w:val="44"/>
        </w:rPr>
      </w:pPr>
    </w:p>
    <w:p w:rsidR="00D74B63" w:rsidRDefault="00D74B63" w:rsidP="00D74B63">
      <w:pPr>
        <w:jc w:val="center"/>
        <w:rPr>
          <w:sz w:val="44"/>
          <w:szCs w:val="44"/>
        </w:rPr>
      </w:pPr>
      <w:r>
        <w:rPr>
          <w:sz w:val="44"/>
          <w:szCs w:val="44"/>
        </w:rPr>
        <w:t>2018 год</w:t>
      </w:r>
    </w:p>
    <w:p w:rsidR="00D74B63" w:rsidRPr="00A50A49" w:rsidRDefault="00D74B63" w:rsidP="00D74B63">
      <w:pPr>
        <w:tabs>
          <w:tab w:val="left" w:pos="8465"/>
        </w:tabs>
        <w:rPr>
          <w:rFonts w:asciiTheme="majorHAnsi" w:eastAsiaTheme="majorEastAsia" w:hAnsiTheme="majorHAnsi" w:cstheme="majorBidi"/>
          <w:spacing w:val="5"/>
          <w:kern w:val="28"/>
          <w:sz w:val="52"/>
          <w:szCs w:val="52"/>
        </w:rPr>
      </w:pPr>
      <w:r w:rsidRPr="00A752B8">
        <w:rPr>
          <w:rFonts w:asciiTheme="majorHAnsi" w:eastAsiaTheme="majorEastAsia" w:hAnsiTheme="majorHAnsi" w:cstheme="majorBidi"/>
          <w:spacing w:val="5"/>
          <w:kern w:val="28"/>
          <w:sz w:val="36"/>
          <w:szCs w:val="36"/>
        </w:rPr>
        <w:lastRenderedPageBreak/>
        <w:t>Оглавление</w:t>
      </w:r>
      <w:r>
        <w:rPr>
          <w:rFonts w:asciiTheme="majorHAnsi" w:eastAsiaTheme="majorEastAsia" w:hAnsiTheme="majorHAnsi" w:cstheme="majorBidi"/>
          <w:spacing w:val="5"/>
          <w:kern w:val="28"/>
          <w:sz w:val="52"/>
          <w:szCs w:val="52"/>
        </w:rPr>
        <w:tab/>
        <w:t xml:space="preserve">    </w:t>
      </w:r>
      <w:r w:rsidR="008109D0">
        <w:rPr>
          <w:rFonts w:asciiTheme="majorHAnsi" w:eastAsiaTheme="majorEastAsia" w:hAnsiTheme="majorHAnsi" w:cstheme="majorBidi"/>
          <w:spacing w:val="5"/>
          <w:kern w:val="28"/>
          <w:sz w:val="52"/>
          <w:szCs w:val="52"/>
        </w:rPr>
        <w:t xml:space="preserve">  </w:t>
      </w:r>
      <w:r w:rsidRPr="00A752B8">
        <w:rPr>
          <w:rFonts w:asciiTheme="majorHAnsi" w:eastAsiaTheme="majorEastAsia" w:hAnsiTheme="majorHAnsi" w:cstheme="majorBidi"/>
          <w:spacing w:val="5"/>
          <w:kern w:val="28"/>
          <w:sz w:val="36"/>
          <w:szCs w:val="36"/>
        </w:rPr>
        <w:t>стр</w:t>
      </w:r>
      <w:r>
        <w:rPr>
          <w:rFonts w:asciiTheme="majorHAnsi" w:eastAsiaTheme="majorEastAsia" w:hAnsiTheme="majorHAnsi" w:cstheme="majorBidi"/>
          <w:spacing w:val="5"/>
          <w:kern w:val="28"/>
          <w:sz w:val="36"/>
          <w:szCs w:val="36"/>
        </w:rPr>
        <w:t>.</w:t>
      </w:r>
    </w:p>
    <w:tbl>
      <w:tblPr>
        <w:tblStyle w:val="af0"/>
        <w:tblW w:w="9893" w:type="dxa"/>
        <w:tblInd w:w="108" w:type="dxa"/>
        <w:tblLayout w:type="fixed"/>
        <w:tblLook w:val="04A0" w:firstRow="1" w:lastRow="0" w:firstColumn="1" w:lastColumn="0" w:noHBand="0" w:noVBand="1"/>
      </w:tblPr>
      <w:tblGrid>
        <w:gridCol w:w="817"/>
        <w:gridCol w:w="8114"/>
        <w:gridCol w:w="962"/>
      </w:tblGrid>
      <w:tr w:rsidR="00D74B63" w:rsidRPr="00AE4573" w:rsidTr="0060373A">
        <w:tc>
          <w:tcPr>
            <w:tcW w:w="817" w:type="dxa"/>
            <w:vAlign w:val="center"/>
          </w:tcPr>
          <w:p w:rsidR="00D74B63" w:rsidRPr="00937C78" w:rsidRDefault="00D74B63" w:rsidP="00F06177">
            <w:pPr>
              <w:spacing w:before="120" w:after="120"/>
              <w:ind w:left="-142" w:right="-108" w:firstLine="31"/>
              <w:jc w:val="center"/>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1.</w:t>
            </w:r>
          </w:p>
        </w:tc>
        <w:tc>
          <w:tcPr>
            <w:tcW w:w="8114" w:type="dxa"/>
          </w:tcPr>
          <w:p w:rsidR="00D74B63" w:rsidRPr="00937C78" w:rsidRDefault="00D74B63" w:rsidP="00D74B63">
            <w:pPr>
              <w:spacing w:before="120" w:after="120"/>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Введение</w:t>
            </w:r>
          </w:p>
        </w:tc>
        <w:tc>
          <w:tcPr>
            <w:tcW w:w="962" w:type="dxa"/>
            <w:vAlign w:val="center"/>
          </w:tcPr>
          <w:p w:rsidR="00D74B63" w:rsidRPr="00937C78" w:rsidRDefault="00D74B63" w:rsidP="0060373A">
            <w:pPr>
              <w:spacing w:before="120" w:after="120"/>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5</w:t>
            </w:r>
          </w:p>
        </w:tc>
      </w:tr>
      <w:tr w:rsidR="00D74B63" w:rsidRPr="00AE4573" w:rsidTr="0060373A">
        <w:tc>
          <w:tcPr>
            <w:tcW w:w="817" w:type="dxa"/>
            <w:vAlign w:val="center"/>
          </w:tcPr>
          <w:p w:rsidR="00D74B63" w:rsidRPr="00937C78" w:rsidRDefault="00D74B63" w:rsidP="00D74B63">
            <w:pPr>
              <w:spacing w:before="120" w:after="120"/>
              <w:ind w:left="-142" w:right="-108"/>
              <w:jc w:val="center"/>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2.</w:t>
            </w:r>
          </w:p>
        </w:tc>
        <w:tc>
          <w:tcPr>
            <w:tcW w:w="8114" w:type="dxa"/>
          </w:tcPr>
          <w:p w:rsidR="00D74B63" w:rsidRPr="00937C78" w:rsidRDefault="00D74B63" w:rsidP="00D74B63">
            <w:pPr>
              <w:spacing w:before="120" w:after="120"/>
              <w:jc w:val="both"/>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Сведения об основных результатах реализации государственных программ за 2017 год</w:t>
            </w:r>
          </w:p>
        </w:tc>
        <w:tc>
          <w:tcPr>
            <w:tcW w:w="962" w:type="dxa"/>
            <w:vAlign w:val="center"/>
          </w:tcPr>
          <w:p w:rsidR="00D74B63" w:rsidRPr="00937C78" w:rsidRDefault="00D74B63" w:rsidP="0060373A">
            <w:pPr>
              <w:spacing w:before="120" w:after="120"/>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6</w:t>
            </w:r>
          </w:p>
        </w:tc>
      </w:tr>
      <w:tr w:rsidR="00D74B63" w:rsidRPr="00AE4573" w:rsidTr="0060373A">
        <w:tc>
          <w:tcPr>
            <w:tcW w:w="817" w:type="dxa"/>
            <w:vAlign w:val="center"/>
          </w:tcPr>
          <w:p w:rsidR="00D74B63" w:rsidRPr="00937C78" w:rsidRDefault="00D74B63" w:rsidP="00D74B63">
            <w:pPr>
              <w:spacing w:before="120" w:after="120"/>
              <w:ind w:left="-142" w:right="-108"/>
              <w:jc w:val="center"/>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2.1.</w:t>
            </w:r>
          </w:p>
        </w:tc>
        <w:tc>
          <w:tcPr>
            <w:tcW w:w="8114" w:type="dxa"/>
          </w:tcPr>
          <w:p w:rsidR="00D74B63" w:rsidRPr="00937C78" w:rsidRDefault="00D74B63" w:rsidP="00D74B63">
            <w:pPr>
              <w:spacing w:before="120" w:after="120"/>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Раздел 1. «Новое качество жизни»</w:t>
            </w:r>
          </w:p>
        </w:tc>
        <w:tc>
          <w:tcPr>
            <w:tcW w:w="962" w:type="dxa"/>
            <w:vAlign w:val="center"/>
          </w:tcPr>
          <w:p w:rsidR="00D74B63" w:rsidRPr="00937C78" w:rsidRDefault="00325F03" w:rsidP="0060373A">
            <w:pPr>
              <w:spacing w:before="120" w:after="120"/>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7</w:t>
            </w:r>
          </w:p>
        </w:tc>
      </w:tr>
      <w:tr w:rsidR="00D74B63" w:rsidRPr="00AE4573" w:rsidTr="0060373A">
        <w:tc>
          <w:tcPr>
            <w:tcW w:w="817" w:type="dxa"/>
            <w:vAlign w:val="center"/>
          </w:tcPr>
          <w:p w:rsidR="00D74B63" w:rsidRPr="00937C78" w:rsidRDefault="00D74B63" w:rsidP="00D74B63">
            <w:pPr>
              <w:spacing w:before="120" w:after="120"/>
              <w:ind w:left="-142" w:right="-108"/>
              <w:jc w:val="center"/>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2.1.1.</w:t>
            </w:r>
          </w:p>
        </w:tc>
        <w:tc>
          <w:tcPr>
            <w:tcW w:w="8114" w:type="dxa"/>
          </w:tcPr>
          <w:p w:rsidR="00D74B63" w:rsidRPr="00937C78" w:rsidRDefault="00D74B63" w:rsidP="00D74B63">
            <w:pPr>
              <w:spacing w:before="120" w:after="120"/>
              <w:jc w:val="both"/>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Государственная программа Калужской области «Развитие здравоохранения  в Калужской области»</w:t>
            </w:r>
          </w:p>
        </w:tc>
        <w:tc>
          <w:tcPr>
            <w:tcW w:w="962" w:type="dxa"/>
            <w:vAlign w:val="center"/>
          </w:tcPr>
          <w:p w:rsidR="00D74B63" w:rsidRPr="00937C78" w:rsidRDefault="00325F03" w:rsidP="0060373A">
            <w:pPr>
              <w:spacing w:before="120" w:after="120"/>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7</w:t>
            </w:r>
          </w:p>
        </w:tc>
      </w:tr>
      <w:tr w:rsidR="00D74B63" w:rsidRPr="00AE4573" w:rsidTr="0060373A">
        <w:tc>
          <w:tcPr>
            <w:tcW w:w="817" w:type="dxa"/>
            <w:vAlign w:val="center"/>
          </w:tcPr>
          <w:p w:rsidR="00D74B63" w:rsidRPr="00937C78" w:rsidRDefault="00D74B63" w:rsidP="00D74B63">
            <w:pPr>
              <w:spacing w:before="120" w:after="120"/>
              <w:ind w:left="-142" w:right="-108"/>
              <w:jc w:val="center"/>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2.1.2.</w:t>
            </w:r>
          </w:p>
        </w:tc>
        <w:tc>
          <w:tcPr>
            <w:tcW w:w="8114" w:type="dxa"/>
          </w:tcPr>
          <w:p w:rsidR="00D74B63" w:rsidRPr="00937C78" w:rsidRDefault="00D74B63" w:rsidP="00D74B63">
            <w:pPr>
              <w:spacing w:before="120" w:after="120"/>
              <w:jc w:val="both"/>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Государственная программа Калужской области «Развитие образования в Калужской области»</w:t>
            </w:r>
          </w:p>
        </w:tc>
        <w:tc>
          <w:tcPr>
            <w:tcW w:w="962" w:type="dxa"/>
            <w:vAlign w:val="center"/>
          </w:tcPr>
          <w:p w:rsidR="00D74B63" w:rsidRPr="00937C78" w:rsidRDefault="00325F03" w:rsidP="0060373A">
            <w:pPr>
              <w:spacing w:before="120" w:after="120"/>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14</w:t>
            </w:r>
          </w:p>
        </w:tc>
      </w:tr>
      <w:tr w:rsidR="00D74B63" w:rsidRPr="00AE4573" w:rsidTr="0060373A">
        <w:tc>
          <w:tcPr>
            <w:tcW w:w="817" w:type="dxa"/>
            <w:vAlign w:val="center"/>
          </w:tcPr>
          <w:p w:rsidR="00D74B63" w:rsidRPr="00937C78" w:rsidRDefault="00D74B63" w:rsidP="00D74B63">
            <w:pPr>
              <w:spacing w:before="120" w:after="120"/>
              <w:ind w:left="-142" w:right="-108"/>
              <w:jc w:val="center"/>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2.1.3.</w:t>
            </w:r>
          </w:p>
        </w:tc>
        <w:tc>
          <w:tcPr>
            <w:tcW w:w="8114" w:type="dxa"/>
          </w:tcPr>
          <w:p w:rsidR="00D74B63" w:rsidRPr="00937C78" w:rsidRDefault="00D74B63" w:rsidP="00D74B63">
            <w:pPr>
              <w:spacing w:before="120" w:after="120"/>
              <w:jc w:val="both"/>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Государственная программа Калужской области «Молодежь Калужской области»</w:t>
            </w:r>
          </w:p>
        </w:tc>
        <w:tc>
          <w:tcPr>
            <w:tcW w:w="962" w:type="dxa"/>
            <w:vAlign w:val="center"/>
          </w:tcPr>
          <w:p w:rsidR="00D74B63" w:rsidRPr="00937C78" w:rsidRDefault="00325F03" w:rsidP="0060373A">
            <w:pPr>
              <w:spacing w:before="120" w:after="120"/>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20</w:t>
            </w:r>
          </w:p>
        </w:tc>
      </w:tr>
      <w:tr w:rsidR="00D74B63" w:rsidRPr="00AE4573" w:rsidTr="0060373A">
        <w:tc>
          <w:tcPr>
            <w:tcW w:w="817" w:type="dxa"/>
            <w:vAlign w:val="center"/>
          </w:tcPr>
          <w:p w:rsidR="00D74B63" w:rsidRPr="00937C78" w:rsidRDefault="00D74B63" w:rsidP="00D74B63">
            <w:pPr>
              <w:spacing w:before="120" w:after="120"/>
              <w:ind w:left="-142" w:right="-108"/>
              <w:jc w:val="center"/>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2.1.4.</w:t>
            </w:r>
          </w:p>
        </w:tc>
        <w:tc>
          <w:tcPr>
            <w:tcW w:w="8114" w:type="dxa"/>
          </w:tcPr>
          <w:p w:rsidR="00D74B63" w:rsidRPr="00937C78" w:rsidRDefault="00D74B63" w:rsidP="00D74B63">
            <w:pPr>
              <w:spacing w:before="120" w:after="120"/>
              <w:jc w:val="both"/>
              <w:rPr>
                <w:rFonts w:ascii="Times New Roman" w:eastAsia="Calibri" w:hAnsi="Times New Roman" w:cs="Times New Roman"/>
                <w:b/>
                <w:sz w:val="26"/>
                <w:szCs w:val="26"/>
              </w:rPr>
            </w:pPr>
            <w:r w:rsidRPr="00937C78">
              <w:rPr>
                <w:rFonts w:asciiTheme="majorHAnsi" w:eastAsiaTheme="majorEastAsia" w:hAnsiTheme="majorHAnsi" w:cstheme="majorBidi"/>
                <w:spacing w:val="5"/>
                <w:kern w:val="28"/>
                <w:sz w:val="26"/>
                <w:szCs w:val="26"/>
              </w:rPr>
              <w:t>Государственная программа Калужской области «Патриотическое воспитание населения Калужской области»</w:t>
            </w:r>
            <w:r w:rsidRPr="00937C78">
              <w:rPr>
                <w:rFonts w:ascii="Times New Roman" w:eastAsia="Calibri" w:hAnsi="Times New Roman" w:cs="Times New Roman"/>
                <w:b/>
                <w:sz w:val="26"/>
                <w:szCs w:val="26"/>
              </w:rPr>
              <w:t xml:space="preserve"> </w:t>
            </w:r>
          </w:p>
        </w:tc>
        <w:tc>
          <w:tcPr>
            <w:tcW w:w="962" w:type="dxa"/>
            <w:vAlign w:val="center"/>
          </w:tcPr>
          <w:p w:rsidR="00D74B63" w:rsidRPr="00937C78" w:rsidRDefault="00325F03" w:rsidP="0060373A">
            <w:pPr>
              <w:spacing w:before="120" w:after="120"/>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24</w:t>
            </w:r>
          </w:p>
        </w:tc>
      </w:tr>
      <w:tr w:rsidR="00D74B63" w:rsidRPr="00AE4573" w:rsidTr="0060373A">
        <w:tc>
          <w:tcPr>
            <w:tcW w:w="817" w:type="dxa"/>
            <w:vAlign w:val="center"/>
          </w:tcPr>
          <w:p w:rsidR="00D74B63" w:rsidRPr="00937C78" w:rsidRDefault="00D74B63" w:rsidP="00D74B63">
            <w:pPr>
              <w:spacing w:before="120" w:after="120"/>
              <w:ind w:left="-142" w:right="-108"/>
              <w:jc w:val="center"/>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2.1.5.</w:t>
            </w:r>
          </w:p>
        </w:tc>
        <w:tc>
          <w:tcPr>
            <w:tcW w:w="8114" w:type="dxa"/>
          </w:tcPr>
          <w:p w:rsidR="00D74B63" w:rsidRPr="00937C78" w:rsidRDefault="00D74B63" w:rsidP="00D74B63">
            <w:pPr>
              <w:spacing w:before="120" w:after="120"/>
              <w:jc w:val="both"/>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Государственная программа Калужской области «Социальная поддержка граждан в Калужской области»</w:t>
            </w:r>
          </w:p>
        </w:tc>
        <w:tc>
          <w:tcPr>
            <w:tcW w:w="962" w:type="dxa"/>
            <w:vAlign w:val="center"/>
          </w:tcPr>
          <w:p w:rsidR="00D74B63" w:rsidRPr="00937C78" w:rsidRDefault="00325F03" w:rsidP="0060373A">
            <w:pPr>
              <w:spacing w:before="120" w:after="120"/>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28</w:t>
            </w:r>
          </w:p>
        </w:tc>
      </w:tr>
      <w:tr w:rsidR="00D74B63" w:rsidRPr="00AE4573" w:rsidTr="0060373A">
        <w:tc>
          <w:tcPr>
            <w:tcW w:w="817" w:type="dxa"/>
            <w:vAlign w:val="center"/>
          </w:tcPr>
          <w:p w:rsidR="00D74B63" w:rsidRPr="00937C78" w:rsidRDefault="00D74B63" w:rsidP="00D74B63">
            <w:pPr>
              <w:spacing w:before="120" w:after="120"/>
              <w:ind w:left="-142" w:right="-108"/>
              <w:jc w:val="center"/>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2.1.6.</w:t>
            </w:r>
          </w:p>
        </w:tc>
        <w:tc>
          <w:tcPr>
            <w:tcW w:w="8114" w:type="dxa"/>
          </w:tcPr>
          <w:p w:rsidR="00D74B63" w:rsidRPr="00937C78" w:rsidRDefault="00D74B63" w:rsidP="00D74B63">
            <w:pPr>
              <w:spacing w:before="120" w:after="120"/>
              <w:jc w:val="both"/>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Государственная программа Калужской области «Семья и дети Калужской области»</w:t>
            </w:r>
          </w:p>
        </w:tc>
        <w:tc>
          <w:tcPr>
            <w:tcW w:w="962" w:type="dxa"/>
            <w:vAlign w:val="center"/>
          </w:tcPr>
          <w:p w:rsidR="00D74B63" w:rsidRPr="00937C78" w:rsidRDefault="00325F03" w:rsidP="0060373A">
            <w:pPr>
              <w:spacing w:before="120" w:after="120"/>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30</w:t>
            </w:r>
          </w:p>
        </w:tc>
      </w:tr>
      <w:tr w:rsidR="00D74B63" w:rsidRPr="00AE4573" w:rsidTr="0060373A">
        <w:tc>
          <w:tcPr>
            <w:tcW w:w="817" w:type="dxa"/>
            <w:vAlign w:val="center"/>
          </w:tcPr>
          <w:p w:rsidR="00D74B63" w:rsidRPr="00937C78" w:rsidRDefault="00D74B63" w:rsidP="00D74B63">
            <w:pPr>
              <w:spacing w:before="120" w:after="120"/>
              <w:ind w:left="-142" w:right="-108"/>
              <w:jc w:val="center"/>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2.1.7.</w:t>
            </w:r>
          </w:p>
        </w:tc>
        <w:tc>
          <w:tcPr>
            <w:tcW w:w="8114" w:type="dxa"/>
          </w:tcPr>
          <w:p w:rsidR="00D74B63" w:rsidRPr="00937C78" w:rsidRDefault="00D74B63" w:rsidP="00D74B63">
            <w:pPr>
              <w:spacing w:before="120" w:after="120"/>
              <w:jc w:val="both"/>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Государственная программа Калужской области «Доступная среда в Калужской области»</w:t>
            </w:r>
          </w:p>
        </w:tc>
        <w:tc>
          <w:tcPr>
            <w:tcW w:w="962" w:type="dxa"/>
            <w:vAlign w:val="center"/>
          </w:tcPr>
          <w:p w:rsidR="00D74B63" w:rsidRPr="00937C78" w:rsidRDefault="00325F03" w:rsidP="0060373A">
            <w:pPr>
              <w:spacing w:before="120" w:after="120"/>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33</w:t>
            </w:r>
          </w:p>
        </w:tc>
      </w:tr>
      <w:tr w:rsidR="00D74B63" w:rsidRPr="00AE4573" w:rsidTr="0060373A">
        <w:tc>
          <w:tcPr>
            <w:tcW w:w="817" w:type="dxa"/>
            <w:vAlign w:val="center"/>
          </w:tcPr>
          <w:p w:rsidR="00D74B63" w:rsidRPr="00937C78" w:rsidRDefault="00D74B63" w:rsidP="00D74B63">
            <w:pPr>
              <w:spacing w:before="120" w:after="120"/>
              <w:ind w:left="-142" w:right="-108"/>
              <w:jc w:val="center"/>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2.1.8.</w:t>
            </w:r>
          </w:p>
        </w:tc>
        <w:tc>
          <w:tcPr>
            <w:tcW w:w="8114" w:type="dxa"/>
          </w:tcPr>
          <w:p w:rsidR="00D74B63" w:rsidRPr="00937C78" w:rsidRDefault="00D74B63" w:rsidP="00D74B63">
            <w:pPr>
              <w:spacing w:before="120" w:after="120"/>
              <w:jc w:val="both"/>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Государственная программа Калужской области «Обеспечение доступным и комфортным жильем и коммунальными услугами населения Калужской области»</w:t>
            </w:r>
          </w:p>
        </w:tc>
        <w:tc>
          <w:tcPr>
            <w:tcW w:w="962" w:type="dxa"/>
            <w:vAlign w:val="center"/>
          </w:tcPr>
          <w:p w:rsidR="00D74B63" w:rsidRPr="00937C78" w:rsidRDefault="00325F03" w:rsidP="0060373A">
            <w:pPr>
              <w:spacing w:before="120" w:after="120"/>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39</w:t>
            </w:r>
          </w:p>
        </w:tc>
      </w:tr>
      <w:tr w:rsidR="00D74B63" w:rsidRPr="00AE4573" w:rsidTr="0060373A">
        <w:tc>
          <w:tcPr>
            <w:tcW w:w="817" w:type="dxa"/>
            <w:vAlign w:val="center"/>
          </w:tcPr>
          <w:p w:rsidR="00D74B63" w:rsidRPr="00937C78" w:rsidRDefault="00D74B63" w:rsidP="00D74B63">
            <w:pPr>
              <w:spacing w:before="120" w:after="120"/>
              <w:ind w:left="-142" w:right="-108"/>
              <w:jc w:val="center"/>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2.1.9.</w:t>
            </w:r>
          </w:p>
        </w:tc>
        <w:tc>
          <w:tcPr>
            <w:tcW w:w="8114" w:type="dxa"/>
          </w:tcPr>
          <w:p w:rsidR="00D74B63" w:rsidRPr="00937C78" w:rsidRDefault="00D74B63" w:rsidP="00D74B63">
            <w:pPr>
              <w:spacing w:before="120" w:after="120"/>
              <w:jc w:val="both"/>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Государственная программа Калужской области «Развитие рынка труда в Калужской области»</w:t>
            </w:r>
          </w:p>
        </w:tc>
        <w:tc>
          <w:tcPr>
            <w:tcW w:w="962" w:type="dxa"/>
            <w:vAlign w:val="center"/>
          </w:tcPr>
          <w:p w:rsidR="00D74B63" w:rsidRPr="00937C78" w:rsidRDefault="00325F03" w:rsidP="0060373A">
            <w:pPr>
              <w:spacing w:before="120" w:after="120"/>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47</w:t>
            </w:r>
          </w:p>
        </w:tc>
      </w:tr>
      <w:tr w:rsidR="00D74B63" w:rsidRPr="00AE4573" w:rsidTr="0060373A">
        <w:tc>
          <w:tcPr>
            <w:tcW w:w="817" w:type="dxa"/>
            <w:vAlign w:val="center"/>
          </w:tcPr>
          <w:p w:rsidR="00D74B63" w:rsidRPr="00937C78" w:rsidRDefault="00D74B63" w:rsidP="00D74B63">
            <w:pPr>
              <w:spacing w:before="120" w:after="120"/>
              <w:ind w:left="-142" w:right="-108"/>
              <w:jc w:val="center"/>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2.1.10.</w:t>
            </w:r>
          </w:p>
        </w:tc>
        <w:tc>
          <w:tcPr>
            <w:tcW w:w="8114" w:type="dxa"/>
          </w:tcPr>
          <w:p w:rsidR="00D74B63" w:rsidRPr="00937C78" w:rsidRDefault="00D74B63" w:rsidP="00D74B63">
            <w:pPr>
              <w:spacing w:before="120" w:after="120"/>
              <w:jc w:val="both"/>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Государственная программа Калужской области «Оказание содействия добровольному переселению в Калужскую область соотечественников, проживающих за рубежом»</w:t>
            </w:r>
          </w:p>
        </w:tc>
        <w:tc>
          <w:tcPr>
            <w:tcW w:w="962" w:type="dxa"/>
            <w:vAlign w:val="center"/>
          </w:tcPr>
          <w:p w:rsidR="00D74B63" w:rsidRPr="00937C78" w:rsidRDefault="00325F03" w:rsidP="0060373A">
            <w:pPr>
              <w:spacing w:before="120" w:after="120"/>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50</w:t>
            </w:r>
          </w:p>
        </w:tc>
      </w:tr>
      <w:tr w:rsidR="00D74B63" w:rsidRPr="00AE4573" w:rsidTr="0060373A">
        <w:tc>
          <w:tcPr>
            <w:tcW w:w="817" w:type="dxa"/>
            <w:vAlign w:val="center"/>
          </w:tcPr>
          <w:p w:rsidR="00D74B63" w:rsidRPr="00937C78" w:rsidRDefault="00D74B63" w:rsidP="00D74B63">
            <w:pPr>
              <w:spacing w:before="120" w:after="120"/>
              <w:ind w:left="-142" w:right="-108"/>
              <w:jc w:val="center"/>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2.1.11.</w:t>
            </w:r>
          </w:p>
        </w:tc>
        <w:tc>
          <w:tcPr>
            <w:tcW w:w="8114" w:type="dxa"/>
          </w:tcPr>
          <w:p w:rsidR="00D74B63" w:rsidRPr="00937C78" w:rsidRDefault="00D74B63" w:rsidP="00D74B63">
            <w:pPr>
              <w:spacing w:before="120" w:after="120"/>
              <w:jc w:val="both"/>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Государственная программа Калужской области «Профилактика правонарушений в Калужской области»</w:t>
            </w:r>
          </w:p>
        </w:tc>
        <w:tc>
          <w:tcPr>
            <w:tcW w:w="962" w:type="dxa"/>
            <w:vAlign w:val="center"/>
          </w:tcPr>
          <w:p w:rsidR="00D74B63" w:rsidRPr="00937C78" w:rsidRDefault="00325F03" w:rsidP="0060373A">
            <w:pPr>
              <w:spacing w:before="120" w:after="120"/>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55</w:t>
            </w:r>
          </w:p>
        </w:tc>
      </w:tr>
      <w:tr w:rsidR="00D74B63" w:rsidRPr="00AE4573" w:rsidTr="0060373A">
        <w:tc>
          <w:tcPr>
            <w:tcW w:w="817" w:type="dxa"/>
            <w:vAlign w:val="center"/>
          </w:tcPr>
          <w:p w:rsidR="00D74B63" w:rsidRPr="00937C78" w:rsidRDefault="00D74B63" w:rsidP="00D74B63">
            <w:pPr>
              <w:spacing w:before="120" w:after="120"/>
              <w:ind w:left="-142" w:right="-108"/>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2.</w:t>
            </w:r>
            <w:r w:rsidRPr="00937C78">
              <w:rPr>
                <w:rFonts w:asciiTheme="majorHAnsi" w:eastAsiaTheme="majorEastAsia" w:hAnsiTheme="majorHAnsi" w:cstheme="majorBidi"/>
                <w:spacing w:val="5"/>
                <w:kern w:val="28"/>
                <w:sz w:val="26"/>
                <w:szCs w:val="26"/>
              </w:rPr>
              <w:t>1.12.</w:t>
            </w:r>
          </w:p>
        </w:tc>
        <w:tc>
          <w:tcPr>
            <w:tcW w:w="8114" w:type="dxa"/>
          </w:tcPr>
          <w:p w:rsidR="00D74B63" w:rsidRPr="00937C78" w:rsidRDefault="00D74B63" w:rsidP="00D74B63">
            <w:pPr>
              <w:spacing w:before="120" w:after="120"/>
              <w:jc w:val="both"/>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Государственная программа Калужской области «Профилактика незаконного потребления наркотических средств и психотропных веществ в Калужской области»</w:t>
            </w:r>
          </w:p>
        </w:tc>
        <w:tc>
          <w:tcPr>
            <w:tcW w:w="962" w:type="dxa"/>
            <w:vAlign w:val="center"/>
          </w:tcPr>
          <w:p w:rsidR="00D74B63" w:rsidRPr="00937C78" w:rsidRDefault="00325F03" w:rsidP="0060373A">
            <w:pPr>
              <w:spacing w:before="120" w:after="120"/>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66</w:t>
            </w:r>
          </w:p>
        </w:tc>
      </w:tr>
      <w:tr w:rsidR="00D74B63" w:rsidRPr="00AE4573" w:rsidTr="0060373A">
        <w:tc>
          <w:tcPr>
            <w:tcW w:w="817" w:type="dxa"/>
            <w:vAlign w:val="center"/>
          </w:tcPr>
          <w:p w:rsidR="00D74B63" w:rsidRPr="00937C78" w:rsidRDefault="00D74B63" w:rsidP="00D74B63">
            <w:pPr>
              <w:spacing w:before="120" w:after="120"/>
              <w:ind w:left="-142" w:right="-108"/>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2.</w:t>
            </w:r>
            <w:r w:rsidRPr="00937C78">
              <w:rPr>
                <w:rFonts w:asciiTheme="majorHAnsi" w:eastAsiaTheme="majorEastAsia" w:hAnsiTheme="majorHAnsi" w:cstheme="majorBidi"/>
                <w:spacing w:val="5"/>
                <w:kern w:val="28"/>
                <w:sz w:val="26"/>
                <w:szCs w:val="26"/>
              </w:rPr>
              <w:t>1.13.</w:t>
            </w:r>
          </w:p>
        </w:tc>
        <w:tc>
          <w:tcPr>
            <w:tcW w:w="8114" w:type="dxa"/>
          </w:tcPr>
          <w:p w:rsidR="00D74B63" w:rsidRPr="00937C78" w:rsidRDefault="00D74B63" w:rsidP="00D74B63">
            <w:pPr>
              <w:spacing w:before="120" w:after="120"/>
              <w:jc w:val="both"/>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 xml:space="preserve">Государственная программа Калужской области «Безопасность </w:t>
            </w:r>
            <w:r w:rsidRPr="00937C78">
              <w:rPr>
                <w:rFonts w:asciiTheme="majorHAnsi" w:eastAsiaTheme="majorEastAsia" w:hAnsiTheme="majorHAnsi" w:cstheme="majorBidi"/>
                <w:spacing w:val="5"/>
                <w:kern w:val="28"/>
                <w:sz w:val="26"/>
                <w:szCs w:val="26"/>
              </w:rPr>
              <w:lastRenderedPageBreak/>
              <w:t>жизнедеятельности на территории Калужской области»</w:t>
            </w:r>
          </w:p>
        </w:tc>
        <w:tc>
          <w:tcPr>
            <w:tcW w:w="962" w:type="dxa"/>
            <w:vAlign w:val="center"/>
          </w:tcPr>
          <w:p w:rsidR="00D74B63" w:rsidRPr="00937C78" w:rsidRDefault="00325F03" w:rsidP="0060373A">
            <w:pPr>
              <w:spacing w:before="120" w:after="120"/>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lastRenderedPageBreak/>
              <w:t>73</w:t>
            </w:r>
          </w:p>
        </w:tc>
      </w:tr>
      <w:tr w:rsidR="00D74B63" w:rsidRPr="00AE4573" w:rsidTr="0060373A">
        <w:tc>
          <w:tcPr>
            <w:tcW w:w="817" w:type="dxa"/>
            <w:vAlign w:val="center"/>
          </w:tcPr>
          <w:p w:rsidR="00D74B63" w:rsidRPr="00937C78" w:rsidRDefault="00D74B63" w:rsidP="00D74B63">
            <w:pPr>
              <w:spacing w:before="120" w:after="120"/>
              <w:ind w:left="-142" w:right="-108"/>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lastRenderedPageBreak/>
              <w:t>2.</w:t>
            </w:r>
            <w:r w:rsidRPr="00937C78">
              <w:rPr>
                <w:rFonts w:asciiTheme="majorHAnsi" w:eastAsiaTheme="majorEastAsia" w:hAnsiTheme="majorHAnsi" w:cstheme="majorBidi"/>
                <w:spacing w:val="5"/>
                <w:kern w:val="28"/>
                <w:sz w:val="26"/>
                <w:szCs w:val="26"/>
              </w:rPr>
              <w:t>1.14.</w:t>
            </w:r>
          </w:p>
        </w:tc>
        <w:tc>
          <w:tcPr>
            <w:tcW w:w="8114" w:type="dxa"/>
          </w:tcPr>
          <w:p w:rsidR="00D74B63" w:rsidRPr="00937C78" w:rsidRDefault="00D74B63" w:rsidP="00D74B63">
            <w:pPr>
              <w:spacing w:before="120" w:after="120"/>
              <w:jc w:val="both"/>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Государственная программа Калужской области «Развитие культуры в Калужской области»</w:t>
            </w:r>
          </w:p>
        </w:tc>
        <w:tc>
          <w:tcPr>
            <w:tcW w:w="962" w:type="dxa"/>
            <w:vAlign w:val="center"/>
          </w:tcPr>
          <w:p w:rsidR="00D74B63" w:rsidRPr="00937C78" w:rsidRDefault="008109D0" w:rsidP="0060373A">
            <w:pPr>
              <w:spacing w:before="120" w:after="120"/>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76</w:t>
            </w:r>
          </w:p>
        </w:tc>
      </w:tr>
      <w:tr w:rsidR="00D74B63" w:rsidRPr="00AE4573" w:rsidTr="0060373A">
        <w:tc>
          <w:tcPr>
            <w:tcW w:w="817" w:type="dxa"/>
            <w:vAlign w:val="center"/>
          </w:tcPr>
          <w:p w:rsidR="00D74B63" w:rsidRPr="00937C78" w:rsidRDefault="00D74B63" w:rsidP="00D74B63">
            <w:pPr>
              <w:spacing w:before="120" w:after="120"/>
              <w:ind w:left="-142" w:right="-108"/>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2.</w:t>
            </w:r>
            <w:r w:rsidRPr="00937C78">
              <w:rPr>
                <w:rFonts w:asciiTheme="majorHAnsi" w:eastAsiaTheme="majorEastAsia" w:hAnsiTheme="majorHAnsi" w:cstheme="majorBidi"/>
                <w:spacing w:val="5"/>
                <w:kern w:val="28"/>
                <w:sz w:val="26"/>
                <w:szCs w:val="26"/>
              </w:rPr>
              <w:t>1.15.</w:t>
            </w:r>
          </w:p>
        </w:tc>
        <w:tc>
          <w:tcPr>
            <w:tcW w:w="8114" w:type="dxa"/>
          </w:tcPr>
          <w:p w:rsidR="00D74B63" w:rsidRPr="00937C78" w:rsidRDefault="00D74B63" w:rsidP="00D74B63">
            <w:pPr>
              <w:spacing w:before="120" w:after="120"/>
              <w:jc w:val="both"/>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Государственная программа Калужской области «Развитие туризма в Калужской области»</w:t>
            </w:r>
          </w:p>
        </w:tc>
        <w:tc>
          <w:tcPr>
            <w:tcW w:w="962" w:type="dxa"/>
            <w:vAlign w:val="center"/>
          </w:tcPr>
          <w:p w:rsidR="00D74B63" w:rsidRPr="00937C78" w:rsidRDefault="008109D0" w:rsidP="0060373A">
            <w:pPr>
              <w:spacing w:before="120" w:after="120"/>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80</w:t>
            </w:r>
          </w:p>
        </w:tc>
      </w:tr>
      <w:tr w:rsidR="00D74B63" w:rsidRPr="00AE4573" w:rsidTr="0060373A">
        <w:tc>
          <w:tcPr>
            <w:tcW w:w="817" w:type="dxa"/>
            <w:vAlign w:val="center"/>
          </w:tcPr>
          <w:p w:rsidR="00D74B63" w:rsidRPr="00937C78" w:rsidRDefault="00D74B63" w:rsidP="00D74B63">
            <w:pPr>
              <w:spacing w:before="120" w:after="120"/>
              <w:ind w:left="-142" w:right="-108"/>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2.</w:t>
            </w:r>
            <w:r w:rsidRPr="00937C78">
              <w:rPr>
                <w:rFonts w:asciiTheme="majorHAnsi" w:eastAsiaTheme="majorEastAsia" w:hAnsiTheme="majorHAnsi" w:cstheme="majorBidi"/>
                <w:spacing w:val="5"/>
                <w:kern w:val="28"/>
                <w:sz w:val="26"/>
                <w:szCs w:val="26"/>
              </w:rPr>
              <w:t>1.16.</w:t>
            </w:r>
          </w:p>
        </w:tc>
        <w:tc>
          <w:tcPr>
            <w:tcW w:w="8114" w:type="dxa"/>
          </w:tcPr>
          <w:p w:rsidR="00D74B63" w:rsidRPr="00937C78" w:rsidRDefault="00D74B63" w:rsidP="00D74B63">
            <w:pPr>
              <w:spacing w:before="120" w:after="120"/>
              <w:jc w:val="both"/>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Государственная программа Калужской области «Охрана окружающей среды в Калужской области»</w:t>
            </w:r>
          </w:p>
        </w:tc>
        <w:tc>
          <w:tcPr>
            <w:tcW w:w="962" w:type="dxa"/>
            <w:vAlign w:val="center"/>
          </w:tcPr>
          <w:p w:rsidR="00D74B63" w:rsidRPr="00937C78" w:rsidRDefault="008109D0" w:rsidP="0060373A">
            <w:pPr>
              <w:spacing w:before="120" w:after="120"/>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85</w:t>
            </w:r>
          </w:p>
        </w:tc>
      </w:tr>
      <w:tr w:rsidR="00D74B63" w:rsidRPr="00AE4573" w:rsidTr="0060373A">
        <w:tc>
          <w:tcPr>
            <w:tcW w:w="817" w:type="dxa"/>
            <w:vAlign w:val="center"/>
          </w:tcPr>
          <w:p w:rsidR="00D74B63" w:rsidRPr="00937C78" w:rsidRDefault="00D74B63" w:rsidP="00D74B63">
            <w:pPr>
              <w:spacing w:before="120" w:after="120"/>
              <w:ind w:left="-142" w:right="-108"/>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2.</w:t>
            </w:r>
            <w:r w:rsidRPr="00937C78">
              <w:rPr>
                <w:rFonts w:asciiTheme="majorHAnsi" w:eastAsiaTheme="majorEastAsia" w:hAnsiTheme="majorHAnsi" w:cstheme="majorBidi"/>
                <w:spacing w:val="5"/>
                <w:kern w:val="28"/>
                <w:sz w:val="26"/>
                <w:szCs w:val="26"/>
              </w:rPr>
              <w:t>1.17.</w:t>
            </w:r>
          </w:p>
        </w:tc>
        <w:tc>
          <w:tcPr>
            <w:tcW w:w="8114" w:type="dxa"/>
          </w:tcPr>
          <w:p w:rsidR="00D74B63" w:rsidRPr="00937C78" w:rsidRDefault="00D74B63" w:rsidP="00D74B63">
            <w:pPr>
              <w:spacing w:before="120" w:after="120"/>
              <w:jc w:val="both"/>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Государственная программа Калужской области «Развитие физической культуры и спорта в Калужской области»</w:t>
            </w:r>
          </w:p>
        </w:tc>
        <w:tc>
          <w:tcPr>
            <w:tcW w:w="962" w:type="dxa"/>
            <w:vAlign w:val="center"/>
          </w:tcPr>
          <w:p w:rsidR="00D74B63" w:rsidRPr="00937C78" w:rsidRDefault="008109D0" w:rsidP="0060373A">
            <w:pPr>
              <w:spacing w:before="120" w:after="120"/>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94</w:t>
            </w:r>
          </w:p>
        </w:tc>
      </w:tr>
      <w:tr w:rsidR="00D74B63" w:rsidRPr="00AE4573" w:rsidTr="0060373A">
        <w:tc>
          <w:tcPr>
            <w:tcW w:w="817" w:type="dxa"/>
            <w:vAlign w:val="center"/>
          </w:tcPr>
          <w:p w:rsidR="00D74B63" w:rsidRPr="00937C78" w:rsidRDefault="00D74B63" w:rsidP="00D74B63">
            <w:pPr>
              <w:spacing w:before="120" w:after="120"/>
              <w:ind w:left="-142" w:right="-108"/>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2.</w:t>
            </w:r>
            <w:r w:rsidRPr="00937C78">
              <w:rPr>
                <w:rFonts w:asciiTheme="majorHAnsi" w:eastAsiaTheme="majorEastAsia" w:hAnsiTheme="majorHAnsi" w:cstheme="majorBidi"/>
                <w:spacing w:val="5"/>
                <w:kern w:val="28"/>
                <w:sz w:val="26"/>
                <w:szCs w:val="26"/>
              </w:rPr>
              <w:t>1.18.</w:t>
            </w:r>
          </w:p>
        </w:tc>
        <w:tc>
          <w:tcPr>
            <w:tcW w:w="8114" w:type="dxa"/>
          </w:tcPr>
          <w:p w:rsidR="00D74B63" w:rsidRPr="00937C78" w:rsidRDefault="00D74B63" w:rsidP="00D74B63">
            <w:pPr>
              <w:spacing w:before="120" w:after="120"/>
              <w:jc w:val="both"/>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Государственная программа Калужской области «Укрепление единства российской нации  и этнокультурное развитие в Калужской области»</w:t>
            </w:r>
          </w:p>
        </w:tc>
        <w:tc>
          <w:tcPr>
            <w:tcW w:w="962" w:type="dxa"/>
            <w:vAlign w:val="center"/>
          </w:tcPr>
          <w:p w:rsidR="00D74B63" w:rsidRPr="00937C78" w:rsidRDefault="008109D0" w:rsidP="0060373A">
            <w:pPr>
              <w:spacing w:before="120" w:after="120"/>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102</w:t>
            </w:r>
          </w:p>
        </w:tc>
      </w:tr>
      <w:tr w:rsidR="00D74B63" w:rsidRPr="00AE4573" w:rsidTr="0060373A">
        <w:tc>
          <w:tcPr>
            <w:tcW w:w="817" w:type="dxa"/>
            <w:vAlign w:val="center"/>
          </w:tcPr>
          <w:p w:rsidR="00D74B63" w:rsidRPr="00937C78" w:rsidRDefault="00D74B63" w:rsidP="00D74B63">
            <w:pPr>
              <w:spacing w:before="120" w:after="120"/>
              <w:ind w:left="-142" w:right="-108"/>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2.</w:t>
            </w:r>
            <w:r w:rsidRPr="00937C78">
              <w:rPr>
                <w:rFonts w:asciiTheme="majorHAnsi" w:eastAsiaTheme="majorEastAsia" w:hAnsiTheme="majorHAnsi" w:cstheme="majorBidi"/>
                <w:spacing w:val="5"/>
                <w:kern w:val="28"/>
                <w:sz w:val="26"/>
                <w:szCs w:val="26"/>
              </w:rPr>
              <w:t>1.19.</w:t>
            </w:r>
          </w:p>
        </w:tc>
        <w:tc>
          <w:tcPr>
            <w:tcW w:w="8114" w:type="dxa"/>
          </w:tcPr>
          <w:p w:rsidR="00D74B63" w:rsidRPr="00937C78" w:rsidRDefault="00D74B63" w:rsidP="00D74B63">
            <w:pPr>
              <w:spacing w:before="120" w:after="120"/>
              <w:jc w:val="both"/>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 xml:space="preserve">Государственная программа Калужской области «Поддержка развития российского казачества на территории Калужской области»  </w:t>
            </w:r>
          </w:p>
        </w:tc>
        <w:tc>
          <w:tcPr>
            <w:tcW w:w="962" w:type="dxa"/>
            <w:vAlign w:val="center"/>
          </w:tcPr>
          <w:p w:rsidR="00D74B63" w:rsidRPr="00937C78" w:rsidRDefault="008109D0" w:rsidP="0060373A">
            <w:pPr>
              <w:spacing w:before="120" w:after="120"/>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107</w:t>
            </w:r>
          </w:p>
        </w:tc>
      </w:tr>
      <w:tr w:rsidR="00D74B63" w:rsidRPr="00AE4573" w:rsidTr="0060373A">
        <w:tc>
          <w:tcPr>
            <w:tcW w:w="817" w:type="dxa"/>
            <w:vAlign w:val="center"/>
          </w:tcPr>
          <w:p w:rsidR="00D74B63" w:rsidRPr="00937C78" w:rsidRDefault="00D74B63" w:rsidP="00D74B63">
            <w:pPr>
              <w:spacing w:before="120" w:after="120"/>
              <w:ind w:left="-142" w:right="-108"/>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2.2.</w:t>
            </w:r>
          </w:p>
        </w:tc>
        <w:tc>
          <w:tcPr>
            <w:tcW w:w="8114" w:type="dxa"/>
          </w:tcPr>
          <w:p w:rsidR="00D74B63" w:rsidRPr="00937C78" w:rsidRDefault="00D74B63" w:rsidP="00D74B63">
            <w:pPr>
              <w:spacing w:before="120" w:after="120"/>
              <w:jc w:val="both"/>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Раздел 2. «Инновационное развитие и модернизация экономики»</w:t>
            </w:r>
          </w:p>
        </w:tc>
        <w:tc>
          <w:tcPr>
            <w:tcW w:w="962" w:type="dxa"/>
            <w:vAlign w:val="center"/>
          </w:tcPr>
          <w:p w:rsidR="00D74B63" w:rsidRPr="00937C78" w:rsidRDefault="008109D0" w:rsidP="0060373A">
            <w:pPr>
              <w:spacing w:before="120" w:after="120"/>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110</w:t>
            </w:r>
          </w:p>
        </w:tc>
      </w:tr>
      <w:tr w:rsidR="00D74B63" w:rsidRPr="00AE4573" w:rsidTr="0060373A">
        <w:tc>
          <w:tcPr>
            <w:tcW w:w="817" w:type="dxa"/>
            <w:vAlign w:val="center"/>
          </w:tcPr>
          <w:p w:rsidR="00D74B63" w:rsidRPr="00937C78" w:rsidRDefault="00D74B63" w:rsidP="00D74B63">
            <w:pPr>
              <w:spacing w:before="120" w:after="120"/>
              <w:ind w:left="-142" w:right="-108"/>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2.</w:t>
            </w:r>
            <w:r w:rsidRPr="00937C78">
              <w:rPr>
                <w:rFonts w:asciiTheme="majorHAnsi" w:eastAsiaTheme="majorEastAsia" w:hAnsiTheme="majorHAnsi" w:cstheme="majorBidi"/>
                <w:spacing w:val="5"/>
                <w:kern w:val="28"/>
                <w:sz w:val="26"/>
                <w:szCs w:val="26"/>
              </w:rPr>
              <w:t>2.1.</w:t>
            </w:r>
          </w:p>
        </w:tc>
        <w:tc>
          <w:tcPr>
            <w:tcW w:w="8114" w:type="dxa"/>
          </w:tcPr>
          <w:p w:rsidR="00D74B63" w:rsidRPr="00937C78" w:rsidRDefault="00D74B63" w:rsidP="00D74B63">
            <w:pPr>
              <w:spacing w:before="120" w:after="120"/>
              <w:jc w:val="both"/>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Государственная программа Калужской области «Экономическое развитие в Калужской области»</w:t>
            </w:r>
          </w:p>
        </w:tc>
        <w:tc>
          <w:tcPr>
            <w:tcW w:w="962" w:type="dxa"/>
            <w:vAlign w:val="center"/>
          </w:tcPr>
          <w:p w:rsidR="00D74B63" w:rsidRPr="00937C78" w:rsidRDefault="008109D0" w:rsidP="0060373A">
            <w:pPr>
              <w:spacing w:before="120" w:after="120"/>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110</w:t>
            </w:r>
          </w:p>
        </w:tc>
      </w:tr>
      <w:tr w:rsidR="00D74B63" w:rsidRPr="00AE4573" w:rsidTr="0060373A">
        <w:tc>
          <w:tcPr>
            <w:tcW w:w="817" w:type="dxa"/>
            <w:vAlign w:val="center"/>
          </w:tcPr>
          <w:p w:rsidR="00D74B63" w:rsidRPr="00937C78" w:rsidRDefault="00D74B63" w:rsidP="00D74B63">
            <w:pPr>
              <w:spacing w:before="120" w:after="120"/>
              <w:ind w:left="-142" w:right="-108"/>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2.</w:t>
            </w:r>
            <w:r w:rsidRPr="00937C78">
              <w:rPr>
                <w:rFonts w:asciiTheme="majorHAnsi" w:eastAsiaTheme="majorEastAsia" w:hAnsiTheme="majorHAnsi" w:cstheme="majorBidi"/>
                <w:spacing w:val="5"/>
                <w:kern w:val="28"/>
                <w:sz w:val="26"/>
                <w:szCs w:val="26"/>
              </w:rPr>
              <w:t>2.2.</w:t>
            </w:r>
          </w:p>
        </w:tc>
        <w:tc>
          <w:tcPr>
            <w:tcW w:w="8114" w:type="dxa"/>
          </w:tcPr>
          <w:p w:rsidR="00D74B63" w:rsidRPr="00937C78" w:rsidRDefault="00D74B63" w:rsidP="00D74B63">
            <w:pPr>
              <w:spacing w:before="120" w:after="120"/>
              <w:jc w:val="both"/>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Государственная программа Калужской области</w:t>
            </w:r>
          </w:p>
          <w:p w:rsidR="00D74B63" w:rsidRPr="00937C78" w:rsidRDefault="00D74B63" w:rsidP="00D74B63">
            <w:pPr>
              <w:spacing w:before="120" w:after="120"/>
              <w:jc w:val="both"/>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«Развитие предпринимательства и инноваций в Калужской области»</w:t>
            </w:r>
          </w:p>
        </w:tc>
        <w:tc>
          <w:tcPr>
            <w:tcW w:w="962" w:type="dxa"/>
            <w:vAlign w:val="center"/>
          </w:tcPr>
          <w:p w:rsidR="00D74B63" w:rsidRPr="00937C78" w:rsidRDefault="008109D0" w:rsidP="0060373A">
            <w:pPr>
              <w:spacing w:before="120" w:after="120"/>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114</w:t>
            </w:r>
          </w:p>
        </w:tc>
      </w:tr>
      <w:tr w:rsidR="00D74B63" w:rsidRPr="00AE4573" w:rsidTr="0060373A">
        <w:tc>
          <w:tcPr>
            <w:tcW w:w="817" w:type="dxa"/>
            <w:vAlign w:val="center"/>
          </w:tcPr>
          <w:p w:rsidR="00D74B63" w:rsidRPr="00937C78" w:rsidRDefault="00D74B63" w:rsidP="00D74B63">
            <w:pPr>
              <w:spacing w:before="120" w:after="120"/>
              <w:ind w:left="-142" w:right="-108"/>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2.</w:t>
            </w:r>
            <w:r w:rsidRPr="00937C78">
              <w:rPr>
                <w:rFonts w:asciiTheme="majorHAnsi" w:eastAsiaTheme="majorEastAsia" w:hAnsiTheme="majorHAnsi" w:cstheme="majorBidi"/>
                <w:spacing w:val="5"/>
                <w:kern w:val="28"/>
                <w:sz w:val="26"/>
                <w:szCs w:val="26"/>
              </w:rPr>
              <w:t>2.3.</w:t>
            </w:r>
          </w:p>
        </w:tc>
        <w:tc>
          <w:tcPr>
            <w:tcW w:w="8114" w:type="dxa"/>
          </w:tcPr>
          <w:p w:rsidR="00D74B63" w:rsidRPr="00937C78" w:rsidRDefault="00D74B63" w:rsidP="00D74B63">
            <w:pPr>
              <w:spacing w:before="120" w:after="120"/>
              <w:jc w:val="both"/>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Государственная программа Калужской области «Информационное общество и повышение качества государственных и муниципальных услуг в Калужской области»</w:t>
            </w:r>
          </w:p>
        </w:tc>
        <w:tc>
          <w:tcPr>
            <w:tcW w:w="962" w:type="dxa"/>
            <w:vAlign w:val="center"/>
          </w:tcPr>
          <w:p w:rsidR="00D74B63" w:rsidRPr="00937C78" w:rsidRDefault="008109D0" w:rsidP="0060373A">
            <w:pPr>
              <w:spacing w:before="120" w:after="120"/>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117</w:t>
            </w:r>
          </w:p>
        </w:tc>
      </w:tr>
      <w:tr w:rsidR="00D74B63" w:rsidRPr="00AE4573" w:rsidTr="0060373A">
        <w:tc>
          <w:tcPr>
            <w:tcW w:w="817" w:type="dxa"/>
            <w:vAlign w:val="center"/>
          </w:tcPr>
          <w:p w:rsidR="00D74B63" w:rsidRPr="00937C78" w:rsidRDefault="00D74B63" w:rsidP="00D74B63">
            <w:pPr>
              <w:spacing w:before="120" w:after="120"/>
              <w:ind w:left="-142" w:right="-108"/>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2.</w:t>
            </w:r>
            <w:r w:rsidRPr="00937C78">
              <w:rPr>
                <w:rFonts w:asciiTheme="majorHAnsi" w:eastAsiaTheme="majorEastAsia" w:hAnsiTheme="majorHAnsi" w:cstheme="majorBidi"/>
                <w:spacing w:val="5"/>
                <w:kern w:val="28"/>
                <w:sz w:val="26"/>
                <w:szCs w:val="26"/>
              </w:rPr>
              <w:t>2.4.</w:t>
            </w:r>
          </w:p>
        </w:tc>
        <w:tc>
          <w:tcPr>
            <w:tcW w:w="8114" w:type="dxa"/>
          </w:tcPr>
          <w:p w:rsidR="00D74B63" w:rsidRPr="00937C78" w:rsidRDefault="00D74B63" w:rsidP="00D74B63">
            <w:pPr>
              <w:spacing w:before="120" w:after="120"/>
              <w:jc w:val="both"/>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Государственная программа Калужской области «Развитие дорожного хозяйства Калужской области»</w:t>
            </w:r>
          </w:p>
        </w:tc>
        <w:tc>
          <w:tcPr>
            <w:tcW w:w="962" w:type="dxa"/>
            <w:vAlign w:val="center"/>
          </w:tcPr>
          <w:p w:rsidR="00D74B63" w:rsidRPr="00937C78" w:rsidRDefault="008109D0" w:rsidP="0060373A">
            <w:pPr>
              <w:spacing w:before="120" w:after="120"/>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123</w:t>
            </w:r>
          </w:p>
        </w:tc>
      </w:tr>
      <w:tr w:rsidR="00D74B63" w:rsidRPr="00AE4573" w:rsidTr="0060373A">
        <w:tc>
          <w:tcPr>
            <w:tcW w:w="817" w:type="dxa"/>
            <w:vAlign w:val="center"/>
          </w:tcPr>
          <w:p w:rsidR="00D74B63" w:rsidRPr="00937C78" w:rsidRDefault="00D74B63" w:rsidP="00D74B63">
            <w:pPr>
              <w:spacing w:before="120" w:after="120"/>
              <w:ind w:left="-142" w:right="-108"/>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2.</w:t>
            </w:r>
            <w:r w:rsidRPr="00937C78">
              <w:rPr>
                <w:rFonts w:asciiTheme="majorHAnsi" w:eastAsiaTheme="majorEastAsia" w:hAnsiTheme="majorHAnsi" w:cstheme="majorBidi"/>
                <w:spacing w:val="5"/>
                <w:kern w:val="28"/>
                <w:sz w:val="26"/>
                <w:szCs w:val="26"/>
              </w:rPr>
              <w:t>2.5.</w:t>
            </w:r>
          </w:p>
        </w:tc>
        <w:tc>
          <w:tcPr>
            <w:tcW w:w="8114" w:type="dxa"/>
          </w:tcPr>
          <w:p w:rsidR="00D74B63" w:rsidRPr="00937C78" w:rsidRDefault="00D74B63" w:rsidP="00D74B63">
            <w:pPr>
              <w:spacing w:before="120" w:after="120"/>
              <w:jc w:val="both"/>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Государственная программа Калужской области «Развитие сельского хозяйства и регулирование рынков сельскохозяйственной продукции, сырья и продовольствия в Калужской области»</w:t>
            </w:r>
          </w:p>
        </w:tc>
        <w:tc>
          <w:tcPr>
            <w:tcW w:w="962" w:type="dxa"/>
            <w:vAlign w:val="center"/>
          </w:tcPr>
          <w:p w:rsidR="00D74B63" w:rsidRPr="00937C78" w:rsidRDefault="008109D0" w:rsidP="0060373A">
            <w:pPr>
              <w:spacing w:before="120" w:after="120"/>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127</w:t>
            </w:r>
          </w:p>
        </w:tc>
      </w:tr>
      <w:tr w:rsidR="00D74B63" w:rsidRPr="00AE4573" w:rsidTr="0060373A">
        <w:tc>
          <w:tcPr>
            <w:tcW w:w="817" w:type="dxa"/>
            <w:vAlign w:val="center"/>
          </w:tcPr>
          <w:p w:rsidR="00D74B63" w:rsidRPr="00937C78" w:rsidRDefault="00D74B63" w:rsidP="00D74B63">
            <w:pPr>
              <w:spacing w:before="120" w:after="120"/>
              <w:ind w:left="-142" w:right="-108"/>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2.</w:t>
            </w:r>
            <w:r w:rsidRPr="00937C78">
              <w:rPr>
                <w:rFonts w:asciiTheme="majorHAnsi" w:eastAsiaTheme="majorEastAsia" w:hAnsiTheme="majorHAnsi" w:cstheme="majorBidi"/>
                <w:spacing w:val="5"/>
                <w:kern w:val="28"/>
                <w:sz w:val="26"/>
                <w:szCs w:val="26"/>
              </w:rPr>
              <w:t>2.6.</w:t>
            </w:r>
          </w:p>
        </w:tc>
        <w:tc>
          <w:tcPr>
            <w:tcW w:w="8114" w:type="dxa"/>
          </w:tcPr>
          <w:p w:rsidR="00D74B63" w:rsidRPr="00937C78" w:rsidRDefault="00D74B63" w:rsidP="00D74B63">
            <w:pPr>
              <w:spacing w:before="120" w:after="120"/>
              <w:jc w:val="both"/>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Государственная программа Калужской области «Воспроизводство и использование природных ресурсов в Калужской области»</w:t>
            </w:r>
          </w:p>
        </w:tc>
        <w:tc>
          <w:tcPr>
            <w:tcW w:w="962" w:type="dxa"/>
            <w:vAlign w:val="center"/>
          </w:tcPr>
          <w:p w:rsidR="00D74B63" w:rsidRPr="00937C78" w:rsidRDefault="008109D0" w:rsidP="0060373A">
            <w:pPr>
              <w:spacing w:before="120" w:after="120"/>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135</w:t>
            </w:r>
          </w:p>
        </w:tc>
      </w:tr>
      <w:tr w:rsidR="00D74B63" w:rsidRPr="00AE4573" w:rsidTr="0060373A">
        <w:tc>
          <w:tcPr>
            <w:tcW w:w="817" w:type="dxa"/>
            <w:vAlign w:val="center"/>
          </w:tcPr>
          <w:p w:rsidR="00D74B63" w:rsidRPr="00937C78" w:rsidRDefault="00D74B63" w:rsidP="00D74B63">
            <w:pPr>
              <w:spacing w:before="120" w:after="120"/>
              <w:ind w:left="-142" w:right="-108"/>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lastRenderedPageBreak/>
              <w:t>2.</w:t>
            </w:r>
            <w:r w:rsidRPr="00937C78">
              <w:rPr>
                <w:rFonts w:asciiTheme="majorHAnsi" w:eastAsiaTheme="majorEastAsia" w:hAnsiTheme="majorHAnsi" w:cstheme="majorBidi"/>
                <w:spacing w:val="5"/>
                <w:kern w:val="28"/>
                <w:sz w:val="26"/>
                <w:szCs w:val="26"/>
              </w:rPr>
              <w:t>2.7.</w:t>
            </w:r>
          </w:p>
        </w:tc>
        <w:tc>
          <w:tcPr>
            <w:tcW w:w="8114" w:type="dxa"/>
          </w:tcPr>
          <w:p w:rsidR="00D74B63" w:rsidRPr="00937C78" w:rsidRDefault="00D74B63" w:rsidP="00D74B63">
            <w:pPr>
              <w:spacing w:before="120" w:after="120"/>
              <w:jc w:val="both"/>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Государственная программа Калужской области «Развитие лесного хозяйства в Калужской области»</w:t>
            </w:r>
          </w:p>
        </w:tc>
        <w:tc>
          <w:tcPr>
            <w:tcW w:w="962" w:type="dxa"/>
            <w:vAlign w:val="center"/>
          </w:tcPr>
          <w:p w:rsidR="00D74B63" w:rsidRPr="00937C78" w:rsidRDefault="008109D0" w:rsidP="0060373A">
            <w:pPr>
              <w:spacing w:before="120" w:after="120"/>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138</w:t>
            </w:r>
          </w:p>
        </w:tc>
      </w:tr>
      <w:tr w:rsidR="00D74B63" w:rsidRPr="00AE4573" w:rsidTr="0060373A">
        <w:tc>
          <w:tcPr>
            <w:tcW w:w="817" w:type="dxa"/>
            <w:vAlign w:val="center"/>
          </w:tcPr>
          <w:p w:rsidR="00D74B63" w:rsidRPr="00937C78" w:rsidRDefault="00D74B63" w:rsidP="00D74B63">
            <w:pPr>
              <w:spacing w:before="120" w:after="120"/>
              <w:ind w:left="-142" w:right="-108"/>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2.</w:t>
            </w:r>
            <w:r w:rsidRPr="00937C78">
              <w:rPr>
                <w:rFonts w:asciiTheme="majorHAnsi" w:eastAsiaTheme="majorEastAsia" w:hAnsiTheme="majorHAnsi" w:cstheme="majorBidi"/>
                <w:spacing w:val="5"/>
                <w:kern w:val="28"/>
                <w:sz w:val="26"/>
                <w:szCs w:val="26"/>
              </w:rPr>
              <w:t>2.8.</w:t>
            </w:r>
          </w:p>
        </w:tc>
        <w:tc>
          <w:tcPr>
            <w:tcW w:w="8114" w:type="dxa"/>
          </w:tcPr>
          <w:p w:rsidR="00D74B63" w:rsidRPr="00937C78" w:rsidRDefault="00D74B63" w:rsidP="00D74B63">
            <w:pPr>
              <w:spacing w:before="120" w:after="120"/>
              <w:jc w:val="both"/>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Государственная программа Калужской области «Энергосбережение и повышение энергоэффективности в Калужской области»</w:t>
            </w:r>
          </w:p>
        </w:tc>
        <w:tc>
          <w:tcPr>
            <w:tcW w:w="962" w:type="dxa"/>
            <w:vAlign w:val="center"/>
          </w:tcPr>
          <w:p w:rsidR="00D74B63" w:rsidRPr="00937C78" w:rsidRDefault="008109D0" w:rsidP="0060373A">
            <w:pPr>
              <w:spacing w:before="120" w:after="120"/>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141</w:t>
            </w:r>
          </w:p>
        </w:tc>
      </w:tr>
      <w:tr w:rsidR="00D74B63" w:rsidRPr="00AE4573" w:rsidTr="0060373A">
        <w:tc>
          <w:tcPr>
            <w:tcW w:w="817" w:type="dxa"/>
            <w:vAlign w:val="center"/>
          </w:tcPr>
          <w:p w:rsidR="00D74B63" w:rsidRPr="00937C78" w:rsidRDefault="00D74B63" w:rsidP="00D74B63">
            <w:pPr>
              <w:spacing w:before="120" w:after="120"/>
              <w:ind w:left="-142" w:right="-108"/>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2.3.</w:t>
            </w:r>
          </w:p>
        </w:tc>
        <w:tc>
          <w:tcPr>
            <w:tcW w:w="8114" w:type="dxa"/>
          </w:tcPr>
          <w:p w:rsidR="00D74B63" w:rsidRPr="00937C78" w:rsidRDefault="00D74B63" w:rsidP="00D74B63">
            <w:pPr>
              <w:spacing w:before="120" w:after="120"/>
              <w:jc w:val="both"/>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Раздел 3. «Эффективное государство»</w:t>
            </w:r>
          </w:p>
        </w:tc>
        <w:tc>
          <w:tcPr>
            <w:tcW w:w="962" w:type="dxa"/>
            <w:vAlign w:val="center"/>
          </w:tcPr>
          <w:p w:rsidR="00D74B63" w:rsidRPr="00937C78" w:rsidRDefault="008109D0" w:rsidP="0060373A">
            <w:pPr>
              <w:spacing w:before="120" w:after="120"/>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146</w:t>
            </w:r>
          </w:p>
        </w:tc>
      </w:tr>
      <w:tr w:rsidR="00D74B63" w:rsidRPr="00AE4573" w:rsidTr="0060373A">
        <w:tc>
          <w:tcPr>
            <w:tcW w:w="817" w:type="dxa"/>
            <w:vAlign w:val="center"/>
          </w:tcPr>
          <w:p w:rsidR="00D74B63" w:rsidRPr="00937C78" w:rsidRDefault="00D74B63" w:rsidP="00D74B63">
            <w:pPr>
              <w:spacing w:before="120" w:after="120"/>
              <w:ind w:left="-142" w:right="-108"/>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2.</w:t>
            </w:r>
            <w:r w:rsidRPr="00937C78">
              <w:rPr>
                <w:rFonts w:asciiTheme="majorHAnsi" w:eastAsiaTheme="majorEastAsia" w:hAnsiTheme="majorHAnsi" w:cstheme="majorBidi"/>
                <w:spacing w:val="5"/>
                <w:kern w:val="28"/>
                <w:sz w:val="26"/>
                <w:szCs w:val="26"/>
              </w:rPr>
              <w:t>3.1.</w:t>
            </w:r>
          </w:p>
        </w:tc>
        <w:tc>
          <w:tcPr>
            <w:tcW w:w="8114" w:type="dxa"/>
          </w:tcPr>
          <w:p w:rsidR="00D74B63" w:rsidRPr="00937C78" w:rsidRDefault="00D74B63" w:rsidP="00D74B63">
            <w:pPr>
              <w:spacing w:before="120" w:after="120"/>
              <w:jc w:val="both"/>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Государственная программа Калужской области «Управление имущественным комплексом Калужской области»</w:t>
            </w:r>
          </w:p>
        </w:tc>
        <w:tc>
          <w:tcPr>
            <w:tcW w:w="962" w:type="dxa"/>
            <w:vAlign w:val="center"/>
          </w:tcPr>
          <w:p w:rsidR="00D74B63" w:rsidRPr="00937C78" w:rsidRDefault="008109D0" w:rsidP="0060373A">
            <w:pPr>
              <w:spacing w:before="120" w:after="120"/>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146</w:t>
            </w:r>
          </w:p>
        </w:tc>
      </w:tr>
      <w:tr w:rsidR="00D74B63" w:rsidRPr="00AE4573" w:rsidTr="0060373A">
        <w:tc>
          <w:tcPr>
            <w:tcW w:w="817" w:type="dxa"/>
            <w:vAlign w:val="center"/>
          </w:tcPr>
          <w:p w:rsidR="00D74B63" w:rsidRPr="00937C78" w:rsidRDefault="00D74B63" w:rsidP="00D74B63">
            <w:pPr>
              <w:spacing w:before="120" w:after="120"/>
              <w:ind w:left="-142" w:right="-108"/>
              <w:jc w:val="center"/>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3</w:t>
            </w:r>
            <w:r>
              <w:rPr>
                <w:rFonts w:asciiTheme="majorHAnsi" w:eastAsiaTheme="majorEastAsia" w:hAnsiTheme="majorHAnsi" w:cstheme="majorBidi"/>
                <w:spacing w:val="5"/>
                <w:kern w:val="28"/>
                <w:sz w:val="26"/>
                <w:szCs w:val="26"/>
              </w:rPr>
              <w:t>.</w:t>
            </w:r>
          </w:p>
        </w:tc>
        <w:tc>
          <w:tcPr>
            <w:tcW w:w="8114" w:type="dxa"/>
          </w:tcPr>
          <w:p w:rsidR="00D74B63" w:rsidRPr="00937C78" w:rsidRDefault="00D74B63" w:rsidP="00D74B63">
            <w:pPr>
              <w:spacing w:before="120" w:after="120"/>
              <w:jc w:val="both"/>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Сведения о степени соответствия установленных и достигнутых целевых индикаторов государственных программ за 2017 год, темпы изменения по сравнению с 2016 годом</w:t>
            </w:r>
          </w:p>
        </w:tc>
        <w:tc>
          <w:tcPr>
            <w:tcW w:w="962" w:type="dxa"/>
            <w:vAlign w:val="center"/>
          </w:tcPr>
          <w:p w:rsidR="00D74B63" w:rsidRPr="00937C78" w:rsidRDefault="008109D0" w:rsidP="0060373A">
            <w:pPr>
              <w:spacing w:before="120" w:after="120"/>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150</w:t>
            </w:r>
          </w:p>
        </w:tc>
      </w:tr>
      <w:tr w:rsidR="00D74B63" w:rsidRPr="00AE4573" w:rsidTr="0060373A">
        <w:tc>
          <w:tcPr>
            <w:tcW w:w="817" w:type="dxa"/>
            <w:vAlign w:val="center"/>
          </w:tcPr>
          <w:p w:rsidR="00D74B63" w:rsidRPr="00937C78" w:rsidRDefault="00D74B63" w:rsidP="00D74B63">
            <w:pPr>
              <w:spacing w:before="120" w:after="120"/>
              <w:ind w:left="-142" w:right="-108"/>
              <w:jc w:val="center"/>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4</w:t>
            </w:r>
            <w:r>
              <w:rPr>
                <w:rFonts w:asciiTheme="majorHAnsi" w:eastAsiaTheme="majorEastAsia" w:hAnsiTheme="majorHAnsi" w:cstheme="majorBidi"/>
                <w:spacing w:val="5"/>
                <w:kern w:val="28"/>
                <w:sz w:val="26"/>
                <w:szCs w:val="26"/>
              </w:rPr>
              <w:t>.</w:t>
            </w:r>
          </w:p>
        </w:tc>
        <w:tc>
          <w:tcPr>
            <w:tcW w:w="8114" w:type="dxa"/>
          </w:tcPr>
          <w:p w:rsidR="00D74B63" w:rsidRPr="00937C78" w:rsidRDefault="00D74B63" w:rsidP="00D74B63">
            <w:pPr>
              <w:spacing w:before="120" w:after="120"/>
              <w:jc w:val="both"/>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Сведения о выполнении расходных обязательств, связанных с реализацией государственных программ</w:t>
            </w:r>
            <w:r>
              <w:t xml:space="preserve"> </w:t>
            </w:r>
            <w:r w:rsidRPr="00EE7570">
              <w:rPr>
                <w:rFonts w:asciiTheme="majorHAnsi" w:eastAsiaTheme="majorEastAsia" w:hAnsiTheme="majorHAnsi" w:cstheme="majorBidi"/>
                <w:spacing w:val="5"/>
                <w:kern w:val="28"/>
                <w:sz w:val="26"/>
                <w:szCs w:val="26"/>
              </w:rPr>
              <w:t>Калужской области в 2017 году</w:t>
            </w:r>
          </w:p>
        </w:tc>
        <w:tc>
          <w:tcPr>
            <w:tcW w:w="962" w:type="dxa"/>
            <w:vAlign w:val="center"/>
          </w:tcPr>
          <w:p w:rsidR="00D74B63" w:rsidRPr="00937C78" w:rsidRDefault="008109D0" w:rsidP="0060373A">
            <w:pPr>
              <w:spacing w:before="120" w:after="120"/>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151</w:t>
            </w:r>
          </w:p>
        </w:tc>
      </w:tr>
      <w:tr w:rsidR="00D74B63" w:rsidRPr="00AE4573" w:rsidTr="0060373A">
        <w:tc>
          <w:tcPr>
            <w:tcW w:w="817" w:type="dxa"/>
            <w:vAlign w:val="center"/>
          </w:tcPr>
          <w:p w:rsidR="00D74B63" w:rsidRPr="00937C78" w:rsidRDefault="00D74B63" w:rsidP="00D74B63">
            <w:pPr>
              <w:spacing w:before="120" w:after="120"/>
              <w:ind w:left="-142" w:right="-108"/>
              <w:jc w:val="center"/>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5</w:t>
            </w:r>
            <w:r>
              <w:rPr>
                <w:rFonts w:asciiTheme="majorHAnsi" w:eastAsiaTheme="majorEastAsia" w:hAnsiTheme="majorHAnsi" w:cstheme="majorBidi"/>
                <w:spacing w:val="5"/>
                <w:kern w:val="28"/>
                <w:sz w:val="26"/>
                <w:szCs w:val="26"/>
              </w:rPr>
              <w:t>.</w:t>
            </w:r>
          </w:p>
        </w:tc>
        <w:tc>
          <w:tcPr>
            <w:tcW w:w="8114" w:type="dxa"/>
          </w:tcPr>
          <w:p w:rsidR="00D74B63" w:rsidRPr="00937C78" w:rsidRDefault="00D74B63" w:rsidP="00D74B63">
            <w:pPr>
              <w:spacing w:before="120" w:after="120"/>
              <w:jc w:val="both"/>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Оценка деятельности ответственных исполнителей</w:t>
            </w:r>
            <w:r>
              <w:rPr>
                <w:rFonts w:asciiTheme="majorHAnsi" w:eastAsiaTheme="majorEastAsia" w:hAnsiTheme="majorHAnsi" w:cstheme="majorBidi"/>
                <w:spacing w:val="5"/>
                <w:kern w:val="28"/>
                <w:sz w:val="26"/>
                <w:szCs w:val="26"/>
              </w:rPr>
              <w:t xml:space="preserve"> </w:t>
            </w:r>
            <w:r w:rsidRPr="00937C78">
              <w:rPr>
                <w:rFonts w:asciiTheme="majorHAnsi" w:eastAsiaTheme="majorEastAsia" w:hAnsiTheme="majorHAnsi" w:cstheme="majorBidi"/>
                <w:spacing w:val="5"/>
                <w:kern w:val="28"/>
                <w:sz w:val="26"/>
                <w:szCs w:val="26"/>
              </w:rPr>
              <w:t xml:space="preserve">на основе оценки эффективности </w:t>
            </w:r>
            <w:r w:rsidRPr="00EE7570">
              <w:rPr>
                <w:rFonts w:asciiTheme="majorHAnsi" w:eastAsiaTheme="majorEastAsia" w:hAnsiTheme="majorHAnsi" w:cstheme="majorBidi"/>
                <w:spacing w:val="5"/>
                <w:kern w:val="28"/>
                <w:sz w:val="26"/>
                <w:szCs w:val="26"/>
              </w:rPr>
              <w:t>государственных программ Калужской области в 2017 году</w:t>
            </w:r>
          </w:p>
        </w:tc>
        <w:tc>
          <w:tcPr>
            <w:tcW w:w="962" w:type="dxa"/>
            <w:vAlign w:val="center"/>
          </w:tcPr>
          <w:p w:rsidR="00D74B63" w:rsidRPr="00937C78" w:rsidRDefault="008109D0" w:rsidP="0060373A">
            <w:pPr>
              <w:spacing w:before="120" w:after="120"/>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152</w:t>
            </w:r>
          </w:p>
        </w:tc>
      </w:tr>
      <w:tr w:rsidR="00D74B63" w:rsidTr="0060373A">
        <w:tc>
          <w:tcPr>
            <w:tcW w:w="817" w:type="dxa"/>
            <w:vAlign w:val="center"/>
          </w:tcPr>
          <w:p w:rsidR="00D74B63" w:rsidRPr="00937C78" w:rsidRDefault="00D74B63" w:rsidP="00D74B63">
            <w:pPr>
              <w:spacing w:before="120" w:after="120"/>
              <w:ind w:left="-142" w:right="-108"/>
              <w:jc w:val="center"/>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6</w:t>
            </w:r>
            <w:r>
              <w:rPr>
                <w:rFonts w:asciiTheme="majorHAnsi" w:eastAsiaTheme="majorEastAsia" w:hAnsiTheme="majorHAnsi" w:cstheme="majorBidi"/>
                <w:spacing w:val="5"/>
                <w:kern w:val="28"/>
                <w:sz w:val="26"/>
                <w:szCs w:val="26"/>
              </w:rPr>
              <w:t>.</w:t>
            </w:r>
          </w:p>
        </w:tc>
        <w:tc>
          <w:tcPr>
            <w:tcW w:w="8114" w:type="dxa"/>
          </w:tcPr>
          <w:p w:rsidR="00D74B63" w:rsidRPr="00937C78" w:rsidRDefault="00D74B63" w:rsidP="00D74B63">
            <w:pPr>
              <w:spacing w:before="120" w:after="120"/>
              <w:jc w:val="both"/>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Заключение</w:t>
            </w:r>
          </w:p>
        </w:tc>
        <w:tc>
          <w:tcPr>
            <w:tcW w:w="962" w:type="dxa"/>
            <w:vAlign w:val="center"/>
          </w:tcPr>
          <w:p w:rsidR="00D74B63" w:rsidRPr="008109D0" w:rsidRDefault="008109D0" w:rsidP="0060373A">
            <w:pPr>
              <w:spacing w:before="120" w:after="120"/>
              <w:jc w:val="center"/>
              <w:rPr>
                <w:rFonts w:asciiTheme="majorHAnsi" w:eastAsiaTheme="majorEastAsia" w:hAnsiTheme="majorHAnsi" w:cstheme="majorBidi"/>
                <w:spacing w:val="5"/>
                <w:kern w:val="28"/>
                <w:sz w:val="26"/>
                <w:szCs w:val="26"/>
              </w:rPr>
            </w:pPr>
            <w:r w:rsidRPr="008109D0">
              <w:rPr>
                <w:rFonts w:asciiTheme="majorHAnsi" w:eastAsiaTheme="majorEastAsia" w:hAnsiTheme="majorHAnsi" w:cstheme="majorBidi"/>
                <w:spacing w:val="5"/>
                <w:kern w:val="28"/>
                <w:sz w:val="26"/>
                <w:szCs w:val="26"/>
              </w:rPr>
              <w:t>153</w:t>
            </w:r>
          </w:p>
        </w:tc>
      </w:tr>
      <w:tr w:rsidR="00D74B63" w:rsidTr="0060373A">
        <w:tc>
          <w:tcPr>
            <w:tcW w:w="817" w:type="dxa"/>
            <w:vAlign w:val="center"/>
          </w:tcPr>
          <w:p w:rsidR="00D74B63" w:rsidRPr="00937C78" w:rsidRDefault="00D74B63" w:rsidP="00D74B63">
            <w:pPr>
              <w:spacing w:before="120" w:after="120"/>
              <w:ind w:left="-142" w:right="-108"/>
              <w:jc w:val="center"/>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7</w:t>
            </w:r>
            <w:r>
              <w:rPr>
                <w:rFonts w:asciiTheme="majorHAnsi" w:eastAsiaTheme="majorEastAsia" w:hAnsiTheme="majorHAnsi" w:cstheme="majorBidi"/>
                <w:spacing w:val="5"/>
                <w:kern w:val="28"/>
                <w:sz w:val="26"/>
                <w:szCs w:val="26"/>
              </w:rPr>
              <w:t>.</w:t>
            </w:r>
          </w:p>
        </w:tc>
        <w:tc>
          <w:tcPr>
            <w:tcW w:w="8114" w:type="dxa"/>
          </w:tcPr>
          <w:p w:rsidR="00D74B63" w:rsidRPr="00937C78" w:rsidRDefault="00D74B63" w:rsidP="00D74B63">
            <w:pPr>
              <w:spacing w:before="120" w:after="120"/>
              <w:jc w:val="both"/>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 xml:space="preserve">Сведения об индикаторах государственных </w:t>
            </w:r>
            <w:r w:rsidRPr="00EE7570">
              <w:rPr>
                <w:rFonts w:asciiTheme="majorHAnsi" w:eastAsiaTheme="majorEastAsia" w:hAnsiTheme="majorHAnsi" w:cstheme="majorBidi"/>
                <w:spacing w:val="5"/>
                <w:kern w:val="28"/>
                <w:sz w:val="26"/>
                <w:szCs w:val="26"/>
              </w:rPr>
              <w:t>программ Калужской области в 2017 году</w:t>
            </w:r>
            <w:r w:rsidRPr="00937C78">
              <w:rPr>
                <w:rFonts w:asciiTheme="majorHAnsi" w:eastAsiaTheme="majorEastAsia" w:hAnsiTheme="majorHAnsi" w:cstheme="majorBidi"/>
                <w:spacing w:val="5"/>
                <w:kern w:val="28"/>
                <w:sz w:val="26"/>
                <w:szCs w:val="26"/>
              </w:rPr>
              <w:t xml:space="preserve"> </w:t>
            </w:r>
            <w:r>
              <w:rPr>
                <w:rFonts w:asciiTheme="majorHAnsi" w:eastAsiaTheme="majorEastAsia" w:hAnsiTheme="majorHAnsi" w:cstheme="majorBidi"/>
                <w:spacing w:val="5"/>
                <w:kern w:val="28"/>
                <w:sz w:val="26"/>
                <w:szCs w:val="26"/>
              </w:rPr>
              <w:t>- Т</w:t>
            </w:r>
            <w:r w:rsidRPr="00937C78">
              <w:rPr>
                <w:rFonts w:asciiTheme="majorHAnsi" w:eastAsiaTheme="majorEastAsia" w:hAnsiTheme="majorHAnsi" w:cstheme="majorBidi"/>
                <w:spacing w:val="5"/>
                <w:kern w:val="28"/>
                <w:sz w:val="26"/>
                <w:szCs w:val="26"/>
              </w:rPr>
              <w:t xml:space="preserve">аблица № 1. </w:t>
            </w:r>
          </w:p>
        </w:tc>
        <w:tc>
          <w:tcPr>
            <w:tcW w:w="962" w:type="dxa"/>
            <w:vAlign w:val="center"/>
          </w:tcPr>
          <w:p w:rsidR="00D74B63" w:rsidRPr="00937C78" w:rsidRDefault="009C3AB8" w:rsidP="0060373A">
            <w:pPr>
              <w:spacing w:before="120" w:after="120"/>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154</w:t>
            </w:r>
          </w:p>
        </w:tc>
      </w:tr>
      <w:tr w:rsidR="00D74B63" w:rsidTr="0060373A">
        <w:tc>
          <w:tcPr>
            <w:tcW w:w="817" w:type="dxa"/>
            <w:vAlign w:val="center"/>
          </w:tcPr>
          <w:p w:rsidR="00D74B63" w:rsidRPr="00937C78" w:rsidRDefault="00D74B63" w:rsidP="00D74B63">
            <w:pPr>
              <w:spacing w:before="120" w:after="120"/>
              <w:ind w:left="-142" w:right="-108"/>
              <w:jc w:val="center"/>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8</w:t>
            </w:r>
            <w:r>
              <w:rPr>
                <w:rFonts w:asciiTheme="majorHAnsi" w:eastAsiaTheme="majorEastAsia" w:hAnsiTheme="majorHAnsi" w:cstheme="majorBidi"/>
                <w:spacing w:val="5"/>
                <w:kern w:val="28"/>
                <w:sz w:val="26"/>
                <w:szCs w:val="26"/>
              </w:rPr>
              <w:t>.</w:t>
            </w:r>
          </w:p>
        </w:tc>
        <w:tc>
          <w:tcPr>
            <w:tcW w:w="8114" w:type="dxa"/>
          </w:tcPr>
          <w:p w:rsidR="00D74B63" w:rsidRPr="00937C78" w:rsidRDefault="00D74B63" w:rsidP="00D74B63">
            <w:pPr>
              <w:spacing w:before="120" w:after="120"/>
              <w:jc w:val="both"/>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 xml:space="preserve">Данные об использовании бюджетных и иных средств на реализацию государственных программ </w:t>
            </w:r>
            <w:r w:rsidRPr="00EE7570">
              <w:rPr>
                <w:rFonts w:asciiTheme="majorHAnsi" w:eastAsiaTheme="majorEastAsia" w:hAnsiTheme="majorHAnsi" w:cstheme="majorBidi"/>
                <w:spacing w:val="5"/>
                <w:kern w:val="28"/>
                <w:sz w:val="26"/>
                <w:szCs w:val="26"/>
              </w:rPr>
              <w:t>Калужской области в 2017 году</w:t>
            </w:r>
            <w:r w:rsidRPr="00937C78">
              <w:rPr>
                <w:rFonts w:asciiTheme="majorHAnsi" w:eastAsiaTheme="majorEastAsia" w:hAnsiTheme="majorHAnsi" w:cstheme="majorBidi"/>
                <w:spacing w:val="5"/>
                <w:kern w:val="28"/>
                <w:sz w:val="26"/>
                <w:szCs w:val="26"/>
              </w:rPr>
              <w:t xml:space="preserve"> </w:t>
            </w:r>
            <w:r>
              <w:rPr>
                <w:rFonts w:asciiTheme="majorHAnsi" w:eastAsiaTheme="majorEastAsia" w:hAnsiTheme="majorHAnsi" w:cstheme="majorBidi"/>
                <w:spacing w:val="5"/>
                <w:kern w:val="28"/>
                <w:sz w:val="26"/>
                <w:szCs w:val="26"/>
              </w:rPr>
              <w:t>- Т</w:t>
            </w:r>
            <w:r w:rsidRPr="00937C78">
              <w:rPr>
                <w:rFonts w:asciiTheme="majorHAnsi" w:eastAsiaTheme="majorEastAsia" w:hAnsiTheme="majorHAnsi" w:cstheme="majorBidi"/>
                <w:spacing w:val="5"/>
                <w:kern w:val="28"/>
                <w:sz w:val="26"/>
                <w:szCs w:val="26"/>
              </w:rPr>
              <w:t>аблица № 2.</w:t>
            </w:r>
          </w:p>
        </w:tc>
        <w:tc>
          <w:tcPr>
            <w:tcW w:w="962" w:type="dxa"/>
            <w:vAlign w:val="center"/>
          </w:tcPr>
          <w:p w:rsidR="00D74B63" w:rsidRPr="00937C78" w:rsidRDefault="009C3AB8" w:rsidP="0060373A">
            <w:pPr>
              <w:spacing w:before="120" w:after="120"/>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167</w:t>
            </w:r>
          </w:p>
        </w:tc>
      </w:tr>
      <w:tr w:rsidR="00D74B63" w:rsidTr="0060373A">
        <w:tc>
          <w:tcPr>
            <w:tcW w:w="817" w:type="dxa"/>
            <w:vAlign w:val="center"/>
          </w:tcPr>
          <w:p w:rsidR="00D74B63" w:rsidRPr="00937C78" w:rsidRDefault="00D74B63" w:rsidP="00D74B63">
            <w:pPr>
              <w:spacing w:before="120" w:after="120"/>
              <w:ind w:left="-142" w:right="-108"/>
              <w:jc w:val="center"/>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9</w:t>
            </w:r>
            <w:r>
              <w:rPr>
                <w:rFonts w:asciiTheme="majorHAnsi" w:eastAsiaTheme="majorEastAsia" w:hAnsiTheme="majorHAnsi" w:cstheme="majorBidi"/>
                <w:spacing w:val="5"/>
                <w:kern w:val="28"/>
                <w:sz w:val="26"/>
                <w:szCs w:val="26"/>
              </w:rPr>
              <w:t>.</w:t>
            </w:r>
          </w:p>
        </w:tc>
        <w:tc>
          <w:tcPr>
            <w:tcW w:w="8114" w:type="dxa"/>
          </w:tcPr>
          <w:p w:rsidR="00D74B63" w:rsidRPr="00937C78" w:rsidRDefault="00D74B63" w:rsidP="00D74B63">
            <w:pPr>
              <w:spacing w:before="120" w:after="120"/>
              <w:jc w:val="both"/>
              <w:rPr>
                <w:rFonts w:asciiTheme="majorHAnsi" w:eastAsiaTheme="majorEastAsia" w:hAnsiTheme="majorHAnsi" w:cstheme="majorBidi"/>
                <w:spacing w:val="5"/>
                <w:kern w:val="28"/>
                <w:sz w:val="26"/>
                <w:szCs w:val="26"/>
              </w:rPr>
            </w:pPr>
            <w:r w:rsidRPr="00937C78">
              <w:rPr>
                <w:rFonts w:asciiTheme="majorHAnsi" w:eastAsiaTheme="majorEastAsia" w:hAnsiTheme="majorHAnsi" w:cstheme="majorBidi"/>
                <w:spacing w:val="5"/>
                <w:kern w:val="28"/>
                <w:sz w:val="26"/>
                <w:szCs w:val="26"/>
              </w:rPr>
              <w:t>Результат оценки эффективности реализации госуда</w:t>
            </w:r>
            <w:r>
              <w:rPr>
                <w:rFonts w:asciiTheme="majorHAnsi" w:eastAsiaTheme="majorEastAsia" w:hAnsiTheme="majorHAnsi" w:cstheme="majorBidi"/>
                <w:spacing w:val="5"/>
                <w:kern w:val="28"/>
                <w:sz w:val="26"/>
                <w:szCs w:val="26"/>
              </w:rPr>
              <w:t xml:space="preserve">рственных программ </w:t>
            </w:r>
            <w:r w:rsidRPr="00EE7570">
              <w:rPr>
                <w:rFonts w:asciiTheme="majorHAnsi" w:eastAsiaTheme="majorEastAsia" w:hAnsiTheme="majorHAnsi" w:cstheme="majorBidi"/>
                <w:spacing w:val="5"/>
                <w:kern w:val="28"/>
                <w:sz w:val="26"/>
                <w:szCs w:val="26"/>
              </w:rPr>
              <w:t>Калужской области в 2017 году</w:t>
            </w:r>
            <w:r>
              <w:rPr>
                <w:rFonts w:asciiTheme="majorHAnsi" w:eastAsiaTheme="majorEastAsia" w:hAnsiTheme="majorHAnsi" w:cstheme="majorBidi"/>
                <w:spacing w:val="5"/>
                <w:kern w:val="28"/>
                <w:sz w:val="26"/>
                <w:szCs w:val="26"/>
              </w:rPr>
              <w:t xml:space="preserve"> - Таблица № 3.</w:t>
            </w:r>
          </w:p>
        </w:tc>
        <w:tc>
          <w:tcPr>
            <w:tcW w:w="962" w:type="dxa"/>
            <w:vAlign w:val="center"/>
          </w:tcPr>
          <w:p w:rsidR="00D74B63" w:rsidRPr="00937C78" w:rsidRDefault="009C3AB8" w:rsidP="0060373A">
            <w:pPr>
              <w:spacing w:before="120" w:after="120"/>
              <w:jc w:val="cente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169</w:t>
            </w:r>
          </w:p>
        </w:tc>
      </w:tr>
    </w:tbl>
    <w:p w:rsidR="00D74B63" w:rsidRDefault="00D74B63" w:rsidP="00D74B63"/>
    <w:p w:rsidR="00D74B63" w:rsidRDefault="00D74B63" w:rsidP="00D74B63"/>
    <w:p w:rsidR="00D74B63" w:rsidRDefault="00D74B63" w:rsidP="00D74B63"/>
    <w:p w:rsidR="00D74B63" w:rsidRDefault="00D74B63" w:rsidP="00D74B63"/>
    <w:p w:rsidR="00D74B63" w:rsidRDefault="00D74B63" w:rsidP="00D74B63"/>
    <w:p w:rsidR="00D74B63" w:rsidRDefault="00D74B63" w:rsidP="00D74B63"/>
    <w:p w:rsidR="00D74B63" w:rsidRDefault="00D74B63" w:rsidP="00D74B63"/>
    <w:p w:rsidR="00D74B63" w:rsidRDefault="00D74B63" w:rsidP="00D74B63"/>
    <w:p w:rsidR="00D74B63" w:rsidRPr="00D74B63" w:rsidRDefault="00D74B63" w:rsidP="00261807">
      <w:pPr>
        <w:ind w:firstLine="709"/>
        <w:rPr>
          <w:rFonts w:asciiTheme="majorHAnsi" w:eastAsiaTheme="majorEastAsia" w:hAnsiTheme="majorHAnsi" w:cstheme="majorBidi"/>
          <w:b/>
          <w:spacing w:val="5"/>
          <w:kern w:val="28"/>
          <w:sz w:val="36"/>
          <w:szCs w:val="36"/>
        </w:rPr>
      </w:pPr>
      <w:r w:rsidRPr="00D74B63">
        <w:rPr>
          <w:rFonts w:asciiTheme="majorHAnsi" w:eastAsiaTheme="majorEastAsia" w:hAnsiTheme="majorHAnsi" w:cstheme="majorBidi"/>
          <w:b/>
          <w:spacing w:val="5"/>
          <w:kern w:val="28"/>
          <w:sz w:val="36"/>
          <w:szCs w:val="36"/>
        </w:rPr>
        <w:lastRenderedPageBreak/>
        <w:t>1. Введение</w:t>
      </w:r>
    </w:p>
    <w:p w:rsidR="00D74B63" w:rsidRPr="004F7FF3" w:rsidRDefault="00D74B63" w:rsidP="00D74B63">
      <w:pPr>
        <w:autoSpaceDE w:val="0"/>
        <w:autoSpaceDN w:val="0"/>
        <w:adjustRightInd w:val="0"/>
        <w:spacing w:after="0" w:line="240" w:lineRule="auto"/>
        <w:ind w:firstLine="709"/>
        <w:jc w:val="both"/>
        <w:rPr>
          <w:rFonts w:ascii="Times New Roman" w:hAnsi="Times New Roman" w:cs="Times New Roman"/>
          <w:sz w:val="26"/>
          <w:szCs w:val="26"/>
        </w:rPr>
      </w:pPr>
      <w:r w:rsidRPr="00A51B04">
        <w:rPr>
          <w:rFonts w:ascii="Times New Roman" w:hAnsi="Times New Roman" w:cs="Times New Roman"/>
          <w:sz w:val="26"/>
          <w:szCs w:val="26"/>
        </w:rPr>
        <w:t xml:space="preserve">Правовые основы для реализации государственных программ установлены Бюджетным Кодексом Российской </w:t>
      </w:r>
      <w:r>
        <w:rPr>
          <w:rFonts w:ascii="Times New Roman" w:hAnsi="Times New Roman" w:cs="Times New Roman"/>
          <w:sz w:val="26"/>
          <w:szCs w:val="26"/>
        </w:rPr>
        <w:t xml:space="preserve">Федерации и Федеральным законом </w:t>
      </w:r>
      <w:r>
        <w:rPr>
          <w:rFonts w:ascii="Times New Roman" w:hAnsi="Times New Roman" w:cs="Times New Roman"/>
          <w:sz w:val="26"/>
          <w:szCs w:val="26"/>
        </w:rPr>
        <w:br/>
      </w:r>
      <w:r w:rsidRPr="00A51B04">
        <w:rPr>
          <w:rFonts w:ascii="Times New Roman" w:hAnsi="Times New Roman" w:cs="Times New Roman"/>
          <w:sz w:val="26"/>
          <w:szCs w:val="26"/>
        </w:rPr>
        <w:t>«О стратегическом планировании в Российской Федерации»</w:t>
      </w:r>
      <w:r>
        <w:rPr>
          <w:rFonts w:ascii="Times New Roman" w:hAnsi="Times New Roman" w:cs="Times New Roman"/>
          <w:sz w:val="26"/>
          <w:szCs w:val="26"/>
        </w:rPr>
        <w:t xml:space="preserve"> </w:t>
      </w:r>
      <w:r w:rsidRPr="004F7FF3">
        <w:rPr>
          <w:rFonts w:ascii="Times New Roman" w:hAnsi="Times New Roman" w:cs="Times New Roman"/>
          <w:sz w:val="26"/>
          <w:szCs w:val="26"/>
        </w:rPr>
        <w:t>от 28.06.2014 № 172-ФЗ.</w:t>
      </w:r>
    </w:p>
    <w:p w:rsidR="00D74B63" w:rsidRPr="008C0BCC" w:rsidRDefault="00D74B63" w:rsidP="00D74B6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4F7FF3">
        <w:rPr>
          <w:rFonts w:ascii="Times New Roman" w:hAnsi="Times New Roman" w:cs="Times New Roman"/>
          <w:color w:val="000000"/>
          <w:sz w:val="26"/>
          <w:szCs w:val="26"/>
        </w:rPr>
        <w:t>Действующая система государственных программ Калужской области выстроена во взаимосвязи с государственными программами Российской Федерации по предметам совместных полномочий, опирается на Стратегию социально-экономического развития Калужской области до 2030 года, утвержденную постановлением Правительства К</w:t>
      </w:r>
      <w:r w:rsidR="00F32714">
        <w:rPr>
          <w:rFonts w:ascii="Times New Roman" w:hAnsi="Times New Roman" w:cs="Times New Roman"/>
          <w:color w:val="000000"/>
          <w:sz w:val="26"/>
          <w:szCs w:val="26"/>
        </w:rPr>
        <w:t xml:space="preserve">алужской области от 29.06.2009 </w:t>
      </w:r>
      <w:r w:rsidRPr="004F7FF3">
        <w:rPr>
          <w:rFonts w:ascii="Times New Roman" w:hAnsi="Times New Roman" w:cs="Times New Roman"/>
          <w:color w:val="000000"/>
          <w:sz w:val="26"/>
          <w:szCs w:val="26"/>
        </w:rPr>
        <w:t>№ 250, и учитывает решение приоритетных задач, поставленных Советом</w:t>
      </w:r>
      <w:r w:rsidRPr="008C0BCC">
        <w:rPr>
          <w:rFonts w:ascii="Times New Roman" w:hAnsi="Times New Roman" w:cs="Times New Roman"/>
          <w:color w:val="000000"/>
          <w:sz w:val="26"/>
          <w:szCs w:val="26"/>
        </w:rPr>
        <w:t xml:space="preserve"> при Президенте Российской Федерации по стратегическому развитию и приоритетным проектам.</w:t>
      </w:r>
    </w:p>
    <w:p w:rsidR="00D74B63" w:rsidRDefault="00D74B63" w:rsidP="00D74B6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8C0BCC">
        <w:rPr>
          <w:rFonts w:ascii="Times New Roman" w:hAnsi="Times New Roman" w:cs="Times New Roman"/>
          <w:color w:val="000000"/>
          <w:sz w:val="26"/>
          <w:szCs w:val="26"/>
        </w:rPr>
        <w:t>На основе государственных программ реализуется программно</w:t>
      </w:r>
      <w:r w:rsidR="007E14F7">
        <w:rPr>
          <w:rFonts w:ascii="Times New Roman" w:hAnsi="Times New Roman" w:cs="Times New Roman"/>
          <w:color w:val="000000"/>
          <w:sz w:val="26"/>
          <w:szCs w:val="26"/>
        </w:rPr>
        <w:t>-</w:t>
      </w:r>
      <w:r w:rsidRPr="008C0BCC">
        <w:rPr>
          <w:rFonts w:ascii="Times New Roman" w:hAnsi="Times New Roman" w:cs="Times New Roman"/>
          <w:color w:val="000000"/>
          <w:sz w:val="26"/>
          <w:szCs w:val="26"/>
        </w:rPr>
        <w:t>целевой метод расходования бюджетных средств, который позволяет консолидировать финансовые ресурсы на приоритетных направлениях социально-экономического развития области, повышать результативность и эффективность их использования.</w:t>
      </w:r>
    </w:p>
    <w:p w:rsidR="009A4346" w:rsidRPr="009A4346" w:rsidRDefault="009A4346" w:rsidP="009A4346">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Преимущество применения </w:t>
      </w:r>
      <w:r w:rsidRPr="009A4346">
        <w:rPr>
          <w:rFonts w:ascii="Times New Roman" w:hAnsi="Times New Roman" w:cs="Times New Roman"/>
          <w:color w:val="000000"/>
          <w:sz w:val="26"/>
          <w:szCs w:val="26"/>
        </w:rPr>
        <w:t>программно-целевого метода организации деятельности органов государственной власти Калужской области заключается</w:t>
      </w:r>
      <w:r>
        <w:rPr>
          <w:rFonts w:ascii="Times New Roman" w:hAnsi="Times New Roman" w:cs="Times New Roman"/>
          <w:color w:val="000000"/>
          <w:sz w:val="26"/>
          <w:szCs w:val="26"/>
        </w:rPr>
        <w:t xml:space="preserve"> в</w:t>
      </w:r>
      <w:r w:rsidRPr="009A4346">
        <w:rPr>
          <w:rFonts w:ascii="Times New Roman" w:hAnsi="Times New Roman" w:cs="Times New Roman"/>
          <w:color w:val="000000"/>
          <w:sz w:val="26"/>
          <w:szCs w:val="26"/>
        </w:rPr>
        <w:t xml:space="preserve">: </w:t>
      </w:r>
    </w:p>
    <w:p w:rsidR="009A4346" w:rsidRPr="009A4346" w:rsidRDefault="009A4346" w:rsidP="009A43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A4346">
        <w:rPr>
          <w:rFonts w:ascii="Times New Roman" w:hAnsi="Times New Roman" w:cs="Times New Roman"/>
          <w:color w:val="000000"/>
          <w:sz w:val="26"/>
          <w:szCs w:val="26"/>
        </w:rPr>
        <w:t>- комплексно</w:t>
      </w:r>
      <w:r>
        <w:rPr>
          <w:rFonts w:ascii="Times New Roman" w:hAnsi="Times New Roman" w:cs="Times New Roman"/>
          <w:color w:val="000000"/>
          <w:sz w:val="26"/>
          <w:szCs w:val="26"/>
        </w:rPr>
        <w:t>м</w:t>
      </w:r>
      <w:r w:rsidRPr="009A4346">
        <w:rPr>
          <w:rFonts w:ascii="Times New Roman" w:hAnsi="Times New Roman" w:cs="Times New Roman"/>
          <w:color w:val="000000"/>
          <w:sz w:val="26"/>
          <w:szCs w:val="26"/>
        </w:rPr>
        <w:t xml:space="preserve"> и системно</w:t>
      </w:r>
      <w:r>
        <w:rPr>
          <w:rFonts w:ascii="Times New Roman" w:hAnsi="Times New Roman" w:cs="Times New Roman"/>
          <w:color w:val="000000"/>
          <w:sz w:val="26"/>
          <w:szCs w:val="26"/>
        </w:rPr>
        <w:t>м</w:t>
      </w:r>
      <w:r w:rsidRPr="009A4346">
        <w:rPr>
          <w:rFonts w:ascii="Times New Roman" w:hAnsi="Times New Roman" w:cs="Times New Roman"/>
          <w:color w:val="000000"/>
          <w:sz w:val="26"/>
          <w:szCs w:val="26"/>
        </w:rPr>
        <w:t xml:space="preserve"> решени</w:t>
      </w:r>
      <w:r>
        <w:rPr>
          <w:rFonts w:ascii="Times New Roman" w:hAnsi="Times New Roman" w:cs="Times New Roman"/>
          <w:color w:val="000000"/>
          <w:sz w:val="26"/>
          <w:szCs w:val="26"/>
        </w:rPr>
        <w:t>е</w:t>
      </w:r>
      <w:r w:rsidRPr="009A4346">
        <w:rPr>
          <w:rFonts w:ascii="Times New Roman" w:hAnsi="Times New Roman" w:cs="Times New Roman"/>
          <w:color w:val="000000"/>
          <w:sz w:val="26"/>
          <w:szCs w:val="26"/>
        </w:rPr>
        <w:t xml:space="preserve"> задач для достижения общественно значимых результатов; </w:t>
      </w:r>
    </w:p>
    <w:p w:rsidR="009A4346" w:rsidRPr="009A4346" w:rsidRDefault="009A4346" w:rsidP="009A43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A4346">
        <w:rPr>
          <w:rFonts w:ascii="Times New Roman" w:hAnsi="Times New Roman" w:cs="Times New Roman"/>
          <w:color w:val="000000"/>
          <w:sz w:val="26"/>
          <w:szCs w:val="26"/>
        </w:rPr>
        <w:t>- увязк</w:t>
      </w:r>
      <w:r>
        <w:rPr>
          <w:rFonts w:ascii="Times New Roman" w:hAnsi="Times New Roman" w:cs="Times New Roman"/>
          <w:color w:val="000000"/>
          <w:sz w:val="26"/>
          <w:szCs w:val="26"/>
        </w:rPr>
        <w:t>е</w:t>
      </w:r>
      <w:r w:rsidRPr="009A4346">
        <w:rPr>
          <w:rFonts w:ascii="Times New Roman" w:hAnsi="Times New Roman" w:cs="Times New Roman"/>
          <w:color w:val="000000"/>
          <w:sz w:val="26"/>
          <w:szCs w:val="26"/>
        </w:rPr>
        <w:t xml:space="preserve"> стратегических направлений и решаемых задач с бюджетным планированием; </w:t>
      </w:r>
    </w:p>
    <w:p w:rsidR="009A4346" w:rsidRPr="009A4346" w:rsidRDefault="009A4346" w:rsidP="009A43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A4346">
        <w:rPr>
          <w:rFonts w:ascii="Times New Roman" w:hAnsi="Times New Roman" w:cs="Times New Roman"/>
          <w:color w:val="000000"/>
          <w:sz w:val="26"/>
          <w:szCs w:val="26"/>
        </w:rPr>
        <w:t>- повышени</w:t>
      </w:r>
      <w:r>
        <w:rPr>
          <w:rFonts w:ascii="Times New Roman" w:hAnsi="Times New Roman" w:cs="Times New Roman"/>
          <w:color w:val="000000"/>
          <w:sz w:val="26"/>
          <w:szCs w:val="26"/>
        </w:rPr>
        <w:t>и</w:t>
      </w:r>
      <w:r w:rsidRPr="009A4346">
        <w:rPr>
          <w:rFonts w:ascii="Times New Roman" w:hAnsi="Times New Roman" w:cs="Times New Roman"/>
          <w:color w:val="000000"/>
          <w:sz w:val="26"/>
          <w:szCs w:val="26"/>
        </w:rPr>
        <w:t xml:space="preserve"> эффективности бюджетных расходов; </w:t>
      </w:r>
    </w:p>
    <w:p w:rsidR="009A4346" w:rsidRPr="009A4346" w:rsidRDefault="009A4346" w:rsidP="009A43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A4346">
        <w:rPr>
          <w:rFonts w:ascii="Times New Roman" w:hAnsi="Times New Roman" w:cs="Times New Roman"/>
          <w:color w:val="000000"/>
          <w:sz w:val="26"/>
          <w:szCs w:val="26"/>
        </w:rPr>
        <w:t>- определени</w:t>
      </w:r>
      <w:r>
        <w:rPr>
          <w:rFonts w:ascii="Times New Roman" w:hAnsi="Times New Roman" w:cs="Times New Roman"/>
          <w:color w:val="000000"/>
          <w:sz w:val="26"/>
          <w:szCs w:val="26"/>
        </w:rPr>
        <w:t>и</w:t>
      </w:r>
      <w:r w:rsidRPr="009A4346">
        <w:rPr>
          <w:rFonts w:ascii="Times New Roman" w:hAnsi="Times New Roman" w:cs="Times New Roman"/>
          <w:color w:val="000000"/>
          <w:sz w:val="26"/>
          <w:szCs w:val="26"/>
        </w:rPr>
        <w:t xml:space="preserve"> механизмов достижения результатов; </w:t>
      </w:r>
    </w:p>
    <w:p w:rsidR="009A4346" w:rsidRPr="008C0BCC" w:rsidRDefault="009A4346" w:rsidP="009A43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A4346">
        <w:rPr>
          <w:rFonts w:ascii="Times New Roman" w:hAnsi="Times New Roman" w:cs="Times New Roman"/>
          <w:color w:val="000000"/>
          <w:sz w:val="26"/>
          <w:szCs w:val="26"/>
        </w:rPr>
        <w:t>- обеспечени</w:t>
      </w:r>
      <w:r>
        <w:rPr>
          <w:rFonts w:ascii="Times New Roman" w:hAnsi="Times New Roman" w:cs="Times New Roman"/>
          <w:color w:val="000000"/>
          <w:sz w:val="26"/>
          <w:szCs w:val="26"/>
        </w:rPr>
        <w:t>и</w:t>
      </w:r>
      <w:r w:rsidRPr="009A4346">
        <w:rPr>
          <w:rFonts w:ascii="Times New Roman" w:hAnsi="Times New Roman" w:cs="Times New Roman"/>
          <w:color w:val="000000"/>
          <w:sz w:val="26"/>
          <w:szCs w:val="26"/>
        </w:rPr>
        <w:t xml:space="preserve"> прозрачности и подотчетности деятельности органов власти. </w:t>
      </w:r>
    </w:p>
    <w:p w:rsidR="00D74B63" w:rsidRPr="008C0BCC" w:rsidRDefault="00D74B63" w:rsidP="00D74B6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8C0BCC">
        <w:rPr>
          <w:rFonts w:ascii="Times New Roman" w:hAnsi="Times New Roman" w:cs="Times New Roman"/>
          <w:color w:val="000000"/>
          <w:sz w:val="26"/>
          <w:szCs w:val="26"/>
        </w:rPr>
        <w:t xml:space="preserve">Большинство государственных программ решают задачи развития отдельных  отраслей, но одновременно действуют государственные программы решающие межотраслевые задачи. </w:t>
      </w:r>
    </w:p>
    <w:p w:rsidR="00D74B63" w:rsidRPr="008C0BCC" w:rsidRDefault="00D74B63" w:rsidP="00D74B63">
      <w:pPr>
        <w:tabs>
          <w:tab w:val="left" w:pos="709"/>
          <w:tab w:val="left" w:pos="10206"/>
        </w:tabs>
        <w:spacing w:after="0" w:line="240" w:lineRule="auto"/>
        <w:ind w:right="-1" w:firstLine="709"/>
        <w:jc w:val="both"/>
        <w:rPr>
          <w:rFonts w:ascii="Times New Roman" w:hAnsi="Times New Roman" w:cs="Times New Roman"/>
          <w:sz w:val="26"/>
          <w:szCs w:val="26"/>
        </w:rPr>
      </w:pPr>
      <w:r w:rsidRPr="008C0BCC">
        <w:rPr>
          <w:rFonts w:ascii="Times New Roman" w:hAnsi="Times New Roman" w:cs="Times New Roman"/>
          <w:sz w:val="26"/>
          <w:szCs w:val="26"/>
        </w:rPr>
        <w:t xml:space="preserve">Отчет о ходе реализации и оценке эффективности государственных программ показывает, насколько эффективно в отчетном году ответственные исполнители смогли использовать имеющиеся у них возможности </w:t>
      </w:r>
      <w:r>
        <w:rPr>
          <w:rFonts w:ascii="Times New Roman" w:hAnsi="Times New Roman" w:cs="Times New Roman"/>
          <w:sz w:val="26"/>
          <w:szCs w:val="26"/>
        </w:rPr>
        <w:t xml:space="preserve">и ресурсы </w:t>
      </w:r>
      <w:r w:rsidRPr="008C0BCC">
        <w:rPr>
          <w:rFonts w:ascii="Times New Roman" w:hAnsi="Times New Roman" w:cs="Times New Roman"/>
          <w:sz w:val="26"/>
          <w:szCs w:val="26"/>
        </w:rPr>
        <w:t xml:space="preserve">для достижения </w:t>
      </w:r>
      <w:r>
        <w:rPr>
          <w:rFonts w:ascii="Times New Roman" w:hAnsi="Times New Roman" w:cs="Times New Roman"/>
          <w:sz w:val="26"/>
          <w:szCs w:val="26"/>
        </w:rPr>
        <w:t>поставленных целей</w:t>
      </w:r>
      <w:r w:rsidRPr="008C0BCC">
        <w:rPr>
          <w:rFonts w:ascii="Times New Roman" w:hAnsi="Times New Roman" w:cs="Times New Roman"/>
          <w:sz w:val="26"/>
          <w:szCs w:val="26"/>
        </w:rPr>
        <w:t>.</w:t>
      </w:r>
    </w:p>
    <w:p w:rsidR="00D74B63" w:rsidRPr="008C0BCC" w:rsidRDefault="00D74B63" w:rsidP="00D74B63">
      <w:pPr>
        <w:autoSpaceDE w:val="0"/>
        <w:autoSpaceDN w:val="0"/>
        <w:adjustRightInd w:val="0"/>
        <w:spacing w:after="0" w:line="240" w:lineRule="auto"/>
        <w:ind w:firstLine="709"/>
        <w:jc w:val="both"/>
        <w:rPr>
          <w:rFonts w:ascii="Times New Roman" w:hAnsi="Times New Roman" w:cs="Times New Roman"/>
          <w:sz w:val="26"/>
          <w:szCs w:val="26"/>
        </w:rPr>
      </w:pPr>
      <w:r w:rsidRPr="008C0BCC">
        <w:rPr>
          <w:rFonts w:ascii="Times New Roman" w:hAnsi="Times New Roman" w:cs="Times New Roman"/>
          <w:sz w:val="26"/>
          <w:szCs w:val="26"/>
        </w:rPr>
        <w:t xml:space="preserve">Сводный </w:t>
      </w:r>
      <w:r w:rsidR="005E357B">
        <w:rPr>
          <w:rFonts w:ascii="Times New Roman" w:hAnsi="Times New Roman" w:cs="Times New Roman"/>
          <w:sz w:val="26"/>
          <w:szCs w:val="26"/>
        </w:rPr>
        <w:t xml:space="preserve">годовой </w:t>
      </w:r>
      <w:r>
        <w:rPr>
          <w:rFonts w:ascii="Times New Roman" w:hAnsi="Times New Roman" w:cs="Times New Roman"/>
          <w:sz w:val="26"/>
          <w:szCs w:val="26"/>
        </w:rPr>
        <w:t>доклад</w:t>
      </w:r>
      <w:r w:rsidRPr="008C0BCC">
        <w:rPr>
          <w:rFonts w:ascii="Times New Roman" w:hAnsi="Times New Roman" w:cs="Times New Roman"/>
          <w:sz w:val="26"/>
          <w:szCs w:val="26"/>
        </w:rPr>
        <w:t xml:space="preserve"> основан на анализе сведений, отражённых ответственными исполнителями в рамках уточнённых годовых отчётов, а также на представленной министерством финансов</w:t>
      </w:r>
      <w:r w:rsidR="00F06177">
        <w:rPr>
          <w:rFonts w:ascii="Times New Roman" w:hAnsi="Times New Roman" w:cs="Times New Roman"/>
          <w:sz w:val="26"/>
          <w:szCs w:val="26"/>
        </w:rPr>
        <w:t xml:space="preserve"> Калужской области</w:t>
      </w:r>
      <w:r w:rsidRPr="008C0BCC">
        <w:rPr>
          <w:rFonts w:ascii="Times New Roman" w:hAnsi="Times New Roman" w:cs="Times New Roman"/>
          <w:sz w:val="26"/>
          <w:szCs w:val="26"/>
        </w:rPr>
        <w:t xml:space="preserve"> информации о финансовом обеспечении </w:t>
      </w:r>
      <w:r w:rsidR="00F06177" w:rsidRPr="008C0BCC">
        <w:rPr>
          <w:rFonts w:ascii="Times New Roman" w:hAnsi="Times New Roman" w:cs="Times New Roman"/>
          <w:sz w:val="26"/>
          <w:szCs w:val="26"/>
        </w:rPr>
        <w:t>гос</w:t>
      </w:r>
      <w:r w:rsidR="00F06177">
        <w:rPr>
          <w:rFonts w:ascii="Times New Roman" w:hAnsi="Times New Roman" w:cs="Times New Roman"/>
          <w:sz w:val="26"/>
          <w:szCs w:val="26"/>
        </w:rPr>
        <w:t>ударственных программ  Калужской области</w:t>
      </w:r>
      <w:r w:rsidR="00F06177" w:rsidRPr="008C0BCC">
        <w:rPr>
          <w:rFonts w:ascii="Times New Roman" w:hAnsi="Times New Roman" w:cs="Times New Roman"/>
          <w:sz w:val="26"/>
          <w:szCs w:val="26"/>
        </w:rPr>
        <w:t xml:space="preserve"> </w:t>
      </w:r>
      <w:r w:rsidRPr="008C0BCC">
        <w:rPr>
          <w:rFonts w:ascii="Times New Roman" w:hAnsi="Times New Roman" w:cs="Times New Roman"/>
          <w:sz w:val="26"/>
          <w:szCs w:val="26"/>
        </w:rPr>
        <w:t>в рамках областного бюджета.</w:t>
      </w:r>
    </w:p>
    <w:p w:rsidR="00D74B63" w:rsidRDefault="00D74B63" w:rsidP="00D74B63">
      <w:pPr>
        <w:pStyle w:val="a5"/>
      </w:pPr>
    </w:p>
    <w:p w:rsidR="00D74B63" w:rsidRDefault="00D74B63" w:rsidP="00D74B63">
      <w:pPr>
        <w:pStyle w:val="a5"/>
      </w:pPr>
    </w:p>
    <w:p w:rsidR="00D74B63" w:rsidRDefault="00D74B63" w:rsidP="00D74B63">
      <w:pPr>
        <w:pStyle w:val="a5"/>
      </w:pPr>
    </w:p>
    <w:p w:rsidR="00D74B63" w:rsidRDefault="00D74B63" w:rsidP="00D74B63">
      <w:pPr>
        <w:pStyle w:val="a5"/>
      </w:pPr>
    </w:p>
    <w:p w:rsidR="00D74B63" w:rsidRDefault="00D74B63" w:rsidP="00D74B63">
      <w:pPr>
        <w:pStyle w:val="a5"/>
      </w:pPr>
    </w:p>
    <w:p w:rsidR="00D74B63" w:rsidRDefault="00D74B63" w:rsidP="00D74B63">
      <w:pPr>
        <w:pStyle w:val="a5"/>
      </w:pPr>
    </w:p>
    <w:p w:rsidR="00D74B63" w:rsidRDefault="00D74B63" w:rsidP="00D74B63">
      <w:pPr>
        <w:pStyle w:val="a5"/>
      </w:pPr>
    </w:p>
    <w:p w:rsidR="00D74B63" w:rsidRDefault="00D74B63" w:rsidP="00D74B63">
      <w:pPr>
        <w:pStyle w:val="a5"/>
      </w:pPr>
    </w:p>
    <w:p w:rsidR="00D74B63" w:rsidRDefault="00D74B63" w:rsidP="00D74B63">
      <w:pPr>
        <w:pStyle w:val="a5"/>
      </w:pPr>
    </w:p>
    <w:p w:rsidR="00D74B63" w:rsidRDefault="00D74B63" w:rsidP="00D74B63">
      <w:pPr>
        <w:pStyle w:val="a5"/>
        <w:ind w:left="1080"/>
        <w:rPr>
          <w:rFonts w:asciiTheme="majorHAnsi" w:eastAsiaTheme="majorEastAsia" w:hAnsiTheme="majorHAnsi" w:cstheme="majorBidi"/>
          <w:spacing w:val="5"/>
          <w:kern w:val="28"/>
          <w:sz w:val="36"/>
          <w:szCs w:val="36"/>
        </w:rPr>
      </w:pPr>
    </w:p>
    <w:p w:rsidR="00D74B63" w:rsidRPr="009A4346" w:rsidRDefault="00D74B63" w:rsidP="009A4346">
      <w:pPr>
        <w:rPr>
          <w:rFonts w:asciiTheme="majorHAnsi" w:eastAsiaTheme="majorEastAsia" w:hAnsiTheme="majorHAnsi" w:cstheme="majorBidi"/>
          <w:spacing w:val="5"/>
          <w:kern w:val="28"/>
          <w:sz w:val="36"/>
          <w:szCs w:val="36"/>
        </w:rPr>
      </w:pPr>
    </w:p>
    <w:p w:rsidR="00D74B63" w:rsidRPr="00D74B63" w:rsidRDefault="00D74B63" w:rsidP="00261807">
      <w:pPr>
        <w:pStyle w:val="a5"/>
        <w:ind w:left="709"/>
        <w:rPr>
          <w:rFonts w:asciiTheme="majorHAnsi" w:eastAsiaTheme="majorEastAsia" w:hAnsiTheme="majorHAnsi" w:cstheme="majorBidi"/>
          <w:b/>
          <w:spacing w:val="5"/>
          <w:kern w:val="28"/>
          <w:sz w:val="36"/>
          <w:szCs w:val="36"/>
        </w:rPr>
      </w:pPr>
      <w:r w:rsidRPr="00D74B63">
        <w:rPr>
          <w:rFonts w:asciiTheme="majorHAnsi" w:eastAsiaTheme="majorEastAsia" w:hAnsiTheme="majorHAnsi" w:cstheme="majorBidi"/>
          <w:b/>
          <w:spacing w:val="5"/>
          <w:kern w:val="28"/>
          <w:sz w:val="36"/>
          <w:szCs w:val="36"/>
        </w:rPr>
        <w:lastRenderedPageBreak/>
        <w:t xml:space="preserve">2. Сведения об основных результатах реализации государственных программ Калужской области </w:t>
      </w:r>
      <w:r w:rsidR="00261807">
        <w:rPr>
          <w:rFonts w:asciiTheme="majorHAnsi" w:eastAsiaTheme="majorEastAsia" w:hAnsiTheme="majorHAnsi" w:cstheme="majorBidi"/>
          <w:b/>
          <w:spacing w:val="5"/>
          <w:kern w:val="28"/>
          <w:sz w:val="36"/>
          <w:szCs w:val="36"/>
        </w:rPr>
        <w:br/>
      </w:r>
      <w:r w:rsidRPr="00D74B63">
        <w:rPr>
          <w:rFonts w:asciiTheme="majorHAnsi" w:eastAsiaTheme="majorEastAsia" w:hAnsiTheme="majorHAnsi" w:cstheme="majorBidi"/>
          <w:b/>
          <w:spacing w:val="5"/>
          <w:kern w:val="28"/>
          <w:sz w:val="36"/>
          <w:szCs w:val="36"/>
        </w:rPr>
        <w:t>в 2017 году</w:t>
      </w:r>
    </w:p>
    <w:p w:rsidR="00D74B63" w:rsidRDefault="00D74B63" w:rsidP="00D74B63">
      <w:pPr>
        <w:pStyle w:val="a5"/>
        <w:ind w:left="1080"/>
        <w:jc w:val="both"/>
        <w:rPr>
          <w:rFonts w:asciiTheme="majorHAnsi" w:eastAsiaTheme="majorEastAsia" w:hAnsiTheme="majorHAnsi" w:cstheme="majorBidi"/>
          <w:spacing w:val="5"/>
          <w:kern w:val="28"/>
          <w:sz w:val="36"/>
          <w:szCs w:val="36"/>
        </w:rPr>
      </w:pPr>
    </w:p>
    <w:p w:rsidR="007E14F7" w:rsidRPr="007E14F7" w:rsidRDefault="007E14F7" w:rsidP="007E14F7">
      <w:pPr>
        <w:pStyle w:val="a5"/>
        <w:ind w:left="0" w:firstLine="709"/>
        <w:jc w:val="both"/>
        <w:rPr>
          <w:sz w:val="26"/>
          <w:szCs w:val="26"/>
        </w:rPr>
      </w:pPr>
      <w:r w:rsidRPr="007E14F7">
        <w:rPr>
          <w:sz w:val="26"/>
          <w:szCs w:val="26"/>
        </w:rPr>
        <w:t xml:space="preserve">В Калужской области постановлением Правительства Калужской области </w:t>
      </w:r>
      <w:r w:rsidRPr="007E14F7">
        <w:rPr>
          <w:sz w:val="26"/>
          <w:szCs w:val="26"/>
        </w:rPr>
        <w:br/>
        <w:t xml:space="preserve">от 22.07.2013 № 370 утвержден перечень государственных программ Калужской области, который сформирован </w:t>
      </w:r>
      <w:r w:rsidR="005E357B">
        <w:rPr>
          <w:sz w:val="26"/>
          <w:szCs w:val="26"/>
        </w:rPr>
        <w:t xml:space="preserve">в большей части </w:t>
      </w:r>
      <w:r w:rsidRPr="007E14F7">
        <w:rPr>
          <w:sz w:val="26"/>
          <w:szCs w:val="26"/>
        </w:rPr>
        <w:t xml:space="preserve">по отраслевому принципу, основываясь на аналогичном перечне государственных программ Российской Федерации, утвержденным распоряжением Правительства Российской Федерации от 11.11.2010 № 1950-р, и охватывает все ключевые функции исполнительных органов государственной власти области, обеспечивающих достижение поставленных перед ними целей. </w:t>
      </w:r>
    </w:p>
    <w:p w:rsidR="007E14F7" w:rsidRPr="007E14F7" w:rsidRDefault="007E14F7" w:rsidP="007E14F7">
      <w:pPr>
        <w:pStyle w:val="a5"/>
        <w:ind w:left="0" w:firstLine="709"/>
        <w:jc w:val="both"/>
        <w:rPr>
          <w:sz w:val="26"/>
          <w:szCs w:val="26"/>
        </w:rPr>
      </w:pPr>
      <w:r w:rsidRPr="007E14F7">
        <w:rPr>
          <w:sz w:val="26"/>
          <w:szCs w:val="26"/>
        </w:rPr>
        <w:t xml:space="preserve">В 2017 году в Калужской области реализовывалось 28 государственных программ Калужской области (по сравнению с 2016 годом их количество не изменилось) по трем направлениям: </w:t>
      </w:r>
    </w:p>
    <w:p w:rsidR="007E14F7" w:rsidRPr="007E14F7" w:rsidRDefault="007E14F7" w:rsidP="007E14F7">
      <w:pPr>
        <w:pStyle w:val="a5"/>
        <w:ind w:left="0" w:firstLine="709"/>
        <w:jc w:val="both"/>
        <w:rPr>
          <w:sz w:val="26"/>
          <w:szCs w:val="26"/>
        </w:rPr>
      </w:pPr>
      <w:r w:rsidRPr="007E14F7">
        <w:rPr>
          <w:sz w:val="26"/>
          <w:szCs w:val="26"/>
        </w:rPr>
        <w:t xml:space="preserve">- формирование «нового качества  жизни» - 19;  </w:t>
      </w:r>
    </w:p>
    <w:p w:rsidR="007E14F7" w:rsidRPr="007E14F7" w:rsidRDefault="007E14F7" w:rsidP="007E14F7">
      <w:pPr>
        <w:pStyle w:val="a5"/>
        <w:ind w:left="0" w:firstLine="709"/>
        <w:jc w:val="both"/>
        <w:rPr>
          <w:sz w:val="26"/>
          <w:szCs w:val="26"/>
        </w:rPr>
      </w:pPr>
      <w:r w:rsidRPr="007E14F7">
        <w:rPr>
          <w:sz w:val="26"/>
          <w:szCs w:val="26"/>
        </w:rPr>
        <w:t xml:space="preserve">- «инновационное развитие и модернизацию экономики» - 8; </w:t>
      </w:r>
    </w:p>
    <w:p w:rsidR="007E14F7" w:rsidRDefault="007E14F7" w:rsidP="007E14F7">
      <w:pPr>
        <w:pStyle w:val="a5"/>
        <w:ind w:left="0" w:firstLine="709"/>
        <w:jc w:val="both"/>
        <w:rPr>
          <w:sz w:val="26"/>
          <w:szCs w:val="26"/>
        </w:rPr>
      </w:pPr>
      <w:r w:rsidRPr="007E14F7">
        <w:rPr>
          <w:sz w:val="26"/>
          <w:szCs w:val="26"/>
        </w:rPr>
        <w:t>- «эффективное государство» - 1.</w:t>
      </w:r>
    </w:p>
    <w:p w:rsidR="00D74B63" w:rsidRDefault="00D74B63" w:rsidP="00D74B63">
      <w:pPr>
        <w:pStyle w:val="a5"/>
        <w:ind w:left="0" w:firstLine="709"/>
        <w:jc w:val="both"/>
        <w:rPr>
          <w:sz w:val="26"/>
          <w:szCs w:val="26"/>
        </w:rPr>
      </w:pPr>
    </w:p>
    <w:p w:rsidR="00D74B63" w:rsidRPr="008C0BCC" w:rsidRDefault="00D74B63" w:rsidP="00D74B63">
      <w:pPr>
        <w:pStyle w:val="a5"/>
        <w:ind w:left="0" w:firstLine="709"/>
        <w:jc w:val="both"/>
        <w:rPr>
          <w:sz w:val="26"/>
          <w:szCs w:val="26"/>
        </w:rPr>
      </w:pPr>
    </w:p>
    <w:p w:rsidR="00623252" w:rsidRDefault="00623252" w:rsidP="00A060C6">
      <w:pPr>
        <w:pStyle w:val="a5"/>
        <w:ind w:left="1080"/>
        <w:rPr>
          <w:rFonts w:asciiTheme="majorHAnsi" w:eastAsiaTheme="majorEastAsia" w:hAnsiTheme="majorHAnsi" w:cstheme="majorBidi"/>
          <w:b/>
          <w:spacing w:val="5"/>
          <w:kern w:val="28"/>
          <w:sz w:val="32"/>
          <w:szCs w:val="32"/>
        </w:rPr>
      </w:pPr>
    </w:p>
    <w:p w:rsidR="00623252" w:rsidRDefault="00623252" w:rsidP="00A060C6">
      <w:pPr>
        <w:pStyle w:val="a5"/>
        <w:ind w:left="1080"/>
        <w:rPr>
          <w:rFonts w:asciiTheme="majorHAnsi" w:eastAsiaTheme="majorEastAsia" w:hAnsiTheme="majorHAnsi" w:cstheme="majorBidi"/>
          <w:b/>
          <w:spacing w:val="5"/>
          <w:kern w:val="28"/>
          <w:sz w:val="32"/>
          <w:szCs w:val="32"/>
        </w:rPr>
      </w:pPr>
    </w:p>
    <w:p w:rsidR="00623252" w:rsidRDefault="00623252" w:rsidP="00A060C6">
      <w:pPr>
        <w:pStyle w:val="a5"/>
        <w:ind w:left="1080"/>
        <w:rPr>
          <w:rFonts w:asciiTheme="majorHAnsi" w:eastAsiaTheme="majorEastAsia" w:hAnsiTheme="majorHAnsi" w:cstheme="majorBidi"/>
          <w:b/>
          <w:spacing w:val="5"/>
          <w:kern w:val="28"/>
          <w:sz w:val="32"/>
          <w:szCs w:val="32"/>
        </w:rPr>
      </w:pPr>
    </w:p>
    <w:p w:rsidR="00623252" w:rsidRDefault="00623252" w:rsidP="00A060C6">
      <w:pPr>
        <w:pStyle w:val="a5"/>
        <w:ind w:left="1080"/>
        <w:rPr>
          <w:rFonts w:asciiTheme="majorHAnsi" w:eastAsiaTheme="majorEastAsia" w:hAnsiTheme="majorHAnsi" w:cstheme="majorBidi"/>
          <w:b/>
          <w:spacing w:val="5"/>
          <w:kern w:val="28"/>
          <w:sz w:val="32"/>
          <w:szCs w:val="32"/>
        </w:rPr>
      </w:pPr>
    </w:p>
    <w:p w:rsidR="00623252" w:rsidRDefault="00623252" w:rsidP="00A060C6">
      <w:pPr>
        <w:pStyle w:val="a5"/>
        <w:ind w:left="1080"/>
        <w:rPr>
          <w:rFonts w:asciiTheme="majorHAnsi" w:eastAsiaTheme="majorEastAsia" w:hAnsiTheme="majorHAnsi" w:cstheme="majorBidi"/>
          <w:b/>
          <w:spacing w:val="5"/>
          <w:kern w:val="28"/>
          <w:sz w:val="32"/>
          <w:szCs w:val="32"/>
        </w:rPr>
      </w:pPr>
    </w:p>
    <w:p w:rsidR="00623252" w:rsidRDefault="00623252" w:rsidP="00A060C6">
      <w:pPr>
        <w:pStyle w:val="a5"/>
        <w:ind w:left="1080"/>
        <w:rPr>
          <w:rFonts w:asciiTheme="majorHAnsi" w:eastAsiaTheme="majorEastAsia" w:hAnsiTheme="majorHAnsi" w:cstheme="majorBidi"/>
          <w:b/>
          <w:spacing w:val="5"/>
          <w:kern w:val="28"/>
          <w:sz w:val="32"/>
          <w:szCs w:val="32"/>
        </w:rPr>
      </w:pPr>
    </w:p>
    <w:p w:rsidR="00623252" w:rsidRDefault="00623252" w:rsidP="00A060C6">
      <w:pPr>
        <w:pStyle w:val="a5"/>
        <w:ind w:left="1080"/>
        <w:rPr>
          <w:rFonts w:asciiTheme="majorHAnsi" w:eastAsiaTheme="majorEastAsia" w:hAnsiTheme="majorHAnsi" w:cstheme="majorBidi"/>
          <w:b/>
          <w:spacing w:val="5"/>
          <w:kern w:val="28"/>
          <w:sz w:val="32"/>
          <w:szCs w:val="32"/>
        </w:rPr>
      </w:pPr>
    </w:p>
    <w:p w:rsidR="00623252" w:rsidRDefault="00623252" w:rsidP="00A060C6">
      <w:pPr>
        <w:pStyle w:val="a5"/>
        <w:ind w:left="1080"/>
        <w:rPr>
          <w:rFonts w:asciiTheme="majorHAnsi" w:eastAsiaTheme="majorEastAsia" w:hAnsiTheme="majorHAnsi" w:cstheme="majorBidi"/>
          <w:b/>
          <w:spacing w:val="5"/>
          <w:kern w:val="28"/>
          <w:sz w:val="32"/>
          <w:szCs w:val="32"/>
        </w:rPr>
      </w:pPr>
    </w:p>
    <w:p w:rsidR="00623252" w:rsidRDefault="00623252" w:rsidP="00A060C6">
      <w:pPr>
        <w:pStyle w:val="a5"/>
        <w:ind w:left="1080"/>
        <w:rPr>
          <w:rFonts w:asciiTheme="majorHAnsi" w:eastAsiaTheme="majorEastAsia" w:hAnsiTheme="majorHAnsi" w:cstheme="majorBidi"/>
          <w:b/>
          <w:spacing w:val="5"/>
          <w:kern w:val="28"/>
          <w:sz w:val="32"/>
          <w:szCs w:val="32"/>
        </w:rPr>
      </w:pPr>
    </w:p>
    <w:p w:rsidR="00623252" w:rsidRDefault="00623252" w:rsidP="00A060C6">
      <w:pPr>
        <w:pStyle w:val="a5"/>
        <w:ind w:left="1080"/>
        <w:rPr>
          <w:rFonts w:asciiTheme="majorHAnsi" w:eastAsiaTheme="majorEastAsia" w:hAnsiTheme="majorHAnsi" w:cstheme="majorBidi"/>
          <w:b/>
          <w:spacing w:val="5"/>
          <w:kern w:val="28"/>
          <w:sz w:val="32"/>
          <w:szCs w:val="32"/>
        </w:rPr>
      </w:pPr>
    </w:p>
    <w:p w:rsidR="00623252" w:rsidRDefault="00623252" w:rsidP="00A060C6">
      <w:pPr>
        <w:pStyle w:val="a5"/>
        <w:ind w:left="1080"/>
        <w:rPr>
          <w:rFonts w:asciiTheme="majorHAnsi" w:eastAsiaTheme="majorEastAsia" w:hAnsiTheme="majorHAnsi" w:cstheme="majorBidi"/>
          <w:b/>
          <w:spacing w:val="5"/>
          <w:kern w:val="28"/>
          <w:sz w:val="32"/>
          <w:szCs w:val="32"/>
        </w:rPr>
      </w:pPr>
    </w:p>
    <w:p w:rsidR="00623252" w:rsidRDefault="00623252" w:rsidP="00A060C6">
      <w:pPr>
        <w:pStyle w:val="a5"/>
        <w:ind w:left="1080"/>
        <w:rPr>
          <w:rFonts w:asciiTheme="majorHAnsi" w:eastAsiaTheme="majorEastAsia" w:hAnsiTheme="majorHAnsi" w:cstheme="majorBidi"/>
          <w:b/>
          <w:spacing w:val="5"/>
          <w:kern w:val="28"/>
          <w:sz w:val="32"/>
          <w:szCs w:val="32"/>
        </w:rPr>
      </w:pPr>
    </w:p>
    <w:p w:rsidR="00623252" w:rsidRDefault="00623252" w:rsidP="00A060C6">
      <w:pPr>
        <w:pStyle w:val="a5"/>
        <w:ind w:left="1080"/>
        <w:rPr>
          <w:rFonts w:asciiTheme="majorHAnsi" w:eastAsiaTheme="majorEastAsia" w:hAnsiTheme="majorHAnsi" w:cstheme="majorBidi"/>
          <w:b/>
          <w:spacing w:val="5"/>
          <w:kern w:val="28"/>
          <w:sz w:val="32"/>
          <w:szCs w:val="32"/>
        </w:rPr>
      </w:pPr>
    </w:p>
    <w:p w:rsidR="00623252" w:rsidRDefault="00623252" w:rsidP="00A060C6">
      <w:pPr>
        <w:pStyle w:val="a5"/>
        <w:ind w:left="1080"/>
        <w:rPr>
          <w:rFonts w:asciiTheme="majorHAnsi" w:eastAsiaTheme="majorEastAsia" w:hAnsiTheme="majorHAnsi" w:cstheme="majorBidi"/>
          <w:b/>
          <w:spacing w:val="5"/>
          <w:kern w:val="28"/>
          <w:sz w:val="32"/>
          <w:szCs w:val="32"/>
        </w:rPr>
      </w:pPr>
    </w:p>
    <w:p w:rsidR="00623252" w:rsidRDefault="00623252" w:rsidP="00A060C6">
      <w:pPr>
        <w:pStyle w:val="a5"/>
        <w:ind w:left="1080"/>
        <w:rPr>
          <w:rFonts w:asciiTheme="majorHAnsi" w:eastAsiaTheme="majorEastAsia" w:hAnsiTheme="majorHAnsi" w:cstheme="majorBidi"/>
          <w:b/>
          <w:spacing w:val="5"/>
          <w:kern w:val="28"/>
          <w:sz w:val="32"/>
          <w:szCs w:val="32"/>
        </w:rPr>
      </w:pPr>
    </w:p>
    <w:p w:rsidR="00623252" w:rsidRDefault="00623252" w:rsidP="00A060C6">
      <w:pPr>
        <w:pStyle w:val="a5"/>
        <w:ind w:left="1080"/>
        <w:rPr>
          <w:rFonts w:asciiTheme="majorHAnsi" w:eastAsiaTheme="majorEastAsia" w:hAnsiTheme="majorHAnsi" w:cstheme="majorBidi"/>
          <w:b/>
          <w:spacing w:val="5"/>
          <w:kern w:val="28"/>
          <w:sz w:val="32"/>
          <w:szCs w:val="32"/>
        </w:rPr>
      </w:pPr>
    </w:p>
    <w:p w:rsidR="00623252" w:rsidRDefault="00623252" w:rsidP="00A060C6">
      <w:pPr>
        <w:pStyle w:val="a5"/>
        <w:ind w:left="1080"/>
        <w:rPr>
          <w:rFonts w:asciiTheme="majorHAnsi" w:eastAsiaTheme="majorEastAsia" w:hAnsiTheme="majorHAnsi" w:cstheme="majorBidi"/>
          <w:b/>
          <w:spacing w:val="5"/>
          <w:kern w:val="28"/>
          <w:sz w:val="32"/>
          <w:szCs w:val="32"/>
        </w:rPr>
      </w:pPr>
    </w:p>
    <w:p w:rsidR="00623252" w:rsidRDefault="00623252" w:rsidP="00A060C6">
      <w:pPr>
        <w:pStyle w:val="a5"/>
        <w:ind w:left="1080"/>
        <w:rPr>
          <w:rFonts w:asciiTheme="majorHAnsi" w:eastAsiaTheme="majorEastAsia" w:hAnsiTheme="majorHAnsi" w:cstheme="majorBidi"/>
          <w:b/>
          <w:spacing w:val="5"/>
          <w:kern w:val="28"/>
          <w:sz w:val="32"/>
          <w:szCs w:val="32"/>
        </w:rPr>
      </w:pPr>
    </w:p>
    <w:p w:rsidR="00623252" w:rsidRDefault="00623252" w:rsidP="00A060C6">
      <w:pPr>
        <w:pStyle w:val="a5"/>
        <w:ind w:left="1080"/>
        <w:rPr>
          <w:rFonts w:asciiTheme="majorHAnsi" w:eastAsiaTheme="majorEastAsia" w:hAnsiTheme="majorHAnsi" w:cstheme="majorBidi"/>
          <w:b/>
          <w:spacing w:val="5"/>
          <w:kern w:val="28"/>
          <w:sz w:val="32"/>
          <w:szCs w:val="32"/>
        </w:rPr>
      </w:pPr>
    </w:p>
    <w:p w:rsidR="00623252" w:rsidRDefault="00623252" w:rsidP="00A060C6">
      <w:pPr>
        <w:pStyle w:val="a5"/>
        <w:ind w:left="1080"/>
        <w:rPr>
          <w:rFonts w:asciiTheme="majorHAnsi" w:eastAsiaTheme="majorEastAsia" w:hAnsiTheme="majorHAnsi" w:cstheme="majorBidi"/>
          <w:b/>
          <w:spacing w:val="5"/>
          <w:kern w:val="28"/>
          <w:sz w:val="32"/>
          <w:szCs w:val="32"/>
        </w:rPr>
      </w:pPr>
    </w:p>
    <w:p w:rsidR="00623252" w:rsidRDefault="00623252" w:rsidP="00A060C6">
      <w:pPr>
        <w:pStyle w:val="a5"/>
        <w:ind w:left="1080"/>
        <w:rPr>
          <w:rFonts w:asciiTheme="majorHAnsi" w:eastAsiaTheme="majorEastAsia" w:hAnsiTheme="majorHAnsi" w:cstheme="majorBidi"/>
          <w:b/>
          <w:spacing w:val="5"/>
          <w:kern w:val="28"/>
          <w:sz w:val="32"/>
          <w:szCs w:val="32"/>
        </w:rPr>
      </w:pPr>
    </w:p>
    <w:p w:rsidR="00623252" w:rsidRDefault="00623252" w:rsidP="00A060C6">
      <w:pPr>
        <w:pStyle w:val="a5"/>
        <w:ind w:left="1080"/>
        <w:rPr>
          <w:rFonts w:asciiTheme="majorHAnsi" w:eastAsiaTheme="majorEastAsia" w:hAnsiTheme="majorHAnsi" w:cstheme="majorBidi"/>
          <w:b/>
          <w:spacing w:val="5"/>
          <w:kern w:val="28"/>
          <w:sz w:val="32"/>
          <w:szCs w:val="32"/>
        </w:rPr>
      </w:pPr>
    </w:p>
    <w:p w:rsidR="00E03293" w:rsidRPr="00A060C6" w:rsidRDefault="007C2BCA" w:rsidP="007C2BCA">
      <w:pPr>
        <w:pStyle w:val="a5"/>
        <w:ind w:left="1080"/>
        <w:rPr>
          <w:rFonts w:asciiTheme="majorHAnsi" w:eastAsiaTheme="majorEastAsia" w:hAnsiTheme="majorHAnsi" w:cstheme="majorBidi"/>
          <w:b/>
          <w:spacing w:val="5"/>
          <w:kern w:val="28"/>
          <w:sz w:val="32"/>
          <w:szCs w:val="32"/>
        </w:rPr>
      </w:pPr>
      <w:r>
        <w:rPr>
          <w:rFonts w:asciiTheme="majorHAnsi" w:eastAsiaTheme="majorEastAsia" w:hAnsiTheme="majorHAnsi" w:cstheme="majorBidi"/>
          <w:b/>
          <w:spacing w:val="5"/>
          <w:kern w:val="28"/>
          <w:sz w:val="32"/>
          <w:szCs w:val="32"/>
        </w:rPr>
        <w:t xml:space="preserve">         </w:t>
      </w:r>
      <w:r w:rsidR="00A060C6" w:rsidRPr="00A060C6">
        <w:rPr>
          <w:rFonts w:asciiTheme="majorHAnsi" w:eastAsiaTheme="majorEastAsia" w:hAnsiTheme="majorHAnsi" w:cstheme="majorBidi"/>
          <w:b/>
          <w:spacing w:val="5"/>
          <w:kern w:val="28"/>
          <w:sz w:val="32"/>
          <w:szCs w:val="32"/>
        </w:rPr>
        <w:t xml:space="preserve">2.1. </w:t>
      </w:r>
      <w:r w:rsidR="00D268DC" w:rsidRPr="00A060C6">
        <w:rPr>
          <w:rFonts w:asciiTheme="majorHAnsi" w:eastAsiaTheme="majorEastAsia" w:hAnsiTheme="majorHAnsi" w:cstheme="majorBidi"/>
          <w:b/>
          <w:spacing w:val="5"/>
          <w:kern w:val="28"/>
          <w:sz w:val="32"/>
          <w:szCs w:val="32"/>
        </w:rPr>
        <w:t>Раздел</w:t>
      </w:r>
      <w:r w:rsidR="00C3546C" w:rsidRPr="00A060C6">
        <w:rPr>
          <w:rFonts w:asciiTheme="majorHAnsi" w:eastAsiaTheme="majorEastAsia" w:hAnsiTheme="majorHAnsi" w:cstheme="majorBidi"/>
          <w:b/>
          <w:spacing w:val="5"/>
          <w:kern w:val="28"/>
          <w:sz w:val="32"/>
          <w:szCs w:val="32"/>
        </w:rPr>
        <w:t xml:space="preserve"> 1. </w:t>
      </w:r>
      <w:r w:rsidR="00D268DC" w:rsidRPr="00A060C6">
        <w:rPr>
          <w:rFonts w:asciiTheme="majorHAnsi" w:eastAsiaTheme="majorEastAsia" w:hAnsiTheme="majorHAnsi" w:cstheme="majorBidi"/>
          <w:b/>
          <w:spacing w:val="5"/>
          <w:kern w:val="28"/>
          <w:sz w:val="32"/>
          <w:szCs w:val="32"/>
        </w:rPr>
        <w:t xml:space="preserve"> «</w:t>
      </w:r>
      <w:r w:rsidR="00DF6D6B" w:rsidRPr="00A060C6">
        <w:rPr>
          <w:rFonts w:asciiTheme="majorHAnsi" w:eastAsiaTheme="majorEastAsia" w:hAnsiTheme="majorHAnsi" w:cstheme="majorBidi"/>
          <w:b/>
          <w:spacing w:val="5"/>
          <w:kern w:val="28"/>
          <w:sz w:val="32"/>
          <w:szCs w:val="32"/>
        </w:rPr>
        <w:t>Новое качество жизни</w:t>
      </w:r>
      <w:r w:rsidR="00D268DC" w:rsidRPr="00A060C6">
        <w:rPr>
          <w:rFonts w:asciiTheme="majorHAnsi" w:eastAsiaTheme="majorEastAsia" w:hAnsiTheme="majorHAnsi" w:cstheme="majorBidi"/>
          <w:b/>
          <w:spacing w:val="5"/>
          <w:kern w:val="28"/>
          <w:sz w:val="32"/>
          <w:szCs w:val="32"/>
        </w:rPr>
        <w:t>»</w:t>
      </w:r>
    </w:p>
    <w:p w:rsidR="00A060C6" w:rsidRPr="00A060C6" w:rsidRDefault="00A060C6" w:rsidP="00A060C6">
      <w:pPr>
        <w:pStyle w:val="a5"/>
        <w:numPr>
          <w:ilvl w:val="0"/>
          <w:numId w:val="95"/>
        </w:numPr>
        <w:tabs>
          <w:tab w:val="left" w:pos="709"/>
          <w:tab w:val="left" w:pos="10206"/>
        </w:tabs>
        <w:ind w:right="-284"/>
        <w:jc w:val="center"/>
        <w:rPr>
          <w:b/>
          <w:vanish/>
          <w:sz w:val="26"/>
          <w:szCs w:val="26"/>
        </w:rPr>
      </w:pPr>
    </w:p>
    <w:p w:rsidR="00A060C6" w:rsidRPr="00A060C6" w:rsidRDefault="00A060C6" w:rsidP="00A060C6">
      <w:pPr>
        <w:pStyle w:val="a5"/>
        <w:numPr>
          <w:ilvl w:val="0"/>
          <w:numId w:val="95"/>
        </w:numPr>
        <w:tabs>
          <w:tab w:val="left" w:pos="709"/>
          <w:tab w:val="left" w:pos="10206"/>
        </w:tabs>
        <w:ind w:right="-284"/>
        <w:jc w:val="center"/>
        <w:rPr>
          <w:b/>
          <w:vanish/>
          <w:sz w:val="26"/>
          <w:szCs w:val="26"/>
        </w:rPr>
      </w:pPr>
    </w:p>
    <w:p w:rsidR="00A060C6" w:rsidRDefault="00A060C6" w:rsidP="00A060C6">
      <w:pPr>
        <w:pStyle w:val="a5"/>
        <w:tabs>
          <w:tab w:val="left" w:pos="709"/>
          <w:tab w:val="left" w:pos="10206"/>
        </w:tabs>
        <w:ind w:right="-284"/>
        <w:jc w:val="center"/>
        <w:rPr>
          <w:b/>
          <w:sz w:val="26"/>
          <w:szCs w:val="26"/>
        </w:rPr>
      </w:pPr>
    </w:p>
    <w:p w:rsidR="00303EBF" w:rsidRPr="00740667" w:rsidRDefault="00740667" w:rsidP="00B03475">
      <w:pPr>
        <w:tabs>
          <w:tab w:val="left" w:pos="709"/>
          <w:tab w:val="left" w:pos="10206"/>
        </w:tabs>
        <w:spacing w:after="0" w:line="240" w:lineRule="auto"/>
        <w:ind w:right="-284"/>
        <w:jc w:val="center"/>
        <w:rPr>
          <w:rStyle w:val="a3"/>
          <w:rFonts w:ascii="Times New Roman" w:hAnsi="Times New Roman"/>
          <w:b/>
          <w:sz w:val="26"/>
          <w:szCs w:val="26"/>
        </w:rPr>
      </w:pPr>
      <w:r>
        <w:rPr>
          <w:rFonts w:ascii="Times New Roman" w:hAnsi="Times New Roman"/>
          <w:b/>
          <w:sz w:val="26"/>
          <w:szCs w:val="26"/>
        </w:rPr>
        <w:fldChar w:fldCharType="begin"/>
      </w:r>
      <w:r>
        <w:rPr>
          <w:rFonts w:ascii="Times New Roman" w:hAnsi="Times New Roman"/>
          <w:b/>
          <w:sz w:val="26"/>
          <w:szCs w:val="26"/>
        </w:rPr>
        <w:instrText xml:space="preserve"> HYPERLINK "http://admoblkaluga.ru/sub/health/CURRENT_ACTIVITIES/CELEVYE_PROGRAMMY/razvitie%20zdrav/otchet-razvitie-zdrav_2017/index.php" </w:instrText>
      </w:r>
      <w:r>
        <w:rPr>
          <w:rFonts w:ascii="Times New Roman" w:hAnsi="Times New Roman"/>
          <w:b/>
          <w:sz w:val="26"/>
          <w:szCs w:val="26"/>
        </w:rPr>
        <w:fldChar w:fldCharType="separate"/>
      </w:r>
      <w:r w:rsidR="00A060C6" w:rsidRPr="00740667">
        <w:rPr>
          <w:rStyle w:val="a3"/>
          <w:rFonts w:ascii="Times New Roman" w:hAnsi="Times New Roman"/>
          <w:b/>
          <w:sz w:val="26"/>
          <w:szCs w:val="26"/>
        </w:rPr>
        <w:t>2.</w:t>
      </w:r>
      <w:r w:rsidR="00BA4279" w:rsidRPr="00740667">
        <w:rPr>
          <w:rStyle w:val="a3"/>
          <w:rFonts w:ascii="Times New Roman" w:hAnsi="Times New Roman"/>
          <w:b/>
          <w:sz w:val="26"/>
          <w:szCs w:val="26"/>
        </w:rPr>
        <w:t>1</w:t>
      </w:r>
      <w:r w:rsidR="00A060C6" w:rsidRPr="00740667">
        <w:rPr>
          <w:rStyle w:val="a3"/>
          <w:rFonts w:ascii="Times New Roman" w:hAnsi="Times New Roman"/>
          <w:b/>
          <w:sz w:val="26"/>
          <w:szCs w:val="26"/>
        </w:rPr>
        <w:t xml:space="preserve">.1. </w:t>
      </w:r>
      <w:r w:rsidR="00FA29E6" w:rsidRPr="00740667">
        <w:rPr>
          <w:rStyle w:val="a3"/>
          <w:rFonts w:ascii="Times New Roman" w:hAnsi="Times New Roman"/>
          <w:b/>
          <w:sz w:val="26"/>
          <w:szCs w:val="26"/>
        </w:rPr>
        <w:t>Г</w:t>
      </w:r>
      <w:r w:rsidR="00303EBF" w:rsidRPr="00740667">
        <w:rPr>
          <w:rStyle w:val="a3"/>
          <w:rFonts w:ascii="Times New Roman" w:hAnsi="Times New Roman"/>
          <w:b/>
          <w:sz w:val="26"/>
          <w:szCs w:val="26"/>
        </w:rPr>
        <w:t>осударственн</w:t>
      </w:r>
      <w:r w:rsidR="005664FA" w:rsidRPr="00740667">
        <w:rPr>
          <w:rStyle w:val="a3"/>
          <w:rFonts w:ascii="Times New Roman" w:hAnsi="Times New Roman"/>
          <w:b/>
          <w:sz w:val="26"/>
          <w:szCs w:val="26"/>
        </w:rPr>
        <w:t>ая</w:t>
      </w:r>
      <w:r w:rsidR="00303EBF" w:rsidRPr="00740667">
        <w:rPr>
          <w:rStyle w:val="a3"/>
          <w:rFonts w:ascii="Times New Roman" w:hAnsi="Times New Roman"/>
          <w:b/>
          <w:sz w:val="26"/>
          <w:szCs w:val="26"/>
        </w:rPr>
        <w:t xml:space="preserve"> программ</w:t>
      </w:r>
      <w:r w:rsidR="00FA29E6" w:rsidRPr="00740667">
        <w:rPr>
          <w:rStyle w:val="a3"/>
          <w:rFonts w:ascii="Times New Roman" w:hAnsi="Times New Roman"/>
          <w:b/>
          <w:sz w:val="26"/>
          <w:szCs w:val="26"/>
        </w:rPr>
        <w:t>а</w:t>
      </w:r>
      <w:r w:rsidR="00303EBF" w:rsidRPr="00740667">
        <w:rPr>
          <w:rStyle w:val="a3"/>
          <w:rFonts w:ascii="Times New Roman" w:hAnsi="Times New Roman"/>
          <w:b/>
          <w:sz w:val="26"/>
          <w:szCs w:val="26"/>
        </w:rPr>
        <w:t xml:space="preserve"> Калужской области</w:t>
      </w:r>
    </w:p>
    <w:p w:rsidR="00303EBF" w:rsidRPr="007567EF" w:rsidRDefault="00303EBF" w:rsidP="00B03475">
      <w:pPr>
        <w:tabs>
          <w:tab w:val="left" w:pos="709"/>
          <w:tab w:val="left" w:pos="10206"/>
        </w:tabs>
        <w:spacing w:after="0" w:line="240" w:lineRule="auto"/>
        <w:ind w:right="-284"/>
        <w:jc w:val="center"/>
        <w:rPr>
          <w:rFonts w:ascii="Times New Roman" w:hAnsi="Times New Roman"/>
          <w:b/>
          <w:sz w:val="26"/>
          <w:szCs w:val="26"/>
        </w:rPr>
      </w:pPr>
      <w:r w:rsidRPr="00740667">
        <w:rPr>
          <w:rStyle w:val="a3"/>
          <w:rFonts w:ascii="Times New Roman" w:hAnsi="Times New Roman"/>
          <w:b/>
          <w:sz w:val="26"/>
          <w:szCs w:val="26"/>
        </w:rPr>
        <w:t>«Развитие здравоохранения в Калужской области»</w:t>
      </w:r>
      <w:r w:rsidR="00740667">
        <w:rPr>
          <w:rFonts w:ascii="Times New Roman" w:hAnsi="Times New Roman"/>
          <w:b/>
          <w:sz w:val="26"/>
          <w:szCs w:val="26"/>
        </w:rPr>
        <w:fldChar w:fldCharType="end"/>
      </w:r>
    </w:p>
    <w:p w:rsidR="00303EBF" w:rsidRPr="007567EF" w:rsidRDefault="00303EBF" w:rsidP="00303EBF">
      <w:pPr>
        <w:tabs>
          <w:tab w:val="left" w:pos="709"/>
          <w:tab w:val="left" w:pos="993"/>
          <w:tab w:val="left" w:pos="10206"/>
        </w:tabs>
        <w:spacing w:after="0" w:line="240" w:lineRule="auto"/>
        <w:ind w:right="-284" w:firstLine="709"/>
        <w:jc w:val="center"/>
        <w:rPr>
          <w:rFonts w:ascii="Times New Roman" w:hAnsi="Times New Roman"/>
          <w:b/>
          <w:sz w:val="26"/>
          <w:szCs w:val="26"/>
        </w:rPr>
      </w:pPr>
    </w:p>
    <w:p w:rsidR="00303EBF" w:rsidRPr="007567EF" w:rsidRDefault="00303EBF" w:rsidP="00303EBF">
      <w:pPr>
        <w:numPr>
          <w:ilvl w:val="0"/>
          <w:numId w:val="1"/>
        </w:numPr>
        <w:tabs>
          <w:tab w:val="clear" w:pos="1080"/>
          <w:tab w:val="num" w:pos="1260"/>
        </w:tabs>
        <w:spacing w:after="0" w:line="240" w:lineRule="auto"/>
        <w:ind w:left="0" w:firstLine="709"/>
        <w:contextualSpacing/>
        <w:jc w:val="both"/>
        <w:rPr>
          <w:rFonts w:ascii="Times New Roman" w:hAnsi="Times New Roman"/>
          <w:b/>
          <w:sz w:val="26"/>
          <w:szCs w:val="26"/>
          <w:lang w:eastAsia="ru-RU"/>
        </w:rPr>
      </w:pPr>
      <w:r w:rsidRPr="007567EF">
        <w:rPr>
          <w:rFonts w:ascii="Times New Roman" w:hAnsi="Times New Roman"/>
          <w:b/>
          <w:sz w:val="26"/>
          <w:szCs w:val="26"/>
          <w:lang w:eastAsia="ru-RU"/>
        </w:rPr>
        <w:t>Общая часть</w:t>
      </w:r>
    </w:p>
    <w:p w:rsidR="00303EBF" w:rsidRPr="007567EF" w:rsidRDefault="00303EBF" w:rsidP="00303EBF">
      <w:pPr>
        <w:autoSpaceDE w:val="0"/>
        <w:autoSpaceDN w:val="0"/>
        <w:adjustRightInd w:val="0"/>
        <w:spacing w:after="0" w:line="240" w:lineRule="auto"/>
        <w:ind w:firstLine="709"/>
        <w:jc w:val="both"/>
        <w:rPr>
          <w:rFonts w:ascii="Times New Roman" w:hAnsi="Times New Roman"/>
          <w:sz w:val="26"/>
          <w:szCs w:val="26"/>
          <w:lang w:eastAsia="ru-RU"/>
        </w:rPr>
      </w:pPr>
      <w:r w:rsidRPr="00D6035F">
        <w:rPr>
          <w:rFonts w:ascii="Times New Roman" w:hAnsi="Times New Roman"/>
          <w:b/>
          <w:i/>
          <w:sz w:val="26"/>
          <w:szCs w:val="26"/>
          <w:lang w:eastAsia="ru-RU"/>
        </w:rPr>
        <w:t xml:space="preserve">Перечень подпрограмм, </w:t>
      </w:r>
      <w:r w:rsidRPr="009F57B8">
        <w:rPr>
          <w:rFonts w:ascii="Times New Roman" w:hAnsi="Times New Roman"/>
          <w:sz w:val="26"/>
          <w:szCs w:val="26"/>
          <w:lang w:eastAsia="ru-RU"/>
        </w:rPr>
        <w:t>входящих в государственную программу</w:t>
      </w:r>
      <w:r w:rsidR="009C08BF">
        <w:rPr>
          <w:rFonts w:ascii="Times New Roman" w:hAnsi="Times New Roman"/>
          <w:sz w:val="26"/>
          <w:szCs w:val="26"/>
          <w:lang w:eastAsia="ru-RU"/>
        </w:rPr>
        <w:t xml:space="preserve"> </w:t>
      </w:r>
      <w:r w:rsidR="009F57B8" w:rsidRPr="009F57B8">
        <w:rPr>
          <w:rFonts w:ascii="Times New Roman" w:hAnsi="Times New Roman"/>
          <w:sz w:val="26"/>
          <w:szCs w:val="26"/>
          <w:lang w:eastAsia="ru-RU"/>
        </w:rPr>
        <w:t>Калужской области «Развитие здравоохранения</w:t>
      </w:r>
      <w:r w:rsidR="009F57B8" w:rsidRPr="007567EF">
        <w:rPr>
          <w:rFonts w:ascii="Times New Roman" w:hAnsi="Times New Roman"/>
          <w:sz w:val="26"/>
          <w:szCs w:val="26"/>
          <w:lang w:eastAsia="ru-RU"/>
        </w:rPr>
        <w:t xml:space="preserve"> в Калужской области» (далее - государственная программа)</w:t>
      </w:r>
      <w:r w:rsidRPr="007567EF">
        <w:rPr>
          <w:rFonts w:ascii="Times New Roman" w:hAnsi="Times New Roman"/>
          <w:sz w:val="26"/>
          <w:szCs w:val="26"/>
          <w:lang w:eastAsia="ru-RU"/>
        </w:rPr>
        <w:t xml:space="preserve">: </w:t>
      </w:r>
    </w:p>
    <w:p w:rsidR="00303EBF" w:rsidRPr="007567EF" w:rsidRDefault="00303EBF" w:rsidP="000C02EA">
      <w:pPr>
        <w:pStyle w:val="af"/>
        <w:numPr>
          <w:ilvl w:val="0"/>
          <w:numId w:val="36"/>
        </w:numPr>
        <w:shd w:val="clear" w:color="auto" w:fill="FFFFFF"/>
        <w:tabs>
          <w:tab w:val="left" w:pos="1134"/>
        </w:tabs>
        <w:ind w:left="0" w:firstLine="698"/>
        <w:jc w:val="both"/>
        <w:rPr>
          <w:rFonts w:ascii="Times New Roman" w:hAnsi="Times New Roman"/>
          <w:sz w:val="26"/>
          <w:szCs w:val="26"/>
        </w:rPr>
      </w:pPr>
      <w:r w:rsidRPr="007567EF">
        <w:rPr>
          <w:rFonts w:ascii="Times New Roman" w:hAnsi="Times New Roman"/>
          <w:sz w:val="26"/>
          <w:szCs w:val="26"/>
        </w:rPr>
        <w:t>«Профилактика заболеваний и формирование здорового образа жизни. Развитие первичной медико-санитарной помощи»;</w:t>
      </w:r>
    </w:p>
    <w:p w:rsidR="00303EBF" w:rsidRPr="007567EF" w:rsidRDefault="00303EBF" w:rsidP="000C02EA">
      <w:pPr>
        <w:pStyle w:val="af"/>
        <w:numPr>
          <w:ilvl w:val="0"/>
          <w:numId w:val="36"/>
        </w:numPr>
        <w:shd w:val="clear" w:color="auto" w:fill="FFFFFF"/>
        <w:tabs>
          <w:tab w:val="left" w:pos="1134"/>
        </w:tabs>
        <w:ind w:left="0" w:firstLine="698"/>
        <w:jc w:val="both"/>
        <w:rPr>
          <w:rFonts w:ascii="Times New Roman" w:hAnsi="Times New Roman"/>
          <w:sz w:val="26"/>
          <w:szCs w:val="26"/>
        </w:rPr>
      </w:pPr>
      <w:r w:rsidRPr="007567EF">
        <w:rPr>
          <w:rFonts w:ascii="Times New Roman" w:hAnsi="Times New Roman"/>
          <w:sz w:val="26"/>
          <w:szCs w:val="26"/>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rsidR="00303EBF" w:rsidRPr="007567EF" w:rsidRDefault="00303EBF" w:rsidP="000C02EA">
      <w:pPr>
        <w:pStyle w:val="af"/>
        <w:numPr>
          <w:ilvl w:val="0"/>
          <w:numId w:val="36"/>
        </w:numPr>
        <w:shd w:val="clear" w:color="auto" w:fill="FFFFFF"/>
        <w:tabs>
          <w:tab w:val="left" w:pos="1134"/>
        </w:tabs>
        <w:ind w:left="0" w:firstLine="698"/>
        <w:jc w:val="both"/>
        <w:rPr>
          <w:rFonts w:ascii="Times New Roman" w:hAnsi="Times New Roman"/>
          <w:sz w:val="26"/>
          <w:szCs w:val="26"/>
        </w:rPr>
      </w:pPr>
      <w:r w:rsidRPr="007567EF">
        <w:rPr>
          <w:rFonts w:ascii="Times New Roman" w:hAnsi="Times New Roman"/>
          <w:sz w:val="26"/>
          <w:szCs w:val="26"/>
        </w:rPr>
        <w:t>«Развитие государственно-частного партнерства»;</w:t>
      </w:r>
    </w:p>
    <w:p w:rsidR="00303EBF" w:rsidRPr="007567EF" w:rsidRDefault="00303EBF" w:rsidP="000C02EA">
      <w:pPr>
        <w:pStyle w:val="af"/>
        <w:numPr>
          <w:ilvl w:val="0"/>
          <w:numId w:val="36"/>
        </w:numPr>
        <w:shd w:val="clear" w:color="auto" w:fill="FFFFFF"/>
        <w:tabs>
          <w:tab w:val="left" w:pos="1134"/>
        </w:tabs>
        <w:ind w:left="0" w:firstLine="698"/>
        <w:jc w:val="both"/>
        <w:rPr>
          <w:rFonts w:ascii="Times New Roman" w:hAnsi="Times New Roman"/>
          <w:sz w:val="26"/>
          <w:szCs w:val="26"/>
        </w:rPr>
      </w:pPr>
      <w:r w:rsidRPr="007567EF">
        <w:rPr>
          <w:rFonts w:ascii="Times New Roman" w:hAnsi="Times New Roman"/>
          <w:sz w:val="26"/>
          <w:szCs w:val="26"/>
        </w:rPr>
        <w:t>«Охрана здоровья матери и ребенка»;</w:t>
      </w:r>
    </w:p>
    <w:p w:rsidR="00303EBF" w:rsidRPr="007567EF" w:rsidRDefault="00303EBF" w:rsidP="000C02EA">
      <w:pPr>
        <w:pStyle w:val="af"/>
        <w:numPr>
          <w:ilvl w:val="0"/>
          <w:numId w:val="36"/>
        </w:numPr>
        <w:shd w:val="clear" w:color="auto" w:fill="FFFFFF"/>
        <w:tabs>
          <w:tab w:val="left" w:pos="1134"/>
        </w:tabs>
        <w:ind w:left="0" w:firstLine="698"/>
        <w:jc w:val="both"/>
        <w:rPr>
          <w:rFonts w:ascii="Times New Roman" w:hAnsi="Times New Roman"/>
          <w:sz w:val="26"/>
          <w:szCs w:val="26"/>
        </w:rPr>
      </w:pPr>
      <w:r w:rsidRPr="007567EF">
        <w:rPr>
          <w:rFonts w:ascii="Times New Roman" w:hAnsi="Times New Roman"/>
          <w:sz w:val="26"/>
          <w:szCs w:val="26"/>
        </w:rPr>
        <w:t>«Развитие медицинской реабилитации и санаторно-курортного лечения, в том числе детей»;</w:t>
      </w:r>
    </w:p>
    <w:p w:rsidR="00303EBF" w:rsidRPr="007567EF" w:rsidRDefault="00303EBF" w:rsidP="000C02EA">
      <w:pPr>
        <w:pStyle w:val="af"/>
        <w:numPr>
          <w:ilvl w:val="0"/>
          <w:numId w:val="36"/>
        </w:numPr>
        <w:shd w:val="clear" w:color="auto" w:fill="FFFFFF"/>
        <w:tabs>
          <w:tab w:val="left" w:pos="1134"/>
        </w:tabs>
        <w:ind w:left="0" w:firstLine="698"/>
        <w:jc w:val="both"/>
        <w:rPr>
          <w:rFonts w:ascii="Times New Roman" w:hAnsi="Times New Roman"/>
          <w:sz w:val="26"/>
          <w:szCs w:val="26"/>
        </w:rPr>
      </w:pPr>
      <w:r w:rsidRPr="007567EF">
        <w:rPr>
          <w:rFonts w:ascii="Times New Roman" w:hAnsi="Times New Roman"/>
          <w:sz w:val="26"/>
          <w:szCs w:val="26"/>
        </w:rPr>
        <w:t>«Оказание паллиативной помощи, в том числе детям»;</w:t>
      </w:r>
    </w:p>
    <w:p w:rsidR="00303EBF" w:rsidRPr="007567EF" w:rsidRDefault="00303EBF" w:rsidP="000C02EA">
      <w:pPr>
        <w:pStyle w:val="af"/>
        <w:numPr>
          <w:ilvl w:val="0"/>
          <w:numId w:val="36"/>
        </w:numPr>
        <w:shd w:val="clear" w:color="auto" w:fill="FFFFFF"/>
        <w:tabs>
          <w:tab w:val="left" w:pos="1134"/>
        </w:tabs>
        <w:ind w:left="0" w:firstLine="698"/>
        <w:jc w:val="both"/>
        <w:rPr>
          <w:rFonts w:ascii="Times New Roman" w:hAnsi="Times New Roman"/>
          <w:sz w:val="26"/>
          <w:szCs w:val="26"/>
        </w:rPr>
      </w:pPr>
      <w:r w:rsidRPr="007567EF">
        <w:rPr>
          <w:rFonts w:ascii="Times New Roman" w:hAnsi="Times New Roman"/>
          <w:sz w:val="26"/>
          <w:szCs w:val="26"/>
        </w:rPr>
        <w:t xml:space="preserve">«Совершенствование системы лекарственного обеспечения, в том числе </w:t>
      </w:r>
      <w:r w:rsidRPr="007567EF">
        <w:rPr>
          <w:rFonts w:ascii="Times New Roman" w:hAnsi="Times New Roman"/>
          <w:sz w:val="26"/>
          <w:szCs w:val="26"/>
        </w:rPr>
        <w:br/>
        <w:t>в амбулаторных условиях»;</w:t>
      </w:r>
    </w:p>
    <w:p w:rsidR="00303EBF" w:rsidRPr="007567EF" w:rsidRDefault="00303EBF" w:rsidP="000C02EA">
      <w:pPr>
        <w:pStyle w:val="af"/>
        <w:numPr>
          <w:ilvl w:val="0"/>
          <w:numId w:val="36"/>
        </w:numPr>
        <w:shd w:val="clear" w:color="auto" w:fill="FFFFFF"/>
        <w:tabs>
          <w:tab w:val="left" w:pos="1134"/>
        </w:tabs>
        <w:ind w:left="0" w:firstLine="698"/>
        <w:jc w:val="both"/>
        <w:rPr>
          <w:rFonts w:ascii="Times New Roman" w:hAnsi="Times New Roman"/>
          <w:sz w:val="26"/>
          <w:szCs w:val="26"/>
        </w:rPr>
      </w:pPr>
      <w:r w:rsidRPr="007567EF">
        <w:rPr>
          <w:rFonts w:ascii="Times New Roman" w:hAnsi="Times New Roman"/>
          <w:sz w:val="26"/>
          <w:szCs w:val="26"/>
        </w:rPr>
        <w:t>«Развитие информатизации в здравоохранении»;</w:t>
      </w:r>
    </w:p>
    <w:p w:rsidR="00303EBF" w:rsidRPr="007567EF" w:rsidRDefault="00303EBF" w:rsidP="000C02EA">
      <w:pPr>
        <w:pStyle w:val="af"/>
        <w:numPr>
          <w:ilvl w:val="0"/>
          <w:numId w:val="36"/>
        </w:numPr>
        <w:shd w:val="clear" w:color="auto" w:fill="FFFFFF"/>
        <w:tabs>
          <w:tab w:val="left" w:pos="1134"/>
        </w:tabs>
        <w:ind w:left="0" w:firstLine="698"/>
        <w:jc w:val="both"/>
        <w:rPr>
          <w:rFonts w:ascii="Times New Roman" w:hAnsi="Times New Roman"/>
          <w:sz w:val="26"/>
          <w:szCs w:val="26"/>
        </w:rPr>
      </w:pPr>
      <w:r w:rsidRPr="007567EF">
        <w:rPr>
          <w:rFonts w:ascii="Times New Roman" w:hAnsi="Times New Roman"/>
          <w:sz w:val="26"/>
          <w:szCs w:val="26"/>
        </w:rPr>
        <w:t>«Совершенствование системы территориального планирования здравоохранения Калужской области»;</w:t>
      </w:r>
    </w:p>
    <w:p w:rsidR="00303EBF" w:rsidRPr="007567EF" w:rsidRDefault="00303EBF" w:rsidP="000C02EA">
      <w:pPr>
        <w:pStyle w:val="af"/>
        <w:numPr>
          <w:ilvl w:val="0"/>
          <w:numId w:val="36"/>
        </w:numPr>
        <w:shd w:val="clear" w:color="auto" w:fill="FFFFFF"/>
        <w:tabs>
          <w:tab w:val="left" w:pos="1134"/>
        </w:tabs>
        <w:ind w:left="0" w:firstLine="698"/>
        <w:jc w:val="both"/>
        <w:rPr>
          <w:rFonts w:ascii="Times New Roman" w:hAnsi="Times New Roman"/>
          <w:sz w:val="26"/>
          <w:szCs w:val="26"/>
        </w:rPr>
      </w:pPr>
      <w:r w:rsidRPr="007567EF">
        <w:rPr>
          <w:rFonts w:ascii="Times New Roman" w:hAnsi="Times New Roman"/>
          <w:sz w:val="26"/>
          <w:szCs w:val="26"/>
        </w:rPr>
        <w:t>«Кадровые ресурсы здравоохранения Калужской области».</w:t>
      </w:r>
    </w:p>
    <w:p w:rsidR="00303EBF" w:rsidRPr="00FD7050" w:rsidRDefault="00303EBF" w:rsidP="00303EBF">
      <w:pPr>
        <w:autoSpaceDE w:val="0"/>
        <w:autoSpaceDN w:val="0"/>
        <w:adjustRightInd w:val="0"/>
        <w:spacing w:after="0" w:line="240" w:lineRule="auto"/>
        <w:ind w:firstLine="709"/>
        <w:jc w:val="both"/>
        <w:rPr>
          <w:rFonts w:ascii="Times New Roman" w:hAnsi="Times New Roman"/>
          <w:b/>
          <w:sz w:val="26"/>
          <w:szCs w:val="26"/>
          <w:lang w:eastAsia="ru-RU"/>
        </w:rPr>
      </w:pPr>
      <w:r w:rsidRPr="00FD7050">
        <w:rPr>
          <w:rFonts w:ascii="Times New Roman" w:hAnsi="Times New Roman"/>
          <w:b/>
          <w:sz w:val="26"/>
          <w:szCs w:val="26"/>
          <w:lang w:eastAsia="ru-RU"/>
        </w:rPr>
        <w:t>Основные цели и задачи государственной программы:</w:t>
      </w:r>
    </w:p>
    <w:p w:rsidR="00303EBF" w:rsidRPr="00FD7050" w:rsidRDefault="00303EBF" w:rsidP="00303EBF">
      <w:pPr>
        <w:autoSpaceDE w:val="0"/>
        <w:autoSpaceDN w:val="0"/>
        <w:adjustRightInd w:val="0"/>
        <w:spacing w:after="0" w:line="240" w:lineRule="auto"/>
        <w:ind w:firstLine="709"/>
        <w:jc w:val="both"/>
        <w:rPr>
          <w:rFonts w:ascii="Times New Roman" w:hAnsi="Times New Roman"/>
          <w:b/>
          <w:i/>
          <w:sz w:val="26"/>
          <w:szCs w:val="26"/>
        </w:rPr>
      </w:pPr>
      <w:r w:rsidRPr="00FD7050">
        <w:rPr>
          <w:rFonts w:ascii="Times New Roman" w:hAnsi="Times New Roman"/>
          <w:b/>
          <w:i/>
          <w:sz w:val="26"/>
          <w:szCs w:val="26"/>
        </w:rPr>
        <w:t>Цель государственной программы:</w:t>
      </w:r>
    </w:p>
    <w:p w:rsidR="00303EBF" w:rsidRPr="007567EF" w:rsidRDefault="00303EBF" w:rsidP="000C02EA">
      <w:pPr>
        <w:pStyle w:val="af"/>
        <w:numPr>
          <w:ilvl w:val="0"/>
          <w:numId w:val="37"/>
        </w:numPr>
        <w:tabs>
          <w:tab w:val="left" w:pos="1134"/>
        </w:tabs>
        <w:ind w:left="0" w:firstLine="709"/>
        <w:jc w:val="both"/>
        <w:rPr>
          <w:rFonts w:ascii="Times New Roman" w:hAnsi="Times New Roman"/>
          <w:sz w:val="26"/>
          <w:szCs w:val="26"/>
        </w:rPr>
      </w:pPr>
      <w:r w:rsidRPr="007567EF">
        <w:rPr>
          <w:rFonts w:ascii="Times New Roman" w:hAnsi="Times New Roman"/>
          <w:sz w:val="26"/>
          <w:szCs w:val="26"/>
        </w:rPr>
        <w:t>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Калужской области, передовым достижениям медицинской науки.</w:t>
      </w:r>
    </w:p>
    <w:p w:rsidR="00303EBF" w:rsidRPr="00FD7050" w:rsidRDefault="00303EBF" w:rsidP="00303EBF">
      <w:pPr>
        <w:tabs>
          <w:tab w:val="left" w:pos="1134"/>
        </w:tabs>
        <w:autoSpaceDE w:val="0"/>
        <w:autoSpaceDN w:val="0"/>
        <w:adjustRightInd w:val="0"/>
        <w:spacing w:after="0" w:line="240" w:lineRule="auto"/>
        <w:ind w:left="709"/>
        <w:jc w:val="both"/>
        <w:rPr>
          <w:rFonts w:ascii="Times New Roman" w:hAnsi="Times New Roman"/>
          <w:b/>
          <w:i/>
          <w:sz w:val="26"/>
          <w:szCs w:val="26"/>
        </w:rPr>
      </w:pPr>
      <w:r w:rsidRPr="00FD7050">
        <w:rPr>
          <w:rFonts w:ascii="Times New Roman" w:hAnsi="Times New Roman"/>
          <w:b/>
          <w:i/>
          <w:sz w:val="26"/>
          <w:szCs w:val="26"/>
        </w:rPr>
        <w:t>Задачи государственной программы:</w:t>
      </w:r>
    </w:p>
    <w:p w:rsidR="00303EBF" w:rsidRPr="007567EF" w:rsidRDefault="00303EBF" w:rsidP="000C02EA">
      <w:pPr>
        <w:pStyle w:val="af"/>
        <w:numPr>
          <w:ilvl w:val="0"/>
          <w:numId w:val="37"/>
        </w:numPr>
        <w:tabs>
          <w:tab w:val="left" w:pos="1134"/>
        </w:tabs>
        <w:ind w:left="0" w:firstLine="709"/>
        <w:jc w:val="both"/>
        <w:rPr>
          <w:rFonts w:ascii="Times New Roman" w:hAnsi="Times New Roman"/>
          <w:sz w:val="26"/>
          <w:szCs w:val="26"/>
        </w:rPr>
      </w:pPr>
      <w:r w:rsidRPr="007567EF">
        <w:rPr>
          <w:rFonts w:ascii="Times New Roman" w:hAnsi="Times New Roman"/>
          <w:sz w:val="26"/>
          <w:szCs w:val="26"/>
        </w:rPr>
        <w:t>обеспечение приоритета профилактики в сфере охраны здоровья и развития первичной медико-санитарной помощи;</w:t>
      </w:r>
    </w:p>
    <w:p w:rsidR="00303EBF" w:rsidRPr="007567EF" w:rsidRDefault="00303EBF" w:rsidP="000C02EA">
      <w:pPr>
        <w:pStyle w:val="af"/>
        <w:numPr>
          <w:ilvl w:val="0"/>
          <w:numId w:val="37"/>
        </w:numPr>
        <w:tabs>
          <w:tab w:val="left" w:pos="1134"/>
        </w:tabs>
        <w:ind w:left="0" w:firstLine="709"/>
        <w:jc w:val="both"/>
        <w:rPr>
          <w:rFonts w:ascii="Times New Roman" w:hAnsi="Times New Roman"/>
          <w:sz w:val="26"/>
          <w:szCs w:val="26"/>
        </w:rPr>
      </w:pPr>
      <w:r w:rsidRPr="007567EF">
        <w:rPr>
          <w:rFonts w:ascii="Times New Roman" w:hAnsi="Times New Roman"/>
          <w:sz w:val="26"/>
          <w:szCs w:val="26"/>
        </w:rPr>
        <w:t>повышение эффективности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rsidR="00303EBF" w:rsidRPr="007567EF" w:rsidRDefault="00303EBF" w:rsidP="000C02EA">
      <w:pPr>
        <w:pStyle w:val="af"/>
        <w:numPr>
          <w:ilvl w:val="0"/>
          <w:numId w:val="37"/>
        </w:numPr>
        <w:tabs>
          <w:tab w:val="left" w:pos="1134"/>
        </w:tabs>
        <w:ind w:left="0" w:firstLine="709"/>
        <w:jc w:val="both"/>
        <w:rPr>
          <w:rFonts w:ascii="Times New Roman" w:hAnsi="Times New Roman"/>
          <w:sz w:val="26"/>
          <w:szCs w:val="26"/>
        </w:rPr>
      </w:pPr>
      <w:r w:rsidRPr="007567EF">
        <w:rPr>
          <w:rFonts w:ascii="Times New Roman" w:hAnsi="Times New Roman"/>
          <w:sz w:val="26"/>
          <w:szCs w:val="26"/>
        </w:rPr>
        <w:t>развитие государственно-частного партнерства в сфере здравоохранения;</w:t>
      </w:r>
    </w:p>
    <w:p w:rsidR="00303EBF" w:rsidRPr="007567EF" w:rsidRDefault="00303EBF" w:rsidP="000C02EA">
      <w:pPr>
        <w:pStyle w:val="af"/>
        <w:numPr>
          <w:ilvl w:val="0"/>
          <w:numId w:val="37"/>
        </w:numPr>
        <w:tabs>
          <w:tab w:val="left" w:pos="1134"/>
        </w:tabs>
        <w:ind w:left="0" w:firstLine="709"/>
        <w:jc w:val="both"/>
        <w:rPr>
          <w:rFonts w:ascii="Times New Roman" w:hAnsi="Times New Roman"/>
          <w:sz w:val="26"/>
          <w:szCs w:val="26"/>
        </w:rPr>
      </w:pPr>
      <w:r w:rsidRPr="007567EF">
        <w:rPr>
          <w:rFonts w:ascii="Times New Roman" w:hAnsi="Times New Roman"/>
          <w:sz w:val="26"/>
          <w:szCs w:val="26"/>
        </w:rPr>
        <w:t>повышение эффективности службы родовспоможения и детства;</w:t>
      </w:r>
    </w:p>
    <w:p w:rsidR="00303EBF" w:rsidRPr="007567EF" w:rsidRDefault="00303EBF" w:rsidP="000C02EA">
      <w:pPr>
        <w:pStyle w:val="af"/>
        <w:numPr>
          <w:ilvl w:val="0"/>
          <w:numId w:val="37"/>
        </w:numPr>
        <w:tabs>
          <w:tab w:val="left" w:pos="1134"/>
        </w:tabs>
        <w:ind w:left="0" w:firstLine="709"/>
        <w:jc w:val="both"/>
        <w:rPr>
          <w:rFonts w:ascii="Times New Roman" w:hAnsi="Times New Roman"/>
          <w:sz w:val="26"/>
          <w:szCs w:val="26"/>
        </w:rPr>
      </w:pPr>
      <w:r w:rsidRPr="007567EF">
        <w:rPr>
          <w:rFonts w:ascii="Times New Roman" w:hAnsi="Times New Roman"/>
          <w:sz w:val="26"/>
          <w:szCs w:val="26"/>
        </w:rPr>
        <w:t>развитие медицинской реабилитации населения и совершенствование системы санаторно-курортного лечения, в том числе детей;</w:t>
      </w:r>
    </w:p>
    <w:p w:rsidR="00303EBF" w:rsidRPr="007567EF" w:rsidRDefault="00303EBF" w:rsidP="000C02EA">
      <w:pPr>
        <w:pStyle w:val="af"/>
        <w:numPr>
          <w:ilvl w:val="0"/>
          <w:numId w:val="37"/>
        </w:numPr>
        <w:tabs>
          <w:tab w:val="left" w:pos="1134"/>
        </w:tabs>
        <w:ind w:left="0" w:firstLine="709"/>
        <w:jc w:val="both"/>
        <w:rPr>
          <w:rFonts w:ascii="Times New Roman" w:hAnsi="Times New Roman"/>
          <w:sz w:val="26"/>
          <w:szCs w:val="26"/>
        </w:rPr>
      </w:pPr>
      <w:r w:rsidRPr="007567EF">
        <w:rPr>
          <w:rFonts w:ascii="Times New Roman" w:hAnsi="Times New Roman"/>
          <w:sz w:val="26"/>
          <w:szCs w:val="26"/>
        </w:rPr>
        <w:t>обеспечение медицинской помощью неизлечимых больных, в том числе детей;</w:t>
      </w:r>
    </w:p>
    <w:p w:rsidR="00303EBF" w:rsidRPr="007567EF" w:rsidRDefault="00303EBF" w:rsidP="000C02EA">
      <w:pPr>
        <w:pStyle w:val="af"/>
        <w:numPr>
          <w:ilvl w:val="0"/>
          <w:numId w:val="37"/>
        </w:numPr>
        <w:ind w:left="0" w:firstLine="709"/>
        <w:jc w:val="both"/>
        <w:rPr>
          <w:rFonts w:ascii="Times New Roman" w:hAnsi="Times New Roman"/>
          <w:sz w:val="26"/>
          <w:szCs w:val="26"/>
        </w:rPr>
      </w:pPr>
      <w:r w:rsidRPr="007567EF">
        <w:rPr>
          <w:rFonts w:ascii="Times New Roman" w:hAnsi="Times New Roman"/>
          <w:sz w:val="26"/>
          <w:szCs w:val="26"/>
        </w:rPr>
        <w:t>сокращение дефицита медицинских кадров в государственных учреждениях здравоохранения Калужской области и повышение уровня квалификации врачей и медицинских работников со средним медицинским образованием;</w:t>
      </w:r>
    </w:p>
    <w:p w:rsidR="00303EBF" w:rsidRPr="007567EF" w:rsidRDefault="00303EBF" w:rsidP="000C02EA">
      <w:pPr>
        <w:pStyle w:val="af"/>
        <w:numPr>
          <w:ilvl w:val="0"/>
          <w:numId w:val="37"/>
        </w:numPr>
        <w:ind w:left="0" w:firstLine="709"/>
        <w:jc w:val="both"/>
        <w:rPr>
          <w:rFonts w:ascii="Times New Roman" w:hAnsi="Times New Roman"/>
          <w:sz w:val="26"/>
          <w:szCs w:val="26"/>
        </w:rPr>
      </w:pPr>
      <w:r w:rsidRPr="007567EF">
        <w:rPr>
          <w:rFonts w:ascii="Times New Roman" w:hAnsi="Times New Roman"/>
          <w:sz w:val="26"/>
          <w:szCs w:val="26"/>
        </w:rPr>
        <w:lastRenderedPageBreak/>
        <w:t>повышение доступности качественной, эффективной и безопасной лекарственной помощи населению в амбулаторных и стационарных условиях;</w:t>
      </w:r>
    </w:p>
    <w:p w:rsidR="00303EBF" w:rsidRPr="007567EF" w:rsidRDefault="00303EBF" w:rsidP="000C02EA">
      <w:pPr>
        <w:pStyle w:val="af"/>
        <w:numPr>
          <w:ilvl w:val="0"/>
          <w:numId w:val="37"/>
        </w:numPr>
        <w:ind w:left="0" w:firstLine="709"/>
        <w:jc w:val="both"/>
        <w:rPr>
          <w:rFonts w:ascii="Times New Roman" w:hAnsi="Times New Roman"/>
          <w:sz w:val="26"/>
          <w:szCs w:val="26"/>
        </w:rPr>
      </w:pPr>
      <w:r w:rsidRPr="007567EF">
        <w:rPr>
          <w:rFonts w:ascii="Times New Roman" w:hAnsi="Times New Roman"/>
          <w:sz w:val="26"/>
          <w:szCs w:val="26"/>
        </w:rPr>
        <w:t>развитие информатизации здравоохранения Калужской области;</w:t>
      </w:r>
    </w:p>
    <w:p w:rsidR="00303EBF" w:rsidRPr="007567EF" w:rsidRDefault="00303EBF" w:rsidP="000C02EA">
      <w:pPr>
        <w:pStyle w:val="af"/>
        <w:numPr>
          <w:ilvl w:val="0"/>
          <w:numId w:val="37"/>
        </w:numPr>
        <w:ind w:left="0" w:firstLine="709"/>
        <w:jc w:val="both"/>
        <w:rPr>
          <w:rFonts w:ascii="Times New Roman" w:hAnsi="Times New Roman"/>
          <w:sz w:val="26"/>
          <w:szCs w:val="26"/>
        </w:rPr>
      </w:pPr>
      <w:r w:rsidRPr="007567EF">
        <w:rPr>
          <w:rFonts w:ascii="Times New Roman" w:hAnsi="Times New Roman"/>
          <w:sz w:val="26"/>
          <w:szCs w:val="26"/>
        </w:rPr>
        <w:t>совершенствование системы территориального планирования оказания медицинской помощи населению Калужской области.</w:t>
      </w:r>
    </w:p>
    <w:p w:rsidR="00303EBF" w:rsidRPr="007567EF" w:rsidRDefault="00303EBF" w:rsidP="0011221F">
      <w:pPr>
        <w:numPr>
          <w:ilvl w:val="0"/>
          <w:numId w:val="1"/>
        </w:numPr>
        <w:tabs>
          <w:tab w:val="clear" w:pos="1080"/>
          <w:tab w:val="num" w:pos="1260"/>
        </w:tabs>
        <w:spacing w:after="0" w:line="240" w:lineRule="auto"/>
        <w:ind w:left="0" w:firstLine="709"/>
        <w:contextualSpacing/>
        <w:jc w:val="both"/>
        <w:rPr>
          <w:rFonts w:ascii="Times New Roman" w:hAnsi="Times New Roman"/>
          <w:b/>
          <w:sz w:val="26"/>
          <w:szCs w:val="26"/>
          <w:lang w:eastAsia="ru-RU"/>
        </w:rPr>
      </w:pPr>
      <w:r w:rsidRPr="007567EF">
        <w:rPr>
          <w:rFonts w:ascii="Times New Roman" w:hAnsi="Times New Roman"/>
          <w:b/>
          <w:sz w:val="26"/>
          <w:szCs w:val="26"/>
          <w:lang w:eastAsia="ru-RU"/>
        </w:rPr>
        <w:t xml:space="preserve">Результаты, достигнутые за отчетный период </w:t>
      </w:r>
    </w:p>
    <w:p w:rsidR="00303EBF" w:rsidRPr="007567EF" w:rsidRDefault="00303EBF" w:rsidP="0011221F">
      <w:pPr>
        <w:autoSpaceDE w:val="0"/>
        <w:autoSpaceDN w:val="0"/>
        <w:adjustRightInd w:val="0"/>
        <w:spacing w:after="0" w:line="240" w:lineRule="auto"/>
        <w:ind w:firstLine="709"/>
        <w:jc w:val="both"/>
        <w:rPr>
          <w:rFonts w:ascii="Times New Roman" w:hAnsi="Times New Roman"/>
          <w:b/>
          <w:i/>
          <w:sz w:val="26"/>
          <w:szCs w:val="26"/>
          <w:lang w:eastAsia="ru-RU"/>
        </w:rPr>
      </w:pPr>
      <w:r w:rsidRPr="007567EF">
        <w:rPr>
          <w:rFonts w:ascii="Times New Roman" w:hAnsi="Times New Roman"/>
          <w:b/>
          <w:i/>
          <w:sz w:val="26"/>
          <w:szCs w:val="26"/>
          <w:lang w:eastAsia="ru-RU"/>
        </w:rPr>
        <w:t>Основные результаты, достигнутые в 2017 году:</w:t>
      </w:r>
    </w:p>
    <w:p w:rsidR="00303EBF" w:rsidRPr="007567EF" w:rsidRDefault="00303EBF" w:rsidP="0011221F">
      <w:pPr>
        <w:spacing w:after="0" w:line="240" w:lineRule="auto"/>
        <w:ind w:firstLine="708"/>
        <w:jc w:val="both"/>
        <w:rPr>
          <w:rFonts w:ascii="Times New Roman" w:hAnsi="Times New Roman"/>
          <w:sz w:val="26"/>
          <w:szCs w:val="26"/>
        </w:rPr>
      </w:pPr>
      <w:r w:rsidRPr="007567EF">
        <w:rPr>
          <w:rFonts w:ascii="Times New Roman" w:hAnsi="Times New Roman"/>
          <w:sz w:val="26"/>
          <w:szCs w:val="26"/>
        </w:rPr>
        <w:t xml:space="preserve">Активно функционировала информационно-пропагандистская система информирования населения о путях и способах формирования здорового образа жизни, о мерах по профилактике факторов риска инфекционных и неинфекционных заболеваний (сайты «Будь здоров, Калуга!», ГБУЗ КО «Наркологический диспансер Калужской области» и ГАУЗ КО «Калужский областной центр борьбы со СПИД </w:t>
      </w:r>
      <w:r w:rsidR="00D13E65">
        <w:rPr>
          <w:rFonts w:ascii="Times New Roman" w:hAnsi="Times New Roman"/>
          <w:sz w:val="26"/>
          <w:szCs w:val="26"/>
        </w:rPr>
        <w:br/>
      </w:r>
      <w:r w:rsidRPr="007567EF">
        <w:rPr>
          <w:rFonts w:ascii="Times New Roman" w:hAnsi="Times New Roman"/>
          <w:sz w:val="26"/>
          <w:szCs w:val="26"/>
        </w:rPr>
        <w:t xml:space="preserve">и инфекционными заболеваниями», лекции, семинары, публикации в СМИ, школы для отдельных групп населения, различные акции и др.), что способствовало сокращению спроса на наркотики, снижению уровня потребления наркотических средств </w:t>
      </w:r>
      <w:r w:rsidR="00D13E65">
        <w:rPr>
          <w:rFonts w:ascii="Times New Roman" w:hAnsi="Times New Roman"/>
          <w:sz w:val="26"/>
          <w:szCs w:val="26"/>
        </w:rPr>
        <w:br/>
      </w:r>
      <w:r w:rsidRPr="007567EF">
        <w:rPr>
          <w:rFonts w:ascii="Times New Roman" w:hAnsi="Times New Roman"/>
          <w:sz w:val="26"/>
          <w:szCs w:val="26"/>
        </w:rPr>
        <w:t>и психотропных веществ и уменьшению неблагоприятных социальных последствий их употребления.</w:t>
      </w:r>
    </w:p>
    <w:p w:rsidR="00303EBF" w:rsidRPr="007567EF" w:rsidRDefault="00303EBF" w:rsidP="00303EBF">
      <w:pPr>
        <w:spacing w:after="0" w:line="240" w:lineRule="auto"/>
        <w:ind w:firstLine="708"/>
        <w:jc w:val="both"/>
        <w:rPr>
          <w:rFonts w:ascii="Times New Roman" w:hAnsi="Times New Roman"/>
          <w:sz w:val="26"/>
          <w:szCs w:val="26"/>
        </w:rPr>
      </w:pPr>
      <w:r w:rsidRPr="007567EF">
        <w:rPr>
          <w:rFonts w:ascii="Times New Roman" w:hAnsi="Times New Roman"/>
          <w:sz w:val="26"/>
          <w:szCs w:val="26"/>
        </w:rPr>
        <w:t xml:space="preserve">Была продолжена реализация Закона Калужской области от 27.11.2015 № 18-ОЗ «Об обеспечении полноценным питанием детей первого года жизни, находящихся </w:t>
      </w:r>
      <w:r w:rsidR="002F4FCC">
        <w:rPr>
          <w:rFonts w:ascii="Times New Roman" w:hAnsi="Times New Roman"/>
          <w:sz w:val="26"/>
          <w:szCs w:val="26"/>
        </w:rPr>
        <w:br/>
      </w:r>
      <w:r w:rsidRPr="007567EF">
        <w:rPr>
          <w:rFonts w:ascii="Times New Roman" w:hAnsi="Times New Roman"/>
          <w:sz w:val="26"/>
          <w:szCs w:val="26"/>
        </w:rPr>
        <w:t xml:space="preserve">на искусственном и смешанном вскармливании». </w:t>
      </w:r>
    </w:p>
    <w:p w:rsidR="00303EBF" w:rsidRPr="007567EF" w:rsidRDefault="00303EBF" w:rsidP="00303EBF">
      <w:pPr>
        <w:spacing w:after="0" w:line="240" w:lineRule="auto"/>
        <w:ind w:firstLine="708"/>
        <w:jc w:val="both"/>
        <w:rPr>
          <w:rFonts w:ascii="Times New Roman" w:hAnsi="Times New Roman"/>
          <w:sz w:val="26"/>
          <w:szCs w:val="26"/>
        </w:rPr>
      </w:pPr>
      <w:r w:rsidRPr="007567EF">
        <w:rPr>
          <w:rFonts w:ascii="Times New Roman" w:hAnsi="Times New Roman"/>
          <w:sz w:val="26"/>
          <w:szCs w:val="26"/>
        </w:rPr>
        <w:t>Одним из важнейших моментов в реализации мероприятий по профилактике заболеваний и формированию здорового образа жизни являлась диспансеризация определенных групп взрослого населения и детского населения, профилактические осмотры населения.</w:t>
      </w:r>
    </w:p>
    <w:p w:rsidR="00303EBF" w:rsidRPr="007567EF" w:rsidRDefault="00303EBF" w:rsidP="00303EBF">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7567EF">
        <w:rPr>
          <w:rFonts w:ascii="Times New Roman" w:hAnsi="Times New Roman"/>
          <w:sz w:val="26"/>
          <w:szCs w:val="26"/>
        </w:rPr>
        <w:t>На базе ГБУЗ КО «Калужский областной клинический онкологический диспансер» успешно функционируют открытые в 2016 году новые высокотехнологичные структурные подразделения, такие как:</w:t>
      </w:r>
    </w:p>
    <w:p w:rsidR="00303EBF" w:rsidRPr="00FD7050" w:rsidRDefault="00303EBF" w:rsidP="000C02EA">
      <w:pPr>
        <w:pStyle w:val="a5"/>
        <w:widowControl w:val="0"/>
        <w:numPr>
          <w:ilvl w:val="0"/>
          <w:numId w:val="39"/>
        </w:numPr>
        <w:tabs>
          <w:tab w:val="left" w:pos="993"/>
        </w:tabs>
        <w:autoSpaceDE w:val="0"/>
        <w:autoSpaceDN w:val="0"/>
        <w:adjustRightInd w:val="0"/>
        <w:ind w:left="0" w:firstLine="709"/>
        <w:jc w:val="both"/>
        <w:outlineLvl w:val="1"/>
        <w:rPr>
          <w:sz w:val="26"/>
          <w:szCs w:val="26"/>
        </w:rPr>
      </w:pPr>
      <w:r w:rsidRPr="00FD7050">
        <w:rPr>
          <w:sz w:val="26"/>
          <w:szCs w:val="26"/>
        </w:rPr>
        <w:t>отделение интервенционных вмешательств, позволяющее проводить: химиоэмболизации (метод локальной </w:t>
      </w:r>
      <w:hyperlink r:id="rId9" w:tooltip="Химиотерапия" w:history="1">
        <w:r w:rsidRPr="00FD7050">
          <w:rPr>
            <w:sz w:val="26"/>
            <w:szCs w:val="26"/>
          </w:rPr>
          <w:t>химиотерапии</w:t>
        </w:r>
      </w:hyperlink>
      <w:r w:rsidRPr="00FD7050">
        <w:rPr>
          <w:sz w:val="26"/>
          <w:szCs w:val="26"/>
        </w:rPr>
        <w:t> злокачественных новообразований различной локализации путём  закрытия просвета с остановкой кровотока, питающей опухоль артерии эмболизирующим материалом, содержащим противоопухолевый препарат); региональную химиотерапию (местная химиотерапия, воздействующая на часть/область тела или орган); лечебно-диагностические интервенционные  вмешательства;</w:t>
      </w:r>
    </w:p>
    <w:p w:rsidR="00303EBF" w:rsidRPr="00FD7050" w:rsidRDefault="00303EBF" w:rsidP="000C02EA">
      <w:pPr>
        <w:pStyle w:val="a5"/>
        <w:numPr>
          <w:ilvl w:val="0"/>
          <w:numId w:val="39"/>
        </w:numPr>
        <w:shd w:val="clear" w:color="auto" w:fill="FFFFFF"/>
        <w:tabs>
          <w:tab w:val="left" w:pos="993"/>
        </w:tabs>
        <w:ind w:left="0" w:firstLine="709"/>
        <w:jc w:val="both"/>
        <w:textAlignment w:val="baseline"/>
        <w:rPr>
          <w:sz w:val="26"/>
          <w:szCs w:val="26"/>
        </w:rPr>
      </w:pPr>
      <w:r w:rsidRPr="00FD7050">
        <w:rPr>
          <w:sz w:val="26"/>
          <w:szCs w:val="26"/>
        </w:rPr>
        <w:t xml:space="preserve">отдельный блок лучевой диагностики 3Тс МРТ с широкой апертурой создают комфорт для пациента, широкий охват зоны сканирования и высокое качество, что позволяет минимизировать время работы с пациентом и повышает пропускную способность на 30%. </w:t>
      </w:r>
    </w:p>
    <w:p w:rsidR="00303EBF" w:rsidRPr="007567EF" w:rsidRDefault="00303EBF" w:rsidP="00303EBF">
      <w:pPr>
        <w:shd w:val="clear" w:color="auto" w:fill="FFFFFF"/>
        <w:spacing w:after="0" w:line="240" w:lineRule="auto"/>
        <w:ind w:firstLine="709"/>
        <w:jc w:val="both"/>
        <w:textAlignment w:val="baseline"/>
        <w:rPr>
          <w:rFonts w:ascii="Times New Roman" w:hAnsi="Times New Roman"/>
          <w:sz w:val="26"/>
          <w:szCs w:val="26"/>
        </w:rPr>
      </w:pPr>
      <w:r w:rsidRPr="007567EF">
        <w:rPr>
          <w:rFonts w:ascii="Times New Roman" w:hAnsi="Times New Roman"/>
          <w:sz w:val="26"/>
          <w:szCs w:val="26"/>
          <w:lang w:eastAsia="ru-RU"/>
        </w:rPr>
        <w:t xml:space="preserve">В г. Калуге по ул. Гурьянова открыт детский реабилитационный центр для </w:t>
      </w:r>
      <w:r w:rsidRPr="007567EF">
        <w:rPr>
          <w:rFonts w:ascii="Times New Roman" w:hAnsi="Times New Roman"/>
          <w:sz w:val="26"/>
          <w:szCs w:val="26"/>
        </w:rPr>
        <w:t>часто болеющих детей, детей с нарушениями опорно-двигательного аппарата, нервной системы.</w:t>
      </w:r>
    </w:p>
    <w:p w:rsidR="00303EBF" w:rsidRPr="007567EF" w:rsidRDefault="00303EBF" w:rsidP="00303EBF">
      <w:pPr>
        <w:shd w:val="clear" w:color="auto" w:fill="FFFFFF"/>
        <w:spacing w:after="0" w:line="240" w:lineRule="auto"/>
        <w:ind w:firstLine="709"/>
        <w:jc w:val="both"/>
        <w:textAlignment w:val="baseline"/>
        <w:rPr>
          <w:rFonts w:ascii="Times New Roman" w:hAnsi="Times New Roman"/>
          <w:sz w:val="26"/>
          <w:szCs w:val="26"/>
        </w:rPr>
      </w:pPr>
      <w:r w:rsidRPr="007567EF">
        <w:rPr>
          <w:rFonts w:ascii="Times New Roman" w:hAnsi="Times New Roman"/>
          <w:sz w:val="26"/>
          <w:szCs w:val="26"/>
        </w:rPr>
        <w:t>В микрорайоне Правобережье «Кошелев проект» открыто новое поликлиническое отделение ГБУЗ КО «Калужская городская больница № 5».</w:t>
      </w:r>
    </w:p>
    <w:p w:rsidR="00303EBF" w:rsidRPr="007567EF" w:rsidRDefault="00303EBF" w:rsidP="00303EBF">
      <w:pPr>
        <w:spacing w:after="0" w:line="240" w:lineRule="auto"/>
        <w:ind w:firstLine="709"/>
        <w:jc w:val="both"/>
        <w:rPr>
          <w:rFonts w:ascii="Times New Roman" w:hAnsi="Times New Roman"/>
          <w:sz w:val="26"/>
          <w:szCs w:val="26"/>
        </w:rPr>
      </w:pPr>
      <w:r w:rsidRPr="007567EF">
        <w:rPr>
          <w:rFonts w:ascii="Times New Roman" w:hAnsi="Times New Roman"/>
          <w:sz w:val="26"/>
          <w:szCs w:val="26"/>
        </w:rPr>
        <w:t>Для  оказания скорой и неотложной медицинской помощи жителям микрорайона Правобережье и близлежащих населенных пунктов открыт пост скорой медицинской помощи на две машины.</w:t>
      </w:r>
    </w:p>
    <w:p w:rsidR="00303EBF" w:rsidRPr="007567EF" w:rsidRDefault="00303EBF" w:rsidP="00303EBF">
      <w:pPr>
        <w:spacing w:after="0" w:line="240" w:lineRule="auto"/>
        <w:ind w:firstLine="709"/>
        <w:jc w:val="both"/>
        <w:rPr>
          <w:rFonts w:ascii="Times New Roman" w:hAnsi="Times New Roman"/>
          <w:sz w:val="26"/>
          <w:szCs w:val="26"/>
        </w:rPr>
      </w:pPr>
      <w:r w:rsidRPr="007567EF">
        <w:rPr>
          <w:rFonts w:ascii="Times New Roman" w:hAnsi="Times New Roman"/>
          <w:sz w:val="26"/>
          <w:szCs w:val="26"/>
        </w:rPr>
        <w:t>Открыт модульный</w:t>
      </w:r>
      <w:r w:rsidRPr="007567EF">
        <w:rPr>
          <w:rFonts w:ascii="Times New Roman" w:hAnsi="Times New Roman"/>
          <w:sz w:val="26"/>
          <w:szCs w:val="26"/>
          <w:lang w:eastAsia="ru-RU"/>
        </w:rPr>
        <w:t xml:space="preserve"> ФАП в </w:t>
      </w:r>
      <w:r w:rsidRPr="007567EF">
        <w:rPr>
          <w:rFonts w:ascii="Times New Roman" w:hAnsi="Times New Roman"/>
          <w:sz w:val="26"/>
          <w:szCs w:val="26"/>
        </w:rPr>
        <w:t>д. Поляны Перемышльского района.</w:t>
      </w:r>
    </w:p>
    <w:p w:rsidR="00303EBF" w:rsidRPr="007567EF" w:rsidRDefault="00303EBF" w:rsidP="00303EBF">
      <w:pPr>
        <w:spacing w:after="0" w:line="240" w:lineRule="auto"/>
        <w:ind w:firstLine="709"/>
        <w:jc w:val="both"/>
        <w:rPr>
          <w:rFonts w:ascii="Times New Roman" w:hAnsi="Times New Roman"/>
          <w:sz w:val="26"/>
          <w:szCs w:val="26"/>
        </w:rPr>
      </w:pPr>
      <w:r w:rsidRPr="007567EF">
        <w:rPr>
          <w:rFonts w:ascii="Times New Roman" w:hAnsi="Times New Roman"/>
          <w:sz w:val="26"/>
          <w:szCs w:val="26"/>
        </w:rPr>
        <w:lastRenderedPageBreak/>
        <w:t>В Калужскую область осуществлена поставка 10 автомобилей скорой медицинской помощи. В приоритетном п</w:t>
      </w:r>
      <w:r w:rsidR="00510A5B">
        <w:rPr>
          <w:rFonts w:ascii="Times New Roman" w:hAnsi="Times New Roman"/>
          <w:sz w:val="26"/>
          <w:szCs w:val="26"/>
        </w:rPr>
        <w:t>о</w:t>
      </w:r>
      <w:r w:rsidRPr="007567EF">
        <w:rPr>
          <w:rFonts w:ascii="Times New Roman" w:hAnsi="Times New Roman"/>
          <w:sz w:val="26"/>
          <w:szCs w:val="26"/>
        </w:rPr>
        <w:t xml:space="preserve">рядке четыре  автомобиля направленны  </w:t>
      </w:r>
      <w:r w:rsidR="000B64A5">
        <w:rPr>
          <w:rFonts w:ascii="Times New Roman" w:hAnsi="Times New Roman"/>
          <w:sz w:val="26"/>
          <w:szCs w:val="26"/>
        </w:rPr>
        <w:br/>
      </w:r>
      <w:r w:rsidRPr="007567EF">
        <w:rPr>
          <w:rFonts w:ascii="Times New Roman" w:hAnsi="Times New Roman"/>
          <w:sz w:val="26"/>
          <w:szCs w:val="26"/>
        </w:rPr>
        <w:t>в моногорода г. Сосенский и г. Кондрово.</w:t>
      </w:r>
    </w:p>
    <w:p w:rsidR="00303EBF" w:rsidRPr="007567EF" w:rsidRDefault="00303EBF" w:rsidP="00303EBF">
      <w:pPr>
        <w:spacing w:after="0" w:line="240" w:lineRule="auto"/>
        <w:ind w:firstLine="708"/>
        <w:jc w:val="both"/>
        <w:rPr>
          <w:rFonts w:ascii="Times New Roman" w:hAnsi="Times New Roman"/>
          <w:sz w:val="26"/>
          <w:szCs w:val="26"/>
        </w:rPr>
      </w:pPr>
      <w:r w:rsidRPr="007567EF">
        <w:rPr>
          <w:rFonts w:ascii="Times New Roman" w:hAnsi="Times New Roman"/>
          <w:sz w:val="26"/>
          <w:szCs w:val="26"/>
        </w:rPr>
        <w:t xml:space="preserve">Осуществлялась санаторно-курортная реабилитация пациентов. </w:t>
      </w:r>
    </w:p>
    <w:p w:rsidR="00303EBF" w:rsidRPr="007567EF" w:rsidRDefault="00303EBF" w:rsidP="00303EBF">
      <w:pPr>
        <w:spacing w:after="0" w:line="240" w:lineRule="auto"/>
        <w:ind w:firstLine="708"/>
        <w:jc w:val="both"/>
        <w:rPr>
          <w:rFonts w:ascii="Times New Roman" w:hAnsi="Times New Roman"/>
          <w:sz w:val="26"/>
          <w:szCs w:val="26"/>
        </w:rPr>
      </w:pPr>
      <w:r w:rsidRPr="007567EF">
        <w:rPr>
          <w:rFonts w:ascii="Times New Roman" w:hAnsi="Times New Roman"/>
          <w:sz w:val="26"/>
          <w:szCs w:val="26"/>
        </w:rPr>
        <w:t xml:space="preserve">Проводилось лекарственное обеспечение пациентов. </w:t>
      </w:r>
    </w:p>
    <w:p w:rsidR="00303EBF" w:rsidRPr="007567EF" w:rsidRDefault="00303EBF" w:rsidP="00303EBF">
      <w:pPr>
        <w:spacing w:after="0" w:line="240" w:lineRule="auto"/>
        <w:ind w:firstLine="708"/>
        <w:jc w:val="both"/>
        <w:rPr>
          <w:rFonts w:ascii="Times New Roman" w:hAnsi="Times New Roman"/>
          <w:sz w:val="26"/>
          <w:szCs w:val="26"/>
        </w:rPr>
      </w:pPr>
      <w:r w:rsidRPr="007567EF">
        <w:rPr>
          <w:rFonts w:ascii="Times New Roman" w:hAnsi="Times New Roman"/>
          <w:sz w:val="26"/>
          <w:szCs w:val="26"/>
        </w:rPr>
        <w:t xml:space="preserve">С февраля 2017 года ООО «Фрезениуснефрокеа» (диализный центр) в г. Калуге, оказывает </w:t>
      </w:r>
      <w:r w:rsidRPr="007567EF">
        <w:rPr>
          <w:rFonts w:ascii="Times New Roman" w:hAnsi="Times New Roman"/>
          <w:sz w:val="26"/>
          <w:szCs w:val="26"/>
          <w:lang w:eastAsia="ru-RU"/>
        </w:rPr>
        <w:t>медицинскую помощь населению в рамках программы государственных гарантий бесплатного оказания гражданам медицинской помощи.</w:t>
      </w:r>
    </w:p>
    <w:p w:rsidR="00303EBF" w:rsidRPr="007567EF" w:rsidRDefault="00303EBF" w:rsidP="00303EBF">
      <w:pPr>
        <w:spacing w:after="0" w:line="240" w:lineRule="auto"/>
        <w:ind w:firstLine="708"/>
        <w:jc w:val="both"/>
        <w:rPr>
          <w:rFonts w:ascii="Times New Roman" w:hAnsi="Times New Roman"/>
          <w:sz w:val="26"/>
          <w:szCs w:val="26"/>
        </w:rPr>
      </w:pPr>
      <w:r w:rsidRPr="007567EF">
        <w:rPr>
          <w:rFonts w:ascii="Times New Roman" w:hAnsi="Times New Roman"/>
          <w:sz w:val="26"/>
          <w:szCs w:val="26"/>
        </w:rPr>
        <w:t>В 2017 году в территориальной программе государственных гарантий участвовало 17 негосударственных медицинских организаций (</w:t>
      </w:r>
      <w:smartTag w:uri="urn:schemas-microsoft-com:office:smarttags" w:element="metricconverter">
        <w:smartTagPr>
          <w:attr w:name="ProductID" w:val="2016 г"/>
        </w:smartTagPr>
        <w:r w:rsidRPr="007567EF">
          <w:rPr>
            <w:rFonts w:ascii="Times New Roman" w:hAnsi="Times New Roman"/>
            <w:sz w:val="26"/>
            <w:szCs w:val="26"/>
          </w:rPr>
          <w:t>2016 г</w:t>
        </w:r>
      </w:smartTag>
      <w:r w:rsidRPr="007567EF">
        <w:rPr>
          <w:rFonts w:ascii="Times New Roman" w:hAnsi="Times New Roman"/>
          <w:sz w:val="26"/>
          <w:szCs w:val="26"/>
        </w:rPr>
        <w:t xml:space="preserve">. – 15; </w:t>
      </w:r>
      <w:smartTag w:uri="urn:schemas-microsoft-com:office:smarttags" w:element="metricconverter">
        <w:smartTagPr>
          <w:attr w:name="ProductID" w:val="2015 г"/>
        </w:smartTagPr>
        <w:r w:rsidRPr="007567EF">
          <w:rPr>
            <w:rFonts w:ascii="Times New Roman" w:hAnsi="Times New Roman"/>
            <w:sz w:val="26"/>
            <w:szCs w:val="26"/>
          </w:rPr>
          <w:t>2015 г</w:t>
        </w:r>
      </w:smartTag>
      <w:r w:rsidRPr="007567EF">
        <w:rPr>
          <w:rFonts w:ascii="Times New Roman" w:hAnsi="Times New Roman"/>
          <w:sz w:val="26"/>
          <w:szCs w:val="26"/>
        </w:rPr>
        <w:t xml:space="preserve">.-16; </w:t>
      </w:r>
      <w:smartTag w:uri="urn:schemas-microsoft-com:office:smarttags" w:element="metricconverter">
        <w:smartTagPr>
          <w:attr w:name="ProductID" w:val="2014 г"/>
        </w:smartTagPr>
        <w:r w:rsidRPr="007567EF">
          <w:rPr>
            <w:rFonts w:ascii="Times New Roman" w:hAnsi="Times New Roman"/>
            <w:sz w:val="26"/>
            <w:szCs w:val="26"/>
          </w:rPr>
          <w:t>2014 г</w:t>
        </w:r>
      </w:smartTag>
      <w:r w:rsidRPr="007567EF">
        <w:rPr>
          <w:rFonts w:ascii="Times New Roman" w:hAnsi="Times New Roman"/>
          <w:sz w:val="26"/>
          <w:szCs w:val="26"/>
        </w:rPr>
        <w:t>.- 7).</w:t>
      </w:r>
    </w:p>
    <w:p w:rsidR="00303EBF" w:rsidRPr="007567EF" w:rsidRDefault="00303EBF" w:rsidP="00303EBF">
      <w:pPr>
        <w:pStyle w:val="5"/>
        <w:shd w:val="clear" w:color="auto" w:fill="auto"/>
        <w:tabs>
          <w:tab w:val="left" w:pos="993"/>
        </w:tabs>
        <w:spacing w:line="240" w:lineRule="auto"/>
        <w:ind w:firstLine="567"/>
        <w:jc w:val="both"/>
        <w:rPr>
          <w:spacing w:val="0"/>
          <w:sz w:val="26"/>
          <w:szCs w:val="26"/>
        </w:rPr>
      </w:pPr>
      <w:r w:rsidRPr="007567EF">
        <w:rPr>
          <w:spacing w:val="0"/>
          <w:sz w:val="26"/>
          <w:szCs w:val="26"/>
        </w:rPr>
        <w:t>По предварительным данным, в Калужской области по состоянию на 01.01.2018 работают 3013 врачей и 7813 медицинских работников со средним специальным образованием.</w:t>
      </w:r>
    </w:p>
    <w:p w:rsidR="00303EBF" w:rsidRPr="007567EF" w:rsidRDefault="00303EBF" w:rsidP="00303EBF">
      <w:pPr>
        <w:pStyle w:val="5"/>
        <w:shd w:val="clear" w:color="auto" w:fill="auto"/>
        <w:tabs>
          <w:tab w:val="left" w:pos="993"/>
        </w:tabs>
        <w:spacing w:line="240" w:lineRule="auto"/>
        <w:ind w:firstLine="567"/>
        <w:jc w:val="both"/>
        <w:rPr>
          <w:spacing w:val="0"/>
          <w:sz w:val="26"/>
          <w:szCs w:val="26"/>
        </w:rPr>
      </w:pPr>
      <w:r w:rsidRPr="007567EF">
        <w:rPr>
          <w:spacing w:val="0"/>
          <w:sz w:val="26"/>
          <w:szCs w:val="26"/>
        </w:rPr>
        <w:t>Укомплектованность штатных должностей врачей – 81,8 %, средних медработников – 87,5 %.</w:t>
      </w:r>
    </w:p>
    <w:p w:rsidR="00303EBF" w:rsidRPr="007567EF" w:rsidRDefault="00303EBF" w:rsidP="00303EBF">
      <w:pPr>
        <w:spacing w:after="0" w:line="240" w:lineRule="auto"/>
        <w:ind w:firstLine="708"/>
        <w:jc w:val="both"/>
        <w:rPr>
          <w:rFonts w:ascii="Times New Roman" w:hAnsi="Times New Roman"/>
          <w:snapToGrid w:val="0"/>
          <w:sz w:val="26"/>
          <w:szCs w:val="26"/>
        </w:rPr>
      </w:pPr>
      <w:r w:rsidRPr="007567EF">
        <w:rPr>
          <w:rFonts w:ascii="Times New Roman" w:hAnsi="Times New Roman"/>
          <w:snapToGrid w:val="0"/>
          <w:sz w:val="26"/>
          <w:szCs w:val="26"/>
        </w:rPr>
        <w:t>В Калужской области реализуются следующие меры социальной поддержки медицинских работников:</w:t>
      </w:r>
    </w:p>
    <w:p w:rsidR="00303EBF" w:rsidRPr="00FD7050" w:rsidRDefault="00303EBF" w:rsidP="000C02EA">
      <w:pPr>
        <w:pStyle w:val="a5"/>
        <w:numPr>
          <w:ilvl w:val="0"/>
          <w:numId w:val="40"/>
        </w:numPr>
        <w:tabs>
          <w:tab w:val="left" w:pos="993"/>
        </w:tabs>
        <w:ind w:left="0" w:firstLine="567"/>
        <w:jc w:val="both"/>
        <w:rPr>
          <w:snapToGrid w:val="0"/>
          <w:sz w:val="26"/>
          <w:szCs w:val="26"/>
        </w:rPr>
      </w:pPr>
      <w:r w:rsidRPr="00FD7050">
        <w:rPr>
          <w:snapToGrid w:val="0"/>
          <w:sz w:val="26"/>
          <w:szCs w:val="26"/>
        </w:rPr>
        <w:t xml:space="preserve">специалистам, трудоустраивающимся по окончании целевого обучения, </w:t>
      </w:r>
      <w:r w:rsidR="000B64A5">
        <w:rPr>
          <w:snapToGrid w:val="0"/>
          <w:sz w:val="26"/>
          <w:szCs w:val="26"/>
        </w:rPr>
        <w:br/>
      </w:r>
      <w:r w:rsidRPr="00FD7050">
        <w:rPr>
          <w:snapToGrid w:val="0"/>
          <w:sz w:val="26"/>
          <w:szCs w:val="26"/>
        </w:rPr>
        <w:t>и медработникам, приглашенным на работу, оплачивается найм</w:t>
      </w:r>
      <w:r w:rsidR="00853129">
        <w:rPr>
          <w:snapToGrid w:val="0"/>
          <w:sz w:val="26"/>
          <w:szCs w:val="26"/>
        </w:rPr>
        <w:t xml:space="preserve"> </w:t>
      </w:r>
      <w:r w:rsidRPr="00FD7050">
        <w:rPr>
          <w:snapToGrid w:val="0"/>
          <w:sz w:val="26"/>
          <w:szCs w:val="26"/>
        </w:rPr>
        <w:t>жилых</w:t>
      </w:r>
      <w:r w:rsidR="006E24E5">
        <w:rPr>
          <w:snapToGrid w:val="0"/>
          <w:sz w:val="26"/>
          <w:szCs w:val="26"/>
        </w:rPr>
        <w:t xml:space="preserve"> помещений</w:t>
      </w:r>
      <w:r w:rsidRPr="00FD7050">
        <w:rPr>
          <w:snapToGrid w:val="0"/>
          <w:sz w:val="26"/>
          <w:szCs w:val="26"/>
        </w:rPr>
        <w:t>;</w:t>
      </w:r>
    </w:p>
    <w:p w:rsidR="00303EBF" w:rsidRPr="00FD7050" w:rsidRDefault="00303EBF" w:rsidP="000C02EA">
      <w:pPr>
        <w:pStyle w:val="a5"/>
        <w:numPr>
          <w:ilvl w:val="0"/>
          <w:numId w:val="40"/>
        </w:numPr>
        <w:tabs>
          <w:tab w:val="left" w:pos="993"/>
        </w:tabs>
        <w:ind w:left="0" w:firstLine="567"/>
        <w:jc w:val="both"/>
        <w:rPr>
          <w:snapToGrid w:val="0"/>
          <w:sz w:val="26"/>
          <w:szCs w:val="26"/>
        </w:rPr>
      </w:pPr>
      <w:r w:rsidRPr="00FD7050">
        <w:rPr>
          <w:snapToGrid w:val="0"/>
          <w:sz w:val="26"/>
          <w:szCs w:val="26"/>
        </w:rPr>
        <w:t xml:space="preserve">производится оплата части процентной ставки по ипотечному кредиту </w:t>
      </w:r>
      <w:r w:rsidR="00853129">
        <w:rPr>
          <w:snapToGrid w:val="0"/>
          <w:sz w:val="26"/>
          <w:szCs w:val="26"/>
        </w:rPr>
        <w:br/>
      </w:r>
      <w:r w:rsidRPr="00FD7050">
        <w:rPr>
          <w:snapToGrid w:val="0"/>
          <w:sz w:val="26"/>
          <w:szCs w:val="26"/>
        </w:rPr>
        <w:t>при приобретении жилья в ипотеку;</w:t>
      </w:r>
    </w:p>
    <w:p w:rsidR="00303EBF" w:rsidRPr="00FD7050" w:rsidRDefault="00303EBF" w:rsidP="000C02EA">
      <w:pPr>
        <w:pStyle w:val="a5"/>
        <w:numPr>
          <w:ilvl w:val="0"/>
          <w:numId w:val="40"/>
        </w:numPr>
        <w:tabs>
          <w:tab w:val="left" w:pos="993"/>
        </w:tabs>
        <w:ind w:left="0" w:firstLine="567"/>
        <w:jc w:val="both"/>
        <w:rPr>
          <w:snapToGrid w:val="0"/>
          <w:sz w:val="26"/>
          <w:szCs w:val="26"/>
        </w:rPr>
      </w:pPr>
      <w:r w:rsidRPr="00FD7050">
        <w:rPr>
          <w:snapToGrid w:val="0"/>
          <w:sz w:val="26"/>
          <w:szCs w:val="26"/>
        </w:rPr>
        <w:t xml:space="preserve">медицинским работникам в сельской местности компенсируются расходы </w:t>
      </w:r>
      <w:r w:rsidR="00853129">
        <w:rPr>
          <w:snapToGrid w:val="0"/>
          <w:sz w:val="26"/>
          <w:szCs w:val="26"/>
        </w:rPr>
        <w:br/>
      </w:r>
      <w:r w:rsidRPr="00FD7050">
        <w:rPr>
          <w:snapToGrid w:val="0"/>
          <w:sz w:val="26"/>
          <w:szCs w:val="26"/>
        </w:rPr>
        <w:t>на оплату коммунальных услуг;</w:t>
      </w:r>
    </w:p>
    <w:p w:rsidR="00303EBF" w:rsidRPr="00FD7050" w:rsidRDefault="00303EBF" w:rsidP="000C02EA">
      <w:pPr>
        <w:pStyle w:val="a5"/>
        <w:numPr>
          <w:ilvl w:val="0"/>
          <w:numId w:val="40"/>
        </w:numPr>
        <w:tabs>
          <w:tab w:val="left" w:pos="993"/>
        </w:tabs>
        <w:ind w:left="0" w:firstLine="567"/>
        <w:jc w:val="both"/>
        <w:rPr>
          <w:snapToGrid w:val="0"/>
          <w:sz w:val="26"/>
          <w:szCs w:val="26"/>
        </w:rPr>
      </w:pPr>
      <w:r w:rsidRPr="00FD7050">
        <w:rPr>
          <w:snapToGrid w:val="0"/>
          <w:sz w:val="26"/>
          <w:szCs w:val="26"/>
        </w:rPr>
        <w:t>молодые специалисты в возрасте до 30 лет получают 10 % надбавку к окладу;</w:t>
      </w:r>
    </w:p>
    <w:p w:rsidR="00303EBF" w:rsidRPr="00FD7050" w:rsidRDefault="00303EBF" w:rsidP="000C02EA">
      <w:pPr>
        <w:pStyle w:val="a5"/>
        <w:numPr>
          <w:ilvl w:val="0"/>
          <w:numId w:val="40"/>
        </w:numPr>
        <w:tabs>
          <w:tab w:val="left" w:pos="993"/>
        </w:tabs>
        <w:ind w:left="0" w:firstLine="567"/>
        <w:jc w:val="both"/>
        <w:rPr>
          <w:sz w:val="26"/>
          <w:szCs w:val="26"/>
        </w:rPr>
      </w:pPr>
      <w:r w:rsidRPr="00FD7050">
        <w:rPr>
          <w:snapToGrid w:val="0"/>
          <w:sz w:val="26"/>
          <w:szCs w:val="26"/>
        </w:rPr>
        <w:t xml:space="preserve">в соответствии с Законом Калужской области от 04.02.2005 № 25-ОЗ </w:t>
      </w:r>
      <w:r w:rsidR="00067738">
        <w:rPr>
          <w:snapToGrid w:val="0"/>
          <w:sz w:val="26"/>
          <w:szCs w:val="26"/>
        </w:rPr>
        <w:br/>
      </w:r>
      <w:r w:rsidRPr="00FD7050">
        <w:rPr>
          <w:snapToGrid w:val="0"/>
          <w:sz w:val="26"/>
          <w:szCs w:val="26"/>
        </w:rPr>
        <w:t>«О молодом специалисте в Калужской области» первые три года работы молодым специалистам  выплачивается  денежная  компенсация</w:t>
      </w:r>
      <w:r w:rsidRPr="00FD7050">
        <w:rPr>
          <w:sz w:val="26"/>
          <w:szCs w:val="26"/>
        </w:rPr>
        <w:t>;</w:t>
      </w:r>
    </w:p>
    <w:p w:rsidR="00303EBF" w:rsidRPr="00FD7050" w:rsidRDefault="00303EBF" w:rsidP="000C02EA">
      <w:pPr>
        <w:pStyle w:val="a5"/>
        <w:numPr>
          <w:ilvl w:val="0"/>
          <w:numId w:val="40"/>
        </w:numPr>
        <w:tabs>
          <w:tab w:val="left" w:pos="993"/>
        </w:tabs>
        <w:ind w:left="0" w:firstLine="567"/>
        <w:jc w:val="both"/>
        <w:rPr>
          <w:sz w:val="26"/>
          <w:szCs w:val="26"/>
        </w:rPr>
      </w:pPr>
      <w:r w:rsidRPr="00FD7050">
        <w:rPr>
          <w:sz w:val="26"/>
          <w:szCs w:val="26"/>
        </w:rPr>
        <w:t>студентам медицинских вузов, Калужского базового медицинского колледжа обучающимся по договорам целевой подготовки, ежемесячно предоставляется  денежная выплата;</w:t>
      </w:r>
    </w:p>
    <w:p w:rsidR="00303EBF" w:rsidRPr="00FD7050" w:rsidRDefault="00303EBF" w:rsidP="000C02EA">
      <w:pPr>
        <w:pStyle w:val="a5"/>
        <w:numPr>
          <w:ilvl w:val="0"/>
          <w:numId w:val="40"/>
        </w:numPr>
        <w:tabs>
          <w:tab w:val="left" w:pos="993"/>
        </w:tabs>
        <w:ind w:left="0" w:firstLine="567"/>
        <w:jc w:val="both"/>
        <w:rPr>
          <w:sz w:val="26"/>
          <w:szCs w:val="26"/>
        </w:rPr>
      </w:pPr>
      <w:r w:rsidRPr="00FD7050">
        <w:rPr>
          <w:sz w:val="26"/>
          <w:szCs w:val="26"/>
        </w:rPr>
        <w:t>студентам, обучающимся на медицинских факультетах вузов Калужской области, выплачивается денежная компенсация за обучение;</w:t>
      </w:r>
    </w:p>
    <w:p w:rsidR="00303EBF" w:rsidRPr="00FD7050" w:rsidRDefault="00303EBF" w:rsidP="000C02EA">
      <w:pPr>
        <w:pStyle w:val="a5"/>
        <w:numPr>
          <w:ilvl w:val="0"/>
          <w:numId w:val="40"/>
        </w:numPr>
        <w:tabs>
          <w:tab w:val="left" w:pos="993"/>
        </w:tabs>
        <w:ind w:left="0" w:firstLine="567"/>
        <w:jc w:val="both"/>
        <w:rPr>
          <w:sz w:val="26"/>
          <w:szCs w:val="26"/>
        </w:rPr>
      </w:pPr>
      <w:r w:rsidRPr="00FD7050">
        <w:rPr>
          <w:sz w:val="26"/>
          <w:szCs w:val="26"/>
        </w:rPr>
        <w:t>клиническим ординаторам выплачивается стипендия из средств областного бюджета.</w:t>
      </w:r>
    </w:p>
    <w:p w:rsidR="00303EBF" w:rsidRPr="007567EF" w:rsidRDefault="00303EBF" w:rsidP="00303EBF">
      <w:pPr>
        <w:tabs>
          <w:tab w:val="left" w:pos="993"/>
          <w:tab w:val="left" w:pos="1134"/>
        </w:tabs>
        <w:spacing w:after="0" w:line="240" w:lineRule="auto"/>
        <w:ind w:firstLine="567"/>
        <w:jc w:val="both"/>
        <w:rPr>
          <w:rFonts w:ascii="Times New Roman" w:hAnsi="Times New Roman"/>
          <w:sz w:val="26"/>
          <w:szCs w:val="26"/>
        </w:rPr>
      </w:pPr>
      <w:r w:rsidRPr="007567EF">
        <w:rPr>
          <w:rFonts w:ascii="Times New Roman" w:hAnsi="Times New Roman"/>
          <w:sz w:val="26"/>
          <w:szCs w:val="26"/>
        </w:rPr>
        <w:t xml:space="preserve">По программе «Земский доктор» в Калужскую область прибыло 99 врачей, в том числе в 2011-2012 гг. – 21 человек, в 2013 году – 14 человек, в 2014 году – 9 человек, </w:t>
      </w:r>
      <w:r w:rsidR="00DF2113">
        <w:rPr>
          <w:rFonts w:ascii="Times New Roman" w:hAnsi="Times New Roman"/>
          <w:sz w:val="26"/>
          <w:szCs w:val="26"/>
        </w:rPr>
        <w:br/>
      </w:r>
      <w:r w:rsidRPr="007567EF">
        <w:rPr>
          <w:rFonts w:ascii="Times New Roman" w:hAnsi="Times New Roman"/>
          <w:sz w:val="26"/>
          <w:szCs w:val="26"/>
        </w:rPr>
        <w:t xml:space="preserve">в </w:t>
      </w:r>
      <w:smartTag w:uri="urn:schemas-microsoft-com:office:smarttags" w:element="metricconverter">
        <w:smartTagPr>
          <w:attr w:name="ProductID" w:val="2015 г"/>
        </w:smartTagPr>
        <w:r w:rsidRPr="007567EF">
          <w:rPr>
            <w:rFonts w:ascii="Times New Roman" w:hAnsi="Times New Roman"/>
            <w:sz w:val="26"/>
            <w:szCs w:val="26"/>
          </w:rPr>
          <w:t>2015 г</w:t>
        </w:r>
      </w:smartTag>
      <w:r w:rsidRPr="007567EF">
        <w:rPr>
          <w:rFonts w:ascii="Times New Roman" w:hAnsi="Times New Roman"/>
          <w:sz w:val="26"/>
          <w:szCs w:val="26"/>
        </w:rPr>
        <w:t xml:space="preserve">. – 15 человек, в </w:t>
      </w:r>
      <w:smartTag w:uri="urn:schemas-microsoft-com:office:smarttags" w:element="metricconverter">
        <w:smartTagPr>
          <w:attr w:name="ProductID" w:val="2016 г"/>
        </w:smartTagPr>
        <w:r w:rsidRPr="007567EF">
          <w:rPr>
            <w:rFonts w:ascii="Times New Roman" w:hAnsi="Times New Roman"/>
            <w:sz w:val="26"/>
            <w:szCs w:val="26"/>
          </w:rPr>
          <w:t>2016 г</w:t>
        </w:r>
      </w:smartTag>
      <w:r w:rsidRPr="007567EF">
        <w:rPr>
          <w:rFonts w:ascii="Times New Roman" w:hAnsi="Times New Roman"/>
          <w:sz w:val="26"/>
          <w:szCs w:val="26"/>
        </w:rPr>
        <w:t xml:space="preserve">. – 16 человек, в </w:t>
      </w:r>
      <w:smartTag w:uri="urn:schemas-microsoft-com:office:smarttags" w:element="metricconverter">
        <w:smartTagPr>
          <w:attr w:name="ProductID" w:val="2017 г"/>
        </w:smartTagPr>
        <w:r w:rsidRPr="007567EF">
          <w:rPr>
            <w:rFonts w:ascii="Times New Roman" w:hAnsi="Times New Roman"/>
            <w:sz w:val="26"/>
            <w:szCs w:val="26"/>
          </w:rPr>
          <w:t>2017 г</w:t>
        </w:r>
      </w:smartTag>
      <w:r w:rsidRPr="007567EF">
        <w:rPr>
          <w:rFonts w:ascii="Times New Roman" w:hAnsi="Times New Roman"/>
          <w:sz w:val="26"/>
          <w:szCs w:val="26"/>
        </w:rPr>
        <w:t xml:space="preserve">. – 24 человека. </w:t>
      </w:r>
    </w:p>
    <w:p w:rsidR="00303EBF" w:rsidRPr="00FD7050" w:rsidRDefault="00303EBF" w:rsidP="00303EBF">
      <w:pPr>
        <w:pStyle w:val="af"/>
        <w:autoSpaceDE w:val="0"/>
        <w:autoSpaceDN w:val="0"/>
        <w:adjustRightInd w:val="0"/>
        <w:ind w:left="0" w:firstLine="709"/>
        <w:jc w:val="both"/>
        <w:rPr>
          <w:rFonts w:ascii="Times New Roman" w:hAnsi="Times New Roman"/>
          <w:b/>
          <w:i/>
          <w:sz w:val="26"/>
          <w:szCs w:val="26"/>
        </w:rPr>
      </w:pPr>
      <w:r w:rsidRPr="00FD7050">
        <w:rPr>
          <w:rFonts w:ascii="Times New Roman" w:hAnsi="Times New Roman"/>
          <w:b/>
          <w:i/>
          <w:sz w:val="26"/>
          <w:szCs w:val="26"/>
        </w:rPr>
        <w:t>Вклад основных результатов в решение задач и достижение целей государственной программы:</w:t>
      </w:r>
    </w:p>
    <w:p w:rsidR="00303EBF" w:rsidRPr="007567EF" w:rsidRDefault="00303EBF" w:rsidP="000C02EA">
      <w:pPr>
        <w:pStyle w:val="af"/>
        <w:numPr>
          <w:ilvl w:val="0"/>
          <w:numId w:val="37"/>
        </w:numPr>
        <w:tabs>
          <w:tab w:val="left" w:pos="993"/>
        </w:tabs>
        <w:ind w:left="0" w:firstLine="567"/>
        <w:jc w:val="both"/>
        <w:rPr>
          <w:rFonts w:ascii="Times New Roman" w:hAnsi="Times New Roman"/>
          <w:sz w:val="26"/>
          <w:szCs w:val="26"/>
        </w:rPr>
      </w:pPr>
      <w:r w:rsidRPr="007567EF">
        <w:rPr>
          <w:rFonts w:ascii="Times New Roman" w:hAnsi="Times New Roman"/>
          <w:sz w:val="26"/>
          <w:szCs w:val="26"/>
        </w:rPr>
        <w:t>у населения формируется культура здорового образа жизни;</w:t>
      </w:r>
    </w:p>
    <w:p w:rsidR="00303EBF" w:rsidRPr="007567EF" w:rsidRDefault="00303EBF" w:rsidP="000C02EA">
      <w:pPr>
        <w:pStyle w:val="af"/>
        <w:numPr>
          <w:ilvl w:val="0"/>
          <w:numId w:val="37"/>
        </w:numPr>
        <w:tabs>
          <w:tab w:val="left" w:pos="993"/>
        </w:tabs>
        <w:ind w:left="0" w:firstLine="567"/>
        <w:jc w:val="both"/>
        <w:rPr>
          <w:rFonts w:ascii="Times New Roman" w:hAnsi="Times New Roman"/>
          <w:sz w:val="26"/>
          <w:szCs w:val="26"/>
        </w:rPr>
      </w:pPr>
      <w:r w:rsidRPr="007567EF">
        <w:rPr>
          <w:rFonts w:ascii="Times New Roman" w:hAnsi="Times New Roman"/>
          <w:sz w:val="26"/>
          <w:szCs w:val="26"/>
        </w:rPr>
        <w:t>внедрена система профилактики заболеваний;</w:t>
      </w:r>
    </w:p>
    <w:p w:rsidR="00303EBF" w:rsidRPr="007567EF" w:rsidRDefault="00303EBF" w:rsidP="000C02EA">
      <w:pPr>
        <w:pStyle w:val="af"/>
        <w:numPr>
          <w:ilvl w:val="0"/>
          <w:numId w:val="37"/>
        </w:numPr>
        <w:tabs>
          <w:tab w:val="left" w:pos="993"/>
        </w:tabs>
        <w:ind w:left="0" w:firstLine="567"/>
        <w:jc w:val="both"/>
        <w:rPr>
          <w:rFonts w:ascii="Times New Roman" w:hAnsi="Times New Roman"/>
          <w:sz w:val="26"/>
          <w:szCs w:val="26"/>
        </w:rPr>
      </w:pPr>
      <w:r w:rsidRPr="007567EF">
        <w:rPr>
          <w:rFonts w:ascii="Times New Roman" w:hAnsi="Times New Roman"/>
          <w:sz w:val="26"/>
          <w:szCs w:val="26"/>
        </w:rPr>
        <w:t>обеспечена доступность профилактики, диагностики и лечения заболеваний;</w:t>
      </w:r>
    </w:p>
    <w:p w:rsidR="00303EBF" w:rsidRPr="007567EF" w:rsidRDefault="00303EBF" w:rsidP="000C02EA">
      <w:pPr>
        <w:pStyle w:val="af"/>
        <w:numPr>
          <w:ilvl w:val="0"/>
          <w:numId w:val="37"/>
        </w:numPr>
        <w:tabs>
          <w:tab w:val="left" w:pos="993"/>
        </w:tabs>
        <w:ind w:left="0" w:firstLine="567"/>
        <w:jc w:val="both"/>
        <w:rPr>
          <w:rFonts w:ascii="Times New Roman" w:hAnsi="Times New Roman"/>
          <w:sz w:val="26"/>
          <w:szCs w:val="26"/>
        </w:rPr>
      </w:pPr>
      <w:r w:rsidRPr="007567EF">
        <w:rPr>
          <w:rFonts w:ascii="Times New Roman" w:hAnsi="Times New Roman"/>
          <w:sz w:val="26"/>
          <w:szCs w:val="26"/>
        </w:rPr>
        <w:t xml:space="preserve">укрепление система первичной медико-санитарной помощи; </w:t>
      </w:r>
    </w:p>
    <w:p w:rsidR="00303EBF" w:rsidRPr="007567EF" w:rsidRDefault="00303EBF" w:rsidP="000C02EA">
      <w:pPr>
        <w:pStyle w:val="af"/>
        <w:numPr>
          <w:ilvl w:val="0"/>
          <w:numId w:val="37"/>
        </w:numPr>
        <w:tabs>
          <w:tab w:val="left" w:pos="993"/>
        </w:tabs>
        <w:ind w:left="0" w:firstLine="567"/>
        <w:jc w:val="both"/>
        <w:rPr>
          <w:rFonts w:ascii="Times New Roman" w:hAnsi="Times New Roman"/>
          <w:sz w:val="26"/>
          <w:szCs w:val="26"/>
        </w:rPr>
      </w:pPr>
      <w:r w:rsidRPr="007567EF">
        <w:rPr>
          <w:rFonts w:ascii="Times New Roman" w:hAnsi="Times New Roman"/>
          <w:sz w:val="26"/>
          <w:szCs w:val="26"/>
        </w:rPr>
        <w:t>в лечении заболеваний используется качественная и эффективная лекарственная терапия;</w:t>
      </w:r>
    </w:p>
    <w:p w:rsidR="00303EBF" w:rsidRPr="007567EF" w:rsidRDefault="00303EBF" w:rsidP="000C02EA">
      <w:pPr>
        <w:pStyle w:val="af"/>
        <w:numPr>
          <w:ilvl w:val="0"/>
          <w:numId w:val="37"/>
        </w:numPr>
        <w:tabs>
          <w:tab w:val="left" w:pos="993"/>
        </w:tabs>
        <w:ind w:left="0" w:firstLine="567"/>
        <w:jc w:val="both"/>
        <w:rPr>
          <w:rFonts w:ascii="Times New Roman" w:hAnsi="Times New Roman"/>
          <w:sz w:val="26"/>
          <w:szCs w:val="26"/>
        </w:rPr>
      </w:pPr>
      <w:r w:rsidRPr="007567EF">
        <w:rPr>
          <w:rFonts w:ascii="Times New Roman" w:hAnsi="Times New Roman"/>
          <w:sz w:val="26"/>
          <w:szCs w:val="26"/>
        </w:rPr>
        <w:lastRenderedPageBreak/>
        <w:t>обеспечена доступность и высокое качество медицинской помощи, в том числе высокотехнологичной медицинской помощи;</w:t>
      </w:r>
    </w:p>
    <w:p w:rsidR="00303EBF" w:rsidRPr="007567EF" w:rsidRDefault="00303EBF" w:rsidP="000C02EA">
      <w:pPr>
        <w:pStyle w:val="af"/>
        <w:numPr>
          <w:ilvl w:val="0"/>
          <w:numId w:val="37"/>
        </w:numPr>
        <w:tabs>
          <w:tab w:val="left" w:pos="993"/>
        </w:tabs>
        <w:ind w:left="0" w:firstLine="567"/>
        <w:jc w:val="both"/>
        <w:rPr>
          <w:rFonts w:ascii="Times New Roman" w:hAnsi="Times New Roman"/>
          <w:sz w:val="26"/>
          <w:szCs w:val="26"/>
        </w:rPr>
      </w:pPr>
      <w:r w:rsidRPr="007567EF">
        <w:rPr>
          <w:rFonts w:ascii="Times New Roman" w:hAnsi="Times New Roman"/>
          <w:sz w:val="26"/>
          <w:szCs w:val="26"/>
        </w:rPr>
        <w:t xml:space="preserve">расширяется комплекс мер медицинской реабилитации; </w:t>
      </w:r>
    </w:p>
    <w:p w:rsidR="00303EBF" w:rsidRPr="007567EF" w:rsidRDefault="00303EBF" w:rsidP="000C02EA">
      <w:pPr>
        <w:pStyle w:val="af"/>
        <w:numPr>
          <w:ilvl w:val="0"/>
          <w:numId w:val="37"/>
        </w:numPr>
        <w:tabs>
          <w:tab w:val="left" w:pos="993"/>
        </w:tabs>
        <w:ind w:left="0" w:firstLine="567"/>
        <w:jc w:val="both"/>
        <w:rPr>
          <w:rFonts w:ascii="Times New Roman" w:hAnsi="Times New Roman"/>
          <w:sz w:val="26"/>
          <w:szCs w:val="26"/>
        </w:rPr>
      </w:pPr>
      <w:r w:rsidRPr="007567EF">
        <w:rPr>
          <w:rFonts w:ascii="Times New Roman" w:hAnsi="Times New Roman"/>
          <w:sz w:val="26"/>
          <w:szCs w:val="26"/>
        </w:rPr>
        <w:t>получила развитие паллиативная помощь, что влияет на  качество жизни неизлечимых больных;</w:t>
      </w:r>
    </w:p>
    <w:p w:rsidR="00303EBF" w:rsidRPr="007567EF" w:rsidRDefault="00303EBF" w:rsidP="000C02EA">
      <w:pPr>
        <w:pStyle w:val="af"/>
        <w:numPr>
          <w:ilvl w:val="0"/>
          <w:numId w:val="37"/>
        </w:numPr>
        <w:tabs>
          <w:tab w:val="left" w:pos="993"/>
        </w:tabs>
        <w:ind w:left="0" w:firstLine="567"/>
        <w:jc w:val="both"/>
        <w:rPr>
          <w:rFonts w:ascii="Times New Roman" w:hAnsi="Times New Roman"/>
          <w:sz w:val="26"/>
          <w:szCs w:val="26"/>
        </w:rPr>
      </w:pPr>
      <w:r w:rsidRPr="007567EF">
        <w:rPr>
          <w:rFonts w:ascii="Times New Roman" w:hAnsi="Times New Roman"/>
          <w:sz w:val="26"/>
          <w:szCs w:val="26"/>
        </w:rPr>
        <w:t xml:space="preserve">сократился кадровый дефицит в здравоохранении. </w:t>
      </w:r>
    </w:p>
    <w:p w:rsidR="00303EBF" w:rsidRPr="00FD7050" w:rsidRDefault="00303EBF" w:rsidP="00303EBF">
      <w:pPr>
        <w:tabs>
          <w:tab w:val="left" w:pos="1134"/>
        </w:tabs>
        <w:autoSpaceDE w:val="0"/>
        <w:autoSpaceDN w:val="0"/>
        <w:adjustRightInd w:val="0"/>
        <w:spacing w:after="0" w:line="240" w:lineRule="auto"/>
        <w:ind w:firstLine="709"/>
        <w:jc w:val="both"/>
        <w:rPr>
          <w:rFonts w:ascii="Times New Roman" w:hAnsi="Times New Roman"/>
          <w:b/>
          <w:i/>
          <w:sz w:val="26"/>
          <w:szCs w:val="26"/>
          <w:lang w:eastAsia="ru-RU"/>
        </w:rPr>
      </w:pPr>
      <w:r w:rsidRPr="00FD7050">
        <w:rPr>
          <w:rFonts w:ascii="Times New Roman" w:hAnsi="Times New Roman"/>
          <w:b/>
          <w:i/>
          <w:sz w:val="26"/>
          <w:szCs w:val="26"/>
          <w:lang w:eastAsia="ru-RU"/>
        </w:rPr>
        <w:t xml:space="preserve">Сведения о достижении значений индикаторов государственной программы </w:t>
      </w:r>
    </w:p>
    <w:p w:rsidR="00303EBF" w:rsidRPr="007567EF" w:rsidRDefault="00303EBF" w:rsidP="00303EBF">
      <w:pPr>
        <w:pStyle w:val="a5"/>
        <w:tabs>
          <w:tab w:val="left" w:pos="284"/>
          <w:tab w:val="left" w:pos="1134"/>
        </w:tabs>
        <w:autoSpaceDE w:val="0"/>
        <w:autoSpaceDN w:val="0"/>
        <w:adjustRightInd w:val="0"/>
        <w:ind w:left="0" w:firstLine="709"/>
        <w:jc w:val="both"/>
        <w:rPr>
          <w:sz w:val="26"/>
          <w:szCs w:val="26"/>
        </w:rPr>
      </w:pPr>
      <w:r w:rsidRPr="007567EF">
        <w:rPr>
          <w:i/>
          <w:sz w:val="26"/>
          <w:szCs w:val="26"/>
        </w:rPr>
        <w:t>Плановые значения выполнены на 100 % и выше по следующим показателям</w:t>
      </w:r>
      <w:r w:rsidRPr="007567EF">
        <w:rPr>
          <w:sz w:val="26"/>
          <w:szCs w:val="26"/>
        </w:rPr>
        <w:t>:</w:t>
      </w:r>
    </w:p>
    <w:p w:rsidR="00303EBF" w:rsidRPr="00FD7050" w:rsidRDefault="00303EBF" w:rsidP="000C02EA">
      <w:pPr>
        <w:pStyle w:val="af"/>
        <w:numPr>
          <w:ilvl w:val="0"/>
          <w:numId w:val="37"/>
        </w:numPr>
        <w:tabs>
          <w:tab w:val="left" w:pos="993"/>
        </w:tabs>
        <w:ind w:left="0" w:firstLine="567"/>
        <w:jc w:val="both"/>
        <w:rPr>
          <w:rFonts w:ascii="Times New Roman" w:hAnsi="Times New Roman"/>
          <w:sz w:val="26"/>
          <w:szCs w:val="26"/>
        </w:rPr>
      </w:pPr>
      <w:r w:rsidRPr="00FD7050">
        <w:rPr>
          <w:rFonts w:ascii="Times New Roman" w:hAnsi="Times New Roman"/>
          <w:sz w:val="26"/>
          <w:szCs w:val="26"/>
        </w:rPr>
        <w:t>смертность от всех причин;</w:t>
      </w:r>
    </w:p>
    <w:p w:rsidR="00303EBF" w:rsidRPr="00FD7050" w:rsidRDefault="00303EBF" w:rsidP="000C02EA">
      <w:pPr>
        <w:pStyle w:val="af"/>
        <w:numPr>
          <w:ilvl w:val="0"/>
          <w:numId w:val="37"/>
        </w:numPr>
        <w:tabs>
          <w:tab w:val="left" w:pos="993"/>
        </w:tabs>
        <w:ind w:left="0" w:firstLine="567"/>
        <w:jc w:val="both"/>
        <w:rPr>
          <w:rFonts w:ascii="Times New Roman" w:hAnsi="Times New Roman"/>
          <w:sz w:val="26"/>
          <w:szCs w:val="26"/>
        </w:rPr>
      </w:pPr>
      <w:r w:rsidRPr="00FD7050">
        <w:rPr>
          <w:rFonts w:ascii="Times New Roman" w:hAnsi="Times New Roman"/>
          <w:sz w:val="26"/>
          <w:szCs w:val="26"/>
        </w:rPr>
        <w:t>младенческая смертность;</w:t>
      </w:r>
    </w:p>
    <w:p w:rsidR="00303EBF" w:rsidRPr="00FD7050" w:rsidRDefault="00303EBF" w:rsidP="000C02EA">
      <w:pPr>
        <w:pStyle w:val="af"/>
        <w:numPr>
          <w:ilvl w:val="0"/>
          <w:numId w:val="37"/>
        </w:numPr>
        <w:tabs>
          <w:tab w:val="left" w:pos="993"/>
        </w:tabs>
        <w:ind w:left="0" w:firstLine="567"/>
        <w:jc w:val="both"/>
        <w:rPr>
          <w:rFonts w:ascii="Times New Roman" w:hAnsi="Times New Roman"/>
          <w:sz w:val="26"/>
          <w:szCs w:val="26"/>
        </w:rPr>
      </w:pPr>
      <w:r w:rsidRPr="00FD7050">
        <w:rPr>
          <w:rFonts w:ascii="Times New Roman" w:hAnsi="Times New Roman"/>
          <w:sz w:val="26"/>
          <w:szCs w:val="26"/>
        </w:rPr>
        <w:t xml:space="preserve">смертность </w:t>
      </w:r>
      <w:hyperlink r:id="rId10" w:anchor="RANGE!Par553" w:history="1">
        <w:r w:rsidRPr="00FD7050">
          <w:rPr>
            <w:rFonts w:ascii="Times New Roman" w:hAnsi="Times New Roman"/>
            <w:sz w:val="26"/>
            <w:szCs w:val="26"/>
          </w:rPr>
          <w:t>от дорожно-транспортных происшествий</w:t>
        </w:r>
      </w:hyperlink>
      <w:r w:rsidRPr="00FD7050">
        <w:rPr>
          <w:rFonts w:ascii="Times New Roman" w:hAnsi="Times New Roman"/>
          <w:sz w:val="26"/>
          <w:szCs w:val="26"/>
        </w:rPr>
        <w:t>;</w:t>
      </w:r>
    </w:p>
    <w:p w:rsidR="00303EBF" w:rsidRPr="007567EF" w:rsidRDefault="00303EBF" w:rsidP="000C02EA">
      <w:pPr>
        <w:pStyle w:val="af"/>
        <w:numPr>
          <w:ilvl w:val="0"/>
          <w:numId w:val="37"/>
        </w:numPr>
        <w:tabs>
          <w:tab w:val="left" w:pos="993"/>
        </w:tabs>
        <w:ind w:left="0" w:firstLine="567"/>
        <w:jc w:val="both"/>
        <w:rPr>
          <w:rFonts w:ascii="Times New Roman" w:hAnsi="Times New Roman"/>
          <w:sz w:val="26"/>
          <w:szCs w:val="26"/>
        </w:rPr>
      </w:pPr>
      <w:r w:rsidRPr="007567EF">
        <w:rPr>
          <w:rFonts w:ascii="Times New Roman" w:hAnsi="Times New Roman"/>
          <w:sz w:val="26"/>
          <w:szCs w:val="26"/>
        </w:rPr>
        <w:t>смертность от туберкулеза;</w:t>
      </w:r>
    </w:p>
    <w:p w:rsidR="00303EBF" w:rsidRPr="007567EF" w:rsidRDefault="00303EBF" w:rsidP="000C02EA">
      <w:pPr>
        <w:pStyle w:val="af"/>
        <w:numPr>
          <w:ilvl w:val="0"/>
          <w:numId w:val="37"/>
        </w:numPr>
        <w:tabs>
          <w:tab w:val="left" w:pos="993"/>
        </w:tabs>
        <w:ind w:left="0" w:firstLine="567"/>
        <w:jc w:val="both"/>
        <w:rPr>
          <w:rFonts w:ascii="Times New Roman" w:hAnsi="Times New Roman"/>
          <w:sz w:val="26"/>
          <w:szCs w:val="26"/>
        </w:rPr>
      </w:pPr>
      <w:r w:rsidRPr="007567EF">
        <w:rPr>
          <w:rFonts w:ascii="Times New Roman" w:hAnsi="Times New Roman"/>
          <w:sz w:val="26"/>
          <w:szCs w:val="26"/>
        </w:rPr>
        <w:t>смертность от злокачественных новообразований;</w:t>
      </w:r>
    </w:p>
    <w:p w:rsidR="00303EBF" w:rsidRPr="007567EF" w:rsidRDefault="00303EBF" w:rsidP="000C02EA">
      <w:pPr>
        <w:pStyle w:val="af"/>
        <w:numPr>
          <w:ilvl w:val="0"/>
          <w:numId w:val="37"/>
        </w:numPr>
        <w:tabs>
          <w:tab w:val="left" w:pos="993"/>
        </w:tabs>
        <w:ind w:left="0" w:firstLine="567"/>
        <w:jc w:val="both"/>
        <w:rPr>
          <w:rFonts w:ascii="Times New Roman" w:hAnsi="Times New Roman"/>
          <w:sz w:val="26"/>
          <w:szCs w:val="26"/>
        </w:rPr>
      </w:pPr>
      <w:r w:rsidRPr="007567EF">
        <w:rPr>
          <w:rFonts w:ascii="Times New Roman" w:hAnsi="Times New Roman"/>
          <w:sz w:val="26"/>
          <w:szCs w:val="26"/>
        </w:rPr>
        <w:t>потребление алкогольной продукции (в перерасчете на абсолютный алкоголь);</w:t>
      </w:r>
    </w:p>
    <w:p w:rsidR="00303EBF" w:rsidRPr="007567EF" w:rsidRDefault="00303EBF" w:rsidP="000C02EA">
      <w:pPr>
        <w:pStyle w:val="af"/>
        <w:numPr>
          <w:ilvl w:val="0"/>
          <w:numId w:val="37"/>
        </w:numPr>
        <w:tabs>
          <w:tab w:val="left" w:pos="993"/>
        </w:tabs>
        <w:ind w:left="0" w:firstLine="567"/>
        <w:jc w:val="both"/>
        <w:rPr>
          <w:rFonts w:ascii="Times New Roman" w:hAnsi="Times New Roman"/>
          <w:sz w:val="26"/>
          <w:szCs w:val="26"/>
        </w:rPr>
      </w:pPr>
      <w:r w:rsidRPr="007567EF">
        <w:rPr>
          <w:rFonts w:ascii="Times New Roman" w:hAnsi="Times New Roman"/>
          <w:sz w:val="26"/>
          <w:szCs w:val="26"/>
        </w:rPr>
        <w:t>распространенность потребления табака среди взрослого населения;</w:t>
      </w:r>
    </w:p>
    <w:p w:rsidR="00303EBF" w:rsidRPr="007567EF" w:rsidRDefault="00303EBF" w:rsidP="000C02EA">
      <w:pPr>
        <w:pStyle w:val="af"/>
        <w:numPr>
          <w:ilvl w:val="0"/>
          <w:numId w:val="37"/>
        </w:numPr>
        <w:tabs>
          <w:tab w:val="left" w:pos="993"/>
        </w:tabs>
        <w:ind w:left="0" w:firstLine="567"/>
        <w:jc w:val="both"/>
        <w:rPr>
          <w:rFonts w:ascii="Times New Roman" w:hAnsi="Times New Roman"/>
          <w:sz w:val="26"/>
          <w:szCs w:val="26"/>
        </w:rPr>
      </w:pPr>
      <w:r w:rsidRPr="007567EF">
        <w:rPr>
          <w:rFonts w:ascii="Times New Roman" w:hAnsi="Times New Roman"/>
          <w:sz w:val="26"/>
          <w:szCs w:val="26"/>
        </w:rPr>
        <w:t>зарегистрировано больных с диагнозом, установленным впервые в жизни, активный туберкулез;</w:t>
      </w:r>
    </w:p>
    <w:p w:rsidR="00303EBF" w:rsidRPr="007567EF" w:rsidRDefault="00303EBF" w:rsidP="000C02EA">
      <w:pPr>
        <w:pStyle w:val="af"/>
        <w:numPr>
          <w:ilvl w:val="0"/>
          <w:numId w:val="37"/>
        </w:numPr>
        <w:tabs>
          <w:tab w:val="left" w:pos="1134"/>
        </w:tabs>
        <w:ind w:left="0" w:firstLine="709"/>
        <w:jc w:val="both"/>
        <w:rPr>
          <w:rFonts w:ascii="Times New Roman" w:hAnsi="Times New Roman"/>
          <w:sz w:val="26"/>
          <w:szCs w:val="26"/>
        </w:rPr>
      </w:pPr>
      <w:r w:rsidRPr="007567EF">
        <w:rPr>
          <w:rFonts w:ascii="Times New Roman" w:hAnsi="Times New Roman"/>
          <w:sz w:val="26"/>
          <w:szCs w:val="26"/>
        </w:rPr>
        <w:t>соотношение средней заработной платы врачей и иных работников медицинских организаций, имеющих высшее медицинское (фармацевтическое) или иное высшее профессиональное образование, предоставляющих медицинские услуги (обеспечивающих предоставление медицинских услуг), и среднемесячной начисленной заработной платы наемных работников в организациях, у индивидуальных предпринимателей и физических лиц (среднемесячный доход от трудовой деятельности) (агрегированные значения);</w:t>
      </w:r>
    </w:p>
    <w:p w:rsidR="00303EBF" w:rsidRPr="007567EF" w:rsidRDefault="00303EBF" w:rsidP="000C02EA">
      <w:pPr>
        <w:pStyle w:val="af"/>
        <w:numPr>
          <w:ilvl w:val="0"/>
          <w:numId w:val="37"/>
        </w:numPr>
        <w:tabs>
          <w:tab w:val="left" w:pos="1134"/>
        </w:tabs>
        <w:ind w:left="0" w:firstLine="709"/>
        <w:jc w:val="both"/>
        <w:rPr>
          <w:rFonts w:ascii="Times New Roman" w:hAnsi="Times New Roman"/>
          <w:sz w:val="26"/>
          <w:szCs w:val="26"/>
        </w:rPr>
      </w:pPr>
      <w:r w:rsidRPr="007567EF">
        <w:rPr>
          <w:rFonts w:ascii="Times New Roman" w:hAnsi="Times New Roman"/>
          <w:sz w:val="26"/>
          <w:szCs w:val="26"/>
        </w:rPr>
        <w:t>соотношение средней заработной платы среднего медицинского (фармацевтического) персонала (персонала, обеспечивающего предоставление медицинских услуг) и среднемесячной начисленной заработной платы наемных работников в организациях, у индивидуальных предпринимателей и физических лиц (среднемесячный доход от трудовой деятельности) (агрегированные значения);</w:t>
      </w:r>
    </w:p>
    <w:p w:rsidR="00303EBF" w:rsidRPr="007567EF" w:rsidRDefault="00303EBF" w:rsidP="000C02EA">
      <w:pPr>
        <w:pStyle w:val="af"/>
        <w:numPr>
          <w:ilvl w:val="0"/>
          <w:numId w:val="37"/>
        </w:numPr>
        <w:tabs>
          <w:tab w:val="left" w:pos="1134"/>
        </w:tabs>
        <w:ind w:left="0" w:firstLine="709"/>
        <w:jc w:val="both"/>
        <w:rPr>
          <w:rFonts w:ascii="Times New Roman" w:hAnsi="Times New Roman"/>
          <w:sz w:val="26"/>
          <w:szCs w:val="26"/>
        </w:rPr>
      </w:pPr>
      <w:r w:rsidRPr="007567EF">
        <w:rPr>
          <w:rFonts w:ascii="Times New Roman" w:hAnsi="Times New Roman"/>
          <w:sz w:val="26"/>
          <w:szCs w:val="26"/>
        </w:rPr>
        <w:t xml:space="preserve">соотношение средней заработной платы младшего медицинского персонала </w:t>
      </w:r>
      <w:r w:rsidR="00DD3D03">
        <w:rPr>
          <w:rFonts w:ascii="Times New Roman" w:hAnsi="Times New Roman"/>
          <w:sz w:val="26"/>
          <w:szCs w:val="26"/>
        </w:rPr>
        <w:br/>
      </w:r>
      <w:r w:rsidRPr="007567EF">
        <w:rPr>
          <w:rFonts w:ascii="Times New Roman" w:hAnsi="Times New Roman"/>
          <w:sz w:val="26"/>
          <w:szCs w:val="26"/>
        </w:rPr>
        <w:t xml:space="preserve">и среднемесячной начисленной заработной платы наемных работников в организациях, </w:t>
      </w:r>
      <w:r w:rsidR="00DD3D03">
        <w:rPr>
          <w:rFonts w:ascii="Times New Roman" w:hAnsi="Times New Roman"/>
          <w:sz w:val="26"/>
          <w:szCs w:val="26"/>
        </w:rPr>
        <w:br/>
      </w:r>
      <w:r w:rsidRPr="007567EF">
        <w:rPr>
          <w:rFonts w:ascii="Times New Roman" w:hAnsi="Times New Roman"/>
          <w:sz w:val="26"/>
          <w:szCs w:val="26"/>
        </w:rPr>
        <w:t xml:space="preserve">у индивидуальных предпринимателей и физических лиц (среднемесячный доход </w:t>
      </w:r>
      <w:r w:rsidR="00DD3D03">
        <w:rPr>
          <w:rFonts w:ascii="Times New Roman" w:hAnsi="Times New Roman"/>
          <w:sz w:val="26"/>
          <w:szCs w:val="26"/>
        </w:rPr>
        <w:br/>
      </w:r>
      <w:r w:rsidRPr="007567EF">
        <w:rPr>
          <w:rFonts w:ascii="Times New Roman" w:hAnsi="Times New Roman"/>
          <w:sz w:val="26"/>
          <w:szCs w:val="26"/>
        </w:rPr>
        <w:t>от трудовой деятельности) (агрегированные значения).</w:t>
      </w:r>
    </w:p>
    <w:p w:rsidR="00303EBF" w:rsidRPr="007567EF" w:rsidRDefault="006E24E5" w:rsidP="00303EBF">
      <w:pPr>
        <w:pStyle w:val="af"/>
        <w:tabs>
          <w:tab w:val="left" w:pos="43"/>
          <w:tab w:val="left" w:pos="252"/>
          <w:tab w:val="left" w:pos="1134"/>
        </w:tabs>
        <w:ind w:left="709"/>
        <w:jc w:val="both"/>
        <w:rPr>
          <w:rFonts w:ascii="Times New Roman" w:hAnsi="Times New Roman"/>
          <w:sz w:val="26"/>
        </w:rPr>
      </w:pPr>
      <w:r w:rsidRPr="007567EF">
        <w:rPr>
          <w:rFonts w:ascii="Times New Roman" w:hAnsi="Times New Roman"/>
          <w:i/>
          <w:sz w:val="26"/>
        </w:rPr>
        <w:t>Не достигнуты</w:t>
      </w:r>
      <w:r w:rsidR="00303EBF" w:rsidRPr="007567EF">
        <w:rPr>
          <w:rFonts w:ascii="Times New Roman" w:hAnsi="Times New Roman"/>
          <w:i/>
          <w:sz w:val="26"/>
        </w:rPr>
        <w:t xml:space="preserve"> запланированные значения по следующим индикаторам</w:t>
      </w:r>
      <w:r w:rsidR="00303EBF" w:rsidRPr="007567EF">
        <w:rPr>
          <w:rFonts w:ascii="Times New Roman" w:hAnsi="Times New Roman"/>
          <w:sz w:val="26"/>
        </w:rPr>
        <w:t>:</w:t>
      </w:r>
    </w:p>
    <w:p w:rsidR="00303EBF" w:rsidRPr="007567EF" w:rsidRDefault="00303EBF" w:rsidP="000C02EA">
      <w:pPr>
        <w:pStyle w:val="af"/>
        <w:numPr>
          <w:ilvl w:val="0"/>
          <w:numId w:val="37"/>
        </w:numPr>
        <w:tabs>
          <w:tab w:val="left" w:pos="993"/>
        </w:tabs>
        <w:ind w:left="0" w:firstLine="567"/>
        <w:jc w:val="both"/>
        <w:rPr>
          <w:rFonts w:ascii="Times New Roman" w:hAnsi="Times New Roman"/>
          <w:sz w:val="26"/>
          <w:szCs w:val="26"/>
        </w:rPr>
      </w:pPr>
      <w:r w:rsidRPr="007567EF">
        <w:rPr>
          <w:rFonts w:ascii="Times New Roman" w:hAnsi="Times New Roman"/>
          <w:sz w:val="26"/>
          <w:szCs w:val="26"/>
        </w:rPr>
        <w:t xml:space="preserve">ожидаемая продолжительность жизни при рождении. Показатель выполнен </w:t>
      </w:r>
      <w:r w:rsidR="009D7758">
        <w:rPr>
          <w:rFonts w:ascii="Times New Roman" w:hAnsi="Times New Roman"/>
          <w:sz w:val="26"/>
          <w:szCs w:val="26"/>
        </w:rPr>
        <w:br/>
      </w:r>
      <w:r w:rsidRPr="007567EF">
        <w:rPr>
          <w:rFonts w:ascii="Times New Roman" w:hAnsi="Times New Roman"/>
          <w:sz w:val="26"/>
          <w:szCs w:val="26"/>
        </w:rPr>
        <w:t xml:space="preserve">на 97,2% (оценочное значение на уровне 2016 года, фактическое значение показателя </w:t>
      </w:r>
      <w:r w:rsidR="009D7758">
        <w:rPr>
          <w:rFonts w:ascii="Times New Roman" w:hAnsi="Times New Roman"/>
          <w:sz w:val="26"/>
          <w:szCs w:val="26"/>
        </w:rPr>
        <w:br/>
      </w:r>
      <w:r w:rsidRPr="007567EF">
        <w:rPr>
          <w:rFonts w:ascii="Times New Roman" w:hAnsi="Times New Roman"/>
          <w:sz w:val="26"/>
          <w:szCs w:val="26"/>
        </w:rPr>
        <w:t xml:space="preserve">за 2017 год будет опубликовано в августе 2018 года); </w:t>
      </w:r>
    </w:p>
    <w:p w:rsidR="00303EBF" w:rsidRPr="007567EF" w:rsidRDefault="00303EBF" w:rsidP="000C02EA">
      <w:pPr>
        <w:pStyle w:val="af"/>
        <w:numPr>
          <w:ilvl w:val="0"/>
          <w:numId w:val="37"/>
        </w:numPr>
        <w:tabs>
          <w:tab w:val="left" w:pos="993"/>
        </w:tabs>
        <w:ind w:left="0" w:firstLine="567"/>
        <w:jc w:val="both"/>
        <w:rPr>
          <w:rFonts w:ascii="Times New Roman" w:hAnsi="Times New Roman"/>
          <w:sz w:val="26"/>
          <w:szCs w:val="26"/>
        </w:rPr>
      </w:pPr>
      <w:r w:rsidRPr="007567EF">
        <w:rPr>
          <w:rFonts w:ascii="Times New Roman" w:hAnsi="Times New Roman"/>
          <w:sz w:val="26"/>
          <w:szCs w:val="26"/>
        </w:rPr>
        <w:t>смертность от болезней системы кровообращения</w:t>
      </w:r>
      <w:r w:rsidR="0048232F">
        <w:rPr>
          <w:rFonts w:ascii="Times New Roman" w:hAnsi="Times New Roman"/>
          <w:sz w:val="26"/>
          <w:szCs w:val="26"/>
        </w:rPr>
        <w:t>.</w:t>
      </w:r>
    </w:p>
    <w:p w:rsidR="00303EBF" w:rsidRPr="00FD7050" w:rsidRDefault="00303EBF" w:rsidP="00303EBF">
      <w:pPr>
        <w:autoSpaceDE w:val="0"/>
        <w:autoSpaceDN w:val="0"/>
        <w:adjustRightInd w:val="0"/>
        <w:spacing w:after="0" w:line="240" w:lineRule="auto"/>
        <w:ind w:firstLine="709"/>
        <w:jc w:val="both"/>
        <w:rPr>
          <w:rFonts w:ascii="Times New Roman" w:hAnsi="Times New Roman"/>
          <w:i/>
          <w:sz w:val="26"/>
          <w:szCs w:val="26"/>
          <w:lang w:eastAsia="ru-RU"/>
        </w:rPr>
      </w:pPr>
      <w:r w:rsidRPr="007567EF">
        <w:rPr>
          <w:rFonts w:ascii="Times New Roman" w:hAnsi="Times New Roman"/>
          <w:i/>
          <w:sz w:val="26"/>
          <w:szCs w:val="26"/>
          <w:lang w:eastAsia="ru-RU"/>
        </w:rPr>
        <w:t xml:space="preserve">Сведения об индикаторах государственной программы представлены </w:t>
      </w:r>
      <w:r w:rsidR="00FD7050">
        <w:rPr>
          <w:rFonts w:ascii="Times New Roman" w:hAnsi="Times New Roman"/>
          <w:i/>
          <w:sz w:val="26"/>
          <w:szCs w:val="26"/>
          <w:lang w:eastAsia="ru-RU"/>
        </w:rPr>
        <w:br/>
      </w:r>
      <w:r w:rsidRPr="00FD7050">
        <w:rPr>
          <w:rFonts w:ascii="Times New Roman" w:hAnsi="Times New Roman"/>
          <w:i/>
          <w:sz w:val="26"/>
          <w:szCs w:val="26"/>
          <w:lang w:eastAsia="ru-RU"/>
        </w:rPr>
        <w:t xml:space="preserve">в </w:t>
      </w:r>
      <w:hyperlink r:id="rId11" w:history="1">
        <w:r w:rsidRPr="00FD7050">
          <w:rPr>
            <w:rStyle w:val="a3"/>
            <w:rFonts w:ascii="Times New Roman" w:hAnsi="Times New Roman"/>
            <w:i/>
            <w:color w:val="auto"/>
            <w:sz w:val="26"/>
            <w:szCs w:val="26"/>
            <w:u w:val="none"/>
            <w:lang w:eastAsia="ru-RU"/>
          </w:rPr>
          <w:t xml:space="preserve">таблице </w:t>
        </w:r>
      </w:hyperlink>
      <w:r w:rsidRPr="00FD7050">
        <w:rPr>
          <w:rFonts w:ascii="Times New Roman" w:hAnsi="Times New Roman"/>
          <w:i/>
          <w:sz w:val="26"/>
          <w:szCs w:val="26"/>
          <w:lang w:eastAsia="ru-RU"/>
        </w:rPr>
        <w:t xml:space="preserve">№ 1. </w:t>
      </w:r>
    </w:p>
    <w:p w:rsidR="00303EBF" w:rsidRPr="007567EF" w:rsidRDefault="00303EBF" w:rsidP="00303EBF">
      <w:pPr>
        <w:numPr>
          <w:ilvl w:val="0"/>
          <w:numId w:val="1"/>
        </w:numPr>
        <w:tabs>
          <w:tab w:val="clear" w:pos="1080"/>
          <w:tab w:val="num" w:pos="1260"/>
        </w:tabs>
        <w:spacing w:after="0" w:line="240" w:lineRule="auto"/>
        <w:ind w:left="0" w:firstLine="709"/>
        <w:contextualSpacing/>
        <w:jc w:val="both"/>
        <w:rPr>
          <w:rFonts w:ascii="Times New Roman" w:hAnsi="Times New Roman"/>
          <w:b/>
          <w:sz w:val="26"/>
          <w:szCs w:val="26"/>
          <w:lang w:eastAsia="ru-RU"/>
        </w:rPr>
      </w:pPr>
      <w:r w:rsidRPr="007567EF">
        <w:rPr>
          <w:rFonts w:ascii="Times New Roman" w:hAnsi="Times New Roman"/>
          <w:b/>
          <w:sz w:val="26"/>
          <w:szCs w:val="26"/>
          <w:lang w:eastAsia="ru-RU"/>
        </w:rPr>
        <w:t xml:space="preserve">Перечень контрольных событий, выполненных и не выполненных </w:t>
      </w:r>
      <w:r w:rsidR="00DD3D03">
        <w:rPr>
          <w:rFonts w:ascii="Times New Roman" w:hAnsi="Times New Roman"/>
          <w:b/>
          <w:sz w:val="26"/>
          <w:szCs w:val="26"/>
          <w:lang w:eastAsia="ru-RU"/>
        </w:rPr>
        <w:br/>
      </w:r>
      <w:r w:rsidRPr="007567EF">
        <w:rPr>
          <w:rFonts w:ascii="Times New Roman" w:hAnsi="Times New Roman"/>
          <w:b/>
          <w:sz w:val="26"/>
          <w:szCs w:val="26"/>
          <w:lang w:eastAsia="ru-RU"/>
        </w:rPr>
        <w:t>в установленные сроки</w:t>
      </w:r>
    </w:p>
    <w:p w:rsidR="00E57296" w:rsidRDefault="00E57296" w:rsidP="00303EBF">
      <w:pPr>
        <w:autoSpaceDE w:val="0"/>
        <w:autoSpaceDN w:val="0"/>
        <w:adjustRightInd w:val="0"/>
        <w:spacing w:after="0" w:line="240" w:lineRule="auto"/>
        <w:ind w:firstLine="709"/>
        <w:jc w:val="both"/>
        <w:rPr>
          <w:rFonts w:ascii="Times New Roman" w:hAnsi="Times New Roman"/>
          <w:sz w:val="26"/>
          <w:szCs w:val="26"/>
        </w:rPr>
      </w:pPr>
      <w:r w:rsidRPr="00E57296">
        <w:rPr>
          <w:rFonts w:ascii="Times New Roman" w:hAnsi="Times New Roman"/>
          <w:sz w:val="26"/>
          <w:szCs w:val="26"/>
        </w:rPr>
        <w:t>По подпрограмм</w:t>
      </w:r>
      <w:r>
        <w:rPr>
          <w:rFonts w:ascii="Times New Roman" w:hAnsi="Times New Roman"/>
          <w:sz w:val="26"/>
          <w:szCs w:val="26"/>
        </w:rPr>
        <w:t>е</w:t>
      </w:r>
      <w:r w:rsidR="006E24E5">
        <w:rPr>
          <w:rFonts w:ascii="Times New Roman" w:hAnsi="Times New Roman"/>
          <w:sz w:val="26"/>
          <w:szCs w:val="26"/>
        </w:rPr>
        <w:t xml:space="preserve"> </w:t>
      </w:r>
      <w:r w:rsidRPr="00D323D1">
        <w:rPr>
          <w:rFonts w:ascii="Times New Roman" w:hAnsi="Times New Roman"/>
          <w:i/>
          <w:sz w:val="26"/>
          <w:szCs w:val="26"/>
        </w:rPr>
        <w:t>«Профилактика заболеваний и формирование здорового образа жизни. Развитие первичной медико-санитарной помощи»</w:t>
      </w:r>
      <w:r w:rsidRPr="00E57296">
        <w:rPr>
          <w:rFonts w:ascii="Times New Roman" w:hAnsi="Times New Roman"/>
          <w:sz w:val="26"/>
          <w:szCs w:val="26"/>
        </w:rPr>
        <w:t>:</w:t>
      </w:r>
    </w:p>
    <w:p w:rsidR="00E57296" w:rsidRPr="007567EF" w:rsidRDefault="00E57296" w:rsidP="00E57296">
      <w:pPr>
        <w:autoSpaceDE w:val="0"/>
        <w:autoSpaceDN w:val="0"/>
        <w:adjustRightInd w:val="0"/>
        <w:spacing w:after="0" w:line="240" w:lineRule="auto"/>
        <w:ind w:firstLine="709"/>
        <w:jc w:val="both"/>
        <w:rPr>
          <w:rFonts w:ascii="Times New Roman" w:hAnsi="Times New Roman"/>
          <w:sz w:val="26"/>
          <w:szCs w:val="26"/>
          <w:lang w:eastAsia="ru-RU"/>
        </w:rPr>
      </w:pPr>
      <w:r w:rsidRPr="007567EF">
        <w:rPr>
          <w:rFonts w:ascii="Times New Roman" w:hAnsi="Times New Roman"/>
          <w:sz w:val="26"/>
          <w:szCs w:val="26"/>
          <w:lang w:eastAsia="ru-RU"/>
        </w:rPr>
        <w:t>1. Контрольное событие - обеспечение полноценным питанием детей первого года жизни, находящихся на искусственном и смешанном вскармливании  - выполнено</w:t>
      </w:r>
      <w:r w:rsidRPr="007567EF">
        <w:t xml:space="preserve">. </w:t>
      </w:r>
    </w:p>
    <w:p w:rsidR="00E57296" w:rsidRPr="007567EF" w:rsidRDefault="00E57296" w:rsidP="00E57296">
      <w:pPr>
        <w:pStyle w:val="af"/>
        <w:ind w:left="0" w:firstLine="709"/>
        <w:jc w:val="both"/>
        <w:rPr>
          <w:rFonts w:ascii="Times New Roman" w:hAnsi="Times New Roman"/>
          <w:sz w:val="26"/>
          <w:szCs w:val="26"/>
        </w:rPr>
      </w:pPr>
      <w:r w:rsidRPr="007567EF">
        <w:rPr>
          <w:rFonts w:ascii="Times New Roman" w:hAnsi="Times New Roman"/>
          <w:sz w:val="26"/>
          <w:szCs w:val="26"/>
        </w:rPr>
        <w:lastRenderedPageBreak/>
        <w:t xml:space="preserve">В соответствии с законом Калужской области от 27.11.2015 № 18-ОЗ </w:t>
      </w:r>
      <w:r w:rsidR="00F84CB3">
        <w:rPr>
          <w:rFonts w:ascii="Times New Roman" w:hAnsi="Times New Roman"/>
          <w:sz w:val="26"/>
          <w:szCs w:val="26"/>
        </w:rPr>
        <w:br/>
      </w:r>
      <w:r w:rsidRPr="007567EF">
        <w:rPr>
          <w:rFonts w:ascii="Times New Roman" w:hAnsi="Times New Roman"/>
          <w:sz w:val="26"/>
          <w:szCs w:val="26"/>
        </w:rPr>
        <w:t>«Об обеспечении полноценным питанием детей первого года жизни, находящимся на искусственном и смешанном вскармливании» в 2017 году ежемесячно обеспечивались</w:t>
      </w:r>
      <w:r w:rsidR="006E24E5">
        <w:rPr>
          <w:rFonts w:ascii="Times New Roman" w:hAnsi="Times New Roman"/>
          <w:sz w:val="26"/>
          <w:szCs w:val="26"/>
        </w:rPr>
        <w:t xml:space="preserve"> </w:t>
      </w:r>
      <w:r w:rsidRPr="007567EF">
        <w:rPr>
          <w:rFonts w:ascii="Times New Roman" w:hAnsi="Times New Roman"/>
          <w:sz w:val="26"/>
          <w:szCs w:val="26"/>
        </w:rPr>
        <w:t xml:space="preserve">полноценным питанием в среднем 6183 детей первого года жизни, находящихся на искусственном и смешанном вскармливании, в том числе в г. Калуге ежемесячно получали полноценное питание в среднем 2189 детей. </w:t>
      </w:r>
    </w:p>
    <w:p w:rsidR="00E57296" w:rsidRDefault="00E57296" w:rsidP="00E57296">
      <w:pPr>
        <w:autoSpaceDE w:val="0"/>
        <w:autoSpaceDN w:val="0"/>
        <w:adjustRightInd w:val="0"/>
        <w:spacing w:after="0" w:line="240" w:lineRule="auto"/>
        <w:ind w:firstLine="709"/>
        <w:jc w:val="both"/>
        <w:rPr>
          <w:rFonts w:ascii="Times New Roman" w:hAnsi="Times New Roman"/>
          <w:sz w:val="26"/>
          <w:szCs w:val="26"/>
          <w:lang w:eastAsia="ru-RU"/>
        </w:rPr>
      </w:pPr>
      <w:r w:rsidRPr="007567EF">
        <w:rPr>
          <w:rFonts w:ascii="Times New Roman" w:hAnsi="Times New Roman"/>
          <w:sz w:val="26"/>
          <w:szCs w:val="26"/>
          <w:lang w:eastAsia="ru-RU"/>
        </w:rPr>
        <w:t xml:space="preserve">2. Контрольное событие - приобретение, ремонт и монтаж модульных фельдшерско-акушерских пунктов (далее - ФАП), врачебных амбулаторий (в 2017 году - 2 ФАПа) – не выполнено. В 2017 году установлен </w:t>
      </w:r>
      <w:r>
        <w:rPr>
          <w:rFonts w:ascii="Times New Roman" w:hAnsi="Times New Roman"/>
          <w:sz w:val="26"/>
          <w:szCs w:val="26"/>
          <w:lang w:eastAsia="ru-RU"/>
        </w:rPr>
        <w:t>один</w:t>
      </w:r>
      <w:r w:rsidRPr="007567EF">
        <w:rPr>
          <w:rFonts w:ascii="Times New Roman" w:hAnsi="Times New Roman"/>
          <w:sz w:val="26"/>
          <w:szCs w:val="26"/>
          <w:lang w:eastAsia="ru-RU"/>
        </w:rPr>
        <w:t xml:space="preserve"> модульный ФАП </w:t>
      </w:r>
      <w:r w:rsidR="00FD0C2C">
        <w:rPr>
          <w:rFonts w:ascii="Times New Roman" w:hAnsi="Times New Roman"/>
          <w:sz w:val="26"/>
          <w:szCs w:val="26"/>
          <w:lang w:eastAsia="ru-RU"/>
        </w:rPr>
        <w:br/>
      </w:r>
      <w:r w:rsidRPr="007567EF">
        <w:rPr>
          <w:rFonts w:ascii="Times New Roman" w:hAnsi="Times New Roman"/>
          <w:sz w:val="26"/>
          <w:szCs w:val="26"/>
          <w:lang w:eastAsia="ru-RU"/>
        </w:rPr>
        <w:t>в дер. Поляны Перемышльского района.</w:t>
      </w:r>
    </w:p>
    <w:p w:rsidR="00E57296" w:rsidRPr="00E57296" w:rsidRDefault="00E57296" w:rsidP="00E57296">
      <w:pPr>
        <w:autoSpaceDE w:val="0"/>
        <w:autoSpaceDN w:val="0"/>
        <w:adjustRightInd w:val="0"/>
        <w:spacing w:after="0" w:line="240" w:lineRule="auto"/>
        <w:ind w:firstLine="709"/>
        <w:jc w:val="both"/>
        <w:rPr>
          <w:rFonts w:ascii="Times New Roman" w:hAnsi="Times New Roman"/>
          <w:sz w:val="26"/>
          <w:szCs w:val="26"/>
        </w:rPr>
      </w:pPr>
      <w:r w:rsidRPr="00E57296">
        <w:rPr>
          <w:rFonts w:ascii="Times New Roman" w:hAnsi="Times New Roman"/>
          <w:sz w:val="26"/>
          <w:szCs w:val="26"/>
        </w:rPr>
        <w:t xml:space="preserve">По подпрограмме </w:t>
      </w:r>
      <w:r w:rsidRPr="00D323D1">
        <w:rPr>
          <w:rFonts w:ascii="Times New Roman" w:hAnsi="Times New Roman"/>
          <w:i/>
          <w:sz w:val="26"/>
          <w:szCs w:val="26"/>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Pr="00E57296">
        <w:rPr>
          <w:rFonts w:ascii="Times New Roman" w:hAnsi="Times New Roman"/>
          <w:sz w:val="26"/>
          <w:szCs w:val="26"/>
        </w:rPr>
        <w:t>:</w:t>
      </w:r>
    </w:p>
    <w:p w:rsidR="00E57296" w:rsidRPr="00D323D1" w:rsidRDefault="00E57296" w:rsidP="00D323D1">
      <w:pPr>
        <w:autoSpaceDE w:val="0"/>
        <w:autoSpaceDN w:val="0"/>
        <w:adjustRightInd w:val="0"/>
        <w:spacing w:after="0" w:line="240" w:lineRule="auto"/>
        <w:ind w:firstLine="709"/>
        <w:jc w:val="both"/>
        <w:rPr>
          <w:rFonts w:ascii="Times New Roman" w:hAnsi="Times New Roman"/>
          <w:sz w:val="26"/>
          <w:szCs w:val="26"/>
          <w:lang w:eastAsia="ru-RU"/>
        </w:rPr>
      </w:pPr>
      <w:r w:rsidRPr="00D323D1">
        <w:rPr>
          <w:rFonts w:ascii="Times New Roman" w:hAnsi="Times New Roman"/>
          <w:sz w:val="26"/>
          <w:szCs w:val="26"/>
          <w:lang w:eastAsia="ru-RU"/>
        </w:rPr>
        <w:t xml:space="preserve">1. Контрольное событие - </w:t>
      </w:r>
      <w:r w:rsidR="00D323D1">
        <w:rPr>
          <w:rFonts w:ascii="Times New Roman" w:hAnsi="Times New Roman"/>
          <w:sz w:val="26"/>
          <w:szCs w:val="26"/>
          <w:lang w:eastAsia="ru-RU"/>
        </w:rPr>
        <w:t>п</w:t>
      </w:r>
      <w:r w:rsidRPr="00D323D1">
        <w:rPr>
          <w:rFonts w:ascii="Times New Roman" w:hAnsi="Times New Roman"/>
          <w:sz w:val="26"/>
          <w:szCs w:val="26"/>
          <w:lang w:eastAsia="ru-RU"/>
        </w:rPr>
        <w:t xml:space="preserve">риобретение реанимобилей (в 2017 году) для доставки пациентов с сосудистой патологией в сосудистые центры из медицинских организаций </w:t>
      </w:r>
      <w:r w:rsidR="00491D0F">
        <w:rPr>
          <w:rFonts w:ascii="Times New Roman" w:hAnsi="Times New Roman"/>
          <w:sz w:val="26"/>
          <w:szCs w:val="26"/>
          <w:lang w:eastAsia="ru-RU"/>
        </w:rPr>
        <w:br/>
      </w:r>
      <w:r w:rsidRPr="00D323D1">
        <w:rPr>
          <w:rFonts w:ascii="Times New Roman" w:hAnsi="Times New Roman"/>
          <w:sz w:val="26"/>
          <w:szCs w:val="26"/>
          <w:lang w:eastAsia="ru-RU"/>
        </w:rPr>
        <w:t>из зоны ответственности и увеличение мощности плановых кардиологических отделений г. Калуги – не выполнено.</w:t>
      </w:r>
    </w:p>
    <w:p w:rsidR="00E57296" w:rsidRPr="00D323D1" w:rsidRDefault="00E57296" w:rsidP="00D323D1">
      <w:pPr>
        <w:autoSpaceDE w:val="0"/>
        <w:autoSpaceDN w:val="0"/>
        <w:adjustRightInd w:val="0"/>
        <w:spacing w:after="0" w:line="240" w:lineRule="auto"/>
        <w:ind w:firstLine="709"/>
        <w:jc w:val="both"/>
        <w:rPr>
          <w:rFonts w:ascii="Times New Roman" w:hAnsi="Times New Roman"/>
          <w:sz w:val="26"/>
          <w:szCs w:val="26"/>
          <w:lang w:eastAsia="ru-RU"/>
        </w:rPr>
      </w:pPr>
      <w:r w:rsidRPr="00D323D1">
        <w:rPr>
          <w:rFonts w:ascii="Times New Roman" w:hAnsi="Times New Roman"/>
          <w:sz w:val="26"/>
          <w:szCs w:val="26"/>
          <w:lang w:eastAsia="ru-RU"/>
        </w:rPr>
        <w:t>2. Контрольное событие - открытие кабинета цитогенетических методов исследований по раннему выявлению рака на базе государственного бюджетного учреждения здравоохранения Калужской области «Калужский областной клинический онкологический диспансер» (2017 - 2020 годы) – не выполнено.</w:t>
      </w:r>
    </w:p>
    <w:p w:rsidR="00E57296" w:rsidRPr="00D323D1" w:rsidRDefault="00E57296" w:rsidP="00D323D1">
      <w:pPr>
        <w:autoSpaceDE w:val="0"/>
        <w:autoSpaceDN w:val="0"/>
        <w:adjustRightInd w:val="0"/>
        <w:spacing w:after="0" w:line="240" w:lineRule="auto"/>
        <w:ind w:firstLine="709"/>
        <w:jc w:val="both"/>
        <w:rPr>
          <w:rFonts w:ascii="Times New Roman" w:hAnsi="Times New Roman"/>
          <w:sz w:val="26"/>
          <w:szCs w:val="26"/>
          <w:lang w:eastAsia="ru-RU"/>
        </w:rPr>
      </w:pPr>
      <w:r w:rsidRPr="00D323D1">
        <w:rPr>
          <w:rFonts w:ascii="Times New Roman" w:hAnsi="Times New Roman"/>
          <w:sz w:val="26"/>
          <w:szCs w:val="26"/>
          <w:lang w:eastAsia="ru-RU"/>
        </w:rPr>
        <w:t xml:space="preserve">3. Контрольное событие - поэтапное с 2016 по 2020 годы дооснащение </w:t>
      </w:r>
      <w:r w:rsidR="007512A5">
        <w:rPr>
          <w:rFonts w:ascii="Times New Roman" w:hAnsi="Times New Roman"/>
          <w:sz w:val="26"/>
          <w:szCs w:val="26"/>
          <w:lang w:eastAsia="ru-RU"/>
        </w:rPr>
        <w:br/>
      </w:r>
      <w:r w:rsidRPr="00D323D1">
        <w:rPr>
          <w:rFonts w:ascii="Times New Roman" w:hAnsi="Times New Roman"/>
          <w:sz w:val="26"/>
          <w:szCs w:val="26"/>
          <w:lang w:eastAsia="ru-RU"/>
        </w:rPr>
        <w:t xml:space="preserve">и переоснащение государственного бюджетного учреждения здравоохранения Калужской области «Станция скорой медицинской помощи» в целях выполнения порядков путем обновления парка автомобилей скорой, в том числе скорой специализированной, медицинской помощи – выполнено. </w:t>
      </w:r>
    </w:p>
    <w:p w:rsidR="00E57296" w:rsidRPr="007567EF" w:rsidRDefault="00E57296" w:rsidP="00D323D1">
      <w:pPr>
        <w:autoSpaceDE w:val="0"/>
        <w:autoSpaceDN w:val="0"/>
        <w:adjustRightInd w:val="0"/>
        <w:spacing w:after="0" w:line="240" w:lineRule="auto"/>
        <w:ind w:firstLine="709"/>
        <w:jc w:val="both"/>
        <w:rPr>
          <w:rFonts w:ascii="Times New Roman" w:hAnsi="Times New Roman"/>
          <w:sz w:val="26"/>
          <w:szCs w:val="26"/>
          <w:lang w:eastAsia="ru-RU"/>
        </w:rPr>
      </w:pPr>
      <w:r w:rsidRPr="007567EF">
        <w:rPr>
          <w:rFonts w:ascii="Times New Roman" w:hAnsi="Times New Roman"/>
          <w:sz w:val="26"/>
          <w:szCs w:val="26"/>
          <w:lang w:eastAsia="ru-RU"/>
        </w:rPr>
        <w:t>В 2016 и  2017 год</w:t>
      </w:r>
      <w:r w:rsidR="00D323D1">
        <w:rPr>
          <w:rFonts w:ascii="Times New Roman" w:hAnsi="Times New Roman"/>
          <w:sz w:val="26"/>
          <w:szCs w:val="26"/>
          <w:lang w:eastAsia="ru-RU"/>
        </w:rPr>
        <w:t>ах</w:t>
      </w:r>
      <w:r w:rsidRPr="007567EF">
        <w:rPr>
          <w:rFonts w:ascii="Times New Roman" w:hAnsi="Times New Roman"/>
          <w:sz w:val="26"/>
          <w:szCs w:val="26"/>
          <w:lang w:eastAsia="ru-RU"/>
        </w:rPr>
        <w:t xml:space="preserve"> для государственного бюджетного учреждения здравоохранения Калужской области «Региональный центр скорой медицинской помощи и медицины катастроф» приобретено по 2 автомобиля скорой медицинской помощи.</w:t>
      </w:r>
    </w:p>
    <w:p w:rsidR="00E57296" w:rsidRPr="007567EF" w:rsidRDefault="00E57296" w:rsidP="00D323D1">
      <w:pPr>
        <w:autoSpaceDE w:val="0"/>
        <w:autoSpaceDN w:val="0"/>
        <w:adjustRightInd w:val="0"/>
        <w:spacing w:after="0" w:line="240" w:lineRule="auto"/>
        <w:ind w:firstLine="709"/>
        <w:jc w:val="both"/>
        <w:rPr>
          <w:rFonts w:ascii="Times New Roman" w:hAnsi="Times New Roman"/>
          <w:sz w:val="26"/>
          <w:szCs w:val="26"/>
          <w:lang w:eastAsia="ru-RU"/>
        </w:rPr>
      </w:pPr>
      <w:r w:rsidRPr="007567EF">
        <w:rPr>
          <w:rFonts w:ascii="Times New Roman" w:hAnsi="Times New Roman"/>
          <w:sz w:val="26"/>
          <w:szCs w:val="26"/>
          <w:lang w:eastAsia="ru-RU"/>
        </w:rPr>
        <w:t>4. Контрольное событие - в целях обеспечения эффективности работы скоропомощной больницы, сокращения сроков госпитализации, установления диагноза будет создано отделение экстренной медицинской помощи на базе государственного бюджетного учреждения здравоохранения Калужской области «Калужская областная клиническая больница скорой медицинской помощи» им. Шевченко Клеопатры Николаевны (в 2016 - 2020 годах) – не выполнено.</w:t>
      </w:r>
    </w:p>
    <w:p w:rsidR="00E57296" w:rsidRPr="007567EF" w:rsidRDefault="00E57296" w:rsidP="00D323D1">
      <w:pPr>
        <w:autoSpaceDE w:val="0"/>
        <w:autoSpaceDN w:val="0"/>
        <w:adjustRightInd w:val="0"/>
        <w:spacing w:after="0" w:line="240" w:lineRule="auto"/>
        <w:ind w:firstLine="709"/>
        <w:jc w:val="both"/>
        <w:rPr>
          <w:rFonts w:ascii="Times New Roman" w:hAnsi="Times New Roman"/>
          <w:sz w:val="26"/>
          <w:szCs w:val="26"/>
          <w:lang w:eastAsia="ru-RU"/>
        </w:rPr>
      </w:pPr>
      <w:r w:rsidRPr="007567EF">
        <w:rPr>
          <w:rFonts w:ascii="Times New Roman" w:hAnsi="Times New Roman"/>
          <w:sz w:val="26"/>
          <w:szCs w:val="26"/>
          <w:lang w:eastAsia="ru-RU"/>
        </w:rPr>
        <w:t>5. Контрольное событие - создание симуляционного центра, на базе которого будет организовано непрерывное обучение медицинских работников навыкам оказания медицинской экстренной помощи, в первую очередь ургентных служб, а также обучение населения, служб экстренного реагирования навыкам оказания первой и доврачебной помощи (в 2017 - 2020 годах) – не выполнено.</w:t>
      </w:r>
    </w:p>
    <w:p w:rsidR="00E57296" w:rsidRPr="00D323D1" w:rsidRDefault="00D323D1" w:rsidP="00D323D1">
      <w:pPr>
        <w:autoSpaceDE w:val="0"/>
        <w:autoSpaceDN w:val="0"/>
        <w:adjustRightInd w:val="0"/>
        <w:spacing w:after="0" w:line="240" w:lineRule="auto"/>
        <w:ind w:firstLine="709"/>
        <w:jc w:val="both"/>
        <w:rPr>
          <w:rFonts w:ascii="Times New Roman" w:hAnsi="Times New Roman"/>
          <w:sz w:val="26"/>
          <w:szCs w:val="26"/>
        </w:rPr>
      </w:pPr>
      <w:r w:rsidRPr="00D323D1">
        <w:rPr>
          <w:rFonts w:ascii="Times New Roman" w:hAnsi="Times New Roman"/>
          <w:sz w:val="26"/>
          <w:szCs w:val="26"/>
        </w:rPr>
        <w:t xml:space="preserve">По подпрограмме </w:t>
      </w:r>
      <w:r w:rsidRPr="00D323D1">
        <w:rPr>
          <w:rFonts w:ascii="Times New Roman" w:hAnsi="Times New Roman"/>
          <w:i/>
          <w:sz w:val="26"/>
          <w:szCs w:val="26"/>
        </w:rPr>
        <w:t>«Развитие государственно-частного партнерства»:</w:t>
      </w:r>
    </w:p>
    <w:p w:rsidR="00E57296" w:rsidRDefault="00D323D1" w:rsidP="00D323D1">
      <w:pPr>
        <w:autoSpaceDE w:val="0"/>
        <w:autoSpaceDN w:val="0"/>
        <w:adjustRightInd w:val="0"/>
        <w:spacing w:after="0" w:line="240" w:lineRule="auto"/>
        <w:ind w:firstLine="709"/>
        <w:jc w:val="both"/>
        <w:rPr>
          <w:rFonts w:ascii="Times New Roman" w:hAnsi="Times New Roman"/>
          <w:sz w:val="26"/>
          <w:szCs w:val="26"/>
          <w:lang w:eastAsia="ru-RU"/>
        </w:rPr>
      </w:pPr>
      <w:r w:rsidRPr="007567EF">
        <w:rPr>
          <w:rFonts w:ascii="Times New Roman" w:hAnsi="Times New Roman"/>
          <w:sz w:val="26"/>
          <w:szCs w:val="26"/>
          <w:lang w:eastAsia="ru-RU"/>
        </w:rPr>
        <w:t xml:space="preserve">Контрольное событие </w:t>
      </w:r>
      <w:r>
        <w:rPr>
          <w:rFonts w:ascii="Times New Roman" w:hAnsi="Times New Roman"/>
          <w:sz w:val="26"/>
          <w:szCs w:val="26"/>
          <w:lang w:eastAsia="ru-RU"/>
        </w:rPr>
        <w:t>- п</w:t>
      </w:r>
      <w:r w:rsidRPr="00D323D1">
        <w:rPr>
          <w:rFonts w:ascii="Times New Roman" w:hAnsi="Times New Roman"/>
          <w:sz w:val="26"/>
          <w:szCs w:val="26"/>
          <w:lang w:eastAsia="ru-RU"/>
        </w:rPr>
        <w:t>редусматривает передачу частному инвестору объекта здравоохранения в г. Калуге для осуществления работ по реконструкции с целью предоставления в дальнейшем медицинских услуг населению (в 2016 - 2017 годах)</w:t>
      </w:r>
      <w:r w:rsidR="00FE4F49">
        <w:rPr>
          <w:rFonts w:ascii="Times New Roman" w:hAnsi="Times New Roman"/>
          <w:sz w:val="26"/>
          <w:szCs w:val="26"/>
          <w:lang w:eastAsia="ru-RU"/>
        </w:rPr>
        <w:t xml:space="preserve"> </w:t>
      </w:r>
      <w:r w:rsidRPr="007567EF">
        <w:rPr>
          <w:rFonts w:ascii="Times New Roman" w:hAnsi="Times New Roman"/>
          <w:sz w:val="26"/>
          <w:szCs w:val="26"/>
          <w:lang w:eastAsia="ru-RU"/>
        </w:rPr>
        <w:t xml:space="preserve">– </w:t>
      </w:r>
      <w:r w:rsidR="00FE4F49">
        <w:rPr>
          <w:rFonts w:ascii="Times New Roman" w:hAnsi="Times New Roman"/>
          <w:sz w:val="26"/>
          <w:szCs w:val="26"/>
          <w:lang w:eastAsia="ru-RU"/>
        </w:rPr>
        <w:br/>
      </w:r>
      <w:r w:rsidRPr="007567EF">
        <w:rPr>
          <w:rFonts w:ascii="Times New Roman" w:hAnsi="Times New Roman"/>
          <w:sz w:val="26"/>
          <w:szCs w:val="26"/>
          <w:lang w:eastAsia="ru-RU"/>
        </w:rPr>
        <w:t>не выполнено</w:t>
      </w:r>
      <w:r w:rsidRPr="00D323D1">
        <w:rPr>
          <w:rFonts w:ascii="Times New Roman" w:hAnsi="Times New Roman"/>
          <w:sz w:val="26"/>
          <w:szCs w:val="26"/>
          <w:lang w:eastAsia="ru-RU"/>
        </w:rPr>
        <w:t>.</w:t>
      </w:r>
    </w:p>
    <w:p w:rsidR="00D323D1" w:rsidRPr="00D323D1" w:rsidRDefault="00D323D1" w:rsidP="00D323D1">
      <w:pPr>
        <w:autoSpaceDE w:val="0"/>
        <w:autoSpaceDN w:val="0"/>
        <w:adjustRightInd w:val="0"/>
        <w:spacing w:after="0" w:line="240" w:lineRule="auto"/>
        <w:ind w:firstLine="709"/>
        <w:jc w:val="both"/>
        <w:rPr>
          <w:rFonts w:ascii="Times New Roman" w:hAnsi="Times New Roman"/>
          <w:i/>
          <w:sz w:val="26"/>
          <w:szCs w:val="26"/>
        </w:rPr>
      </w:pPr>
      <w:r w:rsidRPr="00D323D1">
        <w:rPr>
          <w:rFonts w:ascii="Times New Roman" w:hAnsi="Times New Roman"/>
          <w:sz w:val="26"/>
          <w:szCs w:val="26"/>
        </w:rPr>
        <w:t xml:space="preserve">По подпрограмме </w:t>
      </w:r>
      <w:r w:rsidRPr="00D323D1">
        <w:rPr>
          <w:rFonts w:ascii="Times New Roman" w:hAnsi="Times New Roman"/>
          <w:i/>
          <w:sz w:val="26"/>
          <w:szCs w:val="26"/>
        </w:rPr>
        <w:t>«Охрана здоровья матери и ребенка»</w:t>
      </w:r>
      <w:r>
        <w:rPr>
          <w:rFonts w:ascii="Times New Roman" w:hAnsi="Times New Roman"/>
          <w:i/>
          <w:sz w:val="26"/>
          <w:szCs w:val="26"/>
        </w:rPr>
        <w:t>:</w:t>
      </w:r>
    </w:p>
    <w:p w:rsidR="00E57296" w:rsidRPr="007567EF" w:rsidRDefault="00E57296" w:rsidP="00E57296">
      <w:pPr>
        <w:spacing w:after="0" w:line="240" w:lineRule="auto"/>
        <w:ind w:firstLine="709"/>
        <w:jc w:val="both"/>
        <w:rPr>
          <w:rFonts w:ascii="Times New Roman" w:hAnsi="Times New Roman"/>
          <w:sz w:val="26"/>
          <w:szCs w:val="26"/>
        </w:rPr>
      </w:pPr>
      <w:r w:rsidRPr="007567EF">
        <w:rPr>
          <w:rFonts w:ascii="Times New Roman" w:hAnsi="Times New Roman"/>
          <w:sz w:val="26"/>
          <w:szCs w:val="26"/>
        </w:rPr>
        <w:lastRenderedPageBreak/>
        <w:t xml:space="preserve">Контрольное событие - капитальный ремонт здания микролаборатории государственного бюджетного учреждения здравоохранения Калужской области «Калужский городской родильный дом» (ул. М.Горького, д. 83) (ввод в 2017 году) – </w:t>
      </w:r>
      <w:r w:rsidR="003F0299">
        <w:rPr>
          <w:rFonts w:ascii="Times New Roman" w:hAnsi="Times New Roman"/>
          <w:sz w:val="26"/>
          <w:szCs w:val="26"/>
        </w:rPr>
        <w:br/>
      </w:r>
      <w:r w:rsidRPr="007567EF">
        <w:rPr>
          <w:rFonts w:ascii="Times New Roman" w:hAnsi="Times New Roman"/>
          <w:sz w:val="26"/>
          <w:szCs w:val="26"/>
        </w:rPr>
        <w:t>не выполнено.</w:t>
      </w:r>
    </w:p>
    <w:p w:rsidR="00E57296" w:rsidRPr="007567EF" w:rsidRDefault="00E57296" w:rsidP="00E57296">
      <w:pPr>
        <w:spacing w:after="0" w:line="240" w:lineRule="auto"/>
        <w:ind w:firstLine="709"/>
        <w:jc w:val="both"/>
        <w:rPr>
          <w:rFonts w:ascii="Times New Roman" w:hAnsi="Times New Roman"/>
          <w:sz w:val="26"/>
          <w:szCs w:val="26"/>
        </w:rPr>
      </w:pPr>
      <w:r w:rsidRPr="007567EF">
        <w:rPr>
          <w:rFonts w:ascii="Times New Roman" w:hAnsi="Times New Roman"/>
          <w:sz w:val="26"/>
          <w:szCs w:val="26"/>
        </w:rPr>
        <w:t xml:space="preserve">Контрольное событие -реконструкция корпуса № 1 стационара государственного бюджетного учреждения здравоохранения Калужской области «Детская городская больница» на 65 коек с организацией приемно-диагностического отделения на 25 коек </w:t>
      </w:r>
      <w:r w:rsidR="00CC3539">
        <w:rPr>
          <w:rFonts w:ascii="Times New Roman" w:hAnsi="Times New Roman"/>
          <w:sz w:val="26"/>
          <w:szCs w:val="26"/>
        </w:rPr>
        <w:br/>
      </w:r>
      <w:r w:rsidRPr="007567EF">
        <w:rPr>
          <w:rFonts w:ascii="Times New Roman" w:hAnsi="Times New Roman"/>
          <w:sz w:val="26"/>
          <w:szCs w:val="26"/>
        </w:rPr>
        <w:t>(в 2017 году) – не выполнено.</w:t>
      </w:r>
    </w:p>
    <w:p w:rsidR="00E57296" w:rsidRDefault="00E57296" w:rsidP="00E57296">
      <w:pPr>
        <w:spacing w:after="0" w:line="240" w:lineRule="auto"/>
        <w:ind w:firstLine="709"/>
        <w:jc w:val="both"/>
        <w:rPr>
          <w:rFonts w:ascii="Times New Roman" w:hAnsi="Times New Roman"/>
          <w:sz w:val="26"/>
          <w:szCs w:val="26"/>
        </w:rPr>
      </w:pPr>
      <w:r w:rsidRPr="007567EF">
        <w:rPr>
          <w:rFonts w:ascii="Times New Roman" w:hAnsi="Times New Roman"/>
          <w:sz w:val="26"/>
          <w:szCs w:val="26"/>
        </w:rPr>
        <w:t xml:space="preserve">Контрольное событие - капитальный ремонт государственного бюджетного учреждения здравоохранения Калужской области «Детская городская больница» </w:t>
      </w:r>
      <w:r w:rsidRPr="007567EF">
        <w:rPr>
          <w:rFonts w:ascii="Times New Roman" w:hAnsi="Times New Roman"/>
          <w:sz w:val="26"/>
          <w:szCs w:val="26"/>
        </w:rPr>
        <w:br/>
        <w:t>(г. Калуга, ул. С.-</w:t>
      </w:r>
      <w:r w:rsidR="00213DFF">
        <w:rPr>
          <w:rFonts w:ascii="Times New Roman" w:hAnsi="Times New Roman"/>
          <w:sz w:val="26"/>
          <w:szCs w:val="26"/>
        </w:rPr>
        <w:t xml:space="preserve"> </w:t>
      </w:r>
      <w:r w:rsidRPr="007567EF">
        <w:rPr>
          <w:rFonts w:ascii="Times New Roman" w:hAnsi="Times New Roman"/>
          <w:sz w:val="26"/>
          <w:szCs w:val="26"/>
        </w:rPr>
        <w:t>Щедрина, 13, корп. 3) (в 2017 году) – не выполнено.</w:t>
      </w:r>
    </w:p>
    <w:p w:rsidR="00E57296" w:rsidRPr="00A20CCB" w:rsidRDefault="00A20CCB" w:rsidP="00A20CCB">
      <w:pPr>
        <w:pStyle w:val="ConsPlusNormal0"/>
        <w:ind w:firstLine="709"/>
        <w:jc w:val="both"/>
        <w:rPr>
          <w:rFonts w:ascii="Times New Roman" w:hAnsi="Times New Roman" w:cstheme="minorBidi"/>
          <w:i/>
          <w:sz w:val="26"/>
          <w:szCs w:val="26"/>
        </w:rPr>
      </w:pPr>
      <w:r w:rsidRPr="00D323D1">
        <w:rPr>
          <w:rFonts w:ascii="Times New Roman" w:hAnsi="Times New Roman" w:cstheme="minorBidi"/>
          <w:sz w:val="26"/>
          <w:szCs w:val="26"/>
        </w:rPr>
        <w:t xml:space="preserve">По подпрограмме </w:t>
      </w:r>
      <w:r>
        <w:rPr>
          <w:rFonts w:ascii="Times New Roman" w:hAnsi="Times New Roman" w:cstheme="minorBidi"/>
          <w:sz w:val="26"/>
          <w:szCs w:val="26"/>
        </w:rPr>
        <w:t>«</w:t>
      </w:r>
      <w:r w:rsidR="00D323D1" w:rsidRPr="00A20CCB">
        <w:rPr>
          <w:rFonts w:ascii="Times New Roman" w:hAnsi="Times New Roman" w:cstheme="minorBidi"/>
          <w:i/>
          <w:sz w:val="26"/>
          <w:szCs w:val="26"/>
        </w:rPr>
        <w:t>Развитие медицинской реабилитации и санаторно-курортного лечения, в том числе детей</w:t>
      </w:r>
      <w:r>
        <w:rPr>
          <w:rFonts w:ascii="Times New Roman" w:hAnsi="Times New Roman" w:cstheme="minorBidi"/>
          <w:i/>
          <w:sz w:val="26"/>
          <w:szCs w:val="26"/>
        </w:rPr>
        <w:t>»:</w:t>
      </w:r>
    </w:p>
    <w:p w:rsidR="00E57296" w:rsidRPr="007567EF" w:rsidRDefault="00E57296" w:rsidP="00E57296">
      <w:pPr>
        <w:spacing w:after="0" w:line="240" w:lineRule="auto"/>
        <w:ind w:firstLine="709"/>
        <w:jc w:val="both"/>
        <w:rPr>
          <w:rFonts w:ascii="Times New Roman" w:hAnsi="Times New Roman"/>
          <w:sz w:val="26"/>
          <w:szCs w:val="26"/>
        </w:rPr>
      </w:pPr>
      <w:r w:rsidRPr="007567EF">
        <w:rPr>
          <w:rFonts w:ascii="Times New Roman" w:hAnsi="Times New Roman"/>
          <w:sz w:val="26"/>
          <w:szCs w:val="26"/>
        </w:rPr>
        <w:t>Контрольное событие - проведение капитального ремонта отделений для реабилитации ГБУЗ КО «Детская городская больница» (в 2016 - 2017 годах) – выполнено.</w:t>
      </w:r>
    </w:p>
    <w:p w:rsidR="00E57296" w:rsidRPr="007567EF" w:rsidRDefault="00E57296" w:rsidP="00E57296">
      <w:pPr>
        <w:spacing w:after="0" w:line="240" w:lineRule="auto"/>
        <w:ind w:firstLine="709"/>
        <w:jc w:val="both"/>
        <w:rPr>
          <w:rFonts w:ascii="Times New Roman" w:hAnsi="Times New Roman"/>
          <w:sz w:val="26"/>
          <w:szCs w:val="26"/>
        </w:rPr>
      </w:pPr>
      <w:r w:rsidRPr="007567EF">
        <w:rPr>
          <w:rFonts w:ascii="Times New Roman" w:hAnsi="Times New Roman"/>
          <w:sz w:val="26"/>
          <w:szCs w:val="26"/>
        </w:rPr>
        <w:t>Капитальный ремонт проведен в 2016 году, финансирование за счет средств областного бюджета оплаты капремонта отделения для реабилитации ГБУЗ КО «Детская городская больница» и дооснащения отделения проведено в феврале 2017 года.</w:t>
      </w:r>
    </w:p>
    <w:p w:rsidR="00303EBF" w:rsidRPr="007567EF" w:rsidRDefault="00303EBF" w:rsidP="00303EBF">
      <w:pPr>
        <w:numPr>
          <w:ilvl w:val="0"/>
          <w:numId w:val="1"/>
        </w:numPr>
        <w:tabs>
          <w:tab w:val="clear" w:pos="1080"/>
          <w:tab w:val="num" w:pos="1260"/>
        </w:tabs>
        <w:spacing w:after="0" w:line="240" w:lineRule="auto"/>
        <w:ind w:left="0" w:firstLine="709"/>
        <w:contextualSpacing/>
        <w:jc w:val="both"/>
        <w:rPr>
          <w:rFonts w:ascii="Times New Roman" w:hAnsi="Times New Roman"/>
          <w:b/>
          <w:sz w:val="26"/>
          <w:szCs w:val="26"/>
          <w:lang w:eastAsia="ru-RU"/>
        </w:rPr>
      </w:pPr>
      <w:r w:rsidRPr="007567EF">
        <w:rPr>
          <w:rFonts w:ascii="Times New Roman" w:hAnsi="Times New Roman"/>
          <w:b/>
          <w:sz w:val="26"/>
          <w:szCs w:val="26"/>
          <w:lang w:eastAsia="ru-RU"/>
        </w:rPr>
        <w:t>Анализ факторов, повлиявших на ход реализации государственной программы</w:t>
      </w:r>
    </w:p>
    <w:p w:rsidR="00A20CCB" w:rsidRPr="007567EF" w:rsidRDefault="00A20CCB" w:rsidP="00A20CCB">
      <w:pPr>
        <w:pStyle w:val="af"/>
        <w:jc w:val="both"/>
        <w:rPr>
          <w:rFonts w:ascii="Times New Roman" w:hAnsi="Times New Roman"/>
          <w:sz w:val="26"/>
          <w:szCs w:val="26"/>
        </w:rPr>
      </w:pPr>
      <w:r w:rsidRPr="007567EF">
        <w:rPr>
          <w:rFonts w:ascii="Times New Roman" w:hAnsi="Times New Roman"/>
          <w:sz w:val="26"/>
          <w:szCs w:val="26"/>
        </w:rPr>
        <w:t>Факторов, повлиявших на ход реализации программы</w:t>
      </w:r>
      <w:r>
        <w:rPr>
          <w:rFonts w:ascii="Times New Roman" w:hAnsi="Times New Roman"/>
          <w:sz w:val="26"/>
          <w:szCs w:val="26"/>
        </w:rPr>
        <w:t>,</w:t>
      </w:r>
      <w:r w:rsidRPr="007567EF">
        <w:rPr>
          <w:rFonts w:ascii="Times New Roman" w:hAnsi="Times New Roman"/>
          <w:sz w:val="26"/>
          <w:szCs w:val="26"/>
        </w:rPr>
        <w:t xml:space="preserve"> не выявлено. </w:t>
      </w:r>
    </w:p>
    <w:p w:rsidR="00303EBF" w:rsidRPr="00FD7050" w:rsidRDefault="00303EBF" w:rsidP="00303EBF">
      <w:pPr>
        <w:numPr>
          <w:ilvl w:val="0"/>
          <w:numId w:val="1"/>
        </w:numPr>
        <w:tabs>
          <w:tab w:val="clear" w:pos="1080"/>
          <w:tab w:val="num" w:pos="1260"/>
        </w:tabs>
        <w:spacing w:after="0" w:line="240" w:lineRule="auto"/>
        <w:ind w:left="0" w:firstLine="709"/>
        <w:contextualSpacing/>
        <w:jc w:val="both"/>
        <w:rPr>
          <w:rFonts w:ascii="Times New Roman" w:hAnsi="Times New Roman"/>
          <w:sz w:val="26"/>
          <w:szCs w:val="26"/>
          <w:lang w:eastAsia="ru-RU"/>
        </w:rPr>
      </w:pPr>
      <w:r w:rsidRPr="00FD7050">
        <w:rPr>
          <w:rFonts w:ascii="Times New Roman" w:hAnsi="Times New Roman"/>
          <w:b/>
          <w:sz w:val="26"/>
          <w:szCs w:val="26"/>
          <w:lang w:eastAsia="ru-RU"/>
        </w:rPr>
        <w:t>Использование бюджетных ассигнований и средств из иных источников, направленных на реализацию государственной программы</w:t>
      </w:r>
      <w:r w:rsidRPr="00FD7050">
        <w:rPr>
          <w:rFonts w:ascii="Times New Roman" w:hAnsi="Times New Roman"/>
          <w:sz w:val="26"/>
          <w:szCs w:val="26"/>
        </w:rPr>
        <w:tab/>
      </w:r>
    </w:p>
    <w:p w:rsidR="00303EBF" w:rsidRPr="007567EF" w:rsidRDefault="00303EBF" w:rsidP="00303EBF">
      <w:pPr>
        <w:tabs>
          <w:tab w:val="left" w:pos="709"/>
          <w:tab w:val="left" w:pos="1418"/>
        </w:tabs>
        <w:autoSpaceDE w:val="0"/>
        <w:autoSpaceDN w:val="0"/>
        <w:adjustRightInd w:val="0"/>
        <w:spacing w:after="0" w:line="240" w:lineRule="auto"/>
        <w:ind w:firstLine="708"/>
        <w:jc w:val="both"/>
        <w:outlineLvl w:val="1"/>
        <w:rPr>
          <w:rFonts w:ascii="Times New Roman" w:hAnsi="Times New Roman"/>
          <w:sz w:val="26"/>
          <w:szCs w:val="26"/>
        </w:rPr>
      </w:pPr>
      <w:r w:rsidRPr="007567EF">
        <w:rPr>
          <w:rFonts w:ascii="Times New Roman" w:hAnsi="Times New Roman"/>
          <w:sz w:val="26"/>
          <w:szCs w:val="26"/>
        </w:rPr>
        <w:t xml:space="preserve">Финансирование программы в 2017 году составило 13 551 039,151 тыс. рублей, из них: </w:t>
      </w:r>
    </w:p>
    <w:p w:rsidR="00303EBF" w:rsidRPr="0048232F" w:rsidRDefault="00303EBF" w:rsidP="000C02EA">
      <w:pPr>
        <w:pStyle w:val="af"/>
        <w:numPr>
          <w:ilvl w:val="0"/>
          <w:numId w:val="37"/>
        </w:numPr>
        <w:tabs>
          <w:tab w:val="left" w:pos="993"/>
        </w:tabs>
        <w:ind w:left="0" w:firstLine="567"/>
        <w:jc w:val="both"/>
        <w:rPr>
          <w:rFonts w:ascii="Times New Roman" w:hAnsi="Times New Roman"/>
          <w:sz w:val="26"/>
          <w:szCs w:val="26"/>
        </w:rPr>
      </w:pPr>
      <w:r w:rsidRPr="0048232F">
        <w:rPr>
          <w:rFonts w:ascii="Times New Roman" w:hAnsi="Times New Roman"/>
          <w:sz w:val="26"/>
          <w:szCs w:val="26"/>
        </w:rPr>
        <w:t>3 758 271,092  тыс. рублей за счет средств областного бюджета;</w:t>
      </w:r>
    </w:p>
    <w:p w:rsidR="00303EBF" w:rsidRPr="0048232F" w:rsidRDefault="00303EBF" w:rsidP="000C02EA">
      <w:pPr>
        <w:pStyle w:val="af"/>
        <w:numPr>
          <w:ilvl w:val="0"/>
          <w:numId w:val="37"/>
        </w:numPr>
        <w:tabs>
          <w:tab w:val="left" w:pos="993"/>
        </w:tabs>
        <w:ind w:left="0" w:firstLine="567"/>
        <w:jc w:val="both"/>
        <w:rPr>
          <w:rFonts w:ascii="Times New Roman" w:hAnsi="Times New Roman"/>
          <w:sz w:val="26"/>
          <w:szCs w:val="26"/>
        </w:rPr>
      </w:pPr>
      <w:r w:rsidRPr="0048232F">
        <w:rPr>
          <w:rFonts w:ascii="Times New Roman" w:hAnsi="Times New Roman"/>
          <w:sz w:val="26"/>
          <w:szCs w:val="26"/>
        </w:rPr>
        <w:t>368 448,859 рублей за счет средств федерального бюджета;</w:t>
      </w:r>
    </w:p>
    <w:p w:rsidR="00303EBF" w:rsidRPr="0048232F" w:rsidRDefault="00303EBF" w:rsidP="000C02EA">
      <w:pPr>
        <w:pStyle w:val="af"/>
        <w:numPr>
          <w:ilvl w:val="0"/>
          <w:numId w:val="37"/>
        </w:numPr>
        <w:tabs>
          <w:tab w:val="left" w:pos="993"/>
        </w:tabs>
        <w:ind w:left="0" w:firstLine="567"/>
        <w:jc w:val="both"/>
        <w:rPr>
          <w:rFonts w:ascii="Times New Roman" w:hAnsi="Times New Roman"/>
          <w:sz w:val="26"/>
          <w:szCs w:val="26"/>
        </w:rPr>
      </w:pPr>
      <w:r w:rsidRPr="0048232F">
        <w:rPr>
          <w:rFonts w:ascii="Times New Roman" w:hAnsi="Times New Roman"/>
          <w:sz w:val="26"/>
          <w:szCs w:val="26"/>
        </w:rPr>
        <w:t>9 424 319,200 тыс. рублей за счет средств ТФОМС;</w:t>
      </w:r>
    </w:p>
    <w:p w:rsidR="00303EBF" w:rsidRPr="007567EF" w:rsidRDefault="00303EBF" w:rsidP="00303EBF">
      <w:pPr>
        <w:autoSpaceDE w:val="0"/>
        <w:autoSpaceDN w:val="0"/>
        <w:adjustRightInd w:val="0"/>
        <w:spacing w:after="0" w:line="240" w:lineRule="auto"/>
        <w:ind w:firstLine="709"/>
        <w:jc w:val="both"/>
        <w:rPr>
          <w:rFonts w:ascii="Times New Roman" w:hAnsi="Times New Roman"/>
          <w:i/>
          <w:sz w:val="26"/>
          <w:szCs w:val="26"/>
          <w:lang w:eastAsia="ru-RU"/>
        </w:rPr>
      </w:pPr>
      <w:r w:rsidRPr="007567EF">
        <w:rPr>
          <w:rFonts w:ascii="Times New Roman" w:hAnsi="Times New Roman"/>
          <w:i/>
          <w:sz w:val="26"/>
          <w:szCs w:val="26"/>
          <w:lang w:eastAsia="ru-RU"/>
        </w:rPr>
        <w:t>Данные об использовании бюджетных и иных средств на реализацию мероприятий государственной программы представлены в таблице № 2.</w:t>
      </w:r>
    </w:p>
    <w:p w:rsidR="00303EBF" w:rsidRPr="007567EF" w:rsidRDefault="00303EBF" w:rsidP="00303EBF">
      <w:pPr>
        <w:numPr>
          <w:ilvl w:val="0"/>
          <w:numId w:val="1"/>
        </w:numPr>
        <w:tabs>
          <w:tab w:val="clear" w:pos="1080"/>
          <w:tab w:val="num" w:pos="1260"/>
        </w:tabs>
        <w:spacing w:after="0" w:line="240" w:lineRule="auto"/>
        <w:ind w:left="0" w:firstLine="709"/>
        <w:contextualSpacing/>
        <w:jc w:val="both"/>
        <w:rPr>
          <w:rFonts w:ascii="Times New Roman" w:hAnsi="Times New Roman"/>
          <w:b/>
          <w:sz w:val="26"/>
          <w:szCs w:val="26"/>
          <w:lang w:eastAsia="ru-RU"/>
        </w:rPr>
      </w:pPr>
      <w:r w:rsidRPr="007567EF">
        <w:rPr>
          <w:rFonts w:ascii="Times New Roman" w:hAnsi="Times New Roman"/>
          <w:b/>
          <w:sz w:val="26"/>
          <w:szCs w:val="26"/>
          <w:lang w:eastAsia="ru-RU"/>
        </w:rPr>
        <w:t xml:space="preserve">Оценка эффективности реализации государственной программы </w:t>
      </w:r>
    </w:p>
    <w:p w:rsidR="00303EBF" w:rsidRPr="007567EF" w:rsidRDefault="00303EBF" w:rsidP="00303EBF">
      <w:pPr>
        <w:autoSpaceDE w:val="0"/>
        <w:autoSpaceDN w:val="0"/>
        <w:adjustRightInd w:val="0"/>
        <w:spacing w:after="0" w:line="240" w:lineRule="auto"/>
        <w:ind w:firstLine="709"/>
        <w:jc w:val="both"/>
        <w:rPr>
          <w:rFonts w:ascii="Times New Roman" w:hAnsi="Times New Roman"/>
          <w:sz w:val="26"/>
          <w:szCs w:val="26"/>
        </w:rPr>
      </w:pPr>
      <w:r w:rsidRPr="007567EF">
        <w:rPr>
          <w:rFonts w:ascii="Times New Roman" w:hAnsi="Times New Roman"/>
          <w:sz w:val="26"/>
          <w:szCs w:val="26"/>
        </w:rPr>
        <w:t xml:space="preserve">В соответствии с Порядком проведения оценки эффективности реализации государственных программ Калужской области (постановление Правительства Калужской области от 17.07.2013 № 366) в 2017 году реализация государственной программы Калужской области «Развитие здравоохранения в Калужской области» характеризуется </w:t>
      </w:r>
      <w:r w:rsidRPr="00EE06A9">
        <w:rPr>
          <w:rFonts w:ascii="Times New Roman" w:hAnsi="Times New Roman"/>
          <w:b/>
          <w:sz w:val="26"/>
          <w:szCs w:val="26"/>
        </w:rPr>
        <w:t>высоким уровнем</w:t>
      </w:r>
      <w:r w:rsidRPr="007567EF">
        <w:rPr>
          <w:rFonts w:ascii="Times New Roman" w:hAnsi="Times New Roman"/>
          <w:sz w:val="26"/>
          <w:szCs w:val="26"/>
        </w:rPr>
        <w:t xml:space="preserve"> эффективности </w:t>
      </w:r>
      <w:r w:rsidRPr="00EE06A9">
        <w:rPr>
          <w:rFonts w:ascii="Times New Roman" w:hAnsi="Times New Roman"/>
          <w:sz w:val="26"/>
          <w:szCs w:val="26"/>
        </w:rPr>
        <w:t>– 95,6</w:t>
      </w:r>
      <w:r w:rsidRPr="007567EF">
        <w:rPr>
          <w:rFonts w:ascii="Times New Roman" w:hAnsi="Times New Roman"/>
          <w:sz w:val="26"/>
          <w:szCs w:val="26"/>
        </w:rPr>
        <w:t xml:space="preserve"> %, в том числе реализация подпрограмм характеризуется:</w:t>
      </w:r>
    </w:p>
    <w:p w:rsidR="00303EBF" w:rsidRPr="007567EF" w:rsidRDefault="00303EBF" w:rsidP="000C02EA">
      <w:pPr>
        <w:pStyle w:val="a5"/>
        <w:numPr>
          <w:ilvl w:val="0"/>
          <w:numId w:val="41"/>
        </w:numPr>
        <w:tabs>
          <w:tab w:val="left" w:pos="851"/>
        </w:tabs>
        <w:autoSpaceDE w:val="0"/>
        <w:autoSpaceDN w:val="0"/>
        <w:adjustRightInd w:val="0"/>
        <w:ind w:hanging="644"/>
        <w:jc w:val="both"/>
        <w:rPr>
          <w:i/>
          <w:sz w:val="26"/>
          <w:szCs w:val="26"/>
        </w:rPr>
      </w:pPr>
      <w:r w:rsidRPr="007567EF">
        <w:rPr>
          <w:b/>
          <w:i/>
          <w:sz w:val="26"/>
          <w:szCs w:val="26"/>
        </w:rPr>
        <w:t>высоким уровнем эффективности 5 подпрограмм</w:t>
      </w:r>
      <w:r w:rsidRPr="007567EF">
        <w:rPr>
          <w:i/>
          <w:sz w:val="26"/>
          <w:szCs w:val="26"/>
        </w:rPr>
        <w:t xml:space="preserve">: </w:t>
      </w:r>
    </w:p>
    <w:p w:rsidR="00303EBF" w:rsidRPr="007567EF" w:rsidRDefault="00303EBF" w:rsidP="000C02EA">
      <w:pPr>
        <w:pStyle w:val="a5"/>
        <w:numPr>
          <w:ilvl w:val="0"/>
          <w:numId w:val="5"/>
        </w:numPr>
        <w:tabs>
          <w:tab w:val="left" w:pos="851"/>
        </w:tabs>
        <w:autoSpaceDE w:val="0"/>
        <w:autoSpaceDN w:val="0"/>
        <w:adjustRightInd w:val="0"/>
        <w:ind w:left="0" w:firstLine="1276"/>
        <w:jc w:val="both"/>
        <w:rPr>
          <w:sz w:val="26"/>
          <w:szCs w:val="26"/>
        </w:rPr>
      </w:pPr>
      <w:r w:rsidRPr="007567EF">
        <w:rPr>
          <w:sz w:val="26"/>
          <w:szCs w:val="26"/>
        </w:rPr>
        <w:t xml:space="preserve">«Развитие медицинской реабилитации и санаторно-курортного лечения, </w:t>
      </w:r>
      <w:r w:rsidR="00017AD2">
        <w:rPr>
          <w:sz w:val="26"/>
          <w:szCs w:val="26"/>
        </w:rPr>
        <w:br/>
      </w:r>
      <w:r w:rsidRPr="007567EF">
        <w:rPr>
          <w:sz w:val="26"/>
          <w:szCs w:val="26"/>
        </w:rPr>
        <w:t>в том числе детей» (100%);</w:t>
      </w:r>
    </w:p>
    <w:p w:rsidR="00303EBF" w:rsidRPr="007567EF" w:rsidRDefault="00303EBF" w:rsidP="000C02EA">
      <w:pPr>
        <w:pStyle w:val="a5"/>
        <w:numPr>
          <w:ilvl w:val="0"/>
          <w:numId w:val="5"/>
        </w:numPr>
        <w:tabs>
          <w:tab w:val="left" w:pos="851"/>
        </w:tabs>
        <w:autoSpaceDE w:val="0"/>
        <w:autoSpaceDN w:val="0"/>
        <w:adjustRightInd w:val="0"/>
        <w:ind w:left="0" w:firstLine="1276"/>
        <w:jc w:val="both"/>
        <w:rPr>
          <w:sz w:val="26"/>
          <w:szCs w:val="26"/>
        </w:rPr>
      </w:pPr>
      <w:r w:rsidRPr="007567EF">
        <w:rPr>
          <w:sz w:val="26"/>
          <w:szCs w:val="26"/>
        </w:rPr>
        <w:t>«Оказание паллиативной помощи, в том числе детям» (100%);</w:t>
      </w:r>
    </w:p>
    <w:p w:rsidR="00303EBF" w:rsidRPr="007567EF" w:rsidRDefault="00303EBF" w:rsidP="000C02EA">
      <w:pPr>
        <w:pStyle w:val="a5"/>
        <w:numPr>
          <w:ilvl w:val="0"/>
          <w:numId w:val="5"/>
        </w:numPr>
        <w:tabs>
          <w:tab w:val="left" w:pos="851"/>
        </w:tabs>
        <w:autoSpaceDE w:val="0"/>
        <w:autoSpaceDN w:val="0"/>
        <w:adjustRightInd w:val="0"/>
        <w:ind w:left="0" w:firstLine="1276"/>
        <w:jc w:val="both"/>
        <w:rPr>
          <w:sz w:val="26"/>
          <w:szCs w:val="26"/>
        </w:rPr>
      </w:pPr>
      <w:r w:rsidRPr="007567EF">
        <w:rPr>
          <w:sz w:val="26"/>
          <w:szCs w:val="26"/>
        </w:rPr>
        <w:t xml:space="preserve">«Совершенствование системы лекарственного обеспечения, в том числе </w:t>
      </w:r>
      <w:r w:rsidR="00017AD2">
        <w:rPr>
          <w:sz w:val="26"/>
          <w:szCs w:val="26"/>
        </w:rPr>
        <w:br/>
      </w:r>
      <w:r w:rsidRPr="007567EF">
        <w:rPr>
          <w:sz w:val="26"/>
          <w:szCs w:val="26"/>
        </w:rPr>
        <w:t>в амбулаторных условиях» (100%);</w:t>
      </w:r>
    </w:p>
    <w:p w:rsidR="00303EBF" w:rsidRPr="007567EF" w:rsidRDefault="00303EBF" w:rsidP="000C02EA">
      <w:pPr>
        <w:pStyle w:val="a5"/>
        <w:numPr>
          <w:ilvl w:val="0"/>
          <w:numId w:val="5"/>
        </w:numPr>
        <w:tabs>
          <w:tab w:val="left" w:pos="851"/>
        </w:tabs>
        <w:autoSpaceDE w:val="0"/>
        <w:autoSpaceDN w:val="0"/>
        <w:adjustRightInd w:val="0"/>
        <w:ind w:left="0" w:firstLine="1276"/>
        <w:jc w:val="both"/>
        <w:rPr>
          <w:sz w:val="26"/>
          <w:szCs w:val="26"/>
        </w:rPr>
      </w:pPr>
      <w:r w:rsidRPr="007567EF">
        <w:rPr>
          <w:sz w:val="26"/>
          <w:szCs w:val="26"/>
        </w:rPr>
        <w:t>«Развитие информатизации  в здравоохранении» (100%);</w:t>
      </w:r>
    </w:p>
    <w:p w:rsidR="00303EBF" w:rsidRPr="007567EF" w:rsidRDefault="00303EBF" w:rsidP="000C02EA">
      <w:pPr>
        <w:pStyle w:val="a5"/>
        <w:numPr>
          <w:ilvl w:val="0"/>
          <w:numId w:val="5"/>
        </w:numPr>
        <w:tabs>
          <w:tab w:val="left" w:pos="851"/>
        </w:tabs>
        <w:autoSpaceDE w:val="0"/>
        <w:autoSpaceDN w:val="0"/>
        <w:adjustRightInd w:val="0"/>
        <w:ind w:left="0" w:firstLine="1276"/>
        <w:jc w:val="both"/>
        <w:rPr>
          <w:sz w:val="26"/>
          <w:szCs w:val="26"/>
        </w:rPr>
      </w:pPr>
      <w:r w:rsidRPr="007567EF">
        <w:rPr>
          <w:sz w:val="26"/>
          <w:szCs w:val="26"/>
        </w:rPr>
        <w:t>«Кадровые ресурсы здравоохранения Калужской области» (95%).</w:t>
      </w:r>
    </w:p>
    <w:p w:rsidR="00303EBF" w:rsidRPr="007567EF" w:rsidRDefault="00303EBF" w:rsidP="000C02EA">
      <w:pPr>
        <w:pStyle w:val="a5"/>
        <w:numPr>
          <w:ilvl w:val="0"/>
          <w:numId w:val="5"/>
        </w:numPr>
        <w:tabs>
          <w:tab w:val="left" w:pos="851"/>
        </w:tabs>
        <w:autoSpaceDE w:val="0"/>
        <w:autoSpaceDN w:val="0"/>
        <w:adjustRightInd w:val="0"/>
        <w:ind w:left="0" w:firstLine="709"/>
        <w:jc w:val="both"/>
        <w:rPr>
          <w:i/>
          <w:sz w:val="26"/>
          <w:szCs w:val="26"/>
        </w:rPr>
      </w:pPr>
      <w:r w:rsidRPr="007567EF">
        <w:rPr>
          <w:b/>
          <w:i/>
          <w:sz w:val="26"/>
          <w:szCs w:val="26"/>
        </w:rPr>
        <w:t>удовлетворительным уровнем эффективности 4 подпрограммы</w:t>
      </w:r>
      <w:r w:rsidRPr="007567EF">
        <w:rPr>
          <w:i/>
          <w:sz w:val="26"/>
          <w:szCs w:val="26"/>
        </w:rPr>
        <w:t>:</w:t>
      </w:r>
    </w:p>
    <w:p w:rsidR="00303EBF" w:rsidRPr="007567EF" w:rsidRDefault="00303EBF" w:rsidP="000C02EA">
      <w:pPr>
        <w:pStyle w:val="a5"/>
        <w:numPr>
          <w:ilvl w:val="0"/>
          <w:numId w:val="5"/>
        </w:numPr>
        <w:tabs>
          <w:tab w:val="left" w:pos="851"/>
        </w:tabs>
        <w:autoSpaceDE w:val="0"/>
        <w:autoSpaceDN w:val="0"/>
        <w:adjustRightInd w:val="0"/>
        <w:ind w:left="0" w:firstLine="1276"/>
        <w:jc w:val="both"/>
        <w:rPr>
          <w:sz w:val="26"/>
          <w:szCs w:val="26"/>
        </w:rPr>
      </w:pPr>
      <w:r w:rsidRPr="007567EF">
        <w:rPr>
          <w:sz w:val="26"/>
          <w:szCs w:val="26"/>
        </w:rPr>
        <w:lastRenderedPageBreak/>
        <w:t xml:space="preserve">«Профилактика заболеваний и формирование здорового образа жизни. Развитие первичной медико-санитарной помощи» (89,4%); </w:t>
      </w:r>
    </w:p>
    <w:p w:rsidR="00303EBF" w:rsidRPr="007567EF" w:rsidRDefault="00303EBF" w:rsidP="000C02EA">
      <w:pPr>
        <w:pStyle w:val="a5"/>
        <w:numPr>
          <w:ilvl w:val="0"/>
          <w:numId w:val="5"/>
        </w:numPr>
        <w:tabs>
          <w:tab w:val="left" w:pos="851"/>
        </w:tabs>
        <w:autoSpaceDE w:val="0"/>
        <w:autoSpaceDN w:val="0"/>
        <w:adjustRightInd w:val="0"/>
        <w:ind w:left="0" w:firstLine="1276"/>
        <w:jc w:val="both"/>
        <w:rPr>
          <w:sz w:val="26"/>
          <w:szCs w:val="26"/>
        </w:rPr>
      </w:pPr>
      <w:r w:rsidRPr="007567EF">
        <w:rPr>
          <w:sz w:val="26"/>
          <w:szCs w:val="26"/>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(82,1%);</w:t>
      </w:r>
    </w:p>
    <w:p w:rsidR="00303EBF" w:rsidRPr="007567EF" w:rsidRDefault="00303EBF" w:rsidP="000C02EA">
      <w:pPr>
        <w:pStyle w:val="a5"/>
        <w:numPr>
          <w:ilvl w:val="0"/>
          <w:numId w:val="5"/>
        </w:numPr>
        <w:tabs>
          <w:tab w:val="left" w:pos="851"/>
        </w:tabs>
        <w:autoSpaceDE w:val="0"/>
        <w:autoSpaceDN w:val="0"/>
        <w:adjustRightInd w:val="0"/>
        <w:ind w:left="0" w:firstLine="1276"/>
        <w:jc w:val="both"/>
        <w:rPr>
          <w:sz w:val="26"/>
          <w:szCs w:val="26"/>
        </w:rPr>
      </w:pPr>
      <w:r w:rsidRPr="007567EF">
        <w:rPr>
          <w:sz w:val="26"/>
          <w:szCs w:val="26"/>
        </w:rPr>
        <w:t xml:space="preserve">«Развитие государственно-частного партнерства» (80%); </w:t>
      </w:r>
    </w:p>
    <w:p w:rsidR="00303EBF" w:rsidRPr="007567EF" w:rsidRDefault="00303EBF" w:rsidP="002F0E93">
      <w:pPr>
        <w:pStyle w:val="a5"/>
        <w:tabs>
          <w:tab w:val="left" w:pos="851"/>
          <w:tab w:val="left" w:pos="1440"/>
        </w:tabs>
        <w:autoSpaceDE w:val="0"/>
        <w:autoSpaceDN w:val="0"/>
        <w:adjustRightInd w:val="0"/>
        <w:ind w:left="0" w:firstLine="1276"/>
        <w:jc w:val="both"/>
        <w:rPr>
          <w:sz w:val="26"/>
          <w:szCs w:val="26"/>
        </w:rPr>
      </w:pPr>
      <w:r w:rsidRPr="007567EF">
        <w:rPr>
          <w:sz w:val="26"/>
          <w:szCs w:val="26"/>
        </w:rPr>
        <w:t xml:space="preserve">-«Совершенствование системы территориального планирования здравоохранения Калужской области» (93%);  </w:t>
      </w:r>
    </w:p>
    <w:p w:rsidR="00303EBF" w:rsidRPr="0048232F" w:rsidRDefault="00303EBF" w:rsidP="000C02EA">
      <w:pPr>
        <w:pStyle w:val="a5"/>
        <w:numPr>
          <w:ilvl w:val="0"/>
          <w:numId w:val="5"/>
        </w:numPr>
        <w:tabs>
          <w:tab w:val="left" w:pos="851"/>
        </w:tabs>
        <w:autoSpaceDE w:val="0"/>
        <w:autoSpaceDN w:val="0"/>
        <w:adjustRightInd w:val="0"/>
        <w:ind w:left="0" w:firstLine="709"/>
        <w:jc w:val="both"/>
        <w:rPr>
          <w:b/>
          <w:i/>
          <w:sz w:val="26"/>
          <w:szCs w:val="26"/>
        </w:rPr>
      </w:pPr>
      <w:r w:rsidRPr="007567EF">
        <w:rPr>
          <w:b/>
          <w:i/>
          <w:sz w:val="26"/>
          <w:szCs w:val="26"/>
        </w:rPr>
        <w:t xml:space="preserve"> неудовлетворительным уровнем эффективности 1 подпрограмма</w:t>
      </w:r>
      <w:r w:rsidRPr="0048232F">
        <w:rPr>
          <w:b/>
          <w:i/>
          <w:sz w:val="26"/>
          <w:szCs w:val="26"/>
        </w:rPr>
        <w:t>:</w:t>
      </w:r>
    </w:p>
    <w:p w:rsidR="00303EBF" w:rsidRPr="007567EF" w:rsidRDefault="00303EBF" w:rsidP="00303EBF">
      <w:pPr>
        <w:pStyle w:val="a5"/>
        <w:tabs>
          <w:tab w:val="left" w:pos="851"/>
        </w:tabs>
        <w:autoSpaceDE w:val="0"/>
        <w:autoSpaceDN w:val="0"/>
        <w:adjustRightInd w:val="0"/>
        <w:ind w:left="1276"/>
        <w:jc w:val="both"/>
        <w:rPr>
          <w:sz w:val="26"/>
          <w:szCs w:val="26"/>
        </w:rPr>
      </w:pPr>
      <w:r w:rsidRPr="007567EF">
        <w:rPr>
          <w:sz w:val="26"/>
          <w:szCs w:val="26"/>
        </w:rPr>
        <w:t>- «Охрана здоровья матери и ребенка» (79,2%)</w:t>
      </w:r>
      <w:r w:rsidR="007F4167">
        <w:rPr>
          <w:sz w:val="26"/>
          <w:szCs w:val="26"/>
        </w:rPr>
        <w:t>.</w:t>
      </w:r>
    </w:p>
    <w:p w:rsidR="003A62BF" w:rsidRDefault="003A62BF" w:rsidP="00F64AEF">
      <w:pPr>
        <w:tabs>
          <w:tab w:val="left" w:pos="709"/>
          <w:tab w:val="left" w:pos="10206"/>
        </w:tabs>
        <w:spacing w:after="0" w:line="240" w:lineRule="auto"/>
        <w:ind w:left="360" w:right="-284"/>
        <w:jc w:val="center"/>
        <w:rPr>
          <w:rFonts w:ascii="Times New Roman" w:eastAsia="Calibri" w:hAnsi="Times New Roman" w:cs="Times New Roman"/>
          <w:b/>
          <w:sz w:val="26"/>
          <w:szCs w:val="26"/>
        </w:rPr>
      </w:pPr>
    </w:p>
    <w:p w:rsidR="007F4167" w:rsidRDefault="007F4167" w:rsidP="00F64AEF">
      <w:pPr>
        <w:tabs>
          <w:tab w:val="left" w:pos="709"/>
          <w:tab w:val="left" w:pos="10206"/>
        </w:tabs>
        <w:spacing w:after="0" w:line="240" w:lineRule="auto"/>
        <w:ind w:left="360" w:right="-284"/>
        <w:jc w:val="center"/>
        <w:rPr>
          <w:rFonts w:ascii="Times New Roman" w:eastAsia="Calibri" w:hAnsi="Times New Roman" w:cs="Times New Roman"/>
          <w:b/>
          <w:sz w:val="26"/>
          <w:szCs w:val="26"/>
        </w:rPr>
      </w:pPr>
    </w:p>
    <w:p w:rsidR="007F4167" w:rsidRDefault="007F4167" w:rsidP="00F64AEF">
      <w:pPr>
        <w:tabs>
          <w:tab w:val="left" w:pos="709"/>
          <w:tab w:val="left" w:pos="10206"/>
        </w:tabs>
        <w:spacing w:after="0" w:line="240" w:lineRule="auto"/>
        <w:ind w:left="360" w:right="-284"/>
        <w:jc w:val="center"/>
        <w:rPr>
          <w:rFonts w:ascii="Times New Roman" w:eastAsia="Calibri" w:hAnsi="Times New Roman" w:cs="Times New Roman"/>
          <w:b/>
          <w:sz w:val="26"/>
          <w:szCs w:val="26"/>
        </w:rPr>
      </w:pPr>
    </w:p>
    <w:p w:rsidR="007F4167" w:rsidRDefault="007F4167" w:rsidP="00F64AEF">
      <w:pPr>
        <w:tabs>
          <w:tab w:val="left" w:pos="709"/>
          <w:tab w:val="left" w:pos="10206"/>
        </w:tabs>
        <w:spacing w:after="0" w:line="240" w:lineRule="auto"/>
        <w:ind w:left="360" w:right="-284"/>
        <w:jc w:val="center"/>
        <w:rPr>
          <w:rFonts w:ascii="Times New Roman" w:eastAsia="Calibri" w:hAnsi="Times New Roman" w:cs="Times New Roman"/>
          <w:b/>
          <w:sz w:val="26"/>
          <w:szCs w:val="26"/>
        </w:rPr>
      </w:pPr>
    </w:p>
    <w:p w:rsidR="007F4167" w:rsidRDefault="007F4167" w:rsidP="00F64AEF">
      <w:pPr>
        <w:tabs>
          <w:tab w:val="left" w:pos="709"/>
          <w:tab w:val="left" w:pos="10206"/>
        </w:tabs>
        <w:spacing w:after="0" w:line="240" w:lineRule="auto"/>
        <w:ind w:left="360" w:right="-284"/>
        <w:jc w:val="center"/>
        <w:rPr>
          <w:rFonts w:ascii="Times New Roman" w:eastAsia="Calibri" w:hAnsi="Times New Roman" w:cs="Times New Roman"/>
          <w:b/>
          <w:sz w:val="26"/>
          <w:szCs w:val="26"/>
        </w:rPr>
      </w:pPr>
    </w:p>
    <w:p w:rsidR="007F4167" w:rsidRDefault="007F4167" w:rsidP="00F64AEF">
      <w:pPr>
        <w:tabs>
          <w:tab w:val="left" w:pos="709"/>
          <w:tab w:val="left" w:pos="10206"/>
        </w:tabs>
        <w:spacing w:after="0" w:line="240" w:lineRule="auto"/>
        <w:ind w:left="360" w:right="-284"/>
        <w:jc w:val="center"/>
        <w:rPr>
          <w:rFonts w:ascii="Times New Roman" w:eastAsia="Calibri" w:hAnsi="Times New Roman" w:cs="Times New Roman"/>
          <w:b/>
          <w:sz w:val="26"/>
          <w:szCs w:val="26"/>
        </w:rPr>
      </w:pPr>
    </w:p>
    <w:p w:rsidR="007F4167" w:rsidRDefault="007F4167" w:rsidP="00F64AEF">
      <w:pPr>
        <w:tabs>
          <w:tab w:val="left" w:pos="709"/>
          <w:tab w:val="left" w:pos="10206"/>
        </w:tabs>
        <w:spacing w:after="0" w:line="240" w:lineRule="auto"/>
        <w:ind w:left="360" w:right="-284"/>
        <w:jc w:val="center"/>
        <w:rPr>
          <w:rFonts w:ascii="Times New Roman" w:eastAsia="Calibri" w:hAnsi="Times New Roman" w:cs="Times New Roman"/>
          <w:b/>
          <w:sz w:val="26"/>
          <w:szCs w:val="26"/>
        </w:rPr>
      </w:pPr>
    </w:p>
    <w:p w:rsidR="007F4167" w:rsidRDefault="007F4167" w:rsidP="00F64AEF">
      <w:pPr>
        <w:tabs>
          <w:tab w:val="left" w:pos="709"/>
          <w:tab w:val="left" w:pos="10206"/>
        </w:tabs>
        <w:spacing w:after="0" w:line="240" w:lineRule="auto"/>
        <w:ind w:left="360" w:right="-284"/>
        <w:jc w:val="center"/>
        <w:rPr>
          <w:rFonts w:ascii="Times New Roman" w:eastAsia="Calibri" w:hAnsi="Times New Roman" w:cs="Times New Roman"/>
          <w:b/>
          <w:sz w:val="26"/>
          <w:szCs w:val="26"/>
        </w:rPr>
      </w:pPr>
    </w:p>
    <w:p w:rsidR="007F4167" w:rsidRDefault="007F4167" w:rsidP="00F64AEF">
      <w:pPr>
        <w:tabs>
          <w:tab w:val="left" w:pos="709"/>
          <w:tab w:val="left" w:pos="10206"/>
        </w:tabs>
        <w:spacing w:after="0" w:line="240" w:lineRule="auto"/>
        <w:ind w:left="360" w:right="-284"/>
        <w:jc w:val="center"/>
        <w:rPr>
          <w:rFonts w:ascii="Times New Roman" w:eastAsia="Calibri" w:hAnsi="Times New Roman" w:cs="Times New Roman"/>
          <w:b/>
          <w:sz w:val="26"/>
          <w:szCs w:val="26"/>
        </w:rPr>
      </w:pPr>
    </w:p>
    <w:p w:rsidR="007F4167" w:rsidRDefault="007F4167" w:rsidP="00F64AEF">
      <w:pPr>
        <w:tabs>
          <w:tab w:val="left" w:pos="709"/>
          <w:tab w:val="left" w:pos="10206"/>
        </w:tabs>
        <w:spacing w:after="0" w:line="240" w:lineRule="auto"/>
        <w:ind w:left="360" w:right="-284"/>
        <w:jc w:val="center"/>
        <w:rPr>
          <w:rFonts w:ascii="Times New Roman" w:eastAsia="Calibri" w:hAnsi="Times New Roman" w:cs="Times New Roman"/>
          <w:b/>
          <w:sz w:val="26"/>
          <w:szCs w:val="26"/>
        </w:rPr>
      </w:pPr>
    </w:p>
    <w:p w:rsidR="007F4167" w:rsidRDefault="007F4167" w:rsidP="00F64AEF">
      <w:pPr>
        <w:tabs>
          <w:tab w:val="left" w:pos="709"/>
          <w:tab w:val="left" w:pos="10206"/>
        </w:tabs>
        <w:spacing w:after="0" w:line="240" w:lineRule="auto"/>
        <w:ind w:left="360" w:right="-284"/>
        <w:jc w:val="center"/>
        <w:rPr>
          <w:rFonts w:ascii="Times New Roman" w:eastAsia="Calibri" w:hAnsi="Times New Roman" w:cs="Times New Roman"/>
          <w:b/>
          <w:sz w:val="26"/>
          <w:szCs w:val="26"/>
        </w:rPr>
      </w:pPr>
    </w:p>
    <w:p w:rsidR="007F4167" w:rsidRDefault="007F4167" w:rsidP="00F64AEF">
      <w:pPr>
        <w:tabs>
          <w:tab w:val="left" w:pos="709"/>
          <w:tab w:val="left" w:pos="10206"/>
        </w:tabs>
        <w:spacing w:after="0" w:line="240" w:lineRule="auto"/>
        <w:ind w:left="360" w:right="-284"/>
        <w:jc w:val="center"/>
        <w:rPr>
          <w:rFonts w:ascii="Times New Roman" w:eastAsia="Calibri" w:hAnsi="Times New Roman" w:cs="Times New Roman"/>
          <w:b/>
          <w:sz w:val="26"/>
          <w:szCs w:val="26"/>
        </w:rPr>
      </w:pPr>
    </w:p>
    <w:p w:rsidR="007F4167" w:rsidRDefault="007F4167" w:rsidP="00F64AEF">
      <w:pPr>
        <w:tabs>
          <w:tab w:val="left" w:pos="709"/>
          <w:tab w:val="left" w:pos="10206"/>
        </w:tabs>
        <w:spacing w:after="0" w:line="240" w:lineRule="auto"/>
        <w:ind w:left="360" w:right="-284"/>
        <w:jc w:val="center"/>
        <w:rPr>
          <w:rFonts w:ascii="Times New Roman" w:eastAsia="Calibri" w:hAnsi="Times New Roman" w:cs="Times New Roman"/>
          <w:b/>
          <w:sz w:val="26"/>
          <w:szCs w:val="26"/>
        </w:rPr>
      </w:pPr>
    </w:p>
    <w:p w:rsidR="007F4167" w:rsidRDefault="007F4167" w:rsidP="00F64AEF">
      <w:pPr>
        <w:tabs>
          <w:tab w:val="left" w:pos="709"/>
          <w:tab w:val="left" w:pos="10206"/>
        </w:tabs>
        <w:spacing w:after="0" w:line="240" w:lineRule="auto"/>
        <w:ind w:left="360" w:right="-284"/>
        <w:jc w:val="center"/>
        <w:rPr>
          <w:rFonts w:ascii="Times New Roman" w:eastAsia="Calibri" w:hAnsi="Times New Roman" w:cs="Times New Roman"/>
          <w:b/>
          <w:sz w:val="26"/>
          <w:szCs w:val="26"/>
        </w:rPr>
      </w:pPr>
    </w:p>
    <w:p w:rsidR="007F4167" w:rsidRDefault="007F4167" w:rsidP="00F64AEF">
      <w:pPr>
        <w:tabs>
          <w:tab w:val="left" w:pos="709"/>
          <w:tab w:val="left" w:pos="10206"/>
        </w:tabs>
        <w:spacing w:after="0" w:line="240" w:lineRule="auto"/>
        <w:ind w:left="360" w:right="-284"/>
        <w:jc w:val="center"/>
        <w:rPr>
          <w:rFonts w:ascii="Times New Roman" w:eastAsia="Calibri" w:hAnsi="Times New Roman" w:cs="Times New Roman"/>
          <w:b/>
          <w:sz w:val="26"/>
          <w:szCs w:val="26"/>
        </w:rPr>
      </w:pPr>
    </w:p>
    <w:p w:rsidR="007F4167" w:rsidRDefault="007F4167" w:rsidP="00F64AEF">
      <w:pPr>
        <w:tabs>
          <w:tab w:val="left" w:pos="709"/>
          <w:tab w:val="left" w:pos="10206"/>
        </w:tabs>
        <w:spacing w:after="0" w:line="240" w:lineRule="auto"/>
        <w:ind w:left="360" w:right="-284"/>
        <w:jc w:val="center"/>
        <w:rPr>
          <w:rFonts w:ascii="Times New Roman" w:eastAsia="Calibri" w:hAnsi="Times New Roman" w:cs="Times New Roman"/>
          <w:b/>
          <w:sz w:val="26"/>
          <w:szCs w:val="26"/>
        </w:rPr>
      </w:pPr>
    </w:p>
    <w:p w:rsidR="007F4167" w:rsidRDefault="007F4167" w:rsidP="00F64AEF">
      <w:pPr>
        <w:tabs>
          <w:tab w:val="left" w:pos="709"/>
          <w:tab w:val="left" w:pos="10206"/>
        </w:tabs>
        <w:spacing w:after="0" w:line="240" w:lineRule="auto"/>
        <w:ind w:left="360" w:right="-284"/>
        <w:jc w:val="center"/>
        <w:rPr>
          <w:rFonts w:ascii="Times New Roman" w:eastAsia="Calibri" w:hAnsi="Times New Roman" w:cs="Times New Roman"/>
          <w:b/>
          <w:sz w:val="26"/>
          <w:szCs w:val="26"/>
        </w:rPr>
      </w:pPr>
    </w:p>
    <w:p w:rsidR="007F4167" w:rsidRDefault="007F4167" w:rsidP="00F64AEF">
      <w:pPr>
        <w:tabs>
          <w:tab w:val="left" w:pos="709"/>
          <w:tab w:val="left" w:pos="10206"/>
        </w:tabs>
        <w:spacing w:after="0" w:line="240" w:lineRule="auto"/>
        <w:ind w:left="360" w:right="-284"/>
        <w:jc w:val="center"/>
        <w:rPr>
          <w:rFonts w:ascii="Times New Roman" w:eastAsia="Calibri" w:hAnsi="Times New Roman" w:cs="Times New Roman"/>
          <w:b/>
          <w:sz w:val="26"/>
          <w:szCs w:val="26"/>
        </w:rPr>
      </w:pPr>
    </w:p>
    <w:p w:rsidR="007F4167" w:rsidRDefault="007F4167" w:rsidP="00F64AEF">
      <w:pPr>
        <w:tabs>
          <w:tab w:val="left" w:pos="709"/>
          <w:tab w:val="left" w:pos="10206"/>
        </w:tabs>
        <w:spacing w:after="0" w:line="240" w:lineRule="auto"/>
        <w:ind w:left="360" w:right="-284"/>
        <w:jc w:val="center"/>
        <w:rPr>
          <w:rFonts w:ascii="Times New Roman" w:eastAsia="Calibri" w:hAnsi="Times New Roman" w:cs="Times New Roman"/>
          <w:b/>
          <w:sz w:val="26"/>
          <w:szCs w:val="26"/>
        </w:rPr>
      </w:pPr>
    </w:p>
    <w:p w:rsidR="007F4167" w:rsidRDefault="007F4167" w:rsidP="00F64AEF">
      <w:pPr>
        <w:tabs>
          <w:tab w:val="left" w:pos="709"/>
          <w:tab w:val="left" w:pos="10206"/>
        </w:tabs>
        <w:spacing w:after="0" w:line="240" w:lineRule="auto"/>
        <w:ind w:left="360" w:right="-284"/>
        <w:jc w:val="center"/>
        <w:rPr>
          <w:rFonts w:ascii="Times New Roman" w:eastAsia="Calibri" w:hAnsi="Times New Roman" w:cs="Times New Roman"/>
          <w:b/>
          <w:sz w:val="26"/>
          <w:szCs w:val="26"/>
        </w:rPr>
      </w:pPr>
    </w:p>
    <w:p w:rsidR="007F4167" w:rsidRDefault="007F4167" w:rsidP="00F64AEF">
      <w:pPr>
        <w:tabs>
          <w:tab w:val="left" w:pos="709"/>
          <w:tab w:val="left" w:pos="10206"/>
        </w:tabs>
        <w:spacing w:after="0" w:line="240" w:lineRule="auto"/>
        <w:ind w:left="360" w:right="-284"/>
        <w:jc w:val="center"/>
        <w:rPr>
          <w:rFonts w:ascii="Times New Roman" w:eastAsia="Calibri" w:hAnsi="Times New Roman" w:cs="Times New Roman"/>
          <w:b/>
          <w:sz w:val="26"/>
          <w:szCs w:val="26"/>
        </w:rPr>
      </w:pPr>
    </w:p>
    <w:p w:rsidR="007F4167" w:rsidRDefault="007F4167" w:rsidP="00F64AEF">
      <w:pPr>
        <w:tabs>
          <w:tab w:val="left" w:pos="709"/>
          <w:tab w:val="left" w:pos="10206"/>
        </w:tabs>
        <w:spacing w:after="0" w:line="240" w:lineRule="auto"/>
        <w:ind w:left="360" w:right="-284"/>
        <w:jc w:val="center"/>
        <w:rPr>
          <w:rFonts w:ascii="Times New Roman" w:eastAsia="Calibri" w:hAnsi="Times New Roman" w:cs="Times New Roman"/>
          <w:b/>
          <w:sz w:val="26"/>
          <w:szCs w:val="26"/>
        </w:rPr>
      </w:pPr>
    </w:p>
    <w:p w:rsidR="007F4167" w:rsidRDefault="007F4167" w:rsidP="00F64AEF">
      <w:pPr>
        <w:tabs>
          <w:tab w:val="left" w:pos="709"/>
          <w:tab w:val="left" w:pos="10206"/>
        </w:tabs>
        <w:spacing w:after="0" w:line="240" w:lineRule="auto"/>
        <w:ind w:left="360" w:right="-284"/>
        <w:jc w:val="center"/>
        <w:rPr>
          <w:rFonts w:ascii="Times New Roman" w:eastAsia="Calibri" w:hAnsi="Times New Roman" w:cs="Times New Roman"/>
          <w:b/>
          <w:sz w:val="26"/>
          <w:szCs w:val="26"/>
        </w:rPr>
      </w:pPr>
    </w:p>
    <w:p w:rsidR="007F4167" w:rsidRDefault="007F4167" w:rsidP="00F64AEF">
      <w:pPr>
        <w:tabs>
          <w:tab w:val="left" w:pos="709"/>
          <w:tab w:val="left" w:pos="10206"/>
        </w:tabs>
        <w:spacing w:after="0" w:line="240" w:lineRule="auto"/>
        <w:ind w:left="360" w:right="-284"/>
        <w:jc w:val="center"/>
        <w:rPr>
          <w:rFonts w:ascii="Times New Roman" w:eastAsia="Calibri" w:hAnsi="Times New Roman" w:cs="Times New Roman"/>
          <w:b/>
          <w:sz w:val="26"/>
          <w:szCs w:val="26"/>
        </w:rPr>
      </w:pPr>
    </w:p>
    <w:p w:rsidR="007F4167" w:rsidRDefault="007F4167" w:rsidP="00F64AEF">
      <w:pPr>
        <w:tabs>
          <w:tab w:val="left" w:pos="709"/>
          <w:tab w:val="left" w:pos="10206"/>
        </w:tabs>
        <w:spacing w:after="0" w:line="240" w:lineRule="auto"/>
        <w:ind w:left="360" w:right="-284"/>
        <w:jc w:val="center"/>
        <w:rPr>
          <w:rFonts w:ascii="Times New Roman" w:eastAsia="Calibri" w:hAnsi="Times New Roman" w:cs="Times New Roman"/>
          <w:b/>
          <w:sz w:val="26"/>
          <w:szCs w:val="26"/>
        </w:rPr>
      </w:pPr>
    </w:p>
    <w:p w:rsidR="007F4167" w:rsidRDefault="007F4167" w:rsidP="00F64AEF">
      <w:pPr>
        <w:tabs>
          <w:tab w:val="left" w:pos="709"/>
          <w:tab w:val="left" w:pos="10206"/>
        </w:tabs>
        <w:spacing w:after="0" w:line="240" w:lineRule="auto"/>
        <w:ind w:left="360" w:right="-284"/>
        <w:jc w:val="center"/>
        <w:rPr>
          <w:rFonts w:ascii="Times New Roman" w:eastAsia="Calibri" w:hAnsi="Times New Roman" w:cs="Times New Roman"/>
          <w:b/>
          <w:sz w:val="26"/>
          <w:szCs w:val="26"/>
        </w:rPr>
      </w:pPr>
    </w:p>
    <w:p w:rsidR="007F4167" w:rsidRDefault="007F4167" w:rsidP="00F64AEF">
      <w:pPr>
        <w:tabs>
          <w:tab w:val="left" w:pos="709"/>
          <w:tab w:val="left" w:pos="10206"/>
        </w:tabs>
        <w:spacing w:after="0" w:line="240" w:lineRule="auto"/>
        <w:ind w:left="360" w:right="-284"/>
        <w:jc w:val="center"/>
        <w:rPr>
          <w:rFonts w:ascii="Times New Roman" w:eastAsia="Calibri" w:hAnsi="Times New Roman" w:cs="Times New Roman"/>
          <w:b/>
          <w:sz w:val="26"/>
          <w:szCs w:val="26"/>
        </w:rPr>
      </w:pPr>
    </w:p>
    <w:p w:rsidR="007F4167" w:rsidRDefault="007F4167" w:rsidP="00F64AEF">
      <w:pPr>
        <w:tabs>
          <w:tab w:val="left" w:pos="709"/>
          <w:tab w:val="left" w:pos="10206"/>
        </w:tabs>
        <w:spacing w:after="0" w:line="240" w:lineRule="auto"/>
        <w:ind w:left="360" w:right="-284"/>
        <w:jc w:val="center"/>
        <w:rPr>
          <w:rFonts w:ascii="Times New Roman" w:eastAsia="Calibri" w:hAnsi="Times New Roman" w:cs="Times New Roman"/>
          <w:b/>
          <w:sz w:val="26"/>
          <w:szCs w:val="26"/>
        </w:rPr>
      </w:pPr>
    </w:p>
    <w:p w:rsidR="007F4167" w:rsidRDefault="007F4167" w:rsidP="00F64AEF">
      <w:pPr>
        <w:tabs>
          <w:tab w:val="left" w:pos="709"/>
          <w:tab w:val="left" w:pos="10206"/>
        </w:tabs>
        <w:spacing w:after="0" w:line="240" w:lineRule="auto"/>
        <w:ind w:left="360" w:right="-284"/>
        <w:jc w:val="center"/>
        <w:rPr>
          <w:rFonts w:ascii="Times New Roman" w:eastAsia="Calibri" w:hAnsi="Times New Roman" w:cs="Times New Roman"/>
          <w:b/>
          <w:sz w:val="26"/>
          <w:szCs w:val="26"/>
        </w:rPr>
      </w:pPr>
    </w:p>
    <w:p w:rsidR="007F4167" w:rsidRDefault="007F4167" w:rsidP="00F64AEF">
      <w:pPr>
        <w:tabs>
          <w:tab w:val="left" w:pos="709"/>
          <w:tab w:val="left" w:pos="10206"/>
        </w:tabs>
        <w:spacing w:after="0" w:line="240" w:lineRule="auto"/>
        <w:ind w:left="360" w:right="-284"/>
        <w:jc w:val="center"/>
        <w:rPr>
          <w:rFonts w:ascii="Times New Roman" w:eastAsia="Calibri" w:hAnsi="Times New Roman" w:cs="Times New Roman"/>
          <w:b/>
          <w:sz w:val="26"/>
          <w:szCs w:val="26"/>
        </w:rPr>
      </w:pPr>
    </w:p>
    <w:p w:rsidR="007F4167" w:rsidRDefault="007F4167" w:rsidP="00F64AEF">
      <w:pPr>
        <w:tabs>
          <w:tab w:val="left" w:pos="709"/>
          <w:tab w:val="left" w:pos="10206"/>
        </w:tabs>
        <w:spacing w:after="0" w:line="240" w:lineRule="auto"/>
        <w:ind w:left="360" w:right="-284"/>
        <w:jc w:val="center"/>
        <w:rPr>
          <w:rFonts w:ascii="Times New Roman" w:eastAsia="Calibri" w:hAnsi="Times New Roman" w:cs="Times New Roman"/>
          <w:b/>
          <w:sz w:val="26"/>
          <w:szCs w:val="26"/>
        </w:rPr>
      </w:pPr>
    </w:p>
    <w:p w:rsidR="007F4167" w:rsidRDefault="007F4167" w:rsidP="00F64AEF">
      <w:pPr>
        <w:tabs>
          <w:tab w:val="left" w:pos="709"/>
          <w:tab w:val="left" w:pos="10206"/>
        </w:tabs>
        <w:spacing w:after="0" w:line="240" w:lineRule="auto"/>
        <w:ind w:left="360" w:right="-284"/>
        <w:jc w:val="center"/>
        <w:rPr>
          <w:rFonts w:ascii="Times New Roman" w:eastAsia="Calibri" w:hAnsi="Times New Roman" w:cs="Times New Roman"/>
          <w:b/>
          <w:sz w:val="26"/>
          <w:szCs w:val="26"/>
        </w:rPr>
      </w:pPr>
    </w:p>
    <w:p w:rsidR="007F4167" w:rsidRDefault="007F4167" w:rsidP="00F64AEF">
      <w:pPr>
        <w:tabs>
          <w:tab w:val="left" w:pos="709"/>
          <w:tab w:val="left" w:pos="10206"/>
        </w:tabs>
        <w:spacing w:after="0" w:line="240" w:lineRule="auto"/>
        <w:ind w:left="360" w:right="-284"/>
        <w:jc w:val="center"/>
        <w:rPr>
          <w:rFonts w:ascii="Times New Roman" w:eastAsia="Calibri" w:hAnsi="Times New Roman" w:cs="Times New Roman"/>
          <w:b/>
          <w:sz w:val="26"/>
          <w:szCs w:val="26"/>
        </w:rPr>
      </w:pPr>
    </w:p>
    <w:p w:rsidR="007F4167" w:rsidRDefault="007F4167" w:rsidP="00F64AEF">
      <w:pPr>
        <w:tabs>
          <w:tab w:val="left" w:pos="709"/>
          <w:tab w:val="left" w:pos="10206"/>
        </w:tabs>
        <w:spacing w:after="0" w:line="240" w:lineRule="auto"/>
        <w:ind w:left="360" w:right="-284"/>
        <w:jc w:val="center"/>
        <w:rPr>
          <w:rFonts w:ascii="Times New Roman" w:eastAsia="Calibri" w:hAnsi="Times New Roman" w:cs="Times New Roman"/>
          <w:b/>
          <w:sz w:val="26"/>
          <w:szCs w:val="26"/>
        </w:rPr>
      </w:pPr>
    </w:p>
    <w:p w:rsidR="007F4167" w:rsidRDefault="007F4167" w:rsidP="00F64AEF">
      <w:pPr>
        <w:tabs>
          <w:tab w:val="left" w:pos="709"/>
          <w:tab w:val="left" w:pos="10206"/>
        </w:tabs>
        <w:spacing w:after="0" w:line="240" w:lineRule="auto"/>
        <w:ind w:left="360" w:right="-284"/>
        <w:jc w:val="center"/>
        <w:rPr>
          <w:rFonts w:ascii="Times New Roman" w:eastAsia="Calibri" w:hAnsi="Times New Roman" w:cs="Times New Roman"/>
          <w:b/>
          <w:sz w:val="26"/>
          <w:szCs w:val="26"/>
        </w:rPr>
      </w:pPr>
    </w:p>
    <w:p w:rsidR="007F4167" w:rsidRDefault="007F4167" w:rsidP="00F64AEF">
      <w:pPr>
        <w:tabs>
          <w:tab w:val="left" w:pos="709"/>
          <w:tab w:val="left" w:pos="10206"/>
        </w:tabs>
        <w:spacing w:after="0" w:line="240" w:lineRule="auto"/>
        <w:ind w:left="360" w:right="-284"/>
        <w:jc w:val="center"/>
        <w:rPr>
          <w:rFonts w:ascii="Times New Roman" w:eastAsia="Calibri" w:hAnsi="Times New Roman" w:cs="Times New Roman"/>
          <w:b/>
          <w:sz w:val="26"/>
          <w:szCs w:val="26"/>
        </w:rPr>
      </w:pPr>
    </w:p>
    <w:p w:rsidR="007F4167" w:rsidRDefault="007F4167" w:rsidP="00F64AEF">
      <w:pPr>
        <w:tabs>
          <w:tab w:val="left" w:pos="709"/>
          <w:tab w:val="left" w:pos="10206"/>
        </w:tabs>
        <w:spacing w:after="0" w:line="240" w:lineRule="auto"/>
        <w:ind w:left="360" w:right="-284"/>
        <w:jc w:val="center"/>
        <w:rPr>
          <w:rFonts w:ascii="Times New Roman" w:eastAsia="Calibri" w:hAnsi="Times New Roman" w:cs="Times New Roman"/>
          <w:b/>
          <w:sz w:val="26"/>
          <w:szCs w:val="26"/>
        </w:rPr>
      </w:pPr>
    </w:p>
    <w:p w:rsidR="007F4167" w:rsidRDefault="007F4167" w:rsidP="00F64AEF">
      <w:pPr>
        <w:tabs>
          <w:tab w:val="left" w:pos="709"/>
          <w:tab w:val="left" w:pos="10206"/>
        </w:tabs>
        <w:spacing w:after="0" w:line="240" w:lineRule="auto"/>
        <w:ind w:left="360" w:right="-284"/>
        <w:jc w:val="center"/>
        <w:rPr>
          <w:rFonts w:ascii="Times New Roman" w:eastAsia="Calibri" w:hAnsi="Times New Roman" w:cs="Times New Roman"/>
          <w:b/>
          <w:sz w:val="26"/>
          <w:szCs w:val="26"/>
        </w:rPr>
      </w:pPr>
    </w:p>
    <w:p w:rsidR="005664FA" w:rsidRPr="00740667" w:rsidRDefault="00740667" w:rsidP="007F4167">
      <w:pPr>
        <w:tabs>
          <w:tab w:val="left" w:pos="709"/>
          <w:tab w:val="left" w:pos="10206"/>
        </w:tabs>
        <w:spacing w:after="0" w:line="240" w:lineRule="auto"/>
        <w:ind w:left="360" w:right="-284"/>
        <w:jc w:val="center"/>
        <w:rPr>
          <w:rStyle w:val="a3"/>
          <w:rFonts w:ascii="Times New Roman" w:eastAsia="Calibri" w:hAnsi="Times New Roman" w:cs="Times New Roman"/>
          <w:b/>
          <w:sz w:val="26"/>
          <w:szCs w:val="26"/>
        </w:rPr>
      </w:pPr>
      <w:r>
        <w:rPr>
          <w:rFonts w:ascii="Times New Roman" w:eastAsia="Calibri" w:hAnsi="Times New Roman" w:cs="Times New Roman"/>
          <w:b/>
          <w:sz w:val="26"/>
          <w:szCs w:val="26"/>
        </w:rPr>
        <w:lastRenderedPageBreak/>
        <w:fldChar w:fldCharType="begin"/>
      </w:r>
      <w:r>
        <w:rPr>
          <w:rFonts w:ascii="Times New Roman" w:eastAsia="Calibri" w:hAnsi="Times New Roman" w:cs="Times New Roman"/>
          <w:b/>
          <w:sz w:val="26"/>
          <w:szCs w:val="26"/>
        </w:rPr>
        <w:instrText xml:space="preserve"> HYPERLINK "http://admoblkaluga.ru/upload/minobr/doc/otchet_17_redaktion.doc" </w:instrText>
      </w:r>
      <w:r>
        <w:rPr>
          <w:rFonts w:ascii="Times New Roman" w:eastAsia="Calibri" w:hAnsi="Times New Roman" w:cs="Times New Roman"/>
          <w:b/>
          <w:sz w:val="26"/>
          <w:szCs w:val="26"/>
        </w:rPr>
        <w:fldChar w:fldCharType="separate"/>
      </w:r>
      <w:r w:rsidR="007F4167" w:rsidRPr="00740667">
        <w:rPr>
          <w:rStyle w:val="a3"/>
          <w:rFonts w:ascii="Times New Roman" w:eastAsia="Calibri" w:hAnsi="Times New Roman" w:cs="Times New Roman"/>
          <w:b/>
          <w:sz w:val="26"/>
          <w:szCs w:val="26"/>
        </w:rPr>
        <w:t>2.1.2</w:t>
      </w:r>
      <w:r w:rsidR="00B63883" w:rsidRPr="00740667">
        <w:rPr>
          <w:rStyle w:val="a3"/>
          <w:rFonts w:ascii="Times New Roman" w:eastAsia="Calibri" w:hAnsi="Times New Roman" w:cs="Times New Roman"/>
          <w:b/>
          <w:sz w:val="26"/>
          <w:szCs w:val="26"/>
        </w:rPr>
        <w:t>.</w:t>
      </w:r>
      <w:r w:rsidR="007F4167" w:rsidRPr="00740667">
        <w:rPr>
          <w:rStyle w:val="a3"/>
          <w:rFonts w:ascii="Times New Roman" w:eastAsia="Calibri" w:hAnsi="Times New Roman" w:cs="Times New Roman"/>
          <w:b/>
          <w:sz w:val="26"/>
          <w:szCs w:val="26"/>
        </w:rPr>
        <w:t xml:space="preserve"> </w:t>
      </w:r>
      <w:r w:rsidR="005664FA" w:rsidRPr="00740667">
        <w:rPr>
          <w:rStyle w:val="a3"/>
          <w:rFonts w:ascii="Times New Roman" w:eastAsia="Calibri" w:hAnsi="Times New Roman" w:cs="Times New Roman"/>
          <w:b/>
          <w:sz w:val="26"/>
          <w:szCs w:val="26"/>
        </w:rPr>
        <w:t>Государственная программа Калужской области</w:t>
      </w:r>
    </w:p>
    <w:p w:rsidR="00F64AEF" w:rsidRPr="00F64AEF" w:rsidRDefault="00F64AEF" w:rsidP="007F4167">
      <w:pPr>
        <w:tabs>
          <w:tab w:val="left" w:pos="709"/>
          <w:tab w:val="left" w:pos="10206"/>
        </w:tabs>
        <w:spacing w:after="0" w:line="240" w:lineRule="auto"/>
        <w:ind w:left="360" w:right="-284"/>
        <w:jc w:val="center"/>
        <w:rPr>
          <w:rFonts w:ascii="Times New Roman" w:eastAsia="Calibri" w:hAnsi="Times New Roman" w:cs="Times New Roman"/>
          <w:b/>
          <w:sz w:val="26"/>
          <w:szCs w:val="26"/>
        </w:rPr>
      </w:pPr>
      <w:r w:rsidRPr="00740667">
        <w:rPr>
          <w:rStyle w:val="a3"/>
          <w:rFonts w:ascii="Times New Roman" w:eastAsia="Calibri" w:hAnsi="Times New Roman" w:cs="Times New Roman"/>
          <w:b/>
          <w:sz w:val="26"/>
          <w:szCs w:val="26"/>
        </w:rPr>
        <w:t>«Развитие образования в Калужской области»</w:t>
      </w:r>
      <w:r w:rsidR="00740667">
        <w:rPr>
          <w:rFonts w:ascii="Times New Roman" w:eastAsia="Calibri" w:hAnsi="Times New Roman" w:cs="Times New Roman"/>
          <w:b/>
          <w:sz w:val="26"/>
          <w:szCs w:val="26"/>
        </w:rPr>
        <w:fldChar w:fldCharType="end"/>
      </w:r>
    </w:p>
    <w:p w:rsidR="00F64AEF" w:rsidRPr="00F64AEF" w:rsidRDefault="00F64AEF" w:rsidP="00F64AEF">
      <w:pPr>
        <w:tabs>
          <w:tab w:val="left" w:pos="709"/>
          <w:tab w:val="left" w:pos="10206"/>
        </w:tabs>
        <w:spacing w:after="0" w:line="240" w:lineRule="auto"/>
        <w:ind w:left="360" w:right="-284"/>
        <w:jc w:val="center"/>
        <w:rPr>
          <w:rFonts w:ascii="Times New Roman" w:eastAsia="Calibri" w:hAnsi="Times New Roman" w:cs="Times New Roman"/>
          <w:b/>
          <w:sz w:val="26"/>
          <w:szCs w:val="26"/>
        </w:rPr>
      </w:pPr>
    </w:p>
    <w:p w:rsidR="00F64AEF" w:rsidRPr="00F64AEF" w:rsidRDefault="00F64AEF" w:rsidP="000C02EA">
      <w:pPr>
        <w:numPr>
          <w:ilvl w:val="0"/>
          <w:numId w:val="48"/>
        </w:numPr>
        <w:spacing w:after="0" w:line="240" w:lineRule="auto"/>
        <w:contextualSpacing/>
        <w:jc w:val="both"/>
        <w:rPr>
          <w:rFonts w:ascii="Times New Roman" w:eastAsia="Calibri" w:hAnsi="Times New Roman" w:cs="Times New Roman"/>
          <w:b/>
          <w:sz w:val="26"/>
          <w:szCs w:val="26"/>
          <w:lang w:eastAsia="ru-RU"/>
        </w:rPr>
      </w:pPr>
      <w:r w:rsidRPr="00F64AEF">
        <w:rPr>
          <w:rFonts w:ascii="Times New Roman" w:eastAsia="Calibri" w:hAnsi="Times New Roman" w:cs="Times New Roman"/>
          <w:b/>
          <w:sz w:val="26"/>
          <w:szCs w:val="26"/>
          <w:lang w:eastAsia="ru-RU"/>
        </w:rPr>
        <w:t>Общая часть</w:t>
      </w:r>
    </w:p>
    <w:p w:rsidR="00F64AEF" w:rsidRPr="009F57B8" w:rsidRDefault="00F64AEF" w:rsidP="00F64AEF">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64AEF">
        <w:rPr>
          <w:rFonts w:ascii="Times New Roman" w:eastAsia="Calibri" w:hAnsi="Times New Roman" w:cs="Times New Roman"/>
          <w:b/>
          <w:i/>
          <w:sz w:val="26"/>
          <w:szCs w:val="26"/>
          <w:lang w:eastAsia="ru-RU"/>
        </w:rPr>
        <w:t>Переч</w:t>
      </w:r>
      <w:r w:rsidR="00017AD2">
        <w:rPr>
          <w:rFonts w:ascii="Times New Roman" w:eastAsia="Calibri" w:hAnsi="Times New Roman" w:cs="Times New Roman"/>
          <w:b/>
          <w:i/>
          <w:sz w:val="26"/>
          <w:szCs w:val="26"/>
          <w:lang w:eastAsia="ru-RU"/>
        </w:rPr>
        <w:t>ен</w:t>
      </w:r>
      <w:r w:rsidRPr="00F64AEF">
        <w:rPr>
          <w:rFonts w:ascii="Times New Roman" w:eastAsia="Calibri" w:hAnsi="Times New Roman" w:cs="Times New Roman"/>
          <w:b/>
          <w:i/>
          <w:sz w:val="26"/>
          <w:szCs w:val="26"/>
          <w:lang w:eastAsia="ru-RU"/>
        </w:rPr>
        <w:t xml:space="preserve">ь подпрограмм, </w:t>
      </w:r>
      <w:r w:rsidRPr="009F57B8">
        <w:rPr>
          <w:rFonts w:ascii="Times New Roman" w:eastAsia="Calibri" w:hAnsi="Times New Roman" w:cs="Times New Roman"/>
          <w:sz w:val="26"/>
          <w:szCs w:val="26"/>
          <w:lang w:eastAsia="ru-RU"/>
        </w:rPr>
        <w:t>входящих в государственную программу</w:t>
      </w:r>
      <w:r w:rsidR="007A5C70">
        <w:rPr>
          <w:rFonts w:ascii="Times New Roman" w:eastAsia="Calibri" w:hAnsi="Times New Roman" w:cs="Times New Roman"/>
          <w:sz w:val="26"/>
          <w:szCs w:val="26"/>
          <w:lang w:eastAsia="ru-RU"/>
        </w:rPr>
        <w:t xml:space="preserve"> </w:t>
      </w:r>
      <w:r w:rsidR="009F57B8" w:rsidRPr="009F57B8">
        <w:rPr>
          <w:rFonts w:ascii="Times New Roman" w:eastAsia="Calibri" w:hAnsi="Times New Roman" w:cs="Times New Roman"/>
          <w:sz w:val="26"/>
          <w:szCs w:val="26"/>
          <w:lang w:eastAsia="ru-RU"/>
        </w:rPr>
        <w:t>Калужской области  «Развитие образования в Калужской области» (далее - государственная программа)</w:t>
      </w:r>
      <w:r w:rsidRPr="009F57B8">
        <w:rPr>
          <w:rFonts w:ascii="Times New Roman" w:eastAsia="Calibri" w:hAnsi="Times New Roman" w:cs="Times New Roman"/>
          <w:sz w:val="26"/>
          <w:szCs w:val="26"/>
          <w:lang w:eastAsia="ru-RU"/>
        </w:rPr>
        <w:t xml:space="preserve">: </w:t>
      </w:r>
    </w:p>
    <w:p w:rsidR="00F64AEF" w:rsidRPr="009F57B8" w:rsidRDefault="00F64AEF" w:rsidP="000C02EA">
      <w:pPr>
        <w:pStyle w:val="af"/>
        <w:numPr>
          <w:ilvl w:val="0"/>
          <w:numId w:val="96"/>
        </w:numPr>
        <w:shd w:val="clear" w:color="auto" w:fill="FFFFFF"/>
        <w:tabs>
          <w:tab w:val="left" w:pos="1134"/>
        </w:tabs>
        <w:ind w:hanging="11"/>
        <w:jc w:val="both"/>
        <w:rPr>
          <w:rFonts w:ascii="Times New Roman" w:hAnsi="Times New Roman"/>
          <w:sz w:val="26"/>
          <w:szCs w:val="26"/>
        </w:rPr>
      </w:pPr>
      <w:r w:rsidRPr="009F57B8">
        <w:rPr>
          <w:rFonts w:ascii="Times New Roman" w:hAnsi="Times New Roman"/>
          <w:sz w:val="26"/>
          <w:szCs w:val="26"/>
        </w:rPr>
        <w:t>«Развитие дошкольного образования»;</w:t>
      </w:r>
    </w:p>
    <w:p w:rsidR="00F64AEF" w:rsidRPr="009F57B8" w:rsidRDefault="00F64AEF" w:rsidP="000C02EA">
      <w:pPr>
        <w:pStyle w:val="af"/>
        <w:numPr>
          <w:ilvl w:val="0"/>
          <w:numId w:val="96"/>
        </w:numPr>
        <w:shd w:val="clear" w:color="auto" w:fill="FFFFFF"/>
        <w:tabs>
          <w:tab w:val="left" w:pos="1134"/>
        </w:tabs>
        <w:ind w:left="709" w:firstLine="0"/>
        <w:jc w:val="both"/>
        <w:rPr>
          <w:rFonts w:ascii="Times New Roman" w:hAnsi="Times New Roman"/>
          <w:sz w:val="26"/>
          <w:szCs w:val="26"/>
        </w:rPr>
      </w:pPr>
      <w:r w:rsidRPr="009F57B8">
        <w:rPr>
          <w:rFonts w:ascii="Times New Roman" w:hAnsi="Times New Roman"/>
          <w:sz w:val="26"/>
          <w:szCs w:val="26"/>
        </w:rPr>
        <w:t xml:space="preserve">«Развитие общего образования»; </w:t>
      </w:r>
    </w:p>
    <w:p w:rsidR="00F64AEF" w:rsidRPr="009F57B8" w:rsidRDefault="00F64AEF" w:rsidP="000C02EA">
      <w:pPr>
        <w:pStyle w:val="af"/>
        <w:numPr>
          <w:ilvl w:val="0"/>
          <w:numId w:val="96"/>
        </w:numPr>
        <w:shd w:val="clear" w:color="auto" w:fill="FFFFFF"/>
        <w:tabs>
          <w:tab w:val="left" w:pos="1134"/>
        </w:tabs>
        <w:ind w:left="1134" w:hanging="425"/>
        <w:jc w:val="both"/>
        <w:rPr>
          <w:rFonts w:ascii="Times New Roman" w:hAnsi="Times New Roman"/>
          <w:sz w:val="26"/>
          <w:szCs w:val="26"/>
        </w:rPr>
      </w:pPr>
      <w:r w:rsidRPr="009F57B8">
        <w:rPr>
          <w:rFonts w:ascii="Times New Roman" w:hAnsi="Times New Roman"/>
          <w:sz w:val="26"/>
          <w:szCs w:val="26"/>
        </w:rPr>
        <w:t>«Развитие дополнительного образования»;</w:t>
      </w:r>
    </w:p>
    <w:p w:rsidR="00F64AEF" w:rsidRPr="009F57B8" w:rsidRDefault="00F64AEF" w:rsidP="000C02EA">
      <w:pPr>
        <w:pStyle w:val="af"/>
        <w:numPr>
          <w:ilvl w:val="0"/>
          <w:numId w:val="96"/>
        </w:numPr>
        <w:shd w:val="clear" w:color="auto" w:fill="FFFFFF"/>
        <w:tabs>
          <w:tab w:val="left" w:pos="1134"/>
        </w:tabs>
        <w:ind w:left="1134" w:hanging="425"/>
        <w:jc w:val="both"/>
        <w:rPr>
          <w:rFonts w:ascii="Times New Roman" w:hAnsi="Times New Roman"/>
          <w:sz w:val="26"/>
          <w:szCs w:val="26"/>
        </w:rPr>
      </w:pPr>
      <w:r w:rsidRPr="009F57B8">
        <w:rPr>
          <w:rFonts w:ascii="Times New Roman" w:hAnsi="Times New Roman"/>
          <w:sz w:val="26"/>
          <w:szCs w:val="26"/>
        </w:rPr>
        <w:t>«Развитие профессионального образования»</w:t>
      </w:r>
      <w:r w:rsidR="009F57B8">
        <w:rPr>
          <w:rFonts w:ascii="Times New Roman" w:hAnsi="Times New Roman"/>
          <w:sz w:val="26"/>
          <w:szCs w:val="26"/>
        </w:rPr>
        <w:t>;</w:t>
      </w:r>
    </w:p>
    <w:p w:rsidR="00F64AEF" w:rsidRPr="009F57B8" w:rsidRDefault="00F64AEF" w:rsidP="000C02EA">
      <w:pPr>
        <w:pStyle w:val="af"/>
        <w:numPr>
          <w:ilvl w:val="0"/>
          <w:numId w:val="96"/>
        </w:numPr>
        <w:shd w:val="clear" w:color="auto" w:fill="FFFFFF"/>
        <w:tabs>
          <w:tab w:val="left" w:pos="1134"/>
        </w:tabs>
        <w:ind w:left="1134" w:hanging="425"/>
        <w:jc w:val="both"/>
        <w:rPr>
          <w:rFonts w:ascii="Times New Roman" w:hAnsi="Times New Roman"/>
          <w:sz w:val="26"/>
          <w:szCs w:val="26"/>
        </w:rPr>
      </w:pPr>
      <w:r w:rsidRPr="009F57B8">
        <w:rPr>
          <w:rFonts w:ascii="Times New Roman" w:hAnsi="Times New Roman"/>
          <w:sz w:val="26"/>
          <w:szCs w:val="26"/>
        </w:rPr>
        <w:t>«Развитие системы воспитания и социализации обучающихся»</w:t>
      </w:r>
      <w:r w:rsidR="009F57B8">
        <w:rPr>
          <w:rFonts w:ascii="Times New Roman" w:hAnsi="Times New Roman"/>
          <w:sz w:val="26"/>
          <w:szCs w:val="26"/>
        </w:rPr>
        <w:t>;</w:t>
      </w:r>
    </w:p>
    <w:p w:rsidR="00F64AEF" w:rsidRPr="009F57B8" w:rsidRDefault="00F64AEF" w:rsidP="000C02EA">
      <w:pPr>
        <w:pStyle w:val="af"/>
        <w:numPr>
          <w:ilvl w:val="0"/>
          <w:numId w:val="96"/>
        </w:numPr>
        <w:shd w:val="clear" w:color="auto" w:fill="FFFFFF"/>
        <w:tabs>
          <w:tab w:val="left" w:pos="1134"/>
        </w:tabs>
        <w:ind w:left="1134" w:hanging="425"/>
        <w:jc w:val="both"/>
        <w:rPr>
          <w:rFonts w:ascii="Times New Roman" w:hAnsi="Times New Roman"/>
          <w:sz w:val="26"/>
          <w:szCs w:val="26"/>
        </w:rPr>
      </w:pPr>
      <w:r w:rsidRPr="009F57B8">
        <w:rPr>
          <w:rFonts w:ascii="Times New Roman" w:hAnsi="Times New Roman"/>
          <w:sz w:val="26"/>
          <w:szCs w:val="26"/>
        </w:rPr>
        <w:t>«Создание условий для получения качественного образования»</w:t>
      </w:r>
      <w:r w:rsidR="009F57B8">
        <w:rPr>
          <w:rFonts w:ascii="Times New Roman" w:hAnsi="Times New Roman"/>
          <w:sz w:val="26"/>
          <w:szCs w:val="26"/>
        </w:rPr>
        <w:t>;</w:t>
      </w:r>
    </w:p>
    <w:p w:rsidR="00F64AEF" w:rsidRPr="009F57B8" w:rsidRDefault="00F64AEF" w:rsidP="000C02EA">
      <w:pPr>
        <w:pStyle w:val="af"/>
        <w:numPr>
          <w:ilvl w:val="0"/>
          <w:numId w:val="96"/>
        </w:numPr>
        <w:shd w:val="clear" w:color="auto" w:fill="FFFFFF"/>
        <w:tabs>
          <w:tab w:val="left" w:pos="1134"/>
        </w:tabs>
        <w:ind w:left="1134" w:hanging="425"/>
        <w:jc w:val="both"/>
        <w:rPr>
          <w:rFonts w:ascii="Times New Roman" w:hAnsi="Times New Roman"/>
          <w:sz w:val="26"/>
          <w:szCs w:val="26"/>
        </w:rPr>
      </w:pPr>
      <w:r w:rsidRPr="009F57B8">
        <w:rPr>
          <w:rFonts w:ascii="Times New Roman" w:hAnsi="Times New Roman"/>
          <w:sz w:val="26"/>
          <w:szCs w:val="26"/>
        </w:rPr>
        <w:t xml:space="preserve"> «Поддержка научно-исследовательской деятельности»</w:t>
      </w:r>
      <w:r w:rsidR="009F57B8">
        <w:rPr>
          <w:rFonts w:ascii="Times New Roman" w:hAnsi="Times New Roman"/>
          <w:sz w:val="26"/>
          <w:szCs w:val="26"/>
        </w:rPr>
        <w:t>;</w:t>
      </w:r>
    </w:p>
    <w:p w:rsidR="00F64AEF" w:rsidRPr="009F57B8" w:rsidRDefault="00F64AEF" w:rsidP="000C02EA">
      <w:pPr>
        <w:pStyle w:val="af"/>
        <w:numPr>
          <w:ilvl w:val="0"/>
          <w:numId w:val="96"/>
        </w:numPr>
        <w:shd w:val="clear" w:color="auto" w:fill="FFFFFF"/>
        <w:tabs>
          <w:tab w:val="left" w:pos="1134"/>
        </w:tabs>
        <w:ind w:left="1134" w:hanging="425"/>
        <w:rPr>
          <w:rFonts w:ascii="Times New Roman" w:hAnsi="Times New Roman"/>
          <w:sz w:val="26"/>
          <w:szCs w:val="26"/>
        </w:rPr>
      </w:pPr>
      <w:r w:rsidRPr="009F57B8">
        <w:rPr>
          <w:rFonts w:ascii="Times New Roman" w:hAnsi="Times New Roman"/>
          <w:sz w:val="26"/>
          <w:szCs w:val="26"/>
        </w:rPr>
        <w:t>«Обеспечение функционирования системы образования региона  и  реализации государственной программы»</w:t>
      </w:r>
      <w:r w:rsidR="009F57B8">
        <w:rPr>
          <w:rFonts w:ascii="Times New Roman" w:hAnsi="Times New Roman"/>
          <w:sz w:val="26"/>
          <w:szCs w:val="26"/>
        </w:rPr>
        <w:t>;</w:t>
      </w:r>
    </w:p>
    <w:p w:rsidR="00F64AEF" w:rsidRPr="009F57B8" w:rsidRDefault="00F64AEF" w:rsidP="000C02EA">
      <w:pPr>
        <w:pStyle w:val="af"/>
        <w:numPr>
          <w:ilvl w:val="0"/>
          <w:numId w:val="96"/>
        </w:numPr>
        <w:shd w:val="clear" w:color="auto" w:fill="FFFFFF"/>
        <w:tabs>
          <w:tab w:val="left" w:pos="1134"/>
        </w:tabs>
        <w:ind w:left="1134" w:hanging="425"/>
        <w:jc w:val="both"/>
        <w:rPr>
          <w:rFonts w:ascii="Times New Roman" w:hAnsi="Times New Roman"/>
          <w:sz w:val="26"/>
          <w:szCs w:val="26"/>
        </w:rPr>
      </w:pPr>
      <w:r w:rsidRPr="009F57B8">
        <w:rPr>
          <w:rFonts w:ascii="Times New Roman" w:hAnsi="Times New Roman"/>
          <w:sz w:val="26"/>
          <w:szCs w:val="26"/>
        </w:rPr>
        <w:t xml:space="preserve"> «Организация отдыха и оздоровления детей Калужской области»</w:t>
      </w:r>
      <w:r w:rsidR="009F57B8">
        <w:rPr>
          <w:rFonts w:ascii="Times New Roman" w:hAnsi="Times New Roman"/>
          <w:sz w:val="26"/>
          <w:szCs w:val="26"/>
        </w:rPr>
        <w:t>.</w:t>
      </w:r>
    </w:p>
    <w:p w:rsidR="00F64AEF" w:rsidRPr="00F64AEF" w:rsidRDefault="00F64AEF" w:rsidP="00F64AEF">
      <w:pPr>
        <w:autoSpaceDE w:val="0"/>
        <w:autoSpaceDN w:val="0"/>
        <w:adjustRightInd w:val="0"/>
        <w:spacing w:after="0" w:line="240" w:lineRule="auto"/>
        <w:ind w:firstLine="709"/>
        <w:jc w:val="both"/>
        <w:rPr>
          <w:rFonts w:ascii="Times New Roman" w:eastAsia="Calibri" w:hAnsi="Times New Roman" w:cs="Times New Roman"/>
          <w:b/>
          <w:i/>
          <w:sz w:val="26"/>
          <w:szCs w:val="26"/>
          <w:lang w:eastAsia="ru-RU"/>
        </w:rPr>
      </w:pPr>
      <w:r w:rsidRPr="00F64AEF">
        <w:rPr>
          <w:rFonts w:ascii="Times New Roman" w:eastAsia="Calibri" w:hAnsi="Times New Roman" w:cs="Times New Roman"/>
          <w:b/>
          <w:i/>
          <w:sz w:val="26"/>
          <w:szCs w:val="26"/>
          <w:lang w:eastAsia="ru-RU"/>
        </w:rPr>
        <w:t>Основные цели и задачи государственной программы:</w:t>
      </w:r>
    </w:p>
    <w:p w:rsidR="00F64AEF" w:rsidRPr="00E33502" w:rsidRDefault="00F64AEF" w:rsidP="00F64AEF">
      <w:pPr>
        <w:autoSpaceDE w:val="0"/>
        <w:autoSpaceDN w:val="0"/>
        <w:adjustRightInd w:val="0"/>
        <w:spacing w:after="0" w:line="240" w:lineRule="auto"/>
        <w:ind w:firstLine="709"/>
        <w:jc w:val="both"/>
        <w:rPr>
          <w:rFonts w:ascii="Times New Roman" w:eastAsia="Times New Roman" w:hAnsi="Times New Roman" w:cs="Times New Roman"/>
          <w:b/>
          <w:i/>
          <w:sz w:val="26"/>
          <w:szCs w:val="26"/>
        </w:rPr>
      </w:pPr>
      <w:r w:rsidRPr="00E33502">
        <w:rPr>
          <w:rFonts w:ascii="Times New Roman" w:eastAsia="Times New Roman" w:hAnsi="Times New Roman" w:cs="Times New Roman"/>
          <w:b/>
          <w:i/>
          <w:sz w:val="26"/>
          <w:szCs w:val="26"/>
        </w:rPr>
        <w:t xml:space="preserve">Цели </w:t>
      </w:r>
      <w:r w:rsidR="00E33502" w:rsidRPr="00E33502">
        <w:rPr>
          <w:rFonts w:ascii="Times New Roman" w:eastAsia="Calibri" w:hAnsi="Times New Roman" w:cs="Times New Roman"/>
          <w:b/>
          <w:i/>
          <w:sz w:val="26"/>
          <w:szCs w:val="26"/>
          <w:lang w:eastAsia="ru-RU"/>
        </w:rPr>
        <w:t>государственной</w:t>
      </w:r>
      <w:r w:rsidR="0079194F">
        <w:rPr>
          <w:rFonts w:ascii="Times New Roman" w:eastAsia="Calibri" w:hAnsi="Times New Roman" w:cs="Times New Roman"/>
          <w:b/>
          <w:i/>
          <w:sz w:val="26"/>
          <w:szCs w:val="26"/>
          <w:lang w:eastAsia="ru-RU"/>
        </w:rPr>
        <w:t xml:space="preserve"> </w:t>
      </w:r>
      <w:r w:rsidRPr="00E33502">
        <w:rPr>
          <w:rFonts w:ascii="Times New Roman" w:eastAsia="Times New Roman" w:hAnsi="Times New Roman" w:cs="Times New Roman"/>
          <w:b/>
          <w:i/>
          <w:sz w:val="26"/>
          <w:szCs w:val="26"/>
        </w:rPr>
        <w:t>программы:</w:t>
      </w:r>
    </w:p>
    <w:p w:rsidR="00F64AEF" w:rsidRPr="00D6035F" w:rsidRDefault="00E33502" w:rsidP="000C02EA">
      <w:pPr>
        <w:pStyle w:val="a5"/>
        <w:numPr>
          <w:ilvl w:val="0"/>
          <w:numId w:val="82"/>
        </w:numPr>
        <w:tabs>
          <w:tab w:val="left" w:pos="1134"/>
        </w:tabs>
        <w:autoSpaceDE w:val="0"/>
        <w:autoSpaceDN w:val="0"/>
        <w:adjustRightInd w:val="0"/>
        <w:ind w:left="0" w:firstLine="709"/>
        <w:jc w:val="both"/>
        <w:rPr>
          <w:sz w:val="26"/>
          <w:szCs w:val="26"/>
        </w:rPr>
      </w:pPr>
      <w:r>
        <w:rPr>
          <w:sz w:val="26"/>
          <w:szCs w:val="26"/>
        </w:rPr>
        <w:t>о</w:t>
      </w:r>
      <w:r w:rsidR="00F64AEF" w:rsidRPr="00D6035F">
        <w:rPr>
          <w:sz w:val="26"/>
          <w:szCs w:val="26"/>
        </w:rPr>
        <w:t>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F64AEF" w:rsidRPr="00D6035F" w:rsidRDefault="00E33502" w:rsidP="000C02EA">
      <w:pPr>
        <w:pStyle w:val="a5"/>
        <w:numPr>
          <w:ilvl w:val="0"/>
          <w:numId w:val="82"/>
        </w:numPr>
        <w:tabs>
          <w:tab w:val="left" w:pos="1134"/>
        </w:tabs>
        <w:ind w:left="0" w:firstLine="709"/>
        <w:jc w:val="both"/>
        <w:rPr>
          <w:rFonts w:eastAsia="Calibri"/>
          <w:sz w:val="26"/>
          <w:szCs w:val="26"/>
        </w:rPr>
      </w:pPr>
      <w:r>
        <w:rPr>
          <w:rFonts w:eastAsia="Calibri"/>
          <w:sz w:val="26"/>
          <w:szCs w:val="26"/>
        </w:rPr>
        <w:t>п</w:t>
      </w:r>
      <w:r w:rsidR="00F64AEF" w:rsidRPr="00D6035F">
        <w:rPr>
          <w:rFonts w:eastAsia="Calibri"/>
          <w:sz w:val="26"/>
          <w:szCs w:val="26"/>
        </w:rPr>
        <w:t>овышение эффективности работы с обучающимися в интересах инновационного социально ориентированного развития региона;</w:t>
      </w:r>
    </w:p>
    <w:p w:rsidR="00F64AEF" w:rsidRPr="00D6035F" w:rsidRDefault="00E33502" w:rsidP="000C02EA">
      <w:pPr>
        <w:pStyle w:val="a5"/>
        <w:numPr>
          <w:ilvl w:val="0"/>
          <w:numId w:val="82"/>
        </w:numPr>
        <w:tabs>
          <w:tab w:val="left" w:pos="1134"/>
          <w:tab w:val="left" w:pos="1276"/>
        </w:tabs>
        <w:ind w:left="0" w:firstLine="709"/>
        <w:jc w:val="both"/>
        <w:rPr>
          <w:rFonts w:eastAsia="Calibri"/>
          <w:sz w:val="26"/>
          <w:szCs w:val="26"/>
        </w:rPr>
      </w:pPr>
      <w:r>
        <w:rPr>
          <w:rFonts w:eastAsia="Calibri"/>
          <w:sz w:val="26"/>
          <w:szCs w:val="26"/>
        </w:rPr>
        <w:t>с</w:t>
      </w:r>
      <w:r w:rsidR="00F64AEF" w:rsidRPr="00D6035F">
        <w:rPr>
          <w:rFonts w:eastAsia="Calibri"/>
          <w:sz w:val="26"/>
          <w:szCs w:val="26"/>
        </w:rPr>
        <w:t>охранение и укрепление здоровья обучающихся.</w:t>
      </w:r>
    </w:p>
    <w:p w:rsidR="00F64AEF" w:rsidRPr="008354DB" w:rsidRDefault="00F64AEF" w:rsidP="00F64AEF">
      <w:pPr>
        <w:widowControl w:val="0"/>
        <w:autoSpaceDE w:val="0"/>
        <w:autoSpaceDN w:val="0"/>
        <w:adjustRightInd w:val="0"/>
        <w:spacing w:after="0" w:line="240" w:lineRule="auto"/>
        <w:ind w:firstLine="709"/>
        <w:jc w:val="both"/>
        <w:rPr>
          <w:rFonts w:ascii="Times New Roman" w:eastAsia="Calibri" w:hAnsi="Times New Roman" w:cs="Times New Roman"/>
          <w:b/>
          <w:i/>
          <w:sz w:val="26"/>
          <w:szCs w:val="26"/>
          <w:lang w:eastAsia="ru-RU"/>
        </w:rPr>
      </w:pPr>
      <w:r w:rsidRPr="008354DB">
        <w:rPr>
          <w:rFonts w:ascii="Times New Roman" w:eastAsia="Calibri" w:hAnsi="Times New Roman" w:cs="Times New Roman"/>
          <w:b/>
          <w:i/>
          <w:sz w:val="26"/>
          <w:szCs w:val="26"/>
          <w:lang w:eastAsia="ru-RU"/>
        </w:rPr>
        <w:t>Задачи</w:t>
      </w:r>
      <w:r w:rsidR="0079194F">
        <w:rPr>
          <w:rFonts w:ascii="Times New Roman" w:eastAsia="Calibri" w:hAnsi="Times New Roman" w:cs="Times New Roman"/>
          <w:b/>
          <w:i/>
          <w:sz w:val="26"/>
          <w:szCs w:val="26"/>
          <w:lang w:eastAsia="ru-RU"/>
        </w:rPr>
        <w:t xml:space="preserve"> </w:t>
      </w:r>
      <w:r w:rsidR="001A7ACF" w:rsidRPr="00E33502">
        <w:rPr>
          <w:rFonts w:ascii="Times New Roman" w:eastAsia="Calibri" w:hAnsi="Times New Roman" w:cs="Times New Roman"/>
          <w:b/>
          <w:i/>
          <w:sz w:val="26"/>
          <w:szCs w:val="26"/>
          <w:lang w:eastAsia="ru-RU"/>
        </w:rPr>
        <w:t>государственной</w:t>
      </w:r>
      <w:r w:rsidRPr="008354DB">
        <w:rPr>
          <w:rFonts w:ascii="Times New Roman" w:eastAsia="Calibri" w:hAnsi="Times New Roman" w:cs="Times New Roman"/>
          <w:b/>
          <w:i/>
          <w:sz w:val="26"/>
          <w:szCs w:val="26"/>
          <w:lang w:eastAsia="ru-RU"/>
        </w:rPr>
        <w:t xml:space="preserve"> программы:</w:t>
      </w:r>
    </w:p>
    <w:p w:rsidR="00F64AEF" w:rsidRPr="00F64AEF" w:rsidRDefault="001A7ACF" w:rsidP="000C02EA">
      <w:pPr>
        <w:pStyle w:val="a5"/>
        <w:numPr>
          <w:ilvl w:val="0"/>
          <w:numId w:val="82"/>
        </w:numPr>
        <w:tabs>
          <w:tab w:val="left" w:pos="1134"/>
          <w:tab w:val="left" w:pos="1276"/>
        </w:tabs>
        <w:ind w:left="0" w:firstLine="709"/>
        <w:jc w:val="both"/>
        <w:rPr>
          <w:rFonts w:eastAsia="Calibri"/>
          <w:sz w:val="26"/>
          <w:szCs w:val="26"/>
        </w:rPr>
      </w:pPr>
      <w:r>
        <w:rPr>
          <w:rFonts w:eastAsia="Calibri"/>
          <w:sz w:val="26"/>
          <w:szCs w:val="26"/>
        </w:rPr>
        <w:t>м</w:t>
      </w:r>
      <w:r w:rsidR="00F64AEF" w:rsidRPr="00F64AEF">
        <w:rPr>
          <w:rFonts w:eastAsia="Calibri"/>
          <w:sz w:val="26"/>
          <w:szCs w:val="26"/>
        </w:rPr>
        <w:t>одернизация дошкольного, общего и дополнительного образования, обеспечивающая равную доступность и современное качество учебных результатов;</w:t>
      </w:r>
    </w:p>
    <w:p w:rsidR="00F64AEF" w:rsidRPr="00F64AEF" w:rsidRDefault="00F64AEF" w:rsidP="000C02EA">
      <w:pPr>
        <w:pStyle w:val="a5"/>
        <w:numPr>
          <w:ilvl w:val="0"/>
          <w:numId w:val="82"/>
        </w:numPr>
        <w:tabs>
          <w:tab w:val="left" w:pos="1134"/>
          <w:tab w:val="left" w:pos="1276"/>
        </w:tabs>
        <w:ind w:left="0" w:firstLine="709"/>
        <w:jc w:val="both"/>
        <w:rPr>
          <w:rFonts w:eastAsia="Calibri"/>
          <w:sz w:val="26"/>
          <w:szCs w:val="26"/>
        </w:rPr>
      </w:pPr>
      <w:r w:rsidRPr="00F64AEF">
        <w:rPr>
          <w:rFonts w:eastAsia="Calibri"/>
          <w:sz w:val="26"/>
          <w:szCs w:val="26"/>
        </w:rPr>
        <w:t xml:space="preserve"> формирование современной оценки качества образования на основе принципов открытости, объективности, прозрачности, общественно-профессионального участия;</w:t>
      </w:r>
    </w:p>
    <w:p w:rsidR="00F64AEF" w:rsidRPr="00F64AEF" w:rsidRDefault="00F64AEF" w:rsidP="000C02EA">
      <w:pPr>
        <w:pStyle w:val="a5"/>
        <w:numPr>
          <w:ilvl w:val="0"/>
          <w:numId w:val="82"/>
        </w:numPr>
        <w:tabs>
          <w:tab w:val="left" w:pos="1134"/>
          <w:tab w:val="left" w:pos="1276"/>
        </w:tabs>
        <w:ind w:left="0" w:firstLine="709"/>
        <w:jc w:val="both"/>
        <w:rPr>
          <w:rFonts w:eastAsia="Calibri"/>
          <w:sz w:val="26"/>
          <w:szCs w:val="26"/>
        </w:rPr>
      </w:pPr>
      <w:r w:rsidRPr="00F64AEF">
        <w:rPr>
          <w:rFonts w:eastAsia="Calibri"/>
          <w:sz w:val="26"/>
          <w:szCs w:val="26"/>
        </w:rPr>
        <w:t>создание в образовательных организациях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w:t>
      </w:r>
    </w:p>
    <w:p w:rsidR="00F64AEF" w:rsidRPr="00F64AEF" w:rsidRDefault="00F64AEF" w:rsidP="000C02EA">
      <w:pPr>
        <w:pStyle w:val="a5"/>
        <w:numPr>
          <w:ilvl w:val="0"/>
          <w:numId w:val="82"/>
        </w:numPr>
        <w:tabs>
          <w:tab w:val="left" w:pos="1134"/>
          <w:tab w:val="left" w:pos="1276"/>
        </w:tabs>
        <w:ind w:left="0" w:firstLine="709"/>
        <w:jc w:val="both"/>
        <w:rPr>
          <w:rFonts w:eastAsia="Calibri"/>
          <w:sz w:val="26"/>
          <w:szCs w:val="26"/>
        </w:rPr>
      </w:pPr>
      <w:r w:rsidRPr="00F64AEF">
        <w:rPr>
          <w:rFonts w:eastAsia="Calibri"/>
          <w:sz w:val="26"/>
          <w:szCs w:val="26"/>
        </w:rPr>
        <w:t>обеспечение отдыха и оздоровления детей, в том числе детей, находящихся в трудной жизненной ситуации;</w:t>
      </w:r>
    </w:p>
    <w:p w:rsidR="00F64AEF" w:rsidRPr="00F64AEF" w:rsidRDefault="00F64AEF" w:rsidP="000C02EA">
      <w:pPr>
        <w:pStyle w:val="a5"/>
        <w:numPr>
          <w:ilvl w:val="0"/>
          <w:numId w:val="82"/>
        </w:numPr>
        <w:tabs>
          <w:tab w:val="left" w:pos="1134"/>
          <w:tab w:val="left" w:pos="1276"/>
        </w:tabs>
        <w:ind w:left="0" w:firstLine="709"/>
        <w:jc w:val="both"/>
        <w:rPr>
          <w:rFonts w:eastAsia="Calibri"/>
          <w:sz w:val="26"/>
          <w:szCs w:val="26"/>
        </w:rPr>
      </w:pPr>
      <w:r w:rsidRPr="00F64AEF">
        <w:rPr>
          <w:rFonts w:eastAsia="Calibri"/>
          <w:sz w:val="26"/>
          <w:szCs w:val="26"/>
        </w:rPr>
        <w:t>формирование механизмов адресной поддержки ученых, педагогических работников, талантливых обучающихся, образовательных организаций по результатам достижений;</w:t>
      </w:r>
    </w:p>
    <w:p w:rsidR="00F64AEF" w:rsidRPr="00F64AEF" w:rsidRDefault="00F64AEF" w:rsidP="000C02EA">
      <w:pPr>
        <w:pStyle w:val="a5"/>
        <w:numPr>
          <w:ilvl w:val="0"/>
          <w:numId w:val="82"/>
        </w:numPr>
        <w:tabs>
          <w:tab w:val="left" w:pos="1134"/>
          <w:tab w:val="left" w:pos="1276"/>
        </w:tabs>
        <w:ind w:left="0" w:firstLine="709"/>
        <w:jc w:val="both"/>
        <w:rPr>
          <w:rFonts w:eastAsia="Calibri"/>
          <w:sz w:val="26"/>
          <w:szCs w:val="26"/>
        </w:rPr>
      </w:pPr>
      <w:r w:rsidRPr="00F64AEF">
        <w:rPr>
          <w:rFonts w:eastAsia="Calibri"/>
          <w:sz w:val="26"/>
          <w:szCs w:val="26"/>
        </w:rPr>
        <w:t>обеспечение экономики региона высококвалифицированными кадрами.</w:t>
      </w:r>
    </w:p>
    <w:p w:rsidR="00F64AEF" w:rsidRPr="00F64AEF" w:rsidRDefault="00F64AEF" w:rsidP="000C02EA">
      <w:pPr>
        <w:numPr>
          <w:ilvl w:val="0"/>
          <w:numId w:val="48"/>
        </w:numPr>
        <w:tabs>
          <w:tab w:val="clear" w:pos="1080"/>
          <w:tab w:val="num" w:pos="1418"/>
        </w:tabs>
        <w:spacing w:after="0" w:line="240" w:lineRule="auto"/>
        <w:ind w:left="0" w:firstLine="709"/>
        <w:contextualSpacing/>
        <w:rPr>
          <w:rFonts w:ascii="Times New Roman" w:eastAsia="Calibri" w:hAnsi="Times New Roman" w:cs="Times New Roman"/>
          <w:b/>
          <w:sz w:val="26"/>
          <w:szCs w:val="26"/>
          <w:lang w:eastAsia="ru-RU"/>
        </w:rPr>
      </w:pPr>
      <w:r w:rsidRPr="00F64AEF">
        <w:rPr>
          <w:rFonts w:ascii="Times New Roman" w:eastAsia="Calibri" w:hAnsi="Times New Roman" w:cs="Times New Roman"/>
          <w:b/>
          <w:sz w:val="26"/>
          <w:szCs w:val="26"/>
          <w:lang w:eastAsia="ru-RU"/>
        </w:rPr>
        <w:t xml:space="preserve">Результаты, достигнутые за отчетный период </w:t>
      </w:r>
    </w:p>
    <w:p w:rsidR="00F64AEF" w:rsidRPr="00F64AEF" w:rsidRDefault="00F64AEF" w:rsidP="00F64AEF">
      <w:pPr>
        <w:autoSpaceDE w:val="0"/>
        <w:autoSpaceDN w:val="0"/>
        <w:adjustRightInd w:val="0"/>
        <w:spacing w:after="0" w:line="240" w:lineRule="auto"/>
        <w:ind w:firstLine="709"/>
        <w:jc w:val="both"/>
        <w:rPr>
          <w:rFonts w:ascii="Times New Roman" w:eastAsia="Calibri" w:hAnsi="Times New Roman" w:cs="Times New Roman"/>
          <w:b/>
          <w:i/>
          <w:sz w:val="26"/>
          <w:szCs w:val="26"/>
          <w:lang w:eastAsia="ru-RU"/>
        </w:rPr>
      </w:pPr>
      <w:r w:rsidRPr="00F64AEF">
        <w:rPr>
          <w:rFonts w:ascii="Times New Roman" w:eastAsia="Calibri" w:hAnsi="Times New Roman" w:cs="Times New Roman"/>
          <w:b/>
          <w:i/>
          <w:sz w:val="26"/>
          <w:szCs w:val="26"/>
          <w:lang w:eastAsia="ru-RU"/>
        </w:rPr>
        <w:t>Основные результаты, достигнутые в 2017 году:</w:t>
      </w:r>
    </w:p>
    <w:p w:rsidR="00F64AEF" w:rsidRPr="00D268DC" w:rsidRDefault="00F64AEF" w:rsidP="000C02EA">
      <w:pPr>
        <w:pStyle w:val="a5"/>
        <w:numPr>
          <w:ilvl w:val="0"/>
          <w:numId w:val="83"/>
        </w:numPr>
        <w:tabs>
          <w:tab w:val="left" w:pos="1134"/>
        </w:tabs>
        <w:ind w:left="0" w:firstLine="709"/>
        <w:jc w:val="both"/>
        <w:rPr>
          <w:rFonts w:eastAsia="Calibri"/>
          <w:sz w:val="26"/>
          <w:szCs w:val="26"/>
        </w:rPr>
      </w:pPr>
      <w:r w:rsidRPr="00D268DC">
        <w:rPr>
          <w:rFonts w:eastAsia="Calibri"/>
          <w:sz w:val="26"/>
          <w:szCs w:val="26"/>
        </w:rPr>
        <w:t>было введено в эксплуатацию 275 новых мест  для детей дошкольного возраста,  в том числе:</w:t>
      </w:r>
    </w:p>
    <w:p w:rsidR="00F64AEF" w:rsidRPr="00F64AEF" w:rsidRDefault="00F64AEF" w:rsidP="00B4692A">
      <w:pPr>
        <w:numPr>
          <w:ilvl w:val="0"/>
          <w:numId w:val="97"/>
        </w:numPr>
        <w:tabs>
          <w:tab w:val="left" w:pos="993"/>
        </w:tabs>
        <w:spacing w:after="0" w:line="240" w:lineRule="auto"/>
        <w:ind w:left="0" w:firstLine="709"/>
        <w:contextualSpacing/>
        <w:jc w:val="both"/>
        <w:rPr>
          <w:rFonts w:ascii="Times New Roman" w:eastAsia="Calibri" w:hAnsi="Times New Roman" w:cs="Times New Roman"/>
          <w:sz w:val="26"/>
          <w:szCs w:val="26"/>
          <w:lang w:eastAsia="ru-RU"/>
        </w:rPr>
      </w:pPr>
      <w:r w:rsidRPr="00F64AEF">
        <w:rPr>
          <w:rFonts w:ascii="Times New Roman" w:eastAsia="Calibri" w:hAnsi="Times New Roman" w:cs="Times New Roman"/>
          <w:sz w:val="26"/>
          <w:szCs w:val="26"/>
        </w:rPr>
        <w:t>введ</w:t>
      </w:r>
      <w:r w:rsidRPr="00F64AEF">
        <w:rPr>
          <w:rFonts w:ascii="Times New Roman" w:eastAsia="Calibri" w:hAnsi="Times New Roman" w:cs="Times New Roman"/>
          <w:sz w:val="26"/>
          <w:szCs w:val="26"/>
          <w:lang w:eastAsia="ru-RU"/>
        </w:rPr>
        <w:t xml:space="preserve">ен в эксплуатацию детский сад «Цветочный город» в г. Калуге на 120 мест; </w:t>
      </w:r>
    </w:p>
    <w:p w:rsidR="00F64AEF" w:rsidRPr="00F64AEF" w:rsidRDefault="00F64AEF" w:rsidP="00B4692A">
      <w:pPr>
        <w:numPr>
          <w:ilvl w:val="0"/>
          <w:numId w:val="97"/>
        </w:numPr>
        <w:tabs>
          <w:tab w:val="left" w:pos="993"/>
        </w:tabs>
        <w:spacing w:after="0" w:line="240" w:lineRule="auto"/>
        <w:ind w:left="0" w:firstLine="709"/>
        <w:contextualSpacing/>
        <w:jc w:val="both"/>
        <w:rPr>
          <w:rFonts w:ascii="Times New Roman" w:eastAsia="Calibri" w:hAnsi="Times New Roman" w:cs="Times New Roman"/>
          <w:sz w:val="26"/>
          <w:szCs w:val="26"/>
          <w:lang w:eastAsia="ru-RU"/>
        </w:rPr>
      </w:pPr>
      <w:r w:rsidRPr="00F64AEF">
        <w:rPr>
          <w:rFonts w:ascii="Times New Roman" w:eastAsia="Calibri" w:hAnsi="Times New Roman" w:cs="Times New Roman"/>
          <w:sz w:val="26"/>
          <w:szCs w:val="26"/>
          <w:lang w:eastAsia="ru-RU"/>
        </w:rPr>
        <w:lastRenderedPageBreak/>
        <w:t>за счет эффективного использования помещений в г. Обнинске создано 100 новых мест;</w:t>
      </w:r>
    </w:p>
    <w:p w:rsidR="00F64AEF" w:rsidRPr="00F64AEF" w:rsidRDefault="00F64AEF" w:rsidP="00B4692A">
      <w:pPr>
        <w:numPr>
          <w:ilvl w:val="0"/>
          <w:numId w:val="97"/>
        </w:numPr>
        <w:tabs>
          <w:tab w:val="left" w:pos="993"/>
        </w:tabs>
        <w:spacing w:after="0" w:line="240" w:lineRule="auto"/>
        <w:ind w:hanging="720"/>
        <w:contextualSpacing/>
        <w:jc w:val="both"/>
        <w:rPr>
          <w:rFonts w:ascii="Times New Roman" w:eastAsia="Calibri" w:hAnsi="Times New Roman" w:cs="Times New Roman"/>
          <w:sz w:val="26"/>
          <w:szCs w:val="26"/>
          <w:lang w:eastAsia="ru-RU"/>
        </w:rPr>
      </w:pPr>
      <w:r w:rsidRPr="00F64AEF">
        <w:rPr>
          <w:rFonts w:ascii="Times New Roman" w:eastAsia="Calibri" w:hAnsi="Times New Roman" w:cs="Times New Roman"/>
          <w:sz w:val="26"/>
          <w:szCs w:val="26"/>
          <w:lang w:eastAsia="ru-RU"/>
        </w:rPr>
        <w:t>открыты 2 частных детских сада (г. Калуга, г. Обнинск) на 55 мест.</w:t>
      </w:r>
    </w:p>
    <w:p w:rsidR="00F64AEF" w:rsidRPr="00F64AEF" w:rsidRDefault="001A631E" w:rsidP="000C02EA">
      <w:pPr>
        <w:pStyle w:val="a5"/>
        <w:numPr>
          <w:ilvl w:val="0"/>
          <w:numId w:val="83"/>
        </w:numPr>
        <w:tabs>
          <w:tab w:val="left" w:pos="1134"/>
        </w:tabs>
        <w:ind w:left="0" w:firstLine="709"/>
        <w:jc w:val="both"/>
        <w:rPr>
          <w:rFonts w:eastAsia="Calibri"/>
          <w:sz w:val="26"/>
          <w:szCs w:val="26"/>
        </w:rPr>
      </w:pPr>
      <w:r>
        <w:rPr>
          <w:rFonts w:eastAsia="Calibri"/>
          <w:sz w:val="26"/>
          <w:szCs w:val="26"/>
        </w:rPr>
        <w:t>у</w:t>
      </w:r>
      <w:r w:rsidR="00F64AEF" w:rsidRPr="00F64AEF">
        <w:rPr>
          <w:rFonts w:eastAsia="Calibri"/>
          <w:sz w:val="26"/>
          <w:szCs w:val="26"/>
        </w:rPr>
        <w:t>дельный вес численности населения в возрасте 5 - 18 лет, охваченного образованием, в общей численности населения в возрасте 5 - 18 лет составляет 99,2</w:t>
      </w:r>
      <w:r>
        <w:rPr>
          <w:rFonts w:eastAsia="Calibri"/>
          <w:sz w:val="26"/>
          <w:szCs w:val="26"/>
        </w:rPr>
        <w:t xml:space="preserve"> %</w:t>
      </w:r>
      <w:r w:rsidR="00F64AEF" w:rsidRPr="00F64AEF">
        <w:rPr>
          <w:rFonts w:eastAsia="Calibri"/>
          <w:sz w:val="26"/>
          <w:szCs w:val="26"/>
        </w:rPr>
        <w:t>;</w:t>
      </w:r>
    </w:p>
    <w:p w:rsidR="00F64AEF" w:rsidRPr="00F64AEF" w:rsidRDefault="00F64AEF" w:rsidP="000C02EA">
      <w:pPr>
        <w:pStyle w:val="a5"/>
        <w:numPr>
          <w:ilvl w:val="0"/>
          <w:numId w:val="83"/>
        </w:numPr>
        <w:tabs>
          <w:tab w:val="left" w:pos="1134"/>
        </w:tabs>
        <w:ind w:left="0" w:firstLine="709"/>
        <w:jc w:val="both"/>
        <w:rPr>
          <w:rFonts w:eastAsia="Calibri"/>
          <w:sz w:val="26"/>
          <w:szCs w:val="26"/>
        </w:rPr>
      </w:pPr>
      <w:r w:rsidRPr="00F64AEF">
        <w:rPr>
          <w:rFonts w:eastAsia="Calibri"/>
          <w:sz w:val="26"/>
          <w:szCs w:val="26"/>
        </w:rPr>
        <w:t xml:space="preserve">удельный вес численности обучающихся государственных (муниципальных) общеобразовательных организаций, которым предоставлена возможность обучаться </w:t>
      </w:r>
      <w:r w:rsidR="00942A0E">
        <w:rPr>
          <w:rFonts w:eastAsia="Calibri"/>
          <w:sz w:val="26"/>
          <w:szCs w:val="26"/>
        </w:rPr>
        <w:br/>
      </w:r>
      <w:r w:rsidRPr="00F64AEF">
        <w:rPr>
          <w:rFonts w:eastAsia="Calibri"/>
          <w:sz w:val="26"/>
          <w:szCs w:val="26"/>
        </w:rPr>
        <w:t>в соответствии с основными современными требованиями, в общей численности обучающихся» составил 93,1</w:t>
      </w:r>
      <w:r w:rsidR="001A631E">
        <w:rPr>
          <w:rFonts w:eastAsia="Calibri"/>
          <w:sz w:val="26"/>
          <w:szCs w:val="26"/>
        </w:rPr>
        <w:t xml:space="preserve"> %</w:t>
      </w:r>
      <w:r w:rsidRPr="00F64AEF">
        <w:rPr>
          <w:rFonts w:eastAsia="Calibri"/>
          <w:sz w:val="26"/>
          <w:szCs w:val="26"/>
        </w:rPr>
        <w:t xml:space="preserve">; </w:t>
      </w:r>
    </w:p>
    <w:p w:rsidR="00F64AEF" w:rsidRPr="00F64AEF" w:rsidRDefault="00F64AEF" w:rsidP="000C02EA">
      <w:pPr>
        <w:pStyle w:val="a5"/>
        <w:numPr>
          <w:ilvl w:val="0"/>
          <w:numId w:val="83"/>
        </w:numPr>
        <w:tabs>
          <w:tab w:val="left" w:pos="1134"/>
        </w:tabs>
        <w:ind w:left="0" w:firstLine="709"/>
        <w:jc w:val="both"/>
        <w:rPr>
          <w:rFonts w:eastAsia="Calibri"/>
          <w:sz w:val="26"/>
          <w:szCs w:val="26"/>
        </w:rPr>
      </w:pPr>
      <w:r w:rsidRPr="00F64AEF">
        <w:rPr>
          <w:rFonts w:eastAsia="Calibri"/>
          <w:sz w:val="26"/>
          <w:szCs w:val="26"/>
        </w:rPr>
        <w:t xml:space="preserve">в Калужской области в 351 общеобразовательной организации (15 - государственные, 322 - муниципальные, 14 - негосударственные) обучаются 102259 школьников (без учёта контингента негосударственных общеобразовательных организаций). В 2017/18 учебном году обучение по федеральным государственным образовательным стандартам (далее – ФГОС) второго поколения в штатном режиме  осуществляется на уровне начального общего образования, а также на уровне основного общего образования в пятых,  шестых и седьмых классах общеобразовательных организаций Калужской области. Общее количество детей, обучающихся в начальных классах в соответствии с ФГОС, составляет 45 400 человек, в пятых, шестых, седьмых классах – 29 073 человек. С 01.09.2016 ФГОС основного общего образования в режиме апробации реализуется в ряде общеобразовательных организаций Калужской области в восьмых и девятых классах. Общее количество школьников, обучающихся по ФГОС основного общего образования, составляет 38 336 человек. С </w:t>
      </w:r>
      <w:r w:rsidR="00B477CA">
        <w:rPr>
          <w:rFonts w:eastAsia="Calibri"/>
          <w:sz w:val="26"/>
          <w:szCs w:val="26"/>
        </w:rPr>
        <w:t>1 сентября 2017 года</w:t>
      </w:r>
      <w:r w:rsidRPr="00F64AEF">
        <w:rPr>
          <w:rFonts w:eastAsia="Calibri"/>
          <w:sz w:val="26"/>
          <w:szCs w:val="26"/>
        </w:rPr>
        <w:t xml:space="preserve"> 3 общеобразовательные организации города Калуги также в режиме апробации реализуют ФГОС среднего общего образования.</w:t>
      </w:r>
    </w:p>
    <w:p w:rsidR="00F64AEF" w:rsidRPr="00F64AEF" w:rsidRDefault="00F64AEF" w:rsidP="00F64AEF">
      <w:pPr>
        <w:spacing w:after="0" w:line="240" w:lineRule="auto"/>
        <w:ind w:firstLine="709"/>
        <w:contextualSpacing/>
        <w:jc w:val="both"/>
        <w:rPr>
          <w:rFonts w:ascii="Times New Roman" w:eastAsia="Calibri" w:hAnsi="Times New Roman" w:cs="Times New Roman"/>
          <w:sz w:val="26"/>
          <w:szCs w:val="26"/>
        </w:rPr>
      </w:pPr>
      <w:r w:rsidRPr="00F64AEF">
        <w:rPr>
          <w:rFonts w:ascii="Times New Roman" w:eastAsia="Calibri" w:hAnsi="Times New Roman" w:cs="Times New Roman"/>
          <w:sz w:val="26"/>
          <w:szCs w:val="26"/>
        </w:rPr>
        <w:t>Общее количество обучающихся по ФГОС общего образования в 2017/18 учебном году составляет 83 864 человека (82,01 % от общего количества обучающихся).</w:t>
      </w:r>
    </w:p>
    <w:p w:rsidR="00F64AEF" w:rsidRPr="00F64AEF" w:rsidRDefault="00F64AEF" w:rsidP="000C02EA">
      <w:pPr>
        <w:pStyle w:val="a5"/>
        <w:numPr>
          <w:ilvl w:val="0"/>
          <w:numId w:val="83"/>
        </w:numPr>
        <w:tabs>
          <w:tab w:val="left" w:pos="1134"/>
        </w:tabs>
        <w:ind w:left="0" w:firstLine="709"/>
        <w:jc w:val="both"/>
        <w:rPr>
          <w:rFonts w:eastAsia="Calibri"/>
          <w:sz w:val="26"/>
          <w:szCs w:val="26"/>
        </w:rPr>
      </w:pPr>
      <w:r w:rsidRPr="00F64AEF">
        <w:rPr>
          <w:rFonts w:eastAsia="Calibri"/>
          <w:sz w:val="26"/>
          <w:szCs w:val="26"/>
        </w:rPr>
        <w:t>программами дополнительного образования от общего количества детей 5-18 лет охвачено 78,4%;</w:t>
      </w:r>
    </w:p>
    <w:p w:rsidR="00F64AEF" w:rsidRPr="00F64AEF" w:rsidRDefault="00F64AEF" w:rsidP="000C02EA">
      <w:pPr>
        <w:pStyle w:val="a5"/>
        <w:numPr>
          <w:ilvl w:val="0"/>
          <w:numId w:val="83"/>
        </w:numPr>
        <w:tabs>
          <w:tab w:val="left" w:pos="1134"/>
        </w:tabs>
        <w:ind w:left="0" w:firstLine="709"/>
        <w:jc w:val="both"/>
        <w:rPr>
          <w:rFonts w:eastAsia="Calibri"/>
          <w:sz w:val="26"/>
          <w:szCs w:val="26"/>
        </w:rPr>
      </w:pPr>
      <w:r w:rsidRPr="00F64AEF">
        <w:rPr>
          <w:rFonts w:eastAsia="Calibri"/>
          <w:sz w:val="26"/>
          <w:szCs w:val="26"/>
        </w:rPr>
        <w:t>в первый год после выпуска из образовательных организаций среднего профессионального образования трудоустроилось по специальности 57% выпускников. На процент трудоустройства по специальности оказывает влияние призыв выпускников в ряды Вооруженных сил Российской Федерации, частично выпускники продолжают обучение в образовательных организациях высшего профессионального образования;</w:t>
      </w:r>
    </w:p>
    <w:p w:rsidR="00F64AEF" w:rsidRPr="00F64AEF" w:rsidRDefault="00F64AEF" w:rsidP="000C02EA">
      <w:pPr>
        <w:pStyle w:val="a5"/>
        <w:numPr>
          <w:ilvl w:val="0"/>
          <w:numId w:val="83"/>
        </w:numPr>
        <w:tabs>
          <w:tab w:val="left" w:pos="1134"/>
        </w:tabs>
        <w:ind w:left="0" w:firstLine="709"/>
        <w:jc w:val="both"/>
        <w:rPr>
          <w:rFonts w:eastAsia="Calibri"/>
          <w:sz w:val="26"/>
          <w:szCs w:val="26"/>
        </w:rPr>
      </w:pPr>
      <w:r w:rsidRPr="00F64AEF">
        <w:rPr>
          <w:rFonts w:eastAsia="Calibri"/>
          <w:sz w:val="26"/>
          <w:szCs w:val="26"/>
        </w:rPr>
        <w:t>оптимизирована сеть подведомственных образовательных организаций - реорганизация Государственного автономного профессионального образовательного учреждения Калужской области «Калужский колледж питания и услуг» путем присоединения к нему Государственного бюджетного профессионального образовательного учреждения Калужской области «Калужский торгово-экономический колледж».</w:t>
      </w:r>
    </w:p>
    <w:p w:rsidR="00F64AEF" w:rsidRPr="00F64AEF" w:rsidRDefault="00F64AEF" w:rsidP="000C02EA">
      <w:pPr>
        <w:pStyle w:val="a5"/>
        <w:numPr>
          <w:ilvl w:val="0"/>
          <w:numId w:val="83"/>
        </w:numPr>
        <w:tabs>
          <w:tab w:val="left" w:pos="1134"/>
        </w:tabs>
        <w:ind w:left="0" w:firstLine="709"/>
        <w:jc w:val="both"/>
        <w:rPr>
          <w:rFonts w:eastAsia="Calibri"/>
          <w:sz w:val="26"/>
          <w:szCs w:val="26"/>
        </w:rPr>
      </w:pPr>
      <w:r w:rsidRPr="00F64AEF">
        <w:rPr>
          <w:rFonts w:eastAsia="Calibri"/>
          <w:sz w:val="26"/>
          <w:szCs w:val="26"/>
        </w:rPr>
        <w:t xml:space="preserve">отношение среднего балла ЕГЭ (в расчете на 2 обязательных предмета) </w:t>
      </w:r>
      <w:r w:rsidR="00BF28C9">
        <w:rPr>
          <w:rFonts w:eastAsia="Calibri"/>
          <w:sz w:val="26"/>
          <w:szCs w:val="26"/>
        </w:rPr>
        <w:br/>
      </w:r>
      <w:r w:rsidRPr="00F64AEF">
        <w:rPr>
          <w:rFonts w:eastAsia="Calibri"/>
          <w:sz w:val="26"/>
          <w:szCs w:val="26"/>
        </w:rPr>
        <w:t xml:space="preserve">в 10 процентах школ с лучшими результатами ЕГЭ к среднему баллу ЕГЭ (в расчете </w:t>
      </w:r>
      <w:r w:rsidR="00BF28C9">
        <w:rPr>
          <w:rFonts w:eastAsia="Calibri"/>
          <w:sz w:val="26"/>
          <w:szCs w:val="26"/>
        </w:rPr>
        <w:br/>
      </w:r>
      <w:r w:rsidRPr="00F64AEF">
        <w:rPr>
          <w:rFonts w:eastAsia="Calibri"/>
          <w:sz w:val="26"/>
          <w:szCs w:val="26"/>
        </w:rPr>
        <w:t>на 2 обязательных предмета) в 10 процентах школ с худшими результатами ЕГЭ - 1,48 (в 2016 году – 1,46).</w:t>
      </w:r>
    </w:p>
    <w:p w:rsidR="00F64AEF" w:rsidRPr="00F64AEF" w:rsidRDefault="00D268DC" w:rsidP="000C02EA">
      <w:pPr>
        <w:pStyle w:val="a5"/>
        <w:numPr>
          <w:ilvl w:val="0"/>
          <w:numId w:val="83"/>
        </w:numPr>
        <w:tabs>
          <w:tab w:val="left" w:pos="1134"/>
        </w:tabs>
        <w:ind w:left="0" w:firstLine="709"/>
        <w:jc w:val="both"/>
        <w:rPr>
          <w:rFonts w:eastAsia="Calibri"/>
          <w:sz w:val="26"/>
          <w:szCs w:val="26"/>
        </w:rPr>
      </w:pPr>
      <w:r>
        <w:rPr>
          <w:rFonts w:eastAsia="Calibri"/>
          <w:sz w:val="26"/>
          <w:szCs w:val="26"/>
        </w:rPr>
        <w:t>д</w:t>
      </w:r>
      <w:r w:rsidR="00F64AEF" w:rsidRPr="00F64AEF">
        <w:rPr>
          <w:rFonts w:eastAsia="Calibri"/>
          <w:sz w:val="26"/>
          <w:szCs w:val="26"/>
        </w:rPr>
        <w:t xml:space="preserve">оля выпускников государственных (муниципальных) общеобразовательных организаций, не получивших аттестат о среднем общем образовании, – 0,96% </w:t>
      </w:r>
      <w:r w:rsidR="00BF28C9">
        <w:rPr>
          <w:rFonts w:eastAsia="Calibri"/>
          <w:sz w:val="26"/>
          <w:szCs w:val="26"/>
        </w:rPr>
        <w:br/>
      </w:r>
      <w:r w:rsidR="00F64AEF" w:rsidRPr="00F64AEF">
        <w:rPr>
          <w:rFonts w:eastAsia="Calibri"/>
          <w:sz w:val="26"/>
          <w:szCs w:val="26"/>
        </w:rPr>
        <w:t>(в 2016 году – 0,79</w:t>
      </w:r>
      <w:r w:rsidR="0073467D">
        <w:rPr>
          <w:rFonts w:eastAsia="Calibri"/>
          <w:sz w:val="26"/>
          <w:szCs w:val="26"/>
        </w:rPr>
        <w:t xml:space="preserve"> %</w:t>
      </w:r>
      <w:r w:rsidR="00F64AEF" w:rsidRPr="00F64AEF">
        <w:rPr>
          <w:rFonts w:eastAsia="Calibri"/>
          <w:sz w:val="26"/>
          <w:szCs w:val="26"/>
        </w:rPr>
        <w:t>).</w:t>
      </w:r>
    </w:p>
    <w:p w:rsidR="00F64AEF" w:rsidRPr="00F64AEF" w:rsidRDefault="00F64AEF" w:rsidP="000C02EA">
      <w:pPr>
        <w:pStyle w:val="a5"/>
        <w:numPr>
          <w:ilvl w:val="0"/>
          <w:numId w:val="83"/>
        </w:numPr>
        <w:tabs>
          <w:tab w:val="left" w:pos="1134"/>
        </w:tabs>
        <w:ind w:left="0" w:firstLine="709"/>
        <w:jc w:val="both"/>
        <w:rPr>
          <w:rFonts w:eastAsia="Calibri"/>
          <w:sz w:val="26"/>
          <w:szCs w:val="26"/>
        </w:rPr>
      </w:pPr>
      <w:r w:rsidRPr="00F64AEF">
        <w:rPr>
          <w:rFonts w:eastAsia="Calibri"/>
          <w:sz w:val="26"/>
          <w:szCs w:val="26"/>
        </w:rPr>
        <w:t>качеством предоставляемых образовательных услуг удовлетворено 86% населения;</w:t>
      </w:r>
    </w:p>
    <w:p w:rsidR="00F64AEF" w:rsidRPr="00F64AEF" w:rsidRDefault="00F64AEF" w:rsidP="000C02EA">
      <w:pPr>
        <w:pStyle w:val="a5"/>
        <w:numPr>
          <w:ilvl w:val="0"/>
          <w:numId w:val="83"/>
        </w:numPr>
        <w:tabs>
          <w:tab w:val="left" w:pos="1134"/>
        </w:tabs>
        <w:ind w:left="0" w:firstLine="709"/>
        <w:jc w:val="both"/>
        <w:rPr>
          <w:rFonts w:eastAsia="Calibri"/>
          <w:sz w:val="26"/>
          <w:szCs w:val="26"/>
        </w:rPr>
      </w:pPr>
      <w:r w:rsidRPr="00F64AEF">
        <w:rPr>
          <w:rFonts w:eastAsia="Calibri"/>
          <w:sz w:val="26"/>
          <w:szCs w:val="26"/>
        </w:rPr>
        <w:lastRenderedPageBreak/>
        <w:t xml:space="preserve"> доля обучающихся в государственных общеобразовательных организациях Калужской области, занимающихся в одну смену, в общей численности обучающихся </w:t>
      </w:r>
      <w:r w:rsidR="00BF28C9">
        <w:rPr>
          <w:rFonts w:eastAsia="Calibri"/>
          <w:sz w:val="26"/>
          <w:szCs w:val="26"/>
        </w:rPr>
        <w:br/>
      </w:r>
      <w:r w:rsidRPr="00F64AEF">
        <w:rPr>
          <w:rFonts w:eastAsia="Calibri"/>
          <w:sz w:val="26"/>
          <w:szCs w:val="26"/>
        </w:rPr>
        <w:t>в общеобразовательных организациях Калужской области составила 92%;</w:t>
      </w:r>
    </w:p>
    <w:p w:rsidR="00F64AEF" w:rsidRPr="00F64AEF" w:rsidRDefault="00F64AEF" w:rsidP="000C02EA">
      <w:pPr>
        <w:pStyle w:val="a5"/>
        <w:numPr>
          <w:ilvl w:val="0"/>
          <w:numId w:val="83"/>
        </w:numPr>
        <w:tabs>
          <w:tab w:val="left" w:pos="1134"/>
        </w:tabs>
        <w:ind w:left="0" w:firstLine="709"/>
        <w:jc w:val="both"/>
        <w:rPr>
          <w:rFonts w:eastAsia="Calibri"/>
          <w:sz w:val="26"/>
          <w:szCs w:val="26"/>
        </w:rPr>
      </w:pPr>
      <w:r w:rsidRPr="00F64AEF">
        <w:rPr>
          <w:rFonts w:eastAsia="Calibri"/>
          <w:sz w:val="26"/>
          <w:szCs w:val="26"/>
        </w:rPr>
        <w:t xml:space="preserve"> удельный вес численности учителей общеобразовательных организаций </w:t>
      </w:r>
      <w:r w:rsidR="00BF28C9">
        <w:rPr>
          <w:rFonts w:eastAsia="Calibri"/>
          <w:sz w:val="26"/>
          <w:szCs w:val="26"/>
        </w:rPr>
        <w:br/>
      </w:r>
      <w:r w:rsidRPr="00F64AEF">
        <w:rPr>
          <w:rFonts w:eastAsia="Calibri"/>
          <w:sz w:val="26"/>
          <w:szCs w:val="26"/>
        </w:rPr>
        <w:t>в возрасте до 35 лет в общей численности учителей общеобразовательных организаций составил 20%.</w:t>
      </w:r>
    </w:p>
    <w:p w:rsidR="00F64AEF" w:rsidRPr="00F64AEF" w:rsidRDefault="00F64AEF" w:rsidP="00F64AEF">
      <w:pPr>
        <w:autoSpaceDE w:val="0"/>
        <w:autoSpaceDN w:val="0"/>
        <w:adjustRightInd w:val="0"/>
        <w:spacing w:after="0" w:line="240" w:lineRule="auto"/>
        <w:ind w:firstLine="709"/>
        <w:jc w:val="both"/>
        <w:rPr>
          <w:rFonts w:ascii="Times New Roman" w:eastAsia="Calibri" w:hAnsi="Times New Roman" w:cs="Times New Roman"/>
          <w:b/>
          <w:i/>
          <w:sz w:val="26"/>
          <w:szCs w:val="26"/>
          <w:lang w:eastAsia="ru-RU"/>
        </w:rPr>
      </w:pPr>
      <w:r w:rsidRPr="00F64AEF">
        <w:rPr>
          <w:rFonts w:ascii="Times New Roman" w:eastAsia="Calibri" w:hAnsi="Times New Roman" w:cs="Times New Roman"/>
          <w:b/>
          <w:i/>
          <w:sz w:val="26"/>
          <w:szCs w:val="26"/>
          <w:lang w:eastAsia="ru-RU"/>
        </w:rPr>
        <w:t>Наименование индикаторов государственной программы с их характеристикой (отклонение факта от плана):</w:t>
      </w:r>
    </w:p>
    <w:p w:rsidR="00F64AEF" w:rsidRPr="00942A0E" w:rsidRDefault="00F64AEF" w:rsidP="000C02EA">
      <w:pPr>
        <w:pStyle w:val="a5"/>
        <w:numPr>
          <w:ilvl w:val="0"/>
          <w:numId w:val="98"/>
        </w:numPr>
        <w:tabs>
          <w:tab w:val="left" w:pos="284"/>
          <w:tab w:val="left" w:pos="1134"/>
          <w:tab w:val="left" w:pos="1560"/>
        </w:tabs>
        <w:autoSpaceDE w:val="0"/>
        <w:autoSpaceDN w:val="0"/>
        <w:adjustRightInd w:val="0"/>
        <w:ind w:left="0" w:firstLine="1134"/>
        <w:jc w:val="both"/>
        <w:rPr>
          <w:i/>
          <w:sz w:val="26"/>
          <w:szCs w:val="26"/>
        </w:rPr>
      </w:pPr>
      <w:r w:rsidRPr="00942A0E">
        <w:rPr>
          <w:i/>
          <w:sz w:val="26"/>
          <w:szCs w:val="26"/>
        </w:rPr>
        <w:t>100 % и выше, в том числе:</w:t>
      </w:r>
    </w:p>
    <w:p w:rsidR="00F64AEF" w:rsidRPr="00DB39D6" w:rsidRDefault="005331E5" w:rsidP="000C02EA">
      <w:pPr>
        <w:pStyle w:val="a5"/>
        <w:numPr>
          <w:ilvl w:val="0"/>
          <w:numId w:val="98"/>
        </w:numPr>
        <w:tabs>
          <w:tab w:val="left" w:pos="284"/>
          <w:tab w:val="left" w:pos="1134"/>
        </w:tabs>
        <w:autoSpaceDE w:val="0"/>
        <w:autoSpaceDN w:val="0"/>
        <w:adjustRightInd w:val="0"/>
        <w:ind w:left="0" w:firstLine="709"/>
        <w:jc w:val="both"/>
        <w:rPr>
          <w:sz w:val="26"/>
          <w:szCs w:val="26"/>
        </w:rPr>
      </w:pPr>
      <w:r w:rsidRPr="00DB39D6">
        <w:rPr>
          <w:sz w:val="26"/>
          <w:szCs w:val="26"/>
        </w:rPr>
        <w:t>у</w:t>
      </w:r>
      <w:r w:rsidR="00F64AEF" w:rsidRPr="00DB39D6">
        <w:rPr>
          <w:sz w:val="26"/>
          <w:szCs w:val="26"/>
        </w:rPr>
        <w:t>дельный вес численности населения в возрасте 5 - 18 лет, охваченного образованием, в общей численности населения в возрасте 5 - 18 лет;</w:t>
      </w:r>
    </w:p>
    <w:p w:rsidR="00F64AEF" w:rsidRPr="00DB39D6" w:rsidRDefault="005331E5" w:rsidP="000C02EA">
      <w:pPr>
        <w:pStyle w:val="a5"/>
        <w:numPr>
          <w:ilvl w:val="0"/>
          <w:numId w:val="98"/>
        </w:numPr>
        <w:tabs>
          <w:tab w:val="left" w:pos="284"/>
          <w:tab w:val="left" w:pos="1134"/>
        </w:tabs>
        <w:autoSpaceDE w:val="0"/>
        <w:autoSpaceDN w:val="0"/>
        <w:adjustRightInd w:val="0"/>
        <w:ind w:left="0" w:firstLine="709"/>
        <w:jc w:val="both"/>
        <w:rPr>
          <w:sz w:val="26"/>
          <w:szCs w:val="26"/>
        </w:rPr>
      </w:pPr>
      <w:r w:rsidRPr="00DB39D6">
        <w:rPr>
          <w:sz w:val="26"/>
          <w:szCs w:val="26"/>
        </w:rPr>
        <w:t>д</w:t>
      </w:r>
      <w:r w:rsidR="00F64AEF" w:rsidRPr="00DB39D6">
        <w:rPr>
          <w:sz w:val="26"/>
          <w:szCs w:val="26"/>
        </w:rPr>
        <w:t xml:space="preserve">оступность дошкольного образования (отношение численности детей 3 - 7 лет, которым предоставлена возможность получать услуги дошкольного образования, </w:t>
      </w:r>
      <w:r w:rsidR="00BF28C9">
        <w:rPr>
          <w:sz w:val="26"/>
          <w:szCs w:val="26"/>
        </w:rPr>
        <w:br/>
      </w:r>
      <w:r w:rsidR="00F64AEF" w:rsidRPr="00DB39D6">
        <w:rPr>
          <w:sz w:val="26"/>
          <w:szCs w:val="26"/>
        </w:rPr>
        <w:t>к численности детей 3 - 7 лет);</w:t>
      </w:r>
    </w:p>
    <w:p w:rsidR="00F64AEF" w:rsidRPr="00DB39D6" w:rsidRDefault="005331E5" w:rsidP="000C02EA">
      <w:pPr>
        <w:pStyle w:val="a5"/>
        <w:numPr>
          <w:ilvl w:val="0"/>
          <w:numId w:val="98"/>
        </w:numPr>
        <w:tabs>
          <w:tab w:val="left" w:pos="284"/>
          <w:tab w:val="left" w:pos="1134"/>
        </w:tabs>
        <w:autoSpaceDE w:val="0"/>
        <w:autoSpaceDN w:val="0"/>
        <w:adjustRightInd w:val="0"/>
        <w:ind w:left="0" w:firstLine="709"/>
        <w:jc w:val="both"/>
        <w:rPr>
          <w:i/>
          <w:sz w:val="26"/>
          <w:szCs w:val="26"/>
        </w:rPr>
      </w:pPr>
      <w:r w:rsidRPr="00DB39D6">
        <w:rPr>
          <w:sz w:val="26"/>
          <w:szCs w:val="26"/>
        </w:rPr>
        <w:t>у</w:t>
      </w:r>
      <w:r w:rsidR="00F64AEF" w:rsidRPr="00DB39D6">
        <w:rPr>
          <w:sz w:val="26"/>
          <w:szCs w:val="26"/>
        </w:rPr>
        <w:t xml:space="preserve">дельный вес численности обучающихся государственных (муниципальных) общеобразовательных организаций, которым предоставлена возможность обучаться </w:t>
      </w:r>
      <w:r w:rsidR="00BF28C9">
        <w:rPr>
          <w:sz w:val="26"/>
          <w:szCs w:val="26"/>
        </w:rPr>
        <w:br/>
      </w:r>
      <w:r w:rsidR="00F64AEF" w:rsidRPr="00DB39D6">
        <w:rPr>
          <w:sz w:val="26"/>
          <w:szCs w:val="26"/>
        </w:rPr>
        <w:t>в соответствии с основными современными требованиями, в общей численности обучающихся;</w:t>
      </w:r>
    </w:p>
    <w:p w:rsidR="00F64AEF" w:rsidRPr="00DB39D6" w:rsidRDefault="005331E5" w:rsidP="000C02EA">
      <w:pPr>
        <w:pStyle w:val="a5"/>
        <w:numPr>
          <w:ilvl w:val="0"/>
          <w:numId w:val="98"/>
        </w:numPr>
        <w:tabs>
          <w:tab w:val="left" w:pos="284"/>
          <w:tab w:val="left" w:pos="1134"/>
        </w:tabs>
        <w:autoSpaceDE w:val="0"/>
        <w:autoSpaceDN w:val="0"/>
        <w:adjustRightInd w:val="0"/>
        <w:ind w:left="0" w:firstLine="709"/>
        <w:jc w:val="both"/>
        <w:rPr>
          <w:color w:val="000000"/>
          <w:sz w:val="26"/>
          <w:szCs w:val="26"/>
        </w:rPr>
      </w:pPr>
      <w:r w:rsidRPr="00DB39D6">
        <w:rPr>
          <w:color w:val="000000"/>
          <w:sz w:val="26"/>
          <w:szCs w:val="26"/>
        </w:rPr>
        <w:t>у</w:t>
      </w:r>
      <w:r w:rsidR="00F64AEF" w:rsidRPr="00DB39D6">
        <w:rPr>
          <w:color w:val="000000"/>
          <w:sz w:val="26"/>
          <w:szCs w:val="26"/>
        </w:rPr>
        <w:t>довлетворенность населения качеством предоставляемых образовательных услуг;</w:t>
      </w:r>
    </w:p>
    <w:p w:rsidR="00F64AEF" w:rsidRPr="00DB39D6" w:rsidRDefault="005331E5" w:rsidP="000C02EA">
      <w:pPr>
        <w:pStyle w:val="a5"/>
        <w:numPr>
          <w:ilvl w:val="0"/>
          <w:numId w:val="98"/>
        </w:numPr>
        <w:tabs>
          <w:tab w:val="left" w:pos="284"/>
          <w:tab w:val="left" w:pos="1134"/>
        </w:tabs>
        <w:autoSpaceDE w:val="0"/>
        <w:autoSpaceDN w:val="0"/>
        <w:adjustRightInd w:val="0"/>
        <w:ind w:left="0" w:firstLine="709"/>
        <w:jc w:val="both"/>
        <w:rPr>
          <w:color w:val="000000"/>
          <w:sz w:val="26"/>
          <w:szCs w:val="26"/>
        </w:rPr>
      </w:pPr>
      <w:r w:rsidRPr="00DB39D6">
        <w:rPr>
          <w:color w:val="000000"/>
          <w:sz w:val="26"/>
          <w:szCs w:val="26"/>
        </w:rPr>
        <w:t>д</w:t>
      </w:r>
      <w:r w:rsidR="00F64AEF" w:rsidRPr="00DB39D6">
        <w:rPr>
          <w:color w:val="000000"/>
          <w:sz w:val="26"/>
          <w:szCs w:val="26"/>
        </w:rPr>
        <w:t>оля выпускников, обучившихся по программам  среднего профессионального образования и профессионального обучения, трудоустроившихся по специальности в первый год после выпуска из  профессиональной образовательной организации, в общей численности выпускников;</w:t>
      </w:r>
    </w:p>
    <w:p w:rsidR="00F64AEF" w:rsidRPr="00DB39D6" w:rsidRDefault="005331E5" w:rsidP="000C02EA">
      <w:pPr>
        <w:pStyle w:val="a5"/>
        <w:numPr>
          <w:ilvl w:val="0"/>
          <w:numId w:val="98"/>
        </w:numPr>
        <w:tabs>
          <w:tab w:val="left" w:pos="284"/>
          <w:tab w:val="left" w:pos="1134"/>
        </w:tabs>
        <w:autoSpaceDE w:val="0"/>
        <w:autoSpaceDN w:val="0"/>
        <w:adjustRightInd w:val="0"/>
        <w:ind w:left="0" w:firstLine="709"/>
        <w:jc w:val="both"/>
        <w:rPr>
          <w:color w:val="000000"/>
          <w:sz w:val="26"/>
          <w:szCs w:val="26"/>
        </w:rPr>
      </w:pPr>
      <w:r w:rsidRPr="00DB39D6">
        <w:rPr>
          <w:color w:val="000000"/>
          <w:sz w:val="26"/>
          <w:szCs w:val="26"/>
        </w:rPr>
        <w:t>о</w:t>
      </w:r>
      <w:r w:rsidR="00F64AEF" w:rsidRPr="00DB39D6">
        <w:rPr>
          <w:color w:val="000000"/>
          <w:sz w:val="26"/>
          <w:szCs w:val="26"/>
        </w:rPr>
        <w:t>тношение среднего балла ЕГЭ (в расчете на 2 обязательных предмета) в 10 процентах школ с лучшими результатами ЕГЭ к среднему баллу ЕГЭ (в расчете на 2 обязательных  предмета) в 10 процентах школ с худшими результатами ЕГЭ;</w:t>
      </w:r>
    </w:p>
    <w:p w:rsidR="00F64AEF" w:rsidRPr="00DB39D6" w:rsidRDefault="00F64AEF" w:rsidP="000C02EA">
      <w:pPr>
        <w:pStyle w:val="a5"/>
        <w:numPr>
          <w:ilvl w:val="0"/>
          <w:numId w:val="98"/>
        </w:numPr>
        <w:tabs>
          <w:tab w:val="left" w:pos="1134"/>
        </w:tabs>
        <w:ind w:left="0" w:firstLine="709"/>
        <w:jc w:val="both"/>
        <w:rPr>
          <w:rFonts w:eastAsia="Calibri"/>
          <w:sz w:val="26"/>
          <w:szCs w:val="26"/>
        </w:rPr>
      </w:pPr>
      <w:r w:rsidRPr="00DB39D6">
        <w:rPr>
          <w:rFonts w:eastAsia="Calibri"/>
          <w:sz w:val="26"/>
          <w:szCs w:val="26"/>
        </w:rPr>
        <w:t>доля выпускников государственных (муниципальных) общеобразовательных организаций, не получивших аттестат о среднем общем образовании;</w:t>
      </w:r>
    </w:p>
    <w:p w:rsidR="00F64AEF" w:rsidRPr="00DB39D6" w:rsidRDefault="005331E5" w:rsidP="000C02EA">
      <w:pPr>
        <w:pStyle w:val="a5"/>
        <w:numPr>
          <w:ilvl w:val="0"/>
          <w:numId w:val="98"/>
        </w:numPr>
        <w:tabs>
          <w:tab w:val="left" w:pos="1134"/>
        </w:tabs>
        <w:ind w:left="0" w:firstLine="709"/>
        <w:jc w:val="both"/>
        <w:rPr>
          <w:rFonts w:eastAsia="Calibri"/>
          <w:sz w:val="26"/>
          <w:szCs w:val="26"/>
        </w:rPr>
      </w:pPr>
      <w:r w:rsidRPr="00DB39D6">
        <w:rPr>
          <w:rFonts w:eastAsia="Calibri"/>
          <w:sz w:val="26"/>
          <w:szCs w:val="26"/>
        </w:rPr>
        <w:t>у</w:t>
      </w:r>
      <w:r w:rsidR="00F64AEF" w:rsidRPr="00DB39D6">
        <w:rPr>
          <w:rFonts w:eastAsia="Calibri"/>
          <w:sz w:val="26"/>
          <w:szCs w:val="26"/>
        </w:rPr>
        <w:t xml:space="preserve">дельный вес численности учителей общеобразовательных организаций </w:t>
      </w:r>
      <w:r w:rsidR="00BF28C9">
        <w:rPr>
          <w:rFonts w:eastAsia="Calibri"/>
          <w:sz w:val="26"/>
          <w:szCs w:val="26"/>
        </w:rPr>
        <w:br/>
      </w:r>
      <w:r w:rsidR="00F64AEF" w:rsidRPr="00DB39D6">
        <w:rPr>
          <w:rFonts w:eastAsia="Calibri"/>
          <w:sz w:val="26"/>
          <w:szCs w:val="26"/>
        </w:rPr>
        <w:t>в возрасте до 35 лет в общей численности учителей общеобразовательных организаций (в процентах).</w:t>
      </w:r>
    </w:p>
    <w:p w:rsidR="00F64AEF" w:rsidRPr="006F53DF" w:rsidRDefault="00F64AEF" w:rsidP="000C02EA">
      <w:pPr>
        <w:pStyle w:val="a5"/>
        <w:numPr>
          <w:ilvl w:val="0"/>
          <w:numId w:val="98"/>
        </w:numPr>
        <w:tabs>
          <w:tab w:val="left" w:pos="284"/>
          <w:tab w:val="left" w:pos="1134"/>
          <w:tab w:val="left" w:pos="1560"/>
        </w:tabs>
        <w:autoSpaceDE w:val="0"/>
        <w:autoSpaceDN w:val="0"/>
        <w:adjustRightInd w:val="0"/>
        <w:ind w:left="0" w:firstLine="1134"/>
        <w:jc w:val="both"/>
        <w:rPr>
          <w:i/>
          <w:sz w:val="26"/>
          <w:szCs w:val="26"/>
        </w:rPr>
      </w:pPr>
      <w:r w:rsidRPr="006F53DF">
        <w:rPr>
          <w:i/>
          <w:sz w:val="26"/>
          <w:szCs w:val="26"/>
        </w:rPr>
        <w:t xml:space="preserve"> менее 100 %, в том числе:</w:t>
      </w:r>
    </w:p>
    <w:p w:rsidR="00F64AEF" w:rsidRPr="00DB39D6" w:rsidRDefault="005331E5" w:rsidP="000C02EA">
      <w:pPr>
        <w:pStyle w:val="a5"/>
        <w:numPr>
          <w:ilvl w:val="0"/>
          <w:numId w:val="98"/>
        </w:numPr>
        <w:tabs>
          <w:tab w:val="left" w:pos="1134"/>
        </w:tabs>
        <w:ind w:left="0" w:firstLine="709"/>
        <w:jc w:val="both"/>
        <w:rPr>
          <w:rFonts w:eastAsia="Calibri"/>
          <w:sz w:val="26"/>
          <w:szCs w:val="26"/>
        </w:rPr>
      </w:pPr>
      <w:r w:rsidRPr="00DB39D6">
        <w:rPr>
          <w:rFonts w:eastAsia="Calibri"/>
          <w:sz w:val="26"/>
          <w:szCs w:val="26"/>
        </w:rPr>
        <w:t>у</w:t>
      </w:r>
      <w:r w:rsidR="00F64AEF" w:rsidRPr="00DB39D6">
        <w:rPr>
          <w:rFonts w:eastAsia="Calibri"/>
          <w:sz w:val="26"/>
          <w:szCs w:val="26"/>
        </w:rPr>
        <w:t>дельный вес детей от 7 до 17 лет, охваченных всеми формами отдыха и оздоровления, в общей численности детей от 7 до 17 лет;</w:t>
      </w:r>
    </w:p>
    <w:p w:rsidR="00F64AEF" w:rsidRPr="00DB39D6" w:rsidRDefault="005331E5" w:rsidP="000C02EA">
      <w:pPr>
        <w:pStyle w:val="a5"/>
        <w:numPr>
          <w:ilvl w:val="0"/>
          <w:numId w:val="98"/>
        </w:numPr>
        <w:tabs>
          <w:tab w:val="left" w:pos="1134"/>
        </w:tabs>
        <w:ind w:left="0" w:firstLine="709"/>
        <w:jc w:val="both"/>
        <w:rPr>
          <w:rFonts w:eastAsia="Calibri"/>
          <w:sz w:val="26"/>
          <w:szCs w:val="26"/>
        </w:rPr>
      </w:pPr>
      <w:r w:rsidRPr="00DB39D6">
        <w:rPr>
          <w:rFonts w:eastAsia="Calibri"/>
          <w:sz w:val="26"/>
          <w:szCs w:val="26"/>
        </w:rPr>
        <w:t>д</w:t>
      </w:r>
      <w:r w:rsidR="00F64AEF" w:rsidRPr="00DB39D6">
        <w:rPr>
          <w:rFonts w:eastAsia="Calibri"/>
          <w:sz w:val="26"/>
          <w:szCs w:val="26"/>
        </w:rPr>
        <w:t>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p w:rsidR="00F64AEF" w:rsidRPr="00F64AEF" w:rsidRDefault="00F64AEF" w:rsidP="00F64AEF">
      <w:pPr>
        <w:autoSpaceDE w:val="0"/>
        <w:autoSpaceDN w:val="0"/>
        <w:adjustRightInd w:val="0"/>
        <w:spacing w:after="0" w:line="240" w:lineRule="auto"/>
        <w:ind w:firstLine="709"/>
        <w:jc w:val="both"/>
        <w:rPr>
          <w:rFonts w:ascii="Times New Roman" w:eastAsia="Calibri" w:hAnsi="Times New Roman" w:cs="Times New Roman"/>
          <w:i/>
          <w:sz w:val="26"/>
          <w:szCs w:val="26"/>
          <w:lang w:eastAsia="ru-RU"/>
        </w:rPr>
      </w:pPr>
      <w:r w:rsidRPr="003A62BF">
        <w:rPr>
          <w:rFonts w:ascii="Times New Roman" w:eastAsia="Calibri" w:hAnsi="Times New Roman" w:cs="Times New Roman"/>
          <w:i/>
          <w:sz w:val="26"/>
          <w:szCs w:val="26"/>
          <w:lang w:eastAsia="ru-RU"/>
        </w:rPr>
        <w:t xml:space="preserve">Сведения об индикаторах государственной программы представлены </w:t>
      </w:r>
      <w:r w:rsidR="00D268DC" w:rsidRPr="003A62BF">
        <w:rPr>
          <w:rFonts w:ascii="Times New Roman" w:eastAsia="Calibri" w:hAnsi="Times New Roman" w:cs="Times New Roman"/>
          <w:i/>
          <w:sz w:val="26"/>
          <w:szCs w:val="26"/>
          <w:lang w:eastAsia="ru-RU"/>
        </w:rPr>
        <w:br/>
      </w:r>
      <w:r w:rsidRPr="003A62BF">
        <w:rPr>
          <w:rFonts w:ascii="Times New Roman" w:eastAsia="Calibri" w:hAnsi="Times New Roman" w:cs="Times New Roman"/>
          <w:i/>
          <w:sz w:val="26"/>
          <w:szCs w:val="26"/>
          <w:lang w:eastAsia="ru-RU"/>
        </w:rPr>
        <w:t xml:space="preserve">в </w:t>
      </w:r>
      <w:hyperlink r:id="rId12" w:history="1">
        <w:r w:rsidRPr="003A62BF">
          <w:rPr>
            <w:rFonts w:ascii="Times New Roman" w:eastAsia="Calibri" w:hAnsi="Times New Roman" w:cs="Times New Roman"/>
            <w:i/>
            <w:sz w:val="26"/>
            <w:szCs w:val="26"/>
            <w:lang w:eastAsia="ru-RU"/>
          </w:rPr>
          <w:t xml:space="preserve">таблице </w:t>
        </w:r>
      </w:hyperlink>
      <w:r w:rsidRPr="003A62BF">
        <w:rPr>
          <w:rFonts w:ascii="Times New Roman" w:eastAsia="Calibri" w:hAnsi="Times New Roman" w:cs="Times New Roman"/>
          <w:i/>
          <w:sz w:val="26"/>
          <w:szCs w:val="26"/>
          <w:lang w:eastAsia="ru-RU"/>
        </w:rPr>
        <w:t>№ 1.</w:t>
      </w:r>
    </w:p>
    <w:p w:rsidR="00F64AEF" w:rsidRPr="00F64AEF" w:rsidRDefault="00F64AEF" w:rsidP="000C02EA">
      <w:pPr>
        <w:numPr>
          <w:ilvl w:val="0"/>
          <w:numId w:val="48"/>
        </w:numPr>
        <w:tabs>
          <w:tab w:val="clear" w:pos="1080"/>
          <w:tab w:val="num" w:pos="1276"/>
        </w:tabs>
        <w:spacing w:after="0" w:line="240" w:lineRule="auto"/>
        <w:ind w:left="0" w:firstLine="709"/>
        <w:contextualSpacing/>
        <w:jc w:val="both"/>
        <w:rPr>
          <w:rFonts w:ascii="Times New Roman" w:eastAsia="Calibri" w:hAnsi="Times New Roman" w:cs="Times New Roman"/>
          <w:b/>
          <w:sz w:val="26"/>
          <w:szCs w:val="26"/>
          <w:lang w:eastAsia="ru-RU"/>
        </w:rPr>
      </w:pPr>
      <w:r w:rsidRPr="00F64AEF">
        <w:rPr>
          <w:rFonts w:ascii="Times New Roman" w:eastAsia="Calibri" w:hAnsi="Times New Roman" w:cs="Times New Roman"/>
          <w:b/>
          <w:sz w:val="26"/>
          <w:szCs w:val="26"/>
          <w:lang w:eastAsia="ru-RU"/>
        </w:rPr>
        <w:t xml:space="preserve">Перечень контрольных событий, выполненных и не выполненных </w:t>
      </w:r>
      <w:r w:rsidR="0067025C">
        <w:rPr>
          <w:rFonts w:ascii="Times New Roman" w:eastAsia="Calibri" w:hAnsi="Times New Roman" w:cs="Times New Roman"/>
          <w:b/>
          <w:sz w:val="26"/>
          <w:szCs w:val="26"/>
          <w:lang w:eastAsia="ru-RU"/>
        </w:rPr>
        <w:br/>
      </w:r>
      <w:r w:rsidRPr="00F64AEF">
        <w:rPr>
          <w:rFonts w:ascii="Times New Roman" w:eastAsia="Calibri" w:hAnsi="Times New Roman" w:cs="Times New Roman"/>
          <w:b/>
          <w:sz w:val="26"/>
          <w:szCs w:val="26"/>
          <w:lang w:eastAsia="ru-RU"/>
        </w:rPr>
        <w:t>(с указанием причин) в установленные сроки</w:t>
      </w:r>
    </w:p>
    <w:p w:rsidR="00F64AEF" w:rsidRPr="00F64AEF" w:rsidRDefault="00F64AEF" w:rsidP="00F64AEF">
      <w:pPr>
        <w:spacing w:after="0" w:line="240" w:lineRule="auto"/>
        <w:ind w:left="709" w:firstLine="709"/>
        <w:contextualSpacing/>
        <w:jc w:val="both"/>
        <w:rPr>
          <w:rFonts w:ascii="Times New Roman" w:eastAsia="Calibri" w:hAnsi="Times New Roman" w:cs="Times New Roman"/>
          <w:i/>
          <w:sz w:val="26"/>
          <w:szCs w:val="26"/>
          <w:lang w:eastAsia="ru-RU"/>
        </w:rPr>
      </w:pPr>
      <w:r w:rsidRPr="00F64AEF">
        <w:rPr>
          <w:rFonts w:ascii="Times New Roman" w:eastAsia="Calibri" w:hAnsi="Times New Roman" w:cs="Times New Roman"/>
          <w:i/>
          <w:sz w:val="26"/>
          <w:szCs w:val="26"/>
          <w:lang w:eastAsia="ru-RU"/>
        </w:rPr>
        <w:t>Контрольные события:</w:t>
      </w:r>
    </w:p>
    <w:p w:rsidR="00F64AEF" w:rsidRPr="005331E5" w:rsidRDefault="00F64AEF" w:rsidP="000C02EA">
      <w:pPr>
        <w:pStyle w:val="a5"/>
        <w:numPr>
          <w:ilvl w:val="0"/>
          <w:numId w:val="85"/>
        </w:numPr>
        <w:tabs>
          <w:tab w:val="left" w:pos="1134"/>
        </w:tabs>
        <w:ind w:left="0" w:firstLine="709"/>
        <w:jc w:val="both"/>
        <w:rPr>
          <w:rFonts w:eastAsia="Calibri"/>
          <w:sz w:val="26"/>
          <w:szCs w:val="26"/>
        </w:rPr>
      </w:pPr>
      <w:r w:rsidRPr="005331E5">
        <w:rPr>
          <w:rFonts w:eastAsia="Calibri"/>
          <w:sz w:val="26"/>
          <w:szCs w:val="26"/>
        </w:rPr>
        <w:t xml:space="preserve"> </w:t>
      </w:r>
      <w:r w:rsidR="00496A3F">
        <w:rPr>
          <w:rFonts w:eastAsia="Calibri"/>
          <w:sz w:val="26"/>
          <w:szCs w:val="26"/>
        </w:rPr>
        <w:t>О</w:t>
      </w:r>
      <w:r w:rsidRPr="005331E5">
        <w:rPr>
          <w:rFonts w:eastAsia="Calibri"/>
          <w:sz w:val="26"/>
          <w:szCs w:val="26"/>
        </w:rPr>
        <w:t xml:space="preserve">беспечение ежегодно единовременными выплатами около 150 молодых специалистов - педагогических работников – выполнено. В 2017 году выплатами были </w:t>
      </w:r>
      <w:r w:rsidRPr="005331E5">
        <w:rPr>
          <w:rFonts w:eastAsia="Calibri"/>
          <w:sz w:val="26"/>
          <w:szCs w:val="26"/>
        </w:rPr>
        <w:lastRenderedPageBreak/>
        <w:t>обеспечены 212 молодых специалистов – педагогических работников. Таким образом, мероприятие выполнено в полном объеме</w:t>
      </w:r>
      <w:r w:rsidR="00496A3F">
        <w:rPr>
          <w:rFonts w:eastAsia="Calibri"/>
          <w:sz w:val="26"/>
          <w:szCs w:val="26"/>
        </w:rPr>
        <w:t>.</w:t>
      </w:r>
    </w:p>
    <w:p w:rsidR="00F64AEF" w:rsidRPr="005331E5" w:rsidRDefault="00496A3F" w:rsidP="000C02EA">
      <w:pPr>
        <w:pStyle w:val="a5"/>
        <w:numPr>
          <w:ilvl w:val="0"/>
          <w:numId w:val="85"/>
        </w:numPr>
        <w:tabs>
          <w:tab w:val="left" w:pos="1134"/>
        </w:tabs>
        <w:ind w:left="0" w:firstLine="709"/>
        <w:jc w:val="both"/>
        <w:rPr>
          <w:rFonts w:eastAsia="Calibri"/>
          <w:sz w:val="26"/>
          <w:szCs w:val="26"/>
        </w:rPr>
      </w:pPr>
      <w:r>
        <w:rPr>
          <w:rFonts w:eastAsia="Calibri"/>
          <w:sz w:val="26"/>
          <w:szCs w:val="26"/>
        </w:rPr>
        <w:t>О</w:t>
      </w:r>
      <w:r w:rsidR="00F64AEF" w:rsidRPr="005331E5">
        <w:rPr>
          <w:rFonts w:eastAsia="Calibri"/>
          <w:sz w:val="26"/>
          <w:szCs w:val="26"/>
        </w:rPr>
        <w:t>рганизация и проведение областных этапов конкурсных мероприятий в соответствии с Календарем всероссийских массовых мероприятий с обучающимися и ежегодным перечнем конкурсных мероприятий по различным направлениям дополнительного образования, обеспечение участия победителей и призеров областных конкурсных мероприятий во всероссийских и международных мероприятиях по итогам заочных этапов конкурсов, проведение интенсивных школ, тренингов, специализированных профильных смен по направлениям дополнительного образования, реализацию социально-образовательных проектов и проектов сетевого взаимодействия, способствующих созданию эффективных зон полезной занятости подростков, работу очно-заочных школ в системе дополнительного образования – выполнено. В 2017 году было проведено 51 областное конкурсное мероприятие технической, художественной, эколого-биологической, социально-педагогической направленности,  участниками которых  стали 18901 обучающихся и 154 коллектива   образовательных организаций  Калужской области</w:t>
      </w:r>
      <w:r>
        <w:rPr>
          <w:rFonts w:eastAsia="Calibri"/>
          <w:sz w:val="26"/>
          <w:szCs w:val="26"/>
        </w:rPr>
        <w:t>.</w:t>
      </w:r>
    </w:p>
    <w:p w:rsidR="00F64AEF" w:rsidRPr="005331E5" w:rsidRDefault="00F64AEF" w:rsidP="000C02EA">
      <w:pPr>
        <w:pStyle w:val="a5"/>
        <w:numPr>
          <w:ilvl w:val="0"/>
          <w:numId w:val="85"/>
        </w:numPr>
        <w:tabs>
          <w:tab w:val="left" w:pos="1134"/>
        </w:tabs>
        <w:ind w:left="0" w:firstLine="709"/>
        <w:jc w:val="both"/>
        <w:rPr>
          <w:rFonts w:eastAsia="Calibri"/>
          <w:sz w:val="26"/>
          <w:szCs w:val="26"/>
        </w:rPr>
      </w:pPr>
      <w:r w:rsidRPr="005331E5">
        <w:rPr>
          <w:rFonts w:eastAsia="Calibri"/>
          <w:sz w:val="26"/>
          <w:szCs w:val="26"/>
        </w:rPr>
        <w:t xml:space="preserve"> </w:t>
      </w:r>
      <w:r w:rsidR="00496A3F">
        <w:rPr>
          <w:rFonts w:eastAsia="Calibri"/>
          <w:sz w:val="26"/>
          <w:szCs w:val="26"/>
        </w:rPr>
        <w:t>П</w:t>
      </w:r>
      <w:r w:rsidRPr="005331E5">
        <w:rPr>
          <w:rFonts w:eastAsia="Calibri"/>
          <w:sz w:val="26"/>
          <w:szCs w:val="26"/>
        </w:rPr>
        <w:t>роведение не менее четырех теоретических и прикладных исследований по актуальным проблемам образования ежегодно – выполнено.  В 2017 году было проведено 5 теоретических и прикладных исследований</w:t>
      </w:r>
      <w:r w:rsidR="00496A3F">
        <w:rPr>
          <w:rFonts w:eastAsia="Calibri"/>
          <w:sz w:val="26"/>
          <w:szCs w:val="26"/>
        </w:rPr>
        <w:t>.</w:t>
      </w:r>
    </w:p>
    <w:p w:rsidR="00F64AEF" w:rsidRPr="007F0803" w:rsidRDefault="00496A3F" w:rsidP="000C02EA">
      <w:pPr>
        <w:pStyle w:val="a5"/>
        <w:widowControl w:val="0"/>
        <w:numPr>
          <w:ilvl w:val="0"/>
          <w:numId w:val="85"/>
        </w:numPr>
        <w:tabs>
          <w:tab w:val="left" w:pos="1134"/>
        </w:tabs>
        <w:autoSpaceDE w:val="0"/>
        <w:autoSpaceDN w:val="0"/>
        <w:adjustRightInd w:val="0"/>
        <w:ind w:left="0" w:firstLine="709"/>
        <w:jc w:val="both"/>
        <w:rPr>
          <w:rFonts w:eastAsia="Calibri"/>
          <w:sz w:val="26"/>
          <w:szCs w:val="26"/>
        </w:rPr>
      </w:pPr>
      <w:r w:rsidRPr="007F0803">
        <w:rPr>
          <w:rFonts w:eastAsia="Calibri"/>
          <w:sz w:val="26"/>
          <w:szCs w:val="26"/>
        </w:rPr>
        <w:t>О</w:t>
      </w:r>
      <w:r w:rsidR="00F64AEF" w:rsidRPr="007F0803">
        <w:rPr>
          <w:rFonts w:eastAsia="Calibri"/>
          <w:sz w:val="26"/>
          <w:szCs w:val="26"/>
        </w:rPr>
        <w:t>беспечение обучения по дополнительным профессиональным образовательным программам не менее 3000 человек ежегодно с выдачей документа установленного образца (диплома, свидетельства, удостоверения)</w:t>
      </w:r>
      <w:r w:rsidR="007F0803" w:rsidRPr="007F0803">
        <w:rPr>
          <w:rFonts w:eastAsia="Calibri"/>
          <w:sz w:val="26"/>
          <w:szCs w:val="26"/>
        </w:rPr>
        <w:t xml:space="preserve"> - выполнено</w:t>
      </w:r>
      <w:r w:rsidRPr="007F0803">
        <w:rPr>
          <w:rFonts w:eastAsia="Calibri"/>
          <w:sz w:val="26"/>
          <w:szCs w:val="26"/>
        </w:rPr>
        <w:t>.</w:t>
      </w:r>
    </w:p>
    <w:p w:rsidR="005331E5" w:rsidRPr="007F0803" w:rsidRDefault="00496A3F" w:rsidP="00AF4E0F">
      <w:pPr>
        <w:pStyle w:val="a5"/>
        <w:widowControl w:val="0"/>
        <w:numPr>
          <w:ilvl w:val="0"/>
          <w:numId w:val="85"/>
        </w:numPr>
        <w:tabs>
          <w:tab w:val="left" w:pos="1134"/>
        </w:tabs>
        <w:autoSpaceDE w:val="0"/>
        <w:autoSpaceDN w:val="0"/>
        <w:adjustRightInd w:val="0"/>
        <w:ind w:left="0" w:firstLine="709"/>
        <w:jc w:val="both"/>
        <w:rPr>
          <w:rFonts w:eastAsia="Calibri"/>
          <w:sz w:val="26"/>
          <w:szCs w:val="26"/>
        </w:rPr>
      </w:pPr>
      <w:r w:rsidRPr="007F0803">
        <w:rPr>
          <w:rFonts w:eastAsia="Calibri"/>
          <w:sz w:val="26"/>
          <w:szCs w:val="26"/>
        </w:rPr>
        <w:t>О</w:t>
      </w:r>
      <w:r w:rsidR="00F64AEF" w:rsidRPr="007F0803">
        <w:rPr>
          <w:rFonts w:eastAsia="Calibri"/>
          <w:sz w:val="26"/>
          <w:szCs w:val="26"/>
        </w:rPr>
        <w:t>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r w:rsidR="007F0803" w:rsidRPr="007F0803">
        <w:rPr>
          <w:rFonts w:eastAsia="Calibri"/>
          <w:sz w:val="26"/>
          <w:szCs w:val="26"/>
        </w:rPr>
        <w:t xml:space="preserve"> - выполнено.</w:t>
      </w:r>
      <w:r w:rsidR="00F64AEF" w:rsidRPr="007F0803">
        <w:rPr>
          <w:rFonts w:eastAsia="Calibri"/>
          <w:sz w:val="26"/>
          <w:szCs w:val="26"/>
        </w:rPr>
        <w:t xml:space="preserve"> </w:t>
      </w:r>
    </w:p>
    <w:p w:rsidR="00F64AEF" w:rsidRPr="007F0803" w:rsidRDefault="00AF4E0F" w:rsidP="00AF4E0F">
      <w:pPr>
        <w:widowControl w:val="0"/>
        <w:tabs>
          <w:tab w:val="left" w:pos="1134"/>
        </w:tabs>
        <w:autoSpaceDE w:val="0"/>
        <w:autoSpaceDN w:val="0"/>
        <w:adjustRightInd w:val="0"/>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ab/>
      </w:r>
      <w:r w:rsidR="00496A3F" w:rsidRPr="007F0803">
        <w:rPr>
          <w:rFonts w:ascii="Times New Roman" w:eastAsia="Calibri" w:hAnsi="Times New Roman" w:cs="Times New Roman"/>
          <w:sz w:val="26"/>
          <w:szCs w:val="26"/>
          <w:lang w:eastAsia="ru-RU"/>
        </w:rPr>
        <w:t>З</w:t>
      </w:r>
      <w:r w:rsidR="00F64AEF" w:rsidRPr="007F0803">
        <w:rPr>
          <w:rFonts w:ascii="Times New Roman" w:eastAsia="Calibri" w:hAnsi="Times New Roman" w:cs="Times New Roman"/>
          <w:sz w:val="26"/>
          <w:szCs w:val="26"/>
          <w:lang w:eastAsia="ru-RU"/>
        </w:rPr>
        <w:t>а отчетный период в рамках реализации мероприятий, способствующих развитию научно-производственного комплекса наукограда Российской Федерации (в том числе малых и средних предприятий), а также сохранению и развитию инфраструктуры наукограда Российской Федерации, в том числе капитального строительства объектов инженерной инфраструктуры города Обнинска осуществлялся 2-ой этап строительства городского магистрального хозфекального коллектора. Произведено сооружение строительных котлованов; переобустройство котлованов в смотровые колодцы; сооружение смотровых колодцев; сооружение канализационного коллектора - проходка; сооружение рабочих колодцев; подключение попутных абонентов.</w:t>
      </w:r>
      <w:r w:rsidR="007F0803" w:rsidRPr="007F0803">
        <w:rPr>
          <w:rFonts w:ascii="Times New Roman" w:eastAsia="Calibri" w:hAnsi="Times New Roman" w:cs="Times New Roman"/>
          <w:sz w:val="26"/>
          <w:szCs w:val="26"/>
          <w:lang w:eastAsia="ru-RU"/>
        </w:rPr>
        <w:t xml:space="preserve"> </w:t>
      </w:r>
    </w:p>
    <w:p w:rsidR="00F64AEF" w:rsidRPr="00F64AEF" w:rsidRDefault="00F64AEF" w:rsidP="000C02EA">
      <w:pPr>
        <w:numPr>
          <w:ilvl w:val="0"/>
          <w:numId w:val="48"/>
        </w:numPr>
        <w:tabs>
          <w:tab w:val="clear" w:pos="1080"/>
          <w:tab w:val="num" w:pos="1276"/>
        </w:tabs>
        <w:spacing w:after="0" w:line="240" w:lineRule="auto"/>
        <w:ind w:left="0" w:firstLine="709"/>
        <w:contextualSpacing/>
        <w:jc w:val="both"/>
        <w:rPr>
          <w:rFonts w:ascii="Times New Roman" w:eastAsia="Calibri" w:hAnsi="Times New Roman" w:cs="Times New Roman"/>
          <w:b/>
          <w:sz w:val="26"/>
          <w:szCs w:val="26"/>
          <w:lang w:eastAsia="ru-RU"/>
        </w:rPr>
      </w:pPr>
      <w:r w:rsidRPr="00F64AEF">
        <w:rPr>
          <w:rFonts w:ascii="Times New Roman" w:eastAsia="Calibri" w:hAnsi="Times New Roman" w:cs="Times New Roman"/>
          <w:b/>
          <w:sz w:val="26"/>
          <w:szCs w:val="26"/>
          <w:lang w:eastAsia="ru-RU"/>
        </w:rPr>
        <w:t xml:space="preserve"> Анализ факторов, повлиявших на ход реализации государственной программы</w:t>
      </w:r>
    </w:p>
    <w:p w:rsidR="00F64AEF" w:rsidRPr="00F64AEF" w:rsidRDefault="00F64AEF" w:rsidP="00F64AEF">
      <w:pPr>
        <w:spacing w:after="0" w:line="240" w:lineRule="auto"/>
        <w:ind w:firstLine="709"/>
        <w:jc w:val="both"/>
        <w:rPr>
          <w:rFonts w:ascii="Times New Roman" w:eastAsia="Calibri" w:hAnsi="Times New Roman" w:cs="Times New Roman"/>
          <w:sz w:val="26"/>
          <w:szCs w:val="26"/>
          <w:lang w:eastAsia="ru-RU"/>
        </w:rPr>
      </w:pPr>
      <w:r w:rsidRPr="00F64AEF">
        <w:rPr>
          <w:rFonts w:ascii="Times New Roman" w:eastAsia="Calibri" w:hAnsi="Times New Roman" w:cs="Times New Roman"/>
          <w:sz w:val="26"/>
          <w:szCs w:val="26"/>
          <w:lang w:eastAsia="ru-RU"/>
        </w:rPr>
        <w:t xml:space="preserve">Показатели реализации мероприятий государственной программы в 2017 году были достаточно высокими. Социально-экономические проблемы не оказали сильного влияния на исполнение мероприятий программы. В то же время следует отметить снижение уровня эффективности отдельных подпрограмм государственной программы «Развитие образования», особенно сильно снизилась эффективность подпрограммы «Развитие общего образования» (на 6,7% по сравнению с 2016 годом), подпрограммы «Развитие дополнительного образования (на 19,4% по сравнению с 2016 годом), подпрограммы «Развитие профессионального образования (на 3,8% по сравнению с 2016 годом). Данные обстоятельства связаны с невыполнением отдельных показателей </w:t>
      </w:r>
      <w:r w:rsidRPr="00F64AEF">
        <w:rPr>
          <w:rFonts w:ascii="Times New Roman" w:eastAsia="Calibri" w:hAnsi="Times New Roman" w:cs="Times New Roman"/>
          <w:sz w:val="26"/>
          <w:szCs w:val="26"/>
          <w:lang w:eastAsia="ru-RU"/>
        </w:rPr>
        <w:lastRenderedPageBreak/>
        <w:t>подпрограммы. Однако на 5,3% повысилась эффективность реализации подпрограммы «Поддержка научно-исследовательской деятельности», ввиду чего данная подпрограмма по итогам 2017 года показала удовлетворительный уровень реализации.</w:t>
      </w:r>
    </w:p>
    <w:p w:rsidR="00F64AEF" w:rsidRPr="00F64AEF" w:rsidRDefault="00F64AEF" w:rsidP="000C02EA">
      <w:pPr>
        <w:numPr>
          <w:ilvl w:val="0"/>
          <w:numId w:val="48"/>
        </w:numPr>
        <w:tabs>
          <w:tab w:val="clear" w:pos="1080"/>
          <w:tab w:val="num" w:pos="1276"/>
        </w:tabs>
        <w:spacing w:after="0" w:line="240" w:lineRule="auto"/>
        <w:ind w:left="0" w:firstLine="709"/>
        <w:contextualSpacing/>
        <w:rPr>
          <w:rFonts w:ascii="Times New Roman" w:eastAsia="Calibri" w:hAnsi="Times New Roman" w:cs="Times New Roman"/>
          <w:b/>
          <w:sz w:val="26"/>
          <w:szCs w:val="26"/>
          <w:lang w:eastAsia="ru-RU"/>
        </w:rPr>
      </w:pPr>
      <w:r w:rsidRPr="00F64AEF">
        <w:rPr>
          <w:rFonts w:ascii="Times New Roman" w:eastAsia="Calibri" w:hAnsi="Times New Roman" w:cs="Times New Roman"/>
          <w:b/>
          <w:sz w:val="26"/>
          <w:szCs w:val="26"/>
          <w:lang w:eastAsia="ru-RU"/>
        </w:rPr>
        <w:t>Использование бюджетных ассигнований и средств из иных источников, направленных на реализацию государственной программы</w:t>
      </w:r>
    </w:p>
    <w:p w:rsidR="00F64AEF" w:rsidRPr="00F64AEF" w:rsidRDefault="00F64AEF" w:rsidP="00F64AEF">
      <w:pPr>
        <w:autoSpaceDE w:val="0"/>
        <w:autoSpaceDN w:val="0"/>
        <w:adjustRightInd w:val="0"/>
        <w:spacing w:after="0" w:line="240" w:lineRule="auto"/>
        <w:ind w:firstLine="709"/>
        <w:jc w:val="both"/>
        <w:rPr>
          <w:rFonts w:ascii="Times New Roman" w:eastAsia="Calibri" w:hAnsi="Times New Roman" w:cs="Times New Roman"/>
          <w:sz w:val="26"/>
          <w:szCs w:val="26"/>
        </w:rPr>
      </w:pPr>
      <w:r w:rsidRPr="00F64AEF">
        <w:rPr>
          <w:rFonts w:ascii="Times New Roman" w:eastAsia="Calibri" w:hAnsi="Times New Roman" w:cs="Times New Roman"/>
          <w:sz w:val="26"/>
          <w:szCs w:val="26"/>
        </w:rPr>
        <w:t>При реализации государственной программы были привлечены средства:</w:t>
      </w:r>
    </w:p>
    <w:p w:rsidR="00F64AEF" w:rsidRPr="00F64AEF" w:rsidRDefault="00F64AEF"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64AEF">
        <w:rPr>
          <w:rFonts w:ascii="Times New Roman" w:eastAsia="Times New Roman" w:hAnsi="Times New Roman" w:cs="Times New Roman"/>
          <w:sz w:val="26"/>
          <w:szCs w:val="26"/>
          <w:lang w:eastAsia="ru-RU"/>
        </w:rPr>
        <w:t>областного бюджета;</w:t>
      </w:r>
    </w:p>
    <w:p w:rsidR="00F64AEF" w:rsidRPr="00F64AEF" w:rsidRDefault="00F64AEF"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64AEF">
        <w:rPr>
          <w:rFonts w:ascii="Times New Roman" w:eastAsia="Times New Roman" w:hAnsi="Times New Roman" w:cs="Times New Roman"/>
          <w:sz w:val="26"/>
          <w:szCs w:val="26"/>
          <w:lang w:eastAsia="ru-RU"/>
        </w:rPr>
        <w:t>федерального бюджета;</w:t>
      </w:r>
    </w:p>
    <w:p w:rsidR="00F64AEF" w:rsidRPr="00F64AEF" w:rsidRDefault="00F64AEF"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64AEF">
        <w:rPr>
          <w:rFonts w:ascii="Times New Roman" w:eastAsia="Times New Roman" w:hAnsi="Times New Roman" w:cs="Times New Roman"/>
          <w:sz w:val="26"/>
          <w:szCs w:val="26"/>
          <w:lang w:eastAsia="ru-RU"/>
        </w:rPr>
        <w:t xml:space="preserve">местных бюджетов </w:t>
      </w:r>
    </w:p>
    <w:p w:rsidR="00F64AEF" w:rsidRPr="00F64AEF" w:rsidRDefault="00F64AEF" w:rsidP="00F64AEF">
      <w:pPr>
        <w:autoSpaceDE w:val="0"/>
        <w:autoSpaceDN w:val="0"/>
        <w:adjustRightInd w:val="0"/>
        <w:spacing w:after="0" w:line="240" w:lineRule="auto"/>
        <w:ind w:firstLine="709"/>
        <w:jc w:val="both"/>
        <w:rPr>
          <w:rFonts w:ascii="Times New Roman" w:eastAsia="Calibri" w:hAnsi="Times New Roman" w:cs="Times New Roman"/>
          <w:sz w:val="26"/>
          <w:szCs w:val="26"/>
        </w:rPr>
      </w:pPr>
      <w:r w:rsidRPr="00F64AEF">
        <w:rPr>
          <w:rFonts w:ascii="Times New Roman" w:eastAsia="Calibri" w:hAnsi="Times New Roman" w:cs="Times New Roman"/>
          <w:sz w:val="26"/>
          <w:szCs w:val="26"/>
        </w:rPr>
        <w:t>Наибольший объем средств областного бюджета был направлен на реализацию следующих мероприятий:</w:t>
      </w:r>
    </w:p>
    <w:p w:rsidR="00F64AEF" w:rsidRPr="00F64AEF" w:rsidRDefault="00AA29CB"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00F64AEF" w:rsidRPr="00F64AEF">
        <w:rPr>
          <w:rFonts w:ascii="Times New Roman" w:eastAsia="Times New Roman" w:hAnsi="Times New Roman" w:cs="Times New Roman"/>
          <w:sz w:val="26"/>
          <w:szCs w:val="26"/>
          <w:lang w:eastAsia="ru-RU"/>
        </w:rPr>
        <w:t>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финансовое обеспечение получения дошкольного образования в частных дошкольных образовательных организациях;</w:t>
      </w:r>
    </w:p>
    <w:p w:rsidR="00F64AEF" w:rsidRPr="00F64AEF" w:rsidRDefault="00AA29CB"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00F64AEF" w:rsidRPr="00F64AEF">
        <w:rPr>
          <w:rFonts w:ascii="Times New Roman" w:eastAsia="Times New Roman" w:hAnsi="Times New Roman" w:cs="Times New Roman"/>
          <w:sz w:val="26"/>
          <w:szCs w:val="26"/>
          <w:lang w:eastAsia="ru-RU"/>
        </w:rPr>
        <w:t xml:space="preserve">рганизация предоставления качественного общего образования </w:t>
      </w:r>
      <w:r w:rsidR="007B5DD8">
        <w:rPr>
          <w:rFonts w:ascii="Times New Roman" w:eastAsia="Times New Roman" w:hAnsi="Times New Roman" w:cs="Times New Roman"/>
          <w:sz w:val="26"/>
          <w:szCs w:val="26"/>
          <w:lang w:eastAsia="ru-RU"/>
        </w:rPr>
        <w:br/>
      </w:r>
      <w:r w:rsidR="00F64AEF" w:rsidRPr="00F64AEF">
        <w:rPr>
          <w:rFonts w:ascii="Times New Roman" w:eastAsia="Times New Roman" w:hAnsi="Times New Roman" w:cs="Times New Roman"/>
          <w:sz w:val="26"/>
          <w:szCs w:val="26"/>
          <w:lang w:eastAsia="ru-RU"/>
        </w:rPr>
        <w:t>в государственных общеобразовательных организациях области;</w:t>
      </w:r>
    </w:p>
    <w:p w:rsidR="00F64AEF" w:rsidRPr="00F64AEF" w:rsidRDefault="00AA29CB"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00F64AEF" w:rsidRPr="00F64AEF">
        <w:rPr>
          <w:rFonts w:ascii="Times New Roman" w:eastAsia="Times New Roman" w:hAnsi="Times New Roman" w:cs="Times New Roman"/>
          <w:sz w:val="26"/>
          <w:szCs w:val="26"/>
          <w:lang w:eastAsia="ru-RU"/>
        </w:rPr>
        <w:t>беспечение потребности экономики Калужской области в кадрах высокой квалификации по приоритетным направлениям развития региона.</w:t>
      </w:r>
    </w:p>
    <w:p w:rsidR="00F64AEF" w:rsidRPr="00F64AEF" w:rsidRDefault="00F64AEF" w:rsidP="0079194F">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64AEF">
        <w:rPr>
          <w:rFonts w:ascii="Times New Roman" w:eastAsia="Times New Roman" w:hAnsi="Times New Roman" w:cs="Times New Roman"/>
          <w:sz w:val="26"/>
          <w:szCs w:val="26"/>
          <w:lang w:eastAsia="ru-RU"/>
        </w:rPr>
        <w:t>Средства федерального бюджета были привлечены в рамках следующих  государственных программ Российской Федерации:</w:t>
      </w:r>
    </w:p>
    <w:p w:rsidR="00F64AEF" w:rsidRPr="00F64AEF" w:rsidRDefault="00F64AEF"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64AEF">
        <w:rPr>
          <w:rFonts w:ascii="Times New Roman" w:eastAsia="Times New Roman" w:hAnsi="Times New Roman" w:cs="Times New Roman"/>
          <w:sz w:val="26"/>
          <w:szCs w:val="26"/>
          <w:lang w:eastAsia="ru-RU"/>
        </w:rPr>
        <w:t xml:space="preserve">Государственная программа Российской Федерации «Развитие образования» </w:t>
      </w:r>
      <w:r w:rsidR="007B5DD8">
        <w:rPr>
          <w:rFonts w:ascii="Times New Roman" w:eastAsia="Times New Roman" w:hAnsi="Times New Roman" w:cs="Times New Roman"/>
          <w:sz w:val="26"/>
          <w:szCs w:val="26"/>
          <w:lang w:eastAsia="ru-RU"/>
        </w:rPr>
        <w:br/>
      </w:r>
      <w:r w:rsidRPr="00F64AEF">
        <w:rPr>
          <w:rFonts w:ascii="Times New Roman" w:eastAsia="Times New Roman" w:hAnsi="Times New Roman" w:cs="Times New Roman"/>
          <w:sz w:val="26"/>
          <w:szCs w:val="26"/>
          <w:lang w:eastAsia="ru-RU"/>
        </w:rPr>
        <w:t>на 2013-2020 годы;</w:t>
      </w:r>
    </w:p>
    <w:p w:rsidR="00F64AEF" w:rsidRPr="00F64AEF" w:rsidRDefault="00D268DC"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w:t>
      </w:r>
      <w:r w:rsidR="00F64AEF" w:rsidRPr="00F64AEF">
        <w:rPr>
          <w:rFonts w:ascii="Times New Roman" w:eastAsia="Times New Roman" w:hAnsi="Times New Roman" w:cs="Times New Roman"/>
          <w:sz w:val="26"/>
          <w:szCs w:val="26"/>
          <w:lang w:eastAsia="ru-RU"/>
        </w:rPr>
        <w:t xml:space="preserve">осударственная программа Российской Федерации «Развитие науки </w:t>
      </w:r>
      <w:r w:rsidR="007B5DD8">
        <w:rPr>
          <w:rFonts w:ascii="Times New Roman" w:eastAsia="Times New Roman" w:hAnsi="Times New Roman" w:cs="Times New Roman"/>
          <w:sz w:val="26"/>
          <w:szCs w:val="26"/>
          <w:lang w:eastAsia="ru-RU"/>
        </w:rPr>
        <w:br/>
      </w:r>
      <w:r w:rsidR="00F64AEF" w:rsidRPr="00F64AEF">
        <w:rPr>
          <w:rFonts w:ascii="Times New Roman" w:eastAsia="Times New Roman" w:hAnsi="Times New Roman" w:cs="Times New Roman"/>
          <w:sz w:val="26"/>
          <w:szCs w:val="26"/>
          <w:lang w:eastAsia="ru-RU"/>
        </w:rPr>
        <w:t>и технологий» на 2013-2020 годы</w:t>
      </w:r>
      <w:r w:rsidR="00AA29CB">
        <w:rPr>
          <w:rFonts w:ascii="Times New Roman" w:eastAsia="Times New Roman" w:hAnsi="Times New Roman" w:cs="Times New Roman"/>
          <w:sz w:val="26"/>
          <w:szCs w:val="26"/>
          <w:lang w:eastAsia="ru-RU"/>
        </w:rPr>
        <w:t>.</w:t>
      </w:r>
    </w:p>
    <w:p w:rsidR="00F64AEF" w:rsidRPr="00F64AEF" w:rsidRDefault="00F64AEF" w:rsidP="00AA29CB">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64AEF">
        <w:rPr>
          <w:rFonts w:ascii="Times New Roman" w:eastAsia="Times New Roman" w:hAnsi="Times New Roman" w:cs="Times New Roman"/>
          <w:sz w:val="26"/>
          <w:szCs w:val="26"/>
          <w:lang w:eastAsia="ru-RU"/>
        </w:rPr>
        <w:t xml:space="preserve">Мероприятия государственной программы, на реализацию которых были привлечены средства федерального бюджета, в том числе: </w:t>
      </w:r>
    </w:p>
    <w:p w:rsidR="00F64AEF" w:rsidRPr="00F64AEF" w:rsidRDefault="00AA29CB"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00F64AEF" w:rsidRPr="00F64AEF">
        <w:rPr>
          <w:rFonts w:ascii="Times New Roman" w:eastAsia="Times New Roman" w:hAnsi="Times New Roman" w:cs="Times New Roman"/>
          <w:sz w:val="26"/>
          <w:szCs w:val="26"/>
          <w:lang w:eastAsia="ru-RU"/>
        </w:rPr>
        <w:t>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p w:rsidR="00F64AEF" w:rsidRPr="00F64AEF" w:rsidRDefault="00AA29CB"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F64AEF" w:rsidRPr="00F64AEF">
        <w:rPr>
          <w:rFonts w:ascii="Times New Roman" w:eastAsia="Times New Roman" w:hAnsi="Times New Roman" w:cs="Times New Roman"/>
          <w:sz w:val="26"/>
          <w:szCs w:val="26"/>
          <w:lang w:eastAsia="ru-RU"/>
        </w:rPr>
        <w:t xml:space="preserve">овышение уровня технического состояния зданий и сооружений муниципальных и государственных образовательных организаций Калужской области. </w:t>
      </w:r>
    </w:p>
    <w:p w:rsidR="00F64AEF" w:rsidRPr="00F64AEF" w:rsidRDefault="00F64AEF" w:rsidP="00F64AEF">
      <w:pPr>
        <w:autoSpaceDE w:val="0"/>
        <w:autoSpaceDN w:val="0"/>
        <w:adjustRightInd w:val="0"/>
        <w:spacing w:after="0" w:line="240" w:lineRule="auto"/>
        <w:ind w:firstLine="709"/>
        <w:jc w:val="both"/>
        <w:rPr>
          <w:rFonts w:ascii="Times New Roman" w:eastAsia="Calibri" w:hAnsi="Times New Roman" w:cs="Times New Roman"/>
          <w:i/>
          <w:sz w:val="26"/>
          <w:szCs w:val="26"/>
          <w:lang w:eastAsia="ru-RU"/>
        </w:rPr>
      </w:pPr>
      <w:r w:rsidRPr="00F64AEF">
        <w:rPr>
          <w:rFonts w:ascii="Times New Roman" w:eastAsia="Calibri" w:hAnsi="Times New Roman" w:cs="Times New Roman"/>
          <w:i/>
          <w:sz w:val="26"/>
          <w:szCs w:val="26"/>
          <w:lang w:eastAsia="ru-RU"/>
        </w:rPr>
        <w:t>Данные об использовании бюджетных и иных средств на реализацию государственной программы представлены в таблице № 2.</w:t>
      </w:r>
    </w:p>
    <w:p w:rsidR="00F64AEF" w:rsidRPr="00F64AEF" w:rsidRDefault="00F64AEF" w:rsidP="000C02EA">
      <w:pPr>
        <w:numPr>
          <w:ilvl w:val="0"/>
          <w:numId w:val="48"/>
        </w:numPr>
        <w:tabs>
          <w:tab w:val="clear" w:pos="1080"/>
          <w:tab w:val="num" w:pos="1276"/>
        </w:tabs>
        <w:spacing w:after="0" w:line="240" w:lineRule="auto"/>
        <w:ind w:left="0" w:firstLine="709"/>
        <w:contextualSpacing/>
        <w:rPr>
          <w:rFonts w:ascii="Times New Roman" w:eastAsia="Calibri" w:hAnsi="Times New Roman" w:cs="Times New Roman"/>
          <w:b/>
          <w:sz w:val="26"/>
          <w:szCs w:val="26"/>
          <w:lang w:eastAsia="ru-RU"/>
        </w:rPr>
      </w:pPr>
      <w:r w:rsidRPr="00F64AEF">
        <w:rPr>
          <w:rFonts w:ascii="Times New Roman" w:eastAsia="Calibri" w:hAnsi="Times New Roman" w:cs="Times New Roman"/>
          <w:b/>
          <w:sz w:val="26"/>
          <w:szCs w:val="26"/>
          <w:lang w:eastAsia="ru-RU"/>
        </w:rPr>
        <w:t xml:space="preserve">Оценка эффективности реализации государственной программы </w:t>
      </w:r>
    </w:p>
    <w:p w:rsidR="00F64AEF" w:rsidRPr="00F64AEF" w:rsidRDefault="00F64AEF" w:rsidP="00F64AEF">
      <w:pPr>
        <w:autoSpaceDE w:val="0"/>
        <w:autoSpaceDN w:val="0"/>
        <w:adjustRightInd w:val="0"/>
        <w:spacing w:after="0" w:line="240" w:lineRule="auto"/>
        <w:ind w:firstLine="709"/>
        <w:jc w:val="both"/>
        <w:rPr>
          <w:rFonts w:ascii="Times New Roman" w:eastAsia="Calibri" w:hAnsi="Times New Roman" w:cs="Times New Roman"/>
          <w:sz w:val="26"/>
          <w:szCs w:val="26"/>
        </w:rPr>
      </w:pPr>
      <w:r w:rsidRPr="00F64AEF">
        <w:rPr>
          <w:rFonts w:ascii="Times New Roman" w:eastAsia="Calibri" w:hAnsi="Times New Roman" w:cs="Times New Roman"/>
          <w:sz w:val="26"/>
          <w:szCs w:val="26"/>
        </w:rPr>
        <w:t xml:space="preserve">В соответствии с Порядком проведения оценки эффективности реализации </w:t>
      </w:r>
      <w:r w:rsidRPr="00C5262A">
        <w:rPr>
          <w:rFonts w:ascii="Times New Roman" w:eastAsia="Calibri" w:hAnsi="Times New Roman" w:cs="Times New Roman"/>
          <w:sz w:val="26"/>
          <w:szCs w:val="26"/>
        </w:rPr>
        <w:t>государственных программ Калужской области (постановление Правительства Калужской области № 366) в 201</w:t>
      </w:r>
      <w:r w:rsidR="00777E57" w:rsidRPr="00C5262A">
        <w:rPr>
          <w:rFonts w:ascii="Times New Roman" w:eastAsia="Calibri" w:hAnsi="Times New Roman" w:cs="Times New Roman"/>
          <w:sz w:val="26"/>
          <w:szCs w:val="26"/>
        </w:rPr>
        <w:t>7</w:t>
      </w:r>
      <w:r w:rsidRPr="00C5262A">
        <w:rPr>
          <w:rFonts w:ascii="Times New Roman" w:eastAsia="Calibri" w:hAnsi="Times New Roman" w:cs="Times New Roman"/>
          <w:sz w:val="26"/>
          <w:szCs w:val="26"/>
        </w:rPr>
        <w:t xml:space="preserve"> году реализация государственной программы Калужской области «Развитие образования</w:t>
      </w:r>
      <w:r w:rsidRPr="00F64AEF">
        <w:rPr>
          <w:rFonts w:ascii="Times New Roman" w:eastAsia="Calibri" w:hAnsi="Times New Roman" w:cs="Times New Roman"/>
          <w:sz w:val="26"/>
          <w:szCs w:val="26"/>
        </w:rPr>
        <w:t xml:space="preserve"> в Калужской области» характеризуется с </w:t>
      </w:r>
      <w:r w:rsidRPr="00F64AEF">
        <w:rPr>
          <w:rFonts w:ascii="Times New Roman" w:eastAsia="Calibri" w:hAnsi="Times New Roman" w:cs="Times New Roman"/>
          <w:b/>
          <w:sz w:val="26"/>
          <w:szCs w:val="26"/>
        </w:rPr>
        <w:t>высоким уровнем</w:t>
      </w:r>
      <w:r w:rsidRPr="00F64AEF">
        <w:rPr>
          <w:rFonts w:ascii="Times New Roman" w:eastAsia="Calibri" w:hAnsi="Times New Roman" w:cs="Times New Roman"/>
          <w:sz w:val="26"/>
          <w:szCs w:val="26"/>
        </w:rPr>
        <w:t xml:space="preserve"> эффективности, комплексная оценка эффективности составила 96,5%,  в том числе по  подпрограммам:</w:t>
      </w:r>
    </w:p>
    <w:p w:rsidR="00F64AEF" w:rsidRPr="00F64AEF" w:rsidRDefault="00F64AEF" w:rsidP="00F64AEF">
      <w:pPr>
        <w:autoSpaceDE w:val="0"/>
        <w:autoSpaceDN w:val="0"/>
        <w:adjustRightInd w:val="0"/>
        <w:spacing w:after="0" w:line="240" w:lineRule="auto"/>
        <w:ind w:firstLine="709"/>
        <w:jc w:val="both"/>
        <w:rPr>
          <w:rFonts w:ascii="Times New Roman" w:eastAsia="Calibri" w:hAnsi="Times New Roman" w:cs="Times New Roman"/>
          <w:i/>
          <w:sz w:val="26"/>
          <w:szCs w:val="26"/>
        </w:rPr>
      </w:pPr>
      <w:r w:rsidRPr="00F64AEF">
        <w:rPr>
          <w:rFonts w:ascii="Times New Roman" w:eastAsia="Calibri" w:hAnsi="Times New Roman" w:cs="Times New Roman"/>
          <w:i/>
          <w:sz w:val="26"/>
          <w:szCs w:val="26"/>
        </w:rPr>
        <w:t xml:space="preserve">с </w:t>
      </w:r>
      <w:r w:rsidRPr="00F64AEF">
        <w:rPr>
          <w:rFonts w:ascii="Times New Roman" w:eastAsia="Calibri" w:hAnsi="Times New Roman" w:cs="Times New Roman"/>
          <w:b/>
          <w:i/>
          <w:sz w:val="26"/>
          <w:szCs w:val="26"/>
        </w:rPr>
        <w:t>высоким уровнем эффективности</w:t>
      </w:r>
      <w:r w:rsidRPr="00F64AEF">
        <w:rPr>
          <w:rFonts w:ascii="Times New Roman" w:eastAsia="Calibri" w:hAnsi="Times New Roman" w:cs="Times New Roman"/>
          <w:i/>
          <w:sz w:val="26"/>
          <w:szCs w:val="26"/>
        </w:rPr>
        <w:t xml:space="preserve">: </w:t>
      </w:r>
    </w:p>
    <w:p w:rsidR="00F64AEF" w:rsidRPr="005331E5" w:rsidRDefault="00F64AEF" w:rsidP="00F64AEF">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5331E5">
        <w:rPr>
          <w:rFonts w:ascii="Times New Roman" w:eastAsia="Calibri" w:hAnsi="Times New Roman" w:cs="Times New Roman"/>
          <w:color w:val="000000"/>
          <w:sz w:val="26"/>
          <w:szCs w:val="26"/>
        </w:rPr>
        <w:t xml:space="preserve">- </w:t>
      </w:r>
      <w:r w:rsidR="005331E5" w:rsidRPr="005331E5">
        <w:rPr>
          <w:rFonts w:ascii="Times New Roman" w:eastAsia="Calibri" w:hAnsi="Times New Roman" w:cs="Times New Roman"/>
          <w:color w:val="000000"/>
          <w:sz w:val="26"/>
          <w:szCs w:val="26"/>
        </w:rPr>
        <w:t>п</w:t>
      </w:r>
      <w:r w:rsidRPr="005331E5">
        <w:rPr>
          <w:rFonts w:ascii="Times New Roman" w:eastAsia="Calibri" w:hAnsi="Times New Roman" w:cs="Times New Roman"/>
          <w:color w:val="000000"/>
          <w:sz w:val="26"/>
          <w:szCs w:val="26"/>
        </w:rPr>
        <w:t xml:space="preserve">одпрограмма </w:t>
      </w:r>
      <w:r w:rsidRPr="005331E5">
        <w:rPr>
          <w:rFonts w:ascii="Times New Roman" w:eastAsia="Calibri" w:hAnsi="Times New Roman" w:cs="Times New Roman"/>
          <w:color w:val="000000"/>
          <w:sz w:val="26"/>
          <w:szCs w:val="26"/>
          <w:lang w:eastAsia="ru-RU"/>
        </w:rPr>
        <w:t>«</w:t>
      </w:r>
      <w:r w:rsidRPr="005331E5">
        <w:rPr>
          <w:rFonts w:ascii="Times New Roman" w:eastAsia="Calibri" w:hAnsi="Times New Roman" w:cs="Times New Roman"/>
          <w:color w:val="000000"/>
          <w:sz w:val="26"/>
          <w:szCs w:val="26"/>
        </w:rPr>
        <w:t>Развитие дошкольного образования</w:t>
      </w:r>
      <w:r w:rsidRPr="005331E5">
        <w:rPr>
          <w:rFonts w:ascii="Times New Roman" w:eastAsia="Calibri" w:hAnsi="Times New Roman" w:cs="Times New Roman"/>
          <w:color w:val="000000"/>
          <w:sz w:val="26"/>
          <w:szCs w:val="26"/>
          <w:lang w:eastAsia="ru-RU"/>
        </w:rPr>
        <w:t>» - 98,</w:t>
      </w:r>
      <w:r w:rsidR="00BC63AE">
        <w:rPr>
          <w:rFonts w:ascii="Times New Roman" w:eastAsia="Calibri" w:hAnsi="Times New Roman" w:cs="Times New Roman"/>
          <w:color w:val="000000"/>
          <w:sz w:val="26"/>
          <w:szCs w:val="26"/>
          <w:lang w:eastAsia="ru-RU"/>
        </w:rPr>
        <w:t>3</w:t>
      </w:r>
      <w:r w:rsidRPr="005331E5">
        <w:rPr>
          <w:rFonts w:ascii="Times New Roman" w:eastAsia="Calibri" w:hAnsi="Times New Roman" w:cs="Times New Roman"/>
          <w:color w:val="000000"/>
          <w:sz w:val="26"/>
          <w:szCs w:val="26"/>
          <w:lang w:eastAsia="ru-RU"/>
        </w:rPr>
        <w:t>%;</w:t>
      </w:r>
    </w:p>
    <w:p w:rsidR="00F64AEF" w:rsidRPr="005331E5" w:rsidRDefault="00F64AEF" w:rsidP="00F64AEF">
      <w:pPr>
        <w:autoSpaceDE w:val="0"/>
        <w:autoSpaceDN w:val="0"/>
        <w:adjustRightInd w:val="0"/>
        <w:spacing w:after="0" w:line="240" w:lineRule="auto"/>
        <w:ind w:firstLine="709"/>
        <w:jc w:val="both"/>
        <w:rPr>
          <w:rFonts w:ascii="Times New Roman" w:eastAsia="Calibri" w:hAnsi="Times New Roman" w:cs="Times New Roman"/>
          <w:sz w:val="26"/>
          <w:szCs w:val="26"/>
        </w:rPr>
      </w:pPr>
      <w:r w:rsidRPr="005331E5">
        <w:rPr>
          <w:rFonts w:ascii="Times New Roman" w:eastAsia="Calibri" w:hAnsi="Times New Roman" w:cs="Times New Roman"/>
          <w:sz w:val="26"/>
          <w:szCs w:val="26"/>
          <w:lang w:eastAsia="ru-RU"/>
        </w:rPr>
        <w:t xml:space="preserve">-  </w:t>
      </w:r>
      <w:r w:rsidR="005331E5" w:rsidRPr="005331E5">
        <w:rPr>
          <w:rFonts w:ascii="Times New Roman" w:eastAsia="Calibri" w:hAnsi="Times New Roman" w:cs="Times New Roman"/>
          <w:sz w:val="26"/>
          <w:szCs w:val="26"/>
          <w:lang w:eastAsia="ru-RU"/>
        </w:rPr>
        <w:t>п</w:t>
      </w:r>
      <w:r w:rsidRPr="005331E5">
        <w:rPr>
          <w:rFonts w:ascii="Times New Roman" w:eastAsia="Calibri" w:hAnsi="Times New Roman" w:cs="Times New Roman"/>
          <w:sz w:val="26"/>
          <w:szCs w:val="26"/>
          <w:lang w:eastAsia="ru-RU"/>
        </w:rPr>
        <w:t>одпрограмма «Развитие профессионального образования» - 90,</w:t>
      </w:r>
      <w:r w:rsidR="00BC63AE">
        <w:rPr>
          <w:rFonts w:ascii="Times New Roman" w:eastAsia="Calibri" w:hAnsi="Times New Roman" w:cs="Times New Roman"/>
          <w:sz w:val="26"/>
          <w:szCs w:val="26"/>
          <w:lang w:eastAsia="ru-RU"/>
        </w:rPr>
        <w:t>7</w:t>
      </w:r>
      <w:r w:rsidRPr="005331E5">
        <w:rPr>
          <w:rFonts w:ascii="Times New Roman" w:eastAsia="Calibri" w:hAnsi="Times New Roman" w:cs="Times New Roman"/>
          <w:sz w:val="26"/>
          <w:szCs w:val="26"/>
          <w:lang w:eastAsia="ru-RU"/>
        </w:rPr>
        <w:t>%</w:t>
      </w:r>
    </w:p>
    <w:p w:rsidR="00F64AEF" w:rsidRPr="00F64AEF" w:rsidRDefault="00F64AEF" w:rsidP="00F64AEF">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331E5">
        <w:rPr>
          <w:rFonts w:ascii="Times New Roman" w:eastAsia="Calibri" w:hAnsi="Times New Roman" w:cs="Times New Roman"/>
          <w:sz w:val="26"/>
          <w:szCs w:val="26"/>
        </w:rPr>
        <w:t xml:space="preserve">- </w:t>
      </w:r>
      <w:r w:rsidR="005331E5" w:rsidRPr="005331E5">
        <w:rPr>
          <w:rFonts w:ascii="Times New Roman" w:eastAsia="Calibri" w:hAnsi="Times New Roman" w:cs="Times New Roman"/>
          <w:sz w:val="26"/>
          <w:szCs w:val="26"/>
        </w:rPr>
        <w:t>п</w:t>
      </w:r>
      <w:r w:rsidRPr="005331E5">
        <w:rPr>
          <w:rFonts w:ascii="Times New Roman" w:eastAsia="Calibri" w:hAnsi="Times New Roman" w:cs="Times New Roman"/>
          <w:sz w:val="26"/>
          <w:szCs w:val="26"/>
        </w:rPr>
        <w:t>одпрограмма</w:t>
      </w:r>
      <w:r w:rsidRPr="00F64AEF">
        <w:rPr>
          <w:rFonts w:ascii="Times New Roman" w:eastAsia="Calibri" w:hAnsi="Times New Roman" w:cs="Times New Roman"/>
          <w:sz w:val="26"/>
          <w:szCs w:val="26"/>
        </w:rPr>
        <w:t xml:space="preserve"> «</w:t>
      </w:r>
      <w:r w:rsidRPr="00F64AEF">
        <w:rPr>
          <w:rFonts w:ascii="Times New Roman" w:eastAsia="Calibri" w:hAnsi="Times New Roman" w:cs="Times New Roman"/>
          <w:sz w:val="26"/>
          <w:szCs w:val="26"/>
          <w:lang w:eastAsia="ru-RU"/>
        </w:rPr>
        <w:t>Создание условий для получения качественного образования» -99,</w:t>
      </w:r>
      <w:r w:rsidR="00BC63AE">
        <w:rPr>
          <w:rFonts w:ascii="Times New Roman" w:eastAsia="Calibri" w:hAnsi="Times New Roman" w:cs="Times New Roman"/>
          <w:sz w:val="26"/>
          <w:szCs w:val="26"/>
          <w:lang w:eastAsia="ru-RU"/>
        </w:rPr>
        <w:t>9</w:t>
      </w:r>
      <w:r w:rsidRPr="00F64AEF">
        <w:rPr>
          <w:rFonts w:ascii="Times New Roman" w:eastAsia="Calibri" w:hAnsi="Times New Roman" w:cs="Times New Roman"/>
          <w:sz w:val="26"/>
          <w:szCs w:val="26"/>
          <w:lang w:eastAsia="ru-RU"/>
        </w:rPr>
        <w:t>%;</w:t>
      </w:r>
    </w:p>
    <w:p w:rsidR="00F64AEF" w:rsidRPr="00F64AEF" w:rsidRDefault="00F64AEF" w:rsidP="00F64AEF">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64AEF">
        <w:rPr>
          <w:rFonts w:ascii="Times New Roman" w:eastAsia="Calibri" w:hAnsi="Times New Roman" w:cs="Times New Roman"/>
          <w:sz w:val="26"/>
          <w:szCs w:val="26"/>
          <w:lang w:eastAsia="ru-RU"/>
        </w:rPr>
        <w:lastRenderedPageBreak/>
        <w:t xml:space="preserve">- </w:t>
      </w:r>
      <w:r w:rsidR="005331E5">
        <w:rPr>
          <w:rFonts w:ascii="Times New Roman" w:eastAsia="Calibri" w:hAnsi="Times New Roman" w:cs="Times New Roman"/>
          <w:sz w:val="26"/>
          <w:szCs w:val="26"/>
          <w:lang w:eastAsia="ru-RU"/>
        </w:rPr>
        <w:t>п</w:t>
      </w:r>
      <w:r w:rsidRPr="00F64AEF">
        <w:rPr>
          <w:rFonts w:ascii="Times New Roman" w:eastAsia="Calibri" w:hAnsi="Times New Roman" w:cs="Times New Roman"/>
          <w:sz w:val="26"/>
          <w:szCs w:val="26"/>
          <w:lang w:eastAsia="ru-RU"/>
        </w:rPr>
        <w:t xml:space="preserve">одпрограмма «Развитие системы воспитания и </w:t>
      </w:r>
      <w:r w:rsidR="00BC63AE">
        <w:rPr>
          <w:rFonts w:ascii="Times New Roman" w:eastAsia="Calibri" w:hAnsi="Times New Roman" w:cs="Times New Roman"/>
          <w:sz w:val="26"/>
          <w:szCs w:val="26"/>
          <w:lang w:eastAsia="ru-RU"/>
        </w:rPr>
        <w:t>социализации обучающихся» - 99,4</w:t>
      </w:r>
      <w:r w:rsidRPr="00F64AEF">
        <w:rPr>
          <w:rFonts w:ascii="Times New Roman" w:eastAsia="Calibri" w:hAnsi="Times New Roman" w:cs="Times New Roman"/>
          <w:sz w:val="26"/>
          <w:szCs w:val="26"/>
          <w:lang w:eastAsia="ru-RU"/>
        </w:rPr>
        <w:t xml:space="preserve"> %;</w:t>
      </w:r>
    </w:p>
    <w:p w:rsidR="00F64AEF" w:rsidRPr="00F64AEF" w:rsidRDefault="00F64AEF" w:rsidP="00F64AEF">
      <w:pPr>
        <w:autoSpaceDE w:val="0"/>
        <w:autoSpaceDN w:val="0"/>
        <w:adjustRightInd w:val="0"/>
        <w:spacing w:after="0" w:line="240" w:lineRule="auto"/>
        <w:ind w:firstLine="709"/>
        <w:jc w:val="both"/>
        <w:rPr>
          <w:rFonts w:ascii="Times New Roman" w:eastAsia="Calibri" w:hAnsi="Times New Roman" w:cs="Times New Roman"/>
          <w:sz w:val="26"/>
          <w:szCs w:val="26"/>
        </w:rPr>
      </w:pPr>
      <w:r w:rsidRPr="00F64AEF">
        <w:rPr>
          <w:rFonts w:ascii="Times New Roman" w:eastAsia="Calibri" w:hAnsi="Times New Roman" w:cs="Times New Roman"/>
          <w:sz w:val="26"/>
          <w:szCs w:val="26"/>
        </w:rPr>
        <w:t xml:space="preserve">- </w:t>
      </w:r>
      <w:r w:rsidR="005331E5">
        <w:rPr>
          <w:rFonts w:ascii="Times New Roman" w:eastAsia="Calibri" w:hAnsi="Times New Roman" w:cs="Times New Roman"/>
          <w:sz w:val="26"/>
          <w:szCs w:val="26"/>
        </w:rPr>
        <w:t>п</w:t>
      </w:r>
      <w:r w:rsidRPr="00F64AEF">
        <w:rPr>
          <w:rFonts w:ascii="Times New Roman" w:eastAsia="Calibri" w:hAnsi="Times New Roman" w:cs="Times New Roman"/>
          <w:sz w:val="26"/>
          <w:szCs w:val="26"/>
        </w:rPr>
        <w:t>одпрограмма «Обеспечение функционирования системы образования региона      и   реализации государственной программы»</w:t>
      </w:r>
      <w:r w:rsidRPr="00F64AEF">
        <w:rPr>
          <w:rFonts w:ascii="Times New Roman" w:eastAsia="Calibri" w:hAnsi="Times New Roman" w:cs="Times New Roman"/>
          <w:sz w:val="26"/>
          <w:szCs w:val="26"/>
          <w:lang w:eastAsia="ru-RU"/>
        </w:rPr>
        <w:t xml:space="preserve"> - 100,0%;</w:t>
      </w:r>
    </w:p>
    <w:p w:rsidR="00F64AEF" w:rsidRPr="00F64AEF" w:rsidRDefault="00F64AEF" w:rsidP="00F64AEF">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64AEF">
        <w:rPr>
          <w:rFonts w:ascii="Calibri" w:eastAsia="Calibri" w:hAnsi="Calibri" w:cs="Times New Roman"/>
          <w:sz w:val="26"/>
          <w:szCs w:val="26"/>
        </w:rPr>
        <w:t>-</w:t>
      </w:r>
      <w:r w:rsidR="005331E5">
        <w:rPr>
          <w:rFonts w:ascii="Times New Roman" w:eastAsia="Calibri" w:hAnsi="Times New Roman" w:cs="Times New Roman"/>
          <w:sz w:val="26"/>
          <w:szCs w:val="26"/>
          <w:lang w:eastAsia="ru-RU"/>
        </w:rPr>
        <w:t>п</w:t>
      </w:r>
      <w:r w:rsidRPr="00F64AEF">
        <w:rPr>
          <w:rFonts w:ascii="Times New Roman" w:eastAsia="Calibri" w:hAnsi="Times New Roman" w:cs="Times New Roman"/>
          <w:sz w:val="26"/>
          <w:szCs w:val="26"/>
          <w:lang w:eastAsia="ru-RU"/>
        </w:rPr>
        <w:t>одпрограмма «Организация отдыха и оздоровления детей Калужской области» - 97,3%;</w:t>
      </w:r>
    </w:p>
    <w:p w:rsidR="00F64AEF" w:rsidRPr="00F64AEF" w:rsidRDefault="00F64AEF" w:rsidP="00F64AEF">
      <w:pPr>
        <w:autoSpaceDE w:val="0"/>
        <w:autoSpaceDN w:val="0"/>
        <w:adjustRightInd w:val="0"/>
        <w:spacing w:after="0" w:line="240" w:lineRule="auto"/>
        <w:ind w:firstLine="709"/>
        <w:jc w:val="both"/>
        <w:rPr>
          <w:rFonts w:ascii="Times New Roman" w:eastAsia="Calibri" w:hAnsi="Times New Roman" w:cs="Times New Roman"/>
          <w:i/>
          <w:sz w:val="26"/>
          <w:szCs w:val="26"/>
        </w:rPr>
      </w:pPr>
      <w:r w:rsidRPr="00F64AEF">
        <w:rPr>
          <w:rFonts w:ascii="Times New Roman" w:eastAsia="Calibri" w:hAnsi="Times New Roman" w:cs="Times New Roman"/>
          <w:i/>
          <w:sz w:val="26"/>
          <w:szCs w:val="26"/>
        </w:rPr>
        <w:t xml:space="preserve">с </w:t>
      </w:r>
      <w:r w:rsidRPr="00F64AEF">
        <w:rPr>
          <w:rFonts w:ascii="Times New Roman" w:eastAsia="Calibri" w:hAnsi="Times New Roman" w:cs="Times New Roman"/>
          <w:b/>
          <w:i/>
          <w:sz w:val="26"/>
          <w:szCs w:val="26"/>
        </w:rPr>
        <w:t>удовлетворительным уровнем</w:t>
      </w:r>
      <w:r w:rsidRPr="00F64AEF">
        <w:rPr>
          <w:rFonts w:ascii="Times New Roman" w:eastAsia="Calibri" w:hAnsi="Times New Roman" w:cs="Times New Roman"/>
          <w:i/>
          <w:sz w:val="26"/>
          <w:szCs w:val="26"/>
        </w:rPr>
        <w:t xml:space="preserve"> эффективности:</w:t>
      </w:r>
    </w:p>
    <w:p w:rsidR="00F64AEF" w:rsidRPr="00F64AEF" w:rsidRDefault="00F64AEF" w:rsidP="00F64AEF">
      <w:pPr>
        <w:autoSpaceDE w:val="0"/>
        <w:autoSpaceDN w:val="0"/>
        <w:adjustRightInd w:val="0"/>
        <w:spacing w:after="0" w:line="240" w:lineRule="auto"/>
        <w:ind w:firstLine="709"/>
        <w:jc w:val="both"/>
        <w:rPr>
          <w:rFonts w:ascii="Times New Roman" w:eastAsia="Calibri" w:hAnsi="Times New Roman" w:cs="Times New Roman"/>
          <w:sz w:val="26"/>
          <w:szCs w:val="26"/>
        </w:rPr>
      </w:pPr>
      <w:r w:rsidRPr="00F64AEF">
        <w:rPr>
          <w:rFonts w:ascii="Times New Roman" w:eastAsia="Calibri" w:hAnsi="Times New Roman" w:cs="Times New Roman"/>
          <w:sz w:val="26"/>
          <w:szCs w:val="26"/>
        </w:rPr>
        <w:t xml:space="preserve">- </w:t>
      </w:r>
      <w:r w:rsidR="005331E5">
        <w:rPr>
          <w:rFonts w:ascii="Times New Roman" w:eastAsia="Calibri" w:hAnsi="Times New Roman" w:cs="Times New Roman"/>
          <w:sz w:val="26"/>
          <w:szCs w:val="26"/>
        </w:rPr>
        <w:t>п</w:t>
      </w:r>
      <w:r w:rsidRPr="00F64AEF">
        <w:rPr>
          <w:rFonts w:ascii="Times New Roman" w:eastAsia="Calibri" w:hAnsi="Times New Roman" w:cs="Times New Roman"/>
          <w:sz w:val="26"/>
          <w:szCs w:val="26"/>
        </w:rPr>
        <w:t>одпрограмма «Развитие дополнительного образования» - 80%;</w:t>
      </w:r>
    </w:p>
    <w:p w:rsidR="00F64AEF" w:rsidRPr="00F64AEF" w:rsidRDefault="00F64AEF" w:rsidP="00F64AEF">
      <w:pPr>
        <w:autoSpaceDE w:val="0"/>
        <w:autoSpaceDN w:val="0"/>
        <w:adjustRightInd w:val="0"/>
        <w:spacing w:after="0" w:line="240" w:lineRule="auto"/>
        <w:ind w:firstLine="709"/>
        <w:jc w:val="both"/>
        <w:rPr>
          <w:rFonts w:ascii="Times New Roman" w:eastAsia="Calibri" w:hAnsi="Times New Roman" w:cs="Times New Roman"/>
          <w:sz w:val="26"/>
          <w:szCs w:val="26"/>
        </w:rPr>
      </w:pPr>
      <w:r w:rsidRPr="00F64AEF">
        <w:rPr>
          <w:rFonts w:ascii="Times New Roman" w:eastAsia="Calibri" w:hAnsi="Times New Roman" w:cs="Times New Roman"/>
          <w:sz w:val="26"/>
          <w:szCs w:val="26"/>
        </w:rPr>
        <w:t xml:space="preserve">- </w:t>
      </w:r>
      <w:r w:rsidR="005331E5">
        <w:rPr>
          <w:rFonts w:ascii="Times New Roman" w:eastAsia="Calibri" w:hAnsi="Times New Roman" w:cs="Times New Roman"/>
          <w:sz w:val="26"/>
          <w:szCs w:val="26"/>
        </w:rPr>
        <w:t>п</w:t>
      </w:r>
      <w:r w:rsidRPr="00F64AEF">
        <w:rPr>
          <w:rFonts w:ascii="Times New Roman" w:eastAsia="Calibri" w:hAnsi="Times New Roman" w:cs="Times New Roman"/>
          <w:sz w:val="26"/>
          <w:szCs w:val="26"/>
        </w:rPr>
        <w:t>одпрограмма «Развитие общего образования» -  92,0%;</w:t>
      </w:r>
    </w:p>
    <w:p w:rsidR="00F64AEF" w:rsidRPr="00F64AEF" w:rsidRDefault="00F64AEF" w:rsidP="00F64AEF">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64AEF">
        <w:rPr>
          <w:rFonts w:ascii="Times New Roman" w:eastAsia="Calibri" w:hAnsi="Times New Roman" w:cs="Times New Roman"/>
          <w:sz w:val="26"/>
          <w:szCs w:val="26"/>
        </w:rPr>
        <w:t xml:space="preserve">- </w:t>
      </w:r>
      <w:r w:rsidR="005331E5">
        <w:rPr>
          <w:rFonts w:ascii="Times New Roman" w:eastAsia="Calibri" w:hAnsi="Times New Roman" w:cs="Times New Roman"/>
          <w:sz w:val="26"/>
          <w:szCs w:val="26"/>
        </w:rPr>
        <w:t>п</w:t>
      </w:r>
      <w:r w:rsidRPr="00F64AEF">
        <w:rPr>
          <w:rFonts w:ascii="Times New Roman" w:eastAsia="Calibri" w:hAnsi="Times New Roman" w:cs="Times New Roman"/>
          <w:sz w:val="26"/>
          <w:szCs w:val="26"/>
        </w:rPr>
        <w:t>одпрограмма «</w:t>
      </w:r>
      <w:r w:rsidRPr="00F64AEF">
        <w:rPr>
          <w:rFonts w:ascii="Times New Roman" w:eastAsia="Calibri" w:hAnsi="Times New Roman" w:cs="Times New Roman"/>
          <w:sz w:val="26"/>
          <w:szCs w:val="26"/>
          <w:lang w:eastAsia="ru-RU"/>
        </w:rPr>
        <w:t>Развитие профессионального образования» - 90,</w:t>
      </w:r>
      <w:r w:rsidR="00777E57">
        <w:rPr>
          <w:rFonts w:ascii="Times New Roman" w:eastAsia="Calibri" w:hAnsi="Times New Roman" w:cs="Times New Roman"/>
          <w:sz w:val="26"/>
          <w:szCs w:val="26"/>
          <w:lang w:eastAsia="ru-RU"/>
        </w:rPr>
        <w:t>7</w:t>
      </w:r>
      <w:r w:rsidRPr="00F64AEF">
        <w:rPr>
          <w:rFonts w:ascii="Times New Roman" w:eastAsia="Calibri" w:hAnsi="Times New Roman" w:cs="Times New Roman"/>
          <w:sz w:val="26"/>
          <w:szCs w:val="26"/>
          <w:lang w:eastAsia="ru-RU"/>
        </w:rPr>
        <w:t>%;</w:t>
      </w:r>
    </w:p>
    <w:p w:rsidR="00F64AEF" w:rsidRPr="00F64AEF" w:rsidRDefault="00F64AEF" w:rsidP="00F64AEF">
      <w:pPr>
        <w:tabs>
          <w:tab w:val="left" w:pos="851"/>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64AEF">
        <w:rPr>
          <w:rFonts w:ascii="Times New Roman" w:eastAsia="Calibri" w:hAnsi="Times New Roman" w:cs="Times New Roman"/>
          <w:sz w:val="26"/>
          <w:szCs w:val="26"/>
          <w:lang w:eastAsia="ru-RU"/>
        </w:rPr>
        <w:t xml:space="preserve">- </w:t>
      </w:r>
      <w:r w:rsidR="005331E5">
        <w:rPr>
          <w:rFonts w:ascii="Times New Roman" w:eastAsia="Calibri" w:hAnsi="Times New Roman" w:cs="Times New Roman"/>
          <w:sz w:val="26"/>
          <w:szCs w:val="26"/>
          <w:lang w:eastAsia="ru-RU"/>
        </w:rPr>
        <w:t>п</w:t>
      </w:r>
      <w:r w:rsidRPr="00F64AEF">
        <w:rPr>
          <w:rFonts w:ascii="Times New Roman" w:eastAsia="Calibri" w:hAnsi="Times New Roman" w:cs="Times New Roman"/>
          <w:sz w:val="26"/>
          <w:szCs w:val="26"/>
          <w:lang w:eastAsia="ru-RU"/>
        </w:rPr>
        <w:t>одпрограмма «Поддержка научно-исследовательской деятельности» - 85%</w:t>
      </w:r>
      <w:r w:rsidR="00B63883">
        <w:rPr>
          <w:rFonts w:ascii="Times New Roman" w:eastAsia="Calibri" w:hAnsi="Times New Roman" w:cs="Times New Roman"/>
          <w:sz w:val="26"/>
          <w:szCs w:val="26"/>
          <w:lang w:eastAsia="ru-RU"/>
        </w:rPr>
        <w:t>.</w:t>
      </w:r>
    </w:p>
    <w:p w:rsidR="003A62BF" w:rsidRDefault="003A62BF" w:rsidP="004E4640">
      <w:pPr>
        <w:tabs>
          <w:tab w:val="left" w:pos="709"/>
          <w:tab w:val="left" w:pos="10206"/>
        </w:tabs>
        <w:autoSpaceDE w:val="0"/>
        <w:autoSpaceDN w:val="0"/>
        <w:adjustRightInd w:val="0"/>
        <w:spacing w:after="0" w:line="240" w:lineRule="auto"/>
        <w:ind w:right="-284"/>
        <w:jc w:val="center"/>
        <w:rPr>
          <w:rFonts w:ascii="Times New Roman CYR" w:eastAsia="Calibri" w:hAnsi="Times New Roman CYR" w:cs="Times New Roman CYR"/>
          <w:b/>
          <w:bCs/>
          <w:sz w:val="26"/>
          <w:szCs w:val="26"/>
        </w:rPr>
      </w:pPr>
    </w:p>
    <w:p w:rsidR="00B63883" w:rsidRDefault="00B63883" w:rsidP="004E4640">
      <w:pPr>
        <w:tabs>
          <w:tab w:val="left" w:pos="709"/>
          <w:tab w:val="left" w:pos="10206"/>
        </w:tabs>
        <w:autoSpaceDE w:val="0"/>
        <w:autoSpaceDN w:val="0"/>
        <w:adjustRightInd w:val="0"/>
        <w:spacing w:after="0" w:line="240" w:lineRule="auto"/>
        <w:ind w:right="-284"/>
        <w:jc w:val="center"/>
        <w:rPr>
          <w:rFonts w:ascii="Times New Roman CYR" w:eastAsia="Calibri" w:hAnsi="Times New Roman CYR" w:cs="Times New Roman CYR"/>
          <w:b/>
          <w:bCs/>
          <w:sz w:val="26"/>
          <w:szCs w:val="26"/>
        </w:rPr>
      </w:pPr>
    </w:p>
    <w:p w:rsidR="00B63883" w:rsidRDefault="00B63883" w:rsidP="004E4640">
      <w:pPr>
        <w:tabs>
          <w:tab w:val="left" w:pos="709"/>
          <w:tab w:val="left" w:pos="10206"/>
        </w:tabs>
        <w:autoSpaceDE w:val="0"/>
        <w:autoSpaceDN w:val="0"/>
        <w:adjustRightInd w:val="0"/>
        <w:spacing w:after="0" w:line="240" w:lineRule="auto"/>
        <w:ind w:right="-284"/>
        <w:jc w:val="center"/>
        <w:rPr>
          <w:rFonts w:ascii="Times New Roman CYR" w:eastAsia="Calibri" w:hAnsi="Times New Roman CYR" w:cs="Times New Roman CYR"/>
          <w:b/>
          <w:bCs/>
          <w:sz w:val="26"/>
          <w:szCs w:val="26"/>
        </w:rPr>
      </w:pPr>
    </w:p>
    <w:p w:rsidR="00B63883" w:rsidRDefault="00B63883" w:rsidP="004E4640">
      <w:pPr>
        <w:tabs>
          <w:tab w:val="left" w:pos="709"/>
          <w:tab w:val="left" w:pos="10206"/>
        </w:tabs>
        <w:autoSpaceDE w:val="0"/>
        <w:autoSpaceDN w:val="0"/>
        <w:adjustRightInd w:val="0"/>
        <w:spacing w:after="0" w:line="240" w:lineRule="auto"/>
        <w:ind w:right="-284"/>
        <w:jc w:val="center"/>
        <w:rPr>
          <w:rFonts w:ascii="Times New Roman CYR" w:eastAsia="Calibri" w:hAnsi="Times New Roman CYR" w:cs="Times New Roman CYR"/>
          <w:b/>
          <w:bCs/>
          <w:sz w:val="26"/>
          <w:szCs w:val="26"/>
        </w:rPr>
      </w:pPr>
    </w:p>
    <w:p w:rsidR="00B63883" w:rsidRDefault="00B63883" w:rsidP="004E4640">
      <w:pPr>
        <w:tabs>
          <w:tab w:val="left" w:pos="709"/>
          <w:tab w:val="left" w:pos="10206"/>
        </w:tabs>
        <w:autoSpaceDE w:val="0"/>
        <w:autoSpaceDN w:val="0"/>
        <w:adjustRightInd w:val="0"/>
        <w:spacing w:after="0" w:line="240" w:lineRule="auto"/>
        <w:ind w:right="-284"/>
        <w:jc w:val="center"/>
        <w:rPr>
          <w:rFonts w:ascii="Times New Roman CYR" w:eastAsia="Calibri" w:hAnsi="Times New Roman CYR" w:cs="Times New Roman CYR"/>
          <w:b/>
          <w:bCs/>
          <w:sz w:val="26"/>
          <w:szCs w:val="26"/>
        </w:rPr>
      </w:pPr>
    </w:p>
    <w:p w:rsidR="00B63883" w:rsidRDefault="00B63883" w:rsidP="004E4640">
      <w:pPr>
        <w:tabs>
          <w:tab w:val="left" w:pos="709"/>
          <w:tab w:val="left" w:pos="10206"/>
        </w:tabs>
        <w:autoSpaceDE w:val="0"/>
        <w:autoSpaceDN w:val="0"/>
        <w:adjustRightInd w:val="0"/>
        <w:spacing w:after="0" w:line="240" w:lineRule="auto"/>
        <w:ind w:right="-284"/>
        <w:jc w:val="center"/>
        <w:rPr>
          <w:rFonts w:ascii="Times New Roman CYR" w:eastAsia="Calibri" w:hAnsi="Times New Roman CYR" w:cs="Times New Roman CYR"/>
          <w:b/>
          <w:bCs/>
          <w:sz w:val="26"/>
          <w:szCs w:val="26"/>
        </w:rPr>
      </w:pPr>
    </w:p>
    <w:p w:rsidR="00B63883" w:rsidRDefault="00B63883" w:rsidP="004E4640">
      <w:pPr>
        <w:tabs>
          <w:tab w:val="left" w:pos="709"/>
          <w:tab w:val="left" w:pos="10206"/>
        </w:tabs>
        <w:autoSpaceDE w:val="0"/>
        <w:autoSpaceDN w:val="0"/>
        <w:adjustRightInd w:val="0"/>
        <w:spacing w:after="0" w:line="240" w:lineRule="auto"/>
        <w:ind w:right="-284"/>
        <w:jc w:val="center"/>
        <w:rPr>
          <w:rFonts w:ascii="Times New Roman CYR" w:eastAsia="Calibri" w:hAnsi="Times New Roman CYR" w:cs="Times New Roman CYR"/>
          <w:b/>
          <w:bCs/>
          <w:sz w:val="26"/>
          <w:szCs w:val="26"/>
        </w:rPr>
      </w:pPr>
    </w:p>
    <w:p w:rsidR="00B63883" w:rsidRDefault="00B63883" w:rsidP="004E4640">
      <w:pPr>
        <w:tabs>
          <w:tab w:val="left" w:pos="709"/>
          <w:tab w:val="left" w:pos="10206"/>
        </w:tabs>
        <w:autoSpaceDE w:val="0"/>
        <w:autoSpaceDN w:val="0"/>
        <w:adjustRightInd w:val="0"/>
        <w:spacing w:after="0" w:line="240" w:lineRule="auto"/>
        <w:ind w:right="-284"/>
        <w:jc w:val="center"/>
        <w:rPr>
          <w:rFonts w:ascii="Times New Roman CYR" w:eastAsia="Calibri" w:hAnsi="Times New Roman CYR" w:cs="Times New Roman CYR"/>
          <w:b/>
          <w:bCs/>
          <w:sz w:val="26"/>
          <w:szCs w:val="26"/>
        </w:rPr>
      </w:pPr>
    </w:p>
    <w:p w:rsidR="00B63883" w:rsidRDefault="00B63883" w:rsidP="004E4640">
      <w:pPr>
        <w:tabs>
          <w:tab w:val="left" w:pos="709"/>
          <w:tab w:val="left" w:pos="10206"/>
        </w:tabs>
        <w:autoSpaceDE w:val="0"/>
        <w:autoSpaceDN w:val="0"/>
        <w:adjustRightInd w:val="0"/>
        <w:spacing w:after="0" w:line="240" w:lineRule="auto"/>
        <w:ind w:right="-284"/>
        <w:jc w:val="center"/>
        <w:rPr>
          <w:rFonts w:ascii="Times New Roman CYR" w:eastAsia="Calibri" w:hAnsi="Times New Roman CYR" w:cs="Times New Roman CYR"/>
          <w:b/>
          <w:bCs/>
          <w:sz w:val="26"/>
          <w:szCs w:val="26"/>
        </w:rPr>
      </w:pPr>
    </w:p>
    <w:p w:rsidR="00B63883" w:rsidRDefault="00B63883" w:rsidP="004E4640">
      <w:pPr>
        <w:tabs>
          <w:tab w:val="left" w:pos="709"/>
          <w:tab w:val="left" w:pos="10206"/>
        </w:tabs>
        <w:autoSpaceDE w:val="0"/>
        <w:autoSpaceDN w:val="0"/>
        <w:adjustRightInd w:val="0"/>
        <w:spacing w:after="0" w:line="240" w:lineRule="auto"/>
        <w:ind w:right="-284"/>
        <w:jc w:val="center"/>
        <w:rPr>
          <w:rFonts w:ascii="Times New Roman CYR" w:eastAsia="Calibri" w:hAnsi="Times New Roman CYR" w:cs="Times New Roman CYR"/>
          <w:b/>
          <w:bCs/>
          <w:sz w:val="26"/>
          <w:szCs w:val="26"/>
        </w:rPr>
      </w:pPr>
    </w:p>
    <w:p w:rsidR="00B63883" w:rsidRDefault="00B63883" w:rsidP="004E4640">
      <w:pPr>
        <w:tabs>
          <w:tab w:val="left" w:pos="709"/>
          <w:tab w:val="left" w:pos="10206"/>
        </w:tabs>
        <w:autoSpaceDE w:val="0"/>
        <w:autoSpaceDN w:val="0"/>
        <w:adjustRightInd w:val="0"/>
        <w:spacing w:after="0" w:line="240" w:lineRule="auto"/>
        <w:ind w:right="-284"/>
        <w:jc w:val="center"/>
        <w:rPr>
          <w:rFonts w:ascii="Times New Roman CYR" w:eastAsia="Calibri" w:hAnsi="Times New Roman CYR" w:cs="Times New Roman CYR"/>
          <w:b/>
          <w:bCs/>
          <w:sz w:val="26"/>
          <w:szCs w:val="26"/>
        </w:rPr>
      </w:pPr>
    </w:p>
    <w:p w:rsidR="00B63883" w:rsidRDefault="00B63883" w:rsidP="004E4640">
      <w:pPr>
        <w:tabs>
          <w:tab w:val="left" w:pos="709"/>
          <w:tab w:val="left" w:pos="10206"/>
        </w:tabs>
        <w:autoSpaceDE w:val="0"/>
        <w:autoSpaceDN w:val="0"/>
        <w:adjustRightInd w:val="0"/>
        <w:spacing w:after="0" w:line="240" w:lineRule="auto"/>
        <w:ind w:right="-284"/>
        <w:jc w:val="center"/>
        <w:rPr>
          <w:rFonts w:ascii="Times New Roman CYR" w:eastAsia="Calibri" w:hAnsi="Times New Roman CYR" w:cs="Times New Roman CYR"/>
          <w:b/>
          <w:bCs/>
          <w:sz w:val="26"/>
          <w:szCs w:val="26"/>
        </w:rPr>
      </w:pPr>
    </w:p>
    <w:p w:rsidR="00B63883" w:rsidRDefault="00B63883" w:rsidP="004E4640">
      <w:pPr>
        <w:tabs>
          <w:tab w:val="left" w:pos="709"/>
          <w:tab w:val="left" w:pos="10206"/>
        </w:tabs>
        <w:autoSpaceDE w:val="0"/>
        <w:autoSpaceDN w:val="0"/>
        <w:adjustRightInd w:val="0"/>
        <w:spacing w:after="0" w:line="240" w:lineRule="auto"/>
        <w:ind w:right="-284"/>
        <w:jc w:val="center"/>
        <w:rPr>
          <w:rFonts w:ascii="Times New Roman CYR" w:eastAsia="Calibri" w:hAnsi="Times New Roman CYR" w:cs="Times New Roman CYR"/>
          <w:b/>
          <w:bCs/>
          <w:sz w:val="26"/>
          <w:szCs w:val="26"/>
        </w:rPr>
      </w:pPr>
    </w:p>
    <w:p w:rsidR="00B63883" w:rsidRDefault="00B63883" w:rsidP="004E4640">
      <w:pPr>
        <w:tabs>
          <w:tab w:val="left" w:pos="709"/>
          <w:tab w:val="left" w:pos="10206"/>
        </w:tabs>
        <w:autoSpaceDE w:val="0"/>
        <w:autoSpaceDN w:val="0"/>
        <w:adjustRightInd w:val="0"/>
        <w:spacing w:after="0" w:line="240" w:lineRule="auto"/>
        <w:ind w:right="-284"/>
        <w:jc w:val="center"/>
        <w:rPr>
          <w:rFonts w:ascii="Times New Roman CYR" w:eastAsia="Calibri" w:hAnsi="Times New Roman CYR" w:cs="Times New Roman CYR"/>
          <w:b/>
          <w:bCs/>
          <w:sz w:val="26"/>
          <w:szCs w:val="26"/>
        </w:rPr>
      </w:pPr>
    </w:p>
    <w:p w:rsidR="00B63883" w:rsidRDefault="00B63883" w:rsidP="004E4640">
      <w:pPr>
        <w:tabs>
          <w:tab w:val="left" w:pos="709"/>
          <w:tab w:val="left" w:pos="10206"/>
        </w:tabs>
        <w:autoSpaceDE w:val="0"/>
        <w:autoSpaceDN w:val="0"/>
        <w:adjustRightInd w:val="0"/>
        <w:spacing w:after="0" w:line="240" w:lineRule="auto"/>
        <w:ind w:right="-284"/>
        <w:jc w:val="center"/>
        <w:rPr>
          <w:rFonts w:ascii="Times New Roman CYR" w:eastAsia="Calibri" w:hAnsi="Times New Roman CYR" w:cs="Times New Roman CYR"/>
          <w:b/>
          <w:bCs/>
          <w:sz w:val="26"/>
          <w:szCs w:val="26"/>
        </w:rPr>
      </w:pPr>
    </w:p>
    <w:p w:rsidR="00B63883" w:rsidRDefault="00B63883" w:rsidP="004E4640">
      <w:pPr>
        <w:tabs>
          <w:tab w:val="left" w:pos="709"/>
          <w:tab w:val="left" w:pos="10206"/>
        </w:tabs>
        <w:autoSpaceDE w:val="0"/>
        <w:autoSpaceDN w:val="0"/>
        <w:adjustRightInd w:val="0"/>
        <w:spacing w:after="0" w:line="240" w:lineRule="auto"/>
        <w:ind w:right="-284"/>
        <w:jc w:val="center"/>
        <w:rPr>
          <w:rFonts w:ascii="Times New Roman CYR" w:eastAsia="Calibri" w:hAnsi="Times New Roman CYR" w:cs="Times New Roman CYR"/>
          <w:b/>
          <w:bCs/>
          <w:sz w:val="26"/>
          <w:szCs w:val="26"/>
        </w:rPr>
      </w:pPr>
    </w:p>
    <w:p w:rsidR="00B63883" w:rsidRDefault="00B63883" w:rsidP="004E4640">
      <w:pPr>
        <w:tabs>
          <w:tab w:val="left" w:pos="709"/>
          <w:tab w:val="left" w:pos="10206"/>
        </w:tabs>
        <w:autoSpaceDE w:val="0"/>
        <w:autoSpaceDN w:val="0"/>
        <w:adjustRightInd w:val="0"/>
        <w:spacing w:after="0" w:line="240" w:lineRule="auto"/>
        <w:ind w:right="-284"/>
        <w:jc w:val="center"/>
        <w:rPr>
          <w:rFonts w:ascii="Times New Roman CYR" w:eastAsia="Calibri" w:hAnsi="Times New Roman CYR" w:cs="Times New Roman CYR"/>
          <w:b/>
          <w:bCs/>
          <w:sz w:val="26"/>
          <w:szCs w:val="26"/>
        </w:rPr>
      </w:pPr>
    </w:p>
    <w:p w:rsidR="00B63883" w:rsidRDefault="00B63883" w:rsidP="004E4640">
      <w:pPr>
        <w:tabs>
          <w:tab w:val="left" w:pos="709"/>
          <w:tab w:val="left" w:pos="10206"/>
        </w:tabs>
        <w:autoSpaceDE w:val="0"/>
        <w:autoSpaceDN w:val="0"/>
        <w:adjustRightInd w:val="0"/>
        <w:spacing w:after="0" w:line="240" w:lineRule="auto"/>
        <w:ind w:right="-284"/>
        <w:jc w:val="center"/>
        <w:rPr>
          <w:rFonts w:ascii="Times New Roman CYR" w:eastAsia="Calibri" w:hAnsi="Times New Roman CYR" w:cs="Times New Roman CYR"/>
          <w:b/>
          <w:bCs/>
          <w:sz w:val="26"/>
          <w:szCs w:val="26"/>
        </w:rPr>
      </w:pPr>
    </w:p>
    <w:p w:rsidR="00B63883" w:rsidRDefault="00B63883" w:rsidP="004E4640">
      <w:pPr>
        <w:tabs>
          <w:tab w:val="left" w:pos="709"/>
          <w:tab w:val="left" w:pos="10206"/>
        </w:tabs>
        <w:autoSpaceDE w:val="0"/>
        <w:autoSpaceDN w:val="0"/>
        <w:adjustRightInd w:val="0"/>
        <w:spacing w:after="0" w:line="240" w:lineRule="auto"/>
        <w:ind w:right="-284"/>
        <w:jc w:val="center"/>
        <w:rPr>
          <w:rFonts w:ascii="Times New Roman CYR" w:eastAsia="Calibri" w:hAnsi="Times New Roman CYR" w:cs="Times New Roman CYR"/>
          <w:b/>
          <w:bCs/>
          <w:sz w:val="26"/>
          <w:szCs w:val="26"/>
        </w:rPr>
      </w:pPr>
    </w:p>
    <w:p w:rsidR="00B63883" w:rsidRDefault="00B63883" w:rsidP="004E4640">
      <w:pPr>
        <w:tabs>
          <w:tab w:val="left" w:pos="709"/>
          <w:tab w:val="left" w:pos="10206"/>
        </w:tabs>
        <w:autoSpaceDE w:val="0"/>
        <w:autoSpaceDN w:val="0"/>
        <w:adjustRightInd w:val="0"/>
        <w:spacing w:after="0" w:line="240" w:lineRule="auto"/>
        <w:ind w:right="-284"/>
        <w:jc w:val="center"/>
        <w:rPr>
          <w:rFonts w:ascii="Times New Roman CYR" w:eastAsia="Calibri" w:hAnsi="Times New Roman CYR" w:cs="Times New Roman CYR"/>
          <w:b/>
          <w:bCs/>
          <w:sz w:val="26"/>
          <w:szCs w:val="26"/>
        </w:rPr>
      </w:pPr>
    </w:p>
    <w:p w:rsidR="00B63883" w:rsidRDefault="00B63883" w:rsidP="004E4640">
      <w:pPr>
        <w:tabs>
          <w:tab w:val="left" w:pos="709"/>
          <w:tab w:val="left" w:pos="10206"/>
        </w:tabs>
        <w:autoSpaceDE w:val="0"/>
        <w:autoSpaceDN w:val="0"/>
        <w:adjustRightInd w:val="0"/>
        <w:spacing w:after="0" w:line="240" w:lineRule="auto"/>
        <w:ind w:right="-284"/>
        <w:jc w:val="center"/>
        <w:rPr>
          <w:rFonts w:ascii="Times New Roman CYR" w:eastAsia="Calibri" w:hAnsi="Times New Roman CYR" w:cs="Times New Roman CYR"/>
          <w:b/>
          <w:bCs/>
          <w:sz w:val="26"/>
          <w:szCs w:val="26"/>
        </w:rPr>
      </w:pPr>
    </w:p>
    <w:p w:rsidR="00B63883" w:rsidRDefault="00B63883" w:rsidP="004E4640">
      <w:pPr>
        <w:tabs>
          <w:tab w:val="left" w:pos="709"/>
          <w:tab w:val="left" w:pos="10206"/>
        </w:tabs>
        <w:autoSpaceDE w:val="0"/>
        <w:autoSpaceDN w:val="0"/>
        <w:adjustRightInd w:val="0"/>
        <w:spacing w:after="0" w:line="240" w:lineRule="auto"/>
        <w:ind w:right="-284"/>
        <w:jc w:val="center"/>
        <w:rPr>
          <w:rFonts w:ascii="Times New Roman CYR" w:eastAsia="Calibri" w:hAnsi="Times New Roman CYR" w:cs="Times New Roman CYR"/>
          <w:b/>
          <w:bCs/>
          <w:sz w:val="26"/>
          <w:szCs w:val="26"/>
        </w:rPr>
      </w:pPr>
    </w:p>
    <w:p w:rsidR="00B63883" w:rsidRDefault="00B63883" w:rsidP="004E4640">
      <w:pPr>
        <w:tabs>
          <w:tab w:val="left" w:pos="709"/>
          <w:tab w:val="left" w:pos="10206"/>
        </w:tabs>
        <w:autoSpaceDE w:val="0"/>
        <w:autoSpaceDN w:val="0"/>
        <w:adjustRightInd w:val="0"/>
        <w:spacing w:after="0" w:line="240" w:lineRule="auto"/>
        <w:ind w:right="-284"/>
        <w:jc w:val="center"/>
        <w:rPr>
          <w:rFonts w:ascii="Times New Roman CYR" w:eastAsia="Calibri" w:hAnsi="Times New Roman CYR" w:cs="Times New Roman CYR"/>
          <w:b/>
          <w:bCs/>
          <w:sz w:val="26"/>
          <w:szCs w:val="26"/>
        </w:rPr>
      </w:pPr>
    </w:p>
    <w:p w:rsidR="00B63883" w:rsidRDefault="00B63883" w:rsidP="004E4640">
      <w:pPr>
        <w:tabs>
          <w:tab w:val="left" w:pos="709"/>
          <w:tab w:val="left" w:pos="10206"/>
        </w:tabs>
        <w:autoSpaceDE w:val="0"/>
        <w:autoSpaceDN w:val="0"/>
        <w:adjustRightInd w:val="0"/>
        <w:spacing w:after="0" w:line="240" w:lineRule="auto"/>
        <w:ind w:right="-284"/>
        <w:jc w:val="center"/>
        <w:rPr>
          <w:rFonts w:ascii="Times New Roman CYR" w:eastAsia="Calibri" w:hAnsi="Times New Roman CYR" w:cs="Times New Roman CYR"/>
          <w:b/>
          <w:bCs/>
          <w:sz w:val="26"/>
          <w:szCs w:val="26"/>
        </w:rPr>
      </w:pPr>
    </w:p>
    <w:p w:rsidR="00B63883" w:rsidRDefault="00B63883" w:rsidP="004E4640">
      <w:pPr>
        <w:tabs>
          <w:tab w:val="left" w:pos="709"/>
          <w:tab w:val="left" w:pos="10206"/>
        </w:tabs>
        <w:autoSpaceDE w:val="0"/>
        <w:autoSpaceDN w:val="0"/>
        <w:adjustRightInd w:val="0"/>
        <w:spacing w:after="0" w:line="240" w:lineRule="auto"/>
        <w:ind w:right="-284"/>
        <w:jc w:val="center"/>
        <w:rPr>
          <w:rFonts w:ascii="Times New Roman CYR" w:eastAsia="Calibri" w:hAnsi="Times New Roman CYR" w:cs="Times New Roman CYR"/>
          <w:b/>
          <w:bCs/>
          <w:sz w:val="26"/>
          <w:szCs w:val="26"/>
        </w:rPr>
      </w:pPr>
    </w:p>
    <w:p w:rsidR="00B63883" w:rsidRDefault="00B63883" w:rsidP="004E4640">
      <w:pPr>
        <w:tabs>
          <w:tab w:val="left" w:pos="709"/>
          <w:tab w:val="left" w:pos="10206"/>
        </w:tabs>
        <w:autoSpaceDE w:val="0"/>
        <w:autoSpaceDN w:val="0"/>
        <w:adjustRightInd w:val="0"/>
        <w:spacing w:after="0" w:line="240" w:lineRule="auto"/>
        <w:ind w:right="-284"/>
        <w:jc w:val="center"/>
        <w:rPr>
          <w:rFonts w:ascii="Times New Roman CYR" w:eastAsia="Calibri" w:hAnsi="Times New Roman CYR" w:cs="Times New Roman CYR"/>
          <w:b/>
          <w:bCs/>
          <w:sz w:val="26"/>
          <w:szCs w:val="26"/>
        </w:rPr>
      </w:pPr>
    </w:p>
    <w:p w:rsidR="00B63883" w:rsidRDefault="00B63883" w:rsidP="004E4640">
      <w:pPr>
        <w:tabs>
          <w:tab w:val="left" w:pos="709"/>
          <w:tab w:val="left" w:pos="10206"/>
        </w:tabs>
        <w:autoSpaceDE w:val="0"/>
        <w:autoSpaceDN w:val="0"/>
        <w:adjustRightInd w:val="0"/>
        <w:spacing w:after="0" w:line="240" w:lineRule="auto"/>
        <w:ind w:right="-284"/>
        <w:jc w:val="center"/>
        <w:rPr>
          <w:rFonts w:ascii="Times New Roman CYR" w:eastAsia="Calibri" w:hAnsi="Times New Roman CYR" w:cs="Times New Roman CYR"/>
          <w:b/>
          <w:bCs/>
          <w:sz w:val="26"/>
          <w:szCs w:val="26"/>
        </w:rPr>
      </w:pPr>
    </w:p>
    <w:p w:rsidR="00B63883" w:rsidRDefault="00B63883" w:rsidP="004E4640">
      <w:pPr>
        <w:tabs>
          <w:tab w:val="left" w:pos="709"/>
          <w:tab w:val="left" w:pos="10206"/>
        </w:tabs>
        <w:autoSpaceDE w:val="0"/>
        <w:autoSpaceDN w:val="0"/>
        <w:adjustRightInd w:val="0"/>
        <w:spacing w:after="0" w:line="240" w:lineRule="auto"/>
        <w:ind w:right="-284"/>
        <w:jc w:val="center"/>
        <w:rPr>
          <w:rFonts w:ascii="Times New Roman CYR" w:eastAsia="Calibri" w:hAnsi="Times New Roman CYR" w:cs="Times New Roman CYR"/>
          <w:b/>
          <w:bCs/>
          <w:sz w:val="26"/>
          <w:szCs w:val="26"/>
        </w:rPr>
      </w:pPr>
    </w:p>
    <w:p w:rsidR="00B63883" w:rsidRDefault="00B63883" w:rsidP="004E4640">
      <w:pPr>
        <w:tabs>
          <w:tab w:val="left" w:pos="709"/>
          <w:tab w:val="left" w:pos="10206"/>
        </w:tabs>
        <w:autoSpaceDE w:val="0"/>
        <w:autoSpaceDN w:val="0"/>
        <w:adjustRightInd w:val="0"/>
        <w:spacing w:after="0" w:line="240" w:lineRule="auto"/>
        <w:ind w:right="-284"/>
        <w:jc w:val="center"/>
        <w:rPr>
          <w:rFonts w:ascii="Times New Roman CYR" w:eastAsia="Calibri" w:hAnsi="Times New Roman CYR" w:cs="Times New Roman CYR"/>
          <w:b/>
          <w:bCs/>
          <w:sz w:val="26"/>
          <w:szCs w:val="26"/>
        </w:rPr>
      </w:pPr>
    </w:p>
    <w:p w:rsidR="00B63883" w:rsidRDefault="00B63883" w:rsidP="004E4640">
      <w:pPr>
        <w:tabs>
          <w:tab w:val="left" w:pos="709"/>
          <w:tab w:val="left" w:pos="10206"/>
        </w:tabs>
        <w:autoSpaceDE w:val="0"/>
        <w:autoSpaceDN w:val="0"/>
        <w:adjustRightInd w:val="0"/>
        <w:spacing w:after="0" w:line="240" w:lineRule="auto"/>
        <w:ind w:right="-284"/>
        <w:jc w:val="center"/>
        <w:rPr>
          <w:rFonts w:ascii="Times New Roman CYR" w:eastAsia="Calibri" w:hAnsi="Times New Roman CYR" w:cs="Times New Roman CYR"/>
          <w:b/>
          <w:bCs/>
          <w:sz w:val="26"/>
          <w:szCs w:val="26"/>
        </w:rPr>
      </w:pPr>
    </w:p>
    <w:p w:rsidR="00B63883" w:rsidRDefault="00B63883" w:rsidP="004E4640">
      <w:pPr>
        <w:tabs>
          <w:tab w:val="left" w:pos="709"/>
          <w:tab w:val="left" w:pos="10206"/>
        </w:tabs>
        <w:autoSpaceDE w:val="0"/>
        <w:autoSpaceDN w:val="0"/>
        <w:adjustRightInd w:val="0"/>
        <w:spacing w:after="0" w:line="240" w:lineRule="auto"/>
        <w:ind w:right="-284"/>
        <w:jc w:val="center"/>
        <w:rPr>
          <w:rFonts w:ascii="Times New Roman CYR" w:eastAsia="Calibri" w:hAnsi="Times New Roman CYR" w:cs="Times New Roman CYR"/>
          <w:b/>
          <w:bCs/>
          <w:sz w:val="26"/>
          <w:szCs w:val="26"/>
        </w:rPr>
      </w:pPr>
    </w:p>
    <w:p w:rsidR="00B63883" w:rsidRDefault="00B63883" w:rsidP="004E4640">
      <w:pPr>
        <w:tabs>
          <w:tab w:val="left" w:pos="709"/>
          <w:tab w:val="left" w:pos="10206"/>
        </w:tabs>
        <w:autoSpaceDE w:val="0"/>
        <w:autoSpaceDN w:val="0"/>
        <w:adjustRightInd w:val="0"/>
        <w:spacing w:after="0" w:line="240" w:lineRule="auto"/>
        <w:ind w:right="-284"/>
        <w:jc w:val="center"/>
        <w:rPr>
          <w:rFonts w:ascii="Times New Roman CYR" w:eastAsia="Calibri" w:hAnsi="Times New Roman CYR" w:cs="Times New Roman CYR"/>
          <w:b/>
          <w:bCs/>
          <w:sz w:val="26"/>
          <w:szCs w:val="26"/>
        </w:rPr>
      </w:pPr>
    </w:p>
    <w:p w:rsidR="00B63883" w:rsidRDefault="00B63883" w:rsidP="004E4640">
      <w:pPr>
        <w:tabs>
          <w:tab w:val="left" w:pos="709"/>
          <w:tab w:val="left" w:pos="10206"/>
        </w:tabs>
        <w:autoSpaceDE w:val="0"/>
        <w:autoSpaceDN w:val="0"/>
        <w:adjustRightInd w:val="0"/>
        <w:spacing w:after="0" w:line="240" w:lineRule="auto"/>
        <w:ind w:right="-284"/>
        <w:jc w:val="center"/>
        <w:rPr>
          <w:rFonts w:ascii="Times New Roman CYR" w:eastAsia="Calibri" w:hAnsi="Times New Roman CYR" w:cs="Times New Roman CYR"/>
          <w:b/>
          <w:bCs/>
          <w:sz w:val="26"/>
          <w:szCs w:val="26"/>
        </w:rPr>
      </w:pPr>
    </w:p>
    <w:p w:rsidR="00B63883" w:rsidRDefault="00B63883" w:rsidP="004E4640">
      <w:pPr>
        <w:tabs>
          <w:tab w:val="left" w:pos="709"/>
          <w:tab w:val="left" w:pos="10206"/>
        </w:tabs>
        <w:autoSpaceDE w:val="0"/>
        <w:autoSpaceDN w:val="0"/>
        <w:adjustRightInd w:val="0"/>
        <w:spacing w:after="0" w:line="240" w:lineRule="auto"/>
        <w:ind w:right="-284"/>
        <w:jc w:val="center"/>
        <w:rPr>
          <w:rFonts w:ascii="Times New Roman CYR" w:eastAsia="Calibri" w:hAnsi="Times New Roman CYR" w:cs="Times New Roman CYR"/>
          <w:b/>
          <w:bCs/>
          <w:sz w:val="26"/>
          <w:szCs w:val="26"/>
        </w:rPr>
      </w:pPr>
    </w:p>
    <w:p w:rsidR="00B63883" w:rsidRDefault="00B63883" w:rsidP="004E4640">
      <w:pPr>
        <w:tabs>
          <w:tab w:val="left" w:pos="709"/>
          <w:tab w:val="left" w:pos="10206"/>
        </w:tabs>
        <w:autoSpaceDE w:val="0"/>
        <w:autoSpaceDN w:val="0"/>
        <w:adjustRightInd w:val="0"/>
        <w:spacing w:after="0" w:line="240" w:lineRule="auto"/>
        <w:ind w:right="-284"/>
        <w:jc w:val="center"/>
        <w:rPr>
          <w:rFonts w:ascii="Times New Roman CYR" w:eastAsia="Calibri" w:hAnsi="Times New Roman CYR" w:cs="Times New Roman CYR"/>
          <w:b/>
          <w:bCs/>
          <w:sz w:val="26"/>
          <w:szCs w:val="26"/>
        </w:rPr>
      </w:pPr>
    </w:p>
    <w:p w:rsidR="00B63883" w:rsidRDefault="00B63883" w:rsidP="004E4640">
      <w:pPr>
        <w:tabs>
          <w:tab w:val="left" w:pos="709"/>
          <w:tab w:val="left" w:pos="10206"/>
        </w:tabs>
        <w:autoSpaceDE w:val="0"/>
        <w:autoSpaceDN w:val="0"/>
        <w:adjustRightInd w:val="0"/>
        <w:spacing w:after="0" w:line="240" w:lineRule="auto"/>
        <w:ind w:right="-284"/>
        <w:jc w:val="center"/>
        <w:rPr>
          <w:rFonts w:ascii="Times New Roman CYR" w:eastAsia="Calibri" w:hAnsi="Times New Roman CYR" w:cs="Times New Roman CYR"/>
          <w:b/>
          <w:bCs/>
          <w:sz w:val="26"/>
          <w:szCs w:val="26"/>
        </w:rPr>
      </w:pPr>
    </w:p>
    <w:p w:rsidR="00B63883" w:rsidRDefault="00B63883" w:rsidP="004E4640">
      <w:pPr>
        <w:tabs>
          <w:tab w:val="left" w:pos="709"/>
          <w:tab w:val="left" w:pos="10206"/>
        </w:tabs>
        <w:autoSpaceDE w:val="0"/>
        <w:autoSpaceDN w:val="0"/>
        <w:adjustRightInd w:val="0"/>
        <w:spacing w:after="0" w:line="240" w:lineRule="auto"/>
        <w:ind w:right="-284"/>
        <w:jc w:val="center"/>
        <w:rPr>
          <w:rFonts w:ascii="Times New Roman CYR" w:eastAsia="Calibri" w:hAnsi="Times New Roman CYR" w:cs="Times New Roman CYR"/>
          <w:b/>
          <w:bCs/>
          <w:sz w:val="26"/>
          <w:szCs w:val="26"/>
        </w:rPr>
      </w:pPr>
    </w:p>
    <w:p w:rsidR="005664FA" w:rsidRPr="00740667" w:rsidRDefault="00740667" w:rsidP="00B63883">
      <w:pPr>
        <w:tabs>
          <w:tab w:val="left" w:pos="709"/>
          <w:tab w:val="left" w:pos="10206"/>
        </w:tabs>
        <w:autoSpaceDE w:val="0"/>
        <w:autoSpaceDN w:val="0"/>
        <w:adjustRightInd w:val="0"/>
        <w:spacing w:after="0" w:line="240" w:lineRule="auto"/>
        <w:ind w:right="-284"/>
        <w:jc w:val="center"/>
        <w:rPr>
          <w:rStyle w:val="a3"/>
          <w:rFonts w:ascii="Times New Roman" w:eastAsia="Calibri" w:hAnsi="Times New Roman" w:cs="Times New Roman"/>
          <w:b/>
          <w:bCs/>
          <w:sz w:val="26"/>
          <w:szCs w:val="26"/>
        </w:rPr>
      </w:pPr>
      <w:r>
        <w:rPr>
          <w:rFonts w:ascii="Times New Roman" w:eastAsia="Calibri" w:hAnsi="Times New Roman" w:cs="Times New Roman"/>
          <w:b/>
          <w:sz w:val="26"/>
          <w:szCs w:val="26"/>
        </w:rPr>
        <w:lastRenderedPageBreak/>
        <w:fldChar w:fldCharType="begin"/>
      </w:r>
      <w:r>
        <w:rPr>
          <w:rFonts w:ascii="Times New Roman" w:eastAsia="Calibri" w:hAnsi="Times New Roman" w:cs="Times New Roman"/>
          <w:b/>
          <w:sz w:val="26"/>
          <w:szCs w:val="26"/>
        </w:rPr>
        <w:instrText xml:space="preserve"> HYPERLINK "http://admoblkaluga.ru/upload/minobr/doc/otchet_molodezh_2017.doc" </w:instrText>
      </w:r>
      <w:r>
        <w:rPr>
          <w:rFonts w:ascii="Times New Roman" w:eastAsia="Calibri" w:hAnsi="Times New Roman" w:cs="Times New Roman"/>
          <w:b/>
          <w:sz w:val="26"/>
          <w:szCs w:val="26"/>
        </w:rPr>
        <w:fldChar w:fldCharType="separate"/>
      </w:r>
      <w:r w:rsidR="00B63883" w:rsidRPr="00740667">
        <w:rPr>
          <w:rStyle w:val="a3"/>
          <w:rFonts w:ascii="Times New Roman" w:eastAsia="Calibri" w:hAnsi="Times New Roman" w:cs="Times New Roman"/>
          <w:b/>
          <w:sz w:val="26"/>
          <w:szCs w:val="26"/>
        </w:rPr>
        <w:t xml:space="preserve">2.1.3. </w:t>
      </w:r>
      <w:r w:rsidR="005664FA" w:rsidRPr="00740667">
        <w:rPr>
          <w:rStyle w:val="a3"/>
          <w:rFonts w:ascii="Times New Roman" w:eastAsia="Calibri" w:hAnsi="Times New Roman" w:cs="Times New Roman"/>
          <w:b/>
          <w:bCs/>
          <w:sz w:val="26"/>
          <w:szCs w:val="26"/>
        </w:rPr>
        <w:t>Государственная программа Калужской области</w:t>
      </w:r>
    </w:p>
    <w:p w:rsidR="004E4640" w:rsidRPr="004E4640" w:rsidRDefault="004E4640" w:rsidP="00B63883">
      <w:pPr>
        <w:tabs>
          <w:tab w:val="left" w:pos="709"/>
          <w:tab w:val="left" w:pos="10206"/>
        </w:tabs>
        <w:autoSpaceDE w:val="0"/>
        <w:autoSpaceDN w:val="0"/>
        <w:adjustRightInd w:val="0"/>
        <w:spacing w:after="0" w:line="240" w:lineRule="auto"/>
        <w:ind w:right="-284"/>
        <w:jc w:val="center"/>
        <w:rPr>
          <w:rFonts w:ascii="Times New Roman" w:eastAsia="Calibri" w:hAnsi="Times New Roman" w:cs="Times New Roman"/>
          <w:b/>
          <w:bCs/>
          <w:sz w:val="26"/>
          <w:szCs w:val="26"/>
        </w:rPr>
      </w:pPr>
      <w:r w:rsidRPr="00740667">
        <w:rPr>
          <w:rStyle w:val="a3"/>
          <w:rFonts w:ascii="Times New Roman" w:eastAsia="Calibri" w:hAnsi="Times New Roman" w:cs="Times New Roman"/>
          <w:b/>
          <w:bCs/>
          <w:sz w:val="26"/>
          <w:szCs w:val="26"/>
        </w:rPr>
        <w:t>«</w:t>
      </w:r>
      <w:r w:rsidRPr="00740667">
        <w:rPr>
          <w:rStyle w:val="a3"/>
          <w:rFonts w:ascii="Times New Roman CYR" w:eastAsia="Calibri" w:hAnsi="Times New Roman CYR" w:cs="Times New Roman CYR"/>
          <w:b/>
          <w:bCs/>
          <w:sz w:val="26"/>
          <w:szCs w:val="26"/>
        </w:rPr>
        <w:t>Молодежь Калужской области</w:t>
      </w:r>
      <w:r w:rsidRPr="00740667">
        <w:rPr>
          <w:rStyle w:val="a3"/>
          <w:rFonts w:ascii="Times New Roman" w:eastAsia="Calibri" w:hAnsi="Times New Roman" w:cs="Times New Roman"/>
          <w:b/>
          <w:bCs/>
          <w:sz w:val="26"/>
          <w:szCs w:val="26"/>
        </w:rPr>
        <w:t>»</w:t>
      </w:r>
      <w:r w:rsidR="00740667">
        <w:rPr>
          <w:rFonts w:ascii="Times New Roman" w:eastAsia="Calibri" w:hAnsi="Times New Roman" w:cs="Times New Roman"/>
          <w:b/>
          <w:sz w:val="26"/>
          <w:szCs w:val="26"/>
        </w:rPr>
        <w:fldChar w:fldCharType="end"/>
      </w:r>
    </w:p>
    <w:p w:rsidR="004E4640" w:rsidRPr="00F34424" w:rsidRDefault="004E4640" w:rsidP="004E4640">
      <w:pPr>
        <w:tabs>
          <w:tab w:val="left" w:pos="709"/>
          <w:tab w:val="left" w:pos="993"/>
          <w:tab w:val="left" w:pos="10206"/>
        </w:tabs>
        <w:autoSpaceDE w:val="0"/>
        <w:autoSpaceDN w:val="0"/>
        <w:adjustRightInd w:val="0"/>
        <w:spacing w:after="0" w:line="240" w:lineRule="auto"/>
        <w:ind w:right="-284" w:firstLine="709"/>
        <w:jc w:val="center"/>
        <w:rPr>
          <w:rFonts w:ascii="Times New Roman" w:eastAsia="Calibri" w:hAnsi="Times New Roman" w:cs="Times New Roman"/>
          <w:b/>
          <w:bCs/>
          <w:sz w:val="26"/>
          <w:szCs w:val="26"/>
        </w:rPr>
      </w:pPr>
    </w:p>
    <w:p w:rsidR="004E4640" w:rsidRPr="004E4640" w:rsidRDefault="004E4640" w:rsidP="000C02EA">
      <w:pPr>
        <w:numPr>
          <w:ilvl w:val="0"/>
          <w:numId w:val="77"/>
        </w:numPr>
        <w:tabs>
          <w:tab w:val="clear" w:pos="2204"/>
          <w:tab w:val="num" w:pos="1134"/>
        </w:tabs>
        <w:spacing w:after="0" w:line="240" w:lineRule="auto"/>
        <w:ind w:hanging="1495"/>
        <w:contextualSpacing/>
        <w:jc w:val="both"/>
        <w:rPr>
          <w:rFonts w:ascii="Times New Roman" w:eastAsia="Times New Roman" w:hAnsi="Times New Roman" w:cs="Times New Roman"/>
          <w:b/>
          <w:sz w:val="26"/>
          <w:szCs w:val="26"/>
          <w:lang w:eastAsia="ru-RU"/>
        </w:rPr>
      </w:pPr>
      <w:r w:rsidRPr="004E4640">
        <w:rPr>
          <w:rFonts w:ascii="Times New Roman" w:eastAsia="Times New Roman" w:hAnsi="Times New Roman" w:cs="Times New Roman"/>
          <w:b/>
          <w:sz w:val="26"/>
          <w:szCs w:val="26"/>
          <w:lang w:eastAsia="ru-RU"/>
        </w:rPr>
        <w:t>Общая часть</w:t>
      </w:r>
    </w:p>
    <w:p w:rsidR="004E4640" w:rsidRPr="00625BEA" w:rsidRDefault="004E4640" w:rsidP="004E4640">
      <w:pPr>
        <w:autoSpaceDE w:val="0"/>
        <w:autoSpaceDN w:val="0"/>
        <w:adjustRightInd w:val="0"/>
        <w:spacing w:after="0" w:line="240" w:lineRule="auto"/>
        <w:ind w:firstLine="709"/>
        <w:jc w:val="both"/>
        <w:rPr>
          <w:rFonts w:ascii="Times New Roman CYR" w:eastAsia="Calibri" w:hAnsi="Times New Roman CYR" w:cs="Times New Roman CYR"/>
          <w:sz w:val="26"/>
          <w:szCs w:val="26"/>
        </w:rPr>
      </w:pPr>
      <w:r w:rsidRPr="00625BEA">
        <w:rPr>
          <w:rFonts w:ascii="Times New Roman CYR" w:eastAsia="Calibri" w:hAnsi="Times New Roman CYR" w:cs="Times New Roman CYR"/>
          <w:bCs/>
          <w:iCs/>
          <w:sz w:val="26"/>
          <w:szCs w:val="26"/>
        </w:rPr>
        <w:t>Подпрограмм</w:t>
      </w:r>
      <w:r w:rsidR="007B5DD8">
        <w:rPr>
          <w:rFonts w:ascii="Times New Roman CYR" w:eastAsia="Calibri" w:hAnsi="Times New Roman CYR" w:cs="Times New Roman CYR"/>
          <w:bCs/>
          <w:iCs/>
          <w:sz w:val="26"/>
          <w:szCs w:val="26"/>
        </w:rPr>
        <w:t>ы</w:t>
      </w:r>
      <w:r w:rsidRPr="00625BEA">
        <w:rPr>
          <w:rFonts w:ascii="Times New Roman CYR" w:eastAsia="Calibri" w:hAnsi="Times New Roman CYR" w:cs="Times New Roman CYR"/>
          <w:bCs/>
          <w:iCs/>
          <w:sz w:val="26"/>
          <w:szCs w:val="26"/>
        </w:rPr>
        <w:t xml:space="preserve"> </w:t>
      </w:r>
      <w:r w:rsidR="00625BEA" w:rsidRPr="00625BEA">
        <w:rPr>
          <w:rFonts w:ascii="Times New Roman CYR" w:eastAsia="Calibri" w:hAnsi="Times New Roman CYR" w:cs="Times New Roman CYR"/>
          <w:bCs/>
          <w:iCs/>
          <w:sz w:val="26"/>
          <w:szCs w:val="26"/>
        </w:rPr>
        <w:t xml:space="preserve">в </w:t>
      </w:r>
      <w:r w:rsidRPr="00625BEA">
        <w:rPr>
          <w:rFonts w:ascii="Times New Roman CYR" w:eastAsia="Calibri" w:hAnsi="Times New Roman CYR" w:cs="Times New Roman CYR"/>
          <w:bCs/>
          <w:iCs/>
          <w:sz w:val="26"/>
          <w:szCs w:val="26"/>
        </w:rPr>
        <w:t>государственной программ</w:t>
      </w:r>
      <w:r w:rsidR="00625BEA" w:rsidRPr="00625BEA">
        <w:rPr>
          <w:rFonts w:ascii="Times New Roman CYR" w:eastAsia="Calibri" w:hAnsi="Times New Roman CYR" w:cs="Times New Roman CYR"/>
          <w:bCs/>
          <w:iCs/>
          <w:sz w:val="26"/>
          <w:szCs w:val="26"/>
        </w:rPr>
        <w:t>е</w:t>
      </w:r>
      <w:r w:rsidR="00777E57">
        <w:rPr>
          <w:rFonts w:ascii="Times New Roman CYR" w:eastAsia="Calibri" w:hAnsi="Times New Roman CYR" w:cs="Times New Roman CYR"/>
          <w:bCs/>
          <w:iCs/>
          <w:sz w:val="26"/>
          <w:szCs w:val="26"/>
        </w:rPr>
        <w:t xml:space="preserve"> </w:t>
      </w:r>
      <w:r w:rsidR="00625BEA" w:rsidRPr="00625BEA">
        <w:rPr>
          <w:rFonts w:ascii="Times New Roman CYR" w:eastAsia="Calibri" w:hAnsi="Times New Roman CYR" w:cs="Times New Roman CYR"/>
          <w:bCs/>
          <w:iCs/>
          <w:sz w:val="26"/>
          <w:szCs w:val="26"/>
        </w:rPr>
        <w:t>Калужской области  «Молодежь Калужской области» (далее - государственная программа)</w:t>
      </w:r>
      <w:r w:rsidR="00777E57">
        <w:rPr>
          <w:rFonts w:ascii="Times New Roman CYR" w:eastAsia="Calibri" w:hAnsi="Times New Roman CYR" w:cs="Times New Roman CYR"/>
          <w:bCs/>
          <w:iCs/>
          <w:sz w:val="26"/>
          <w:szCs w:val="26"/>
        </w:rPr>
        <w:t xml:space="preserve"> </w:t>
      </w:r>
      <w:r w:rsidRPr="00625BEA">
        <w:rPr>
          <w:rFonts w:ascii="Times New Roman CYR" w:eastAsia="Calibri" w:hAnsi="Times New Roman CYR" w:cs="Times New Roman CYR"/>
          <w:bCs/>
          <w:iCs/>
          <w:sz w:val="26"/>
          <w:szCs w:val="26"/>
        </w:rPr>
        <w:t>не предусмотрены.</w:t>
      </w:r>
    </w:p>
    <w:p w:rsidR="004E4640" w:rsidRPr="004E4640" w:rsidRDefault="004E4640" w:rsidP="004E4640">
      <w:pPr>
        <w:autoSpaceDE w:val="0"/>
        <w:autoSpaceDN w:val="0"/>
        <w:adjustRightInd w:val="0"/>
        <w:spacing w:after="0" w:line="240" w:lineRule="auto"/>
        <w:ind w:firstLine="709"/>
        <w:jc w:val="both"/>
        <w:rPr>
          <w:rFonts w:ascii="Times New Roman CYR" w:eastAsia="Calibri" w:hAnsi="Times New Roman CYR" w:cs="Times New Roman CYR"/>
          <w:b/>
          <w:bCs/>
          <w:i/>
          <w:iCs/>
          <w:sz w:val="26"/>
          <w:szCs w:val="26"/>
        </w:rPr>
      </w:pPr>
      <w:r w:rsidRPr="004E4640">
        <w:rPr>
          <w:rFonts w:ascii="Times New Roman CYR" w:eastAsia="Calibri" w:hAnsi="Times New Roman CYR" w:cs="Times New Roman CYR"/>
          <w:b/>
          <w:bCs/>
          <w:i/>
          <w:iCs/>
          <w:sz w:val="26"/>
          <w:szCs w:val="26"/>
        </w:rPr>
        <w:t xml:space="preserve">Основные цели и задачи </w:t>
      </w:r>
      <w:r w:rsidR="00625BEA" w:rsidRPr="00625BEA">
        <w:rPr>
          <w:rFonts w:ascii="Times New Roman CYR" w:eastAsia="Calibri" w:hAnsi="Times New Roman CYR" w:cs="Times New Roman CYR"/>
          <w:b/>
          <w:bCs/>
          <w:i/>
          <w:iCs/>
          <w:sz w:val="26"/>
          <w:szCs w:val="26"/>
        </w:rPr>
        <w:t>государственной программы:</w:t>
      </w:r>
    </w:p>
    <w:p w:rsidR="004E4640" w:rsidRPr="008B6680" w:rsidRDefault="004E4640" w:rsidP="004E4640">
      <w:pPr>
        <w:autoSpaceDE w:val="0"/>
        <w:autoSpaceDN w:val="0"/>
        <w:adjustRightInd w:val="0"/>
        <w:spacing w:after="0" w:line="240" w:lineRule="auto"/>
        <w:ind w:firstLine="709"/>
        <w:jc w:val="both"/>
        <w:rPr>
          <w:rFonts w:ascii="Times New Roman CYR" w:eastAsia="Calibri" w:hAnsi="Times New Roman CYR" w:cs="Times New Roman CYR"/>
          <w:i/>
          <w:sz w:val="26"/>
          <w:szCs w:val="26"/>
        </w:rPr>
      </w:pPr>
      <w:r w:rsidRPr="008B6680">
        <w:rPr>
          <w:rFonts w:ascii="Times New Roman CYR" w:eastAsia="Calibri" w:hAnsi="Times New Roman CYR" w:cs="Times New Roman CYR"/>
          <w:b/>
          <w:i/>
          <w:sz w:val="26"/>
          <w:szCs w:val="26"/>
        </w:rPr>
        <w:t>Цель государственной программы</w:t>
      </w:r>
      <w:r w:rsidRPr="008B6680">
        <w:rPr>
          <w:rFonts w:ascii="Times New Roman CYR" w:eastAsia="Calibri" w:hAnsi="Times New Roman CYR" w:cs="Times New Roman CYR"/>
          <w:i/>
          <w:sz w:val="26"/>
          <w:szCs w:val="26"/>
        </w:rPr>
        <w:t>:</w:t>
      </w:r>
    </w:p>
    <w:p w:rsidR="004E4640" w:rsidRPr="004E4640" w:rsidRDefault="004E4640"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4E4640">
        <w:rPr>
          <w:rFonts w:ascii="Times New Roman" w:eastAsia="Times New Roman" w:hAnsi="Times New Roman" w:cs="Times New Roman"/>
          <w:sz w:val="26"/>
          <w:szCs w:val="26"/>
          <w:lang w:eastAsia="ru-RU"/>
        </w:rPr>
        <w:t xml:space="preserve"> создание условий для всестороннего развития молодежи Калужской области в интересах социально-экономического развития региона.</w:t>
      </w:r>
    </w:p>
    <w:p w:rsidR="004E4640" w:rsidRPr="008B6680" w:rsidRDefault="004E4640" w:rsidP="00D268DC">
      <w:pPr>
        <w:tabs>
          <w:tab w:val="left" w:pos="993"/>
        </w:tabs>
        <w:autoSpaceDE w:val="0"/>
        <w:autoSpaceDN w:val="0"/>
        <w:adjustRightInd w:val="0"/>
        <w:spacing w:after="0" w:line="240" w:lineRule="auto"/>
        <w:ind w:left="709"/>
        <w:contextualSpacing/>
        <w:jc w:val="both"/>
        <w:rPr>
          <w:rFonts w:ascii="Times New Roman" w:eastAsia="Times New Roman" w:hAnsi="Times New Roman" w:cs="Times New Roman"/>
          <w:i/>
          <w:sz w:val="26"/>
          <w:szCs w:val="26"/>
          <w:lang w:eastAsia="ru-RU"/>
        </w:rPr>
      </w:pPr>
      <w:r w:rsidRPr="008B6680">
        <w:rPr>
          <w:rFonts w:ascii="Times New Roman" w:eastAsia="Times New Roman" w:hAnsi="Times New Roman" w:cs="Times New Roman"/>
          <w:b/>
          <w:i/>
          <w:sz w:val="26"/>
          <w:szCs w:val="26"/>
          <w:lang w:eastAsia="ru-RU"/>
        </w:rPr>
        <w:t>Задачи государственной программы</w:t>
      </w:r>
      <w:r w:rsidRPr="008B6680">
        <w:rPr>
          <w:rFonts w:ascii="Times New Roman" w:eastAsia="Times New Roman" w:hAnsi="Times New Roman" w:cs="Times New Roman"/>
          <w:i/>
          <w:sz w:val="26"/>
          <w:szCs w:val="26"/>
          <w:lang w:eastAsia="ru-RU"/>
        </w:rPr>
        <w:t>:</w:t>
      </w:r>
    </w:p>
    <w:p w:rsidR="004E4640" w:rsidRPr="004E4640" w:rsidRDefault="004E4640"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4E4640">
        <w:rPr>
          <w:rFonts w:ascii="Times New Roman" w:eastAsia="Times New Roman" w:hAnsi="Times New Roman" w:cs="Times New Roman"/>
          <w:sz w:val="26"/>
          <w:szCs w:val="26"/>
          <w:lang w:eastAsia="ru-RU"/>
        </w:rPr>
        <w:t>содействие вовлечению молодежи в общественную, трудовую и добровольческую деятельность;</w:t>
      </w:r>
    </w:p>
    <w:p w:rsidR="004E4640" w:rsidRPr="004E4640" w:rsidRDefault="004E4640"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4E4640">
        <w:rPr>
          <w:rFonts w:ascii="Times New Roman" w:eastAsia="Times New Roman" w:hAnsi="Times New Roman" w:cs="Times New Roman"/>
          <w:sz w:val="26"/>
          <w:szCs w:val="26"/>
          <w:lang w:eastAsia="ru-RU"/>
        </w:rPr>
        <w:t>формирование условий для развития потенциала молодежи;</w:t>
      </w:r>
    </w:p>
    <w:p w:rsidR="004E4640" w:rsidRPr="004E4640" w:rsidRDefault="004E4640"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4E4640">
        <w:rPr>
          <w:rFonts w:ascii="Times New Roman" w:eastAsia="Times New Roman" w:hAnsi="Times New Roman" w:cs="Times New Roman"/>
          <w:sz w:val="26"/>
          <w:szCs w:val="26"/>
          <w:lang w:eastAsia="ru-RU"/>
        </w:rPr>
        <w:t>развитие механизмов социальной поддержки молодежи, находящейся в трудной жизненной ситуации;</w:t>
      </w:r>
    </w:p>
    <w:p w:rsidR="004E4640" w:rsidRPr="004E4640" w:rsidRDefault="004E4640"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4E4640">
        <w:rPr>
          <w:rFonts w:ascii="Times New Roman" w:eastAsia="Times New Roman" w:hAnsi="Times New Roman" w:cs="Times New Roman"/>
          <w:sz w:val="26"/>
          <w:szCs w:val="26"/>
          <w:lang w:eastAsia="ru-RU"/>
        </w:rPr>
        <w:t>содействие гражданскому, нравственному и патриотическому воспитанию молодежи;</w:t>
      </w:r>
    </w:p>
    <w:p w:rsidR="004E4640" w:rsidRPr="004E4640" w:rsidRDefault="004E4640"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4E4640">
        <w:rPr>
          <w:rFonts w:ascii="Times New Roman" w:eastAsia="Times New Roman" w:hAnsi="Times New Roman" w:cs="Times New Roman"/>
          <w:sz w:val="26"/>
          <w:szCs w:val="26"/>
          <w:lang w:eastAsia="ru-RU"/>
        </w:rPr>
        <w:t>содействие укреплению гражданского единства и гармонизации межнациональных отношений в молодежной среде;</w:t>
      </w:r>
    </w:p>
    <w:p w:rsidR="004E4640" w:rsidRPr="004E4640" w:rsidRDefault="004E4640"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4E4640">
        <w:rPr>
          <w:rFonts w:ascii="Times New Roman" w:eastAsia="Times New Roman" w:hAnsi="Times New Roman" w:cs="Times New Roman"/>
          <w:sz w:val="26"/>
          <w:szCs w:val="26"/>
          <w:lang w:eastAsia="ru-RU"/>
        </w:rPr>
        <w:t xml:space="preserve"> развитие ресурсного обеспечения сферы молодежной политики.</w:t>
      </w:r>
    </w:p>
    <w:p w:rsidR="004E4640" w:rsidRPr="004E4640" w:rsidRDefault="004E4640" w:rsidP="000C02EA">
      <w:pPr>
        <w:numPr>
          <w:ilvl w:val="0"/>
          <w:numId w:val="77"/>
        </w:numPr>
        <w:tabs>
          <w:tab w:val="num" w:pos="1080"/>
        </w:tabs>
        <w:spacing w:after="0" w:line="240" w:lineRule="auto"/>
        <w:ind w:left="0" w:firstLine="709"/>
        <w:contextualSpacing/>
        <w:jc w:val="both"/>
        <w:rPr>
          <w:rFonts w:ascii="Times New Roman" w:eastAsia="Times New Roman" w:hAnsi="Times New Roman" w:cs="Times New Roman"/>
          <w:b/>
          <w:sz w:val="26"/>
          <w:szCs w:val="26"/>
          <w:lang w:eastAsia="ru-RU"/>
        </w:rPr>
      </w:pPr>
      <w:r w:rsidRPr="004E4640">
        <w:rPr>
          <w:rFonts w:ascii="Times New Roman" w:eastAsia="Times New Roman" w:hAnsi="Times New Roman" w:cs="Times New Roman"/>
          <w:b/>
          <w:sz w:val="26"/>
          <w:szCs w:val="26"/>
          <w:lang w:eastAsia="ru-RU"/>
        </w:rPr>
        <w:t xml:space="preserve">Результаты, достигнутые за отчетный период </w:t>
      </w:r>
    </w:p>
    <w:p w:rsidR="004E4640" w:rsidRPr="008B6680" w:rsidRDefault="004E4640" w:rsidP="004E4640">
      <w:pPr>
        <w:autoSpaceDE w:val="0"/>
        <w:autoSpaceDN w:val="0"/>
        <w:adjustRightInd w:val="0"/>
        <w:spacing w:after="0" w:line="240" w:lineRule="auto"/>
        <w:ind w:firstLine="709"/>
        <w:jc w:val="both"/>
        <w:rPr>
          <w:rFonts w:ascii="Times New Roman CYR" w:eastAsia="Calibri" w:hAnsi="Times New Roman CYR" w:cs="Times New Roman CYR"/>
          <w:b/>
          <w:bCs/>
          <w:i/>
          <w:iCs/>
          <w:sz w:val="26"/>
          <w:szCs w:val="26"/>
        </w:rPr>
      </w:pPr>
      <w:r w:rsidRPr="008B6680">
        <w:rPr>
          <w:rFonts w:ascii="Times New Roman CYR" w:eastAsia="Calibri" w:hAnsi="Times New Roman CYR" w:cs="Times New Roman CYR"/>
          <w:b/>
          <w:bCs/>
          <w:i/>
          <w:iCs/>
          <w:sz w:val="26"/>
          <w:szCs w:val="26"/>
        </w:rPr>
        <w:t>Основные результаты, достигнутые в 2017 году:</w:t>
      </w:r>
    </w:p>
    <w:p w:rsidR="004E4640" w:rsidRPr="00234296" w:rsidRDefault="004E4640"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234296">
        <w:rPr>
          <w:rFonts w:ascii="Times New Roman" w:eastAsia="Times New Roman" w:hAnsi="Times New Roman" w:cs="Times New Roman"/>
          <w:sz w:val="26"/>
          <w:szCs w:val="26"/>
          <w:lang w:eastAsia="ru-RU"/>
        </w:rPr>
        <w:t xml:space="preserve"> доля молодежи, положительно оценивающей состояние межнациональных отношений составила 82,3 % от общего количества опрошенных респондентов;</w:t>
      </w:r>
    </w:p>
    <w:p w:rsidR="004E4640" w:rsidRPr="00234296" w:rsidRDefault="004E4640"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234296">
        <w:rPr>
          <w:rFonts w:ascii="Times New Roman" w:eastAsia="Times New Roman" w:hAnsi="Times New Roman" w:cs="Times New Roman"/>
          <w:sz w:val="26"/>
          <w:szCs w:val="26"/>
          <w:lang w:eastAsia="ru-RU"/>
        </w:rPr>
        <w:t xml:space="preserve"> уровень толерантного отношения к представителям другой национальности и молодежной среде составил 90,4 %;</w:t>
      </w:r>
    </w:p>
    <w:p w:rsidR="004E4640" w:rsidRPr="00234296" w:rsidRDefault="004E4640"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234296">
        <w:rPr>
          <w:rFonts w:ascii="Times New Roman" w:eastAsia="Times New Roman" w:hAnsi="Times New Roman" w:cs="Times New Roman"/>
          <w:sz w:val="26"/>
          <w:szCs w:val="26"/>
          <w:lang w:eastAsia="ru-RU"/>
        </w:rPr>
        <w:t xml:space="preserve"> увеличение с 6,5% в 2012 году до 9,9 % охвата молодежи мероприятиями, направленными на гражданско-патриотическое воспитание молодежи; </w:t>
      </w:r>
    </w:p>
    <w:p w:rsidR="004E4640" w:rsidRPr="00234296" w:rsidRDefault="004E4640"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234296">
        <w:rPr>
          <w:rFonts w:ascii="Times New Roman" w:eastAsia="Times New Roman" w:hAnsi="Times New Roman" w:cs="Times New Roman"/>
          <w:sz w:val="26"/>
          <w:szCs w:val="26"/>
          <w:lang w:eastAsia="ru-RU"/>
        </w:rPr>
        <w:t xml:space="preserve"> увеличение с 24% до 37,8% доли молодежи, участвующей в деятельности учреждений по работе с молодежью;</w:t>
      </w:r>
    </w:p>
    <w:p w:rsidR="004E4640" w:rsidRPr="00234296" w:rsidRDefault="004E4640"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234296">
        <w:rPr>
          <w:rFonts w:ascii="Times New Roman" w:eastAsia="Times New Roman" w:hAnsi="Times New Roman" w:cs="Times New Roman"/>
          <w:sz w:val="26"/>
          <w:szCs w:val="26"/>
          <w:lang w:eastAsia="ru-RU"/>
        </w:rPr>
        <w:t xml:space="preserve"> увеличение с 40 в 2012 году до 57 молодежных проектов, направленных на развитие Калужской области, получивших организационную, финансовую или иную поддержку.</w:t>
      </w:r>
    </w:p>
    <w:p w:rsidR="004E4640" w:rsidRPr="00234296" w:rsidRDefault="004E4640"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234296">
        <w:rPr>
          <w:rFonts w:ascii="Times New Roman" w:eastAsia="Times New Roman" w:hAnsi="Times New Roman" w:cs="Times New Roman"/>
          <w:sz w:val="26"/>
          <w:szCs w:val="26"/>
          <w:lang w:eastAsia="ru-RU"/>
        </w:rPr>
        <w:t xml:space="preserve"> в соответствии с законодательством Калужской области осуществлены социальные выплаты и стипендии студентам и молодым специалистам;</w:t>
      </w:r>
    </w:p>
    <w:p w:rsidR="004E4640" w:rsidRPr="00234296" w:rsidRDefault="004E4640"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234296">
        <w:rPr>
          <w:rFonts w:ascii="Times New Roman" w:eastAsia="Times New Roman" w:hAnsi="Times New Roman" w:cs="Times New Roman"/>
          <w:sz w:val="26"/>
          <w:szCs w:val="26"/>
          <w:lang w:eastAsia="ru-RU"/>
        </w:rPr>
        <w:t xml:space="preserve"> проведены областные конкурсы профессионального мастерства среди молодых специалистов по профессии «Инженер-технолог», «Специалист сферы молодежной политики», «Эколог», «Бухгалтер» и «Медицинская сестра палатная» всего в конкурсах приняло участие 112 молодых специалистов.</w:t>
      </w:r>
    </w:p>
    <w:p w:rsidR="004E4640" w:rsidRPr="00234296" w:rsidRDefault="004E4640"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234296">
        <w:rPr>
          <w:rFonts w:ascii="Times New Roman" w:eastAsia="Times New Roman" w:hAnsi="Times New Roman" w:cs="Times New Roman"/>
          <w:sz w:val="26"/>
          <w:szCs w:val="26"/>
          <w:lang w:eastAsia="ru-RU"/>
        </w:rPr>
        <w:t xml:space="preserve"> проведен молодежный образовательный форум Калужской области «Новый формат» в котором приняли участие 100 молодых людей.;</w:t>
      </w:r>
    </w:p>
    <w:p w:rsidR="004E4640" w:rsidRPr="00234296" w:rsidRDefault="004E4640"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234296">
        <w:rPr>
          <w:rFonts w:ascii="Times New Roman" w:eastAsia="Times New Roman" w:hAnsi="Times New Roman" w:cs="Times New Roman"/>
          <w:sz w:val="26"/>
          <w:szCs w:val="26"/>
          <w:lang w:eastAsia="ru-RU"/>
        </w:rPr>
        <w:t xml:space="preserve"> проведена традиционная новогодняя встречи Губернатора Калужской области </w:t>
      </w:r>
      <w:r w:rsidR="00B51674">
        <w:rPr>
          <w:rFonts w:ascii="Times New Roman" w:eastAsia="Times New Roman" w:hAnsi="Times New Roman" w:cs="Times New Roman"/>
          <w:sz w:val="26"/>
          <w:szCs w:val="26"/>
          <w:lang w:eastAsia="ru-RU"/>
        </w:rPr>
        <w:br/>
      </w:r>
      <w:r w:rsidRPr="00234296">
        <w:rPr>
          <w:rFonts w:ascii="Times New Roman" w:eastAsia="Times New Roman" w:hAnsi="Times New Roman" w:cs="Times New Roman"/>
          <w:sz w:val="26"/>
          <w:szCs w:val="26"/>
          <w:lang w:eastAsia="ru-RU"/>
        </w:rPr>
        <w:t>с молодежью региона. Во встрече приняли участие 350 человек;</w:t>
      </w:r>
    </w:p>
    <w:p w:rsidR="004E4640" w:rsidRPr="00234296" w:rsidRDefault="004E4640"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234296">
        <w:rPr>
          <w:rFonts w:ascii="Times New Roman" w:eastAsia="Times New Roman" w:hAnsi="Times New Roman" w:cs="Times New Roman"/>
          <w:sz w:val="26"/>
          <w:szCs w:val="26"/>
          <w:lang w:eastAsia="ru-RU"/>
        </w:rPr>
        <w:t xml:space="preserve"> более 200 представителей молодежи, в том числе в составе молодежных делегаций, творческих коллективов, общественных объединений приняли участие </w:t>
      </w:r>
      <w:r w:rsidR="00B51674">
        <w:rPr>
          <w:rFonts w:ascii="Times New Roman" w:eastAsia="Times New Roman" w:hAnsi="Times New Roman" w:cs="Times New Roman"/>
          <w:sz w:val="26"/>
          <w:szCs w:val="26"/>
          <w:lang w:eastAsia="ru-RU"/>
        </w:rPr>
        <w:br/>
      </w:r>
      <w:r w:rsidRPr="00234296">
        <w:rPr>
          <w:rFonts w:ascii="Times New Roman" w:eastAsia="Times New Roman" w:hAnsi="Times New Roman" w:cs="Times New Roman"/>
          <w:sz w:val="26"/>
          <w:szCs w:val="26"/>
          <w:lang w:eastAsia="ru-RU"/>
        </w:rPr>
        <w:t>в мероприятиях различного уровня;</w:t>
      </w:r>
    </w:p>
    <w:p w:rsidR="004E4640" w:rsidRPr="00234296" w:rsidRDefault="004E4640"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234296">
        <w:rPr>
          <w:rFonts w:ascii="Times New Roman" w:eastAsia="Times New Roman" w:hAnsi="Times New Roman" w:cs="Times New Roman"/>
          <w:sz w:val="26"/>
          <w:szCs w:val="26"/>
          <w:lang w:eastAsia="ru-RU"/>
        </w:rPr>
        <w:t xml:space="preserve"> проведены военно-спортивные игры для молодежи.</w:t>
      </w:r>
    </w:p>
    <w:p w:rsidR="004E4640" w:rsidRPr="004E4640" w:rsidRDefault="004E4640" w:rsidP="004E4640">
      <w:pPr>
        <w:autoSpaceDE w:val="0"/>
        <w:autoSpaceDN w:val="0"/>
        <w:adjustRightInd w:val="0"/>
        <w:spacing w:after="0" w:line="240" w:lineRule="auto"/>
        <w:ind w:firstLine="709"/>
        <w:jc w:val="both"/>
        <w:rPr>
          <w:rFonts w:ascii="Times New Roman" w:eastAsia="Calibri" w:hAnsi="Times New Roman" w:cs="Times New Roman"/>
          <w:b/>
          <w:i/>
          <w:sz w:val="26"/>
          <w:szCs w:val="26"/>
        </w:rPr>
      </w:pPr>
      <w:r w:rsidRPr="004E4640">
        <w:rPr>
          <w:rFonts w:ascii="Times New Roman" w:eastAsia="Calibri" w:hAnsi="Times New Roman" w:cs="Times New Roman"/>
          <w:b/>
          <w:i/>
          <w:sz w:val="26"/>
          <w:szCs w:val="26"/>
        </w:rPr>
        <w:lastRenderedPageBreak/>
        <w:t>Вклад основных результатов в решение задач и достижение целей государственной программы:</w:t>
      </w:r>
    </w:p>
    <w:p w:rsidR="004E4640" w:rsidRPr="004E4640" w:rsidRDefault="004E4640" w:rsidP="004E4640">
      <w:pPr>
        <w:autoSpaceDE w:val="0"/>
        <w:autoSpaceDN w:val="0"/>
        <w:adjustRightInd w:val="0"/>
        <w:spacing w:after="0" w:line="240" w:lineRule="auto"/>
        <w:ind w:firstLine="709"/>
        <w:jc w:val="both"/>
        <w:rPr>
          <w:rFonts w:ascii="Times New Roman CYR" w:eastAsia="Calibri" w:hAnsi="Times New Roman CYR" w:cs="Times New Roman CYR"/>
          <w:sz w:val="26"/>
          <w:szCs w:val="26"/>
        </w:rPr>
      </w:pPr>
      <w:r w:rsidRPr="004E4640">
        <w:rPr>
          <w:rFonts w:ascii="Times New Roman CYR" w:eastAsia="Calibri" w:hAnsi="Times New Roman CYR" w:cs="Times New Roman CYR"/>
          <w:sz w:val="26"/>
          <w:szCs w:val="26"/>
        </w:rPr>
        <w:t>Инвестиции в развитие государственной молодежной политики не имеют прямого экономического и бюджетного эффекта. Программа имеет социальную эффективность. Результат такого инвестирования направлен на воспитание молодежи, на изменения, которые должны произойти в поведении молодых людей.</w:t>
      </w:r>
    </w:p>
    <w:p w:rsidR="004E4640" w:rsidRPr="004E4640" w:rsidRDefault="004E4640" w:rsidP="00D268DC">
      <w:pPr>
        <w:autoSpaceDE w:val="0"/>
        <w:autoSpaceDN w:val="0"/>
        <w:adjustRightInd w:val="0"/>
        <w:spacing w:after="0" w:line="240" w:lineRule="auto"/>
        <w:ind w:firstLine="709"/>
        <w:jc w:val="both"/>
        <w:rPr>
          <w:rFonts w:ascii="Times New Roman" w:eastAsia="Calibri" w:hAnsi="Times New Roman" w:cs="Times New Roman"/>
          <w:sz w:val="26"/>
          <w:szCs w:val="26"/>
        </w:rPr>
      </w:pPr>
      <w:r w:rsidRPr="004E4640">
        <w:rPr>
          <w:rFonts w:ascii="Times New Roman" w:eastAsia="Calibri" w:hAnsi="Times New Roman" w:cs="Times New Roman"/>
          <w:sz w:val="26"/>
          <w:szCs w:val="26"/>
        </w:rPr>
        <w:t xml:space="preserve">Благодаря реализации программы созданы условия и для закрепления достижений прошлых лет, и для продолжения эффективной работы в заданном направлении. Сложились все предпосылки для того, чтобы поддерживать и развивать собственную инициативу молодёжи при решении актуальных проблем, вовлекать в полноценную жизнь молодых людей, которые испытывают проблемы с интеграцией в обществе, привлекать молодёжь к участию в проектной, управленческой и исследовательской деятельности, способствовать усилению мер по предупреждению правонарушений, профилактики алкоголизма, наркомании в подростковой среде. </w:t>
      </w:r>
    </w:p>
    <w:p w:rsidR="00D268DC" w:rsidRDefault="004E4640" w:rsidP="003A62BF">
      <w:pPr>
        <w:tabs>
          <w:tab w:val="left" w:pos="3828"/>
        </w:tabs>
        <w:autoSpaceDE w:val="0"/>
        <w:autoSpaceDN w:val="0"/>
        <w:adjustRightInd w:val="0"/>
        <w:spacing w:after="0" w:line="240" w:lineRule="auto"/>
        <w:ind w:firstLine="720"/>
        <w:jc w:val="both"/>
        <w:rPr>
          <w:rFonts w:ascii="Times New Roman" w:eastAsia="Calibri" w:hAnsi="Times New Roman" w:cs="Times New Roman"/>
          <w:sz w:val="26"/>
          <w:szCs w:val="26"/>
        </w:rPr>
      </w:pPr>
      <w:r w:rsidRPr="004E4640">
        <w:rPr>
          <w:rFonts w:ascii="Times New Roman" w:eastAsia="Calibri" w:hAnsi="Times New Roman" w:cs="Times New Roman"/>
          <w:sz w:val="26"/>
          <w:szCs w:val="26"/>
        </w:rPr>
        <w:t>Практика реализации программы показала, что только при наличии комплексного подхода к решению вопросов, стоящих перед молодёжной политикой, стало возможным улучшение условий для самореализации молодых людей, включения их в процессы социально-экономического, общественно-политического и культурного развития Калужской области.</w:t>
      </w:r>
    </w:p>
    <w:p w:rsidR="004E4640" w:rsidRPr="004E4640" w:rsidRDefault="004E4640" w:rsidP="00D268DC">
      <w:pPr>
        <w:autoSpaceDE w:val="0"/>
        <w:autoSpaceDN w:val="0"/>
        <w:adjustRightInd w:val="0"/>
        <w:spacing w:after="0" w:line="240" w:lineRule="auto"/>
        <w:ind w:firstLine="720"/>
        <w:jc w:val="both"/>
        <w:rPr>
          <w:rFonts w:ascii="Times New Roman" w:eastAsia="Calibri" w:hAnsi="Times New Roman" w:cs="Times New Roman"/>
          <w:b/>
          <w:bCs/>
          <w:iCs/>
          <w:sz w:val="26"/>
          <w:szCs w:val="26"/>
        </w:rPr>
      </w:pPr>
      <w:r w:rsidRPr="004E4640">
        <w:rPr>
          <w:rFonts w:ascii="Times New Roman" w:eastAsia="Calibri" w:hAnsi="Times New Roman" w:cs="Times New Roman"/>
          <w:b/>
          <w:bCs/>
          <w:i/>
          <w:iCs/>
          <w:sz w:val="26"/>
          <w:szCs w:val="26"/>
        </w:rPr>
        <w:t xml:space="preserve">Наименование индикаторов государственной программы с характеристикой </w:t>
      </w:r>
      <w:r w:rsidR="00B51674">
        <w:rPr>
          <w:rFonts w:ascii="Times New Roman" w:eastAsia="Calibri" w:hAnsi="Times New Roman" w:cs="Times New Roman"/>
          <w:b/>
          <w:bCs/>
          <w:i/>
          <w:iCs/>
          <w:sz w:val="26"/>
          <w:szCs w:val="26"/>
        </w:rPr>
        <w:br/>
      </w:r>
      <w:r w:rsidRPr="004E4640">
        <w:rPr>
          <w:rFonts w:ascii="Times New Roman" w:eastAsia="Calibri" w:hAnsi="Times New Roman" w:cs="Times New Roman"/>
          <w:b/>
          <w:bCs/>
          <w:i/>
          <w:iCs/>
          <w:sz w:val="26"/>
          <w:szCs w:val="26"/>
        </w:rPr>
        <w:t>их достижения:</w:t>
      </w:r>
    </w:p>
    <w:p w:rsidR="004E4640" w:rsidRPr="004E4640" w:rsidRDefault="004E4640" w:rsidP="00B51674">
      <w:pPr>
        <w:autoSpaceDE w:val="0"/>
        <w:autoSpaceDN w:val="0"/>
        <w:adjustRightInd w:val="0"/>
        <w:spacing w:after="0" w:line="240" w:lineRule="auto"/>
        <w:ind w:firstLine="1134"/>
        <w:jc w:val="both"/>
        <w:rPr>
          <w:rFonts w:ascii="Times New Roman" w:eastAsia="Calibri" w:hAnsi="Times New Roman" w:cs="Times New Roman"/>
          <w:bCs/>
          <w:i/>
          <w:iCs/>
          <w:sz w:val="26"/>
          <w:szCs w:val="26"/>
        </w:rPr>
      </w:pPr>
      <w:r w:rsidRPr="004E4640">
        <w:rPr>
          <w:rFonts w:ascii="Times New Roman" w:eastAsia="Calibri" w:hAnsi="Times New Roman" w:cs="Times New Roman"/>
          <w:bCs/>
          <w:i/>
          <w:iCs/>
          <w:sz w:val="26"/>
          <w:szCs w:val="26"/>
        </w:rPr>
        <w:t>- 100 % и выше, в том числе</w:t>
      </w:r>
      <w:r w:rsidRPr="004E4640">
        <w:rPr>
          <w:rFonts w:ascii="Times New Roman" w:eastAsia="Calibri" w:hAnsi="Times New Roman" w:cs="Times New Roman"/>
          <w:i/>
          <w:sz w:val="26"/>
          <w:szCs w:val="26"/>
        </w:rPr>
        <w:t>:</w:t>
      </w:r>
    </w:p>
    <w:p w:rsidR="004E4640" w:rsidRPr="00D75E0E" w:rsidRDefault="004E4640"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D75E0E">
        <w:rPr>
          <w:rFonts w:ascii="Times New Roman" w:eastAsia="Times New Roman" w:hAnsi="Times New Roman" w:cs="Times New Roman"/>
          <w:sz w:val="26"/>
          <w:szCs w:val="26"/>
          <w:lang w:eastAsia="ru-RU"/>
        </w:rPr>
        <w:t xml:space="preserve"> уровень толерантного отношения к представителям другой национальности </w:t>
      </w:r>
      <w:r w:rsidR="00B51674">
        <w:rPr>
          <w:rFonts w:ascii="Times New Roman" w:eastAsia="Times New Roman" w:hAnsi="Times New Roman" w:cs="Times New Roman"/>
          <w:sz w:val="26"/>
          <w:szCs w:val="26"/>
          <w:lang w:eastAsia="ru-RU"/>
        </w:rPr>
        <w:br/>
      </w:r>
      <w:r w:rsidRPr="00D75E0E">
        <w:rPr>
          <w:rFonts w:ascii="Times New Roman" w:eastAsia="Times New Roman" w:hAnsi="Times New Roman" w:cs="Times New Roman"/>
          <w:sz w:val="26"/>
          <w:szCs w:val="26"/>
          <w:lang w:eastAsia="ru-RU"/>
        </w:rPr>
        <w:t>и молодежной среде;</w:t>
      </w:r>
    </w:p>
    <w:p w:rsidR="004E4640" w:rsidRPr="00D75E0E" w:rsidRDefault="004E4640"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D75E0E">
        <w:rPr>
          <w:rFonts w:ascii="Times New Roman" w:eastAsia="Times New Roman" w:hAnsi="Times New Roman" w:cs="Times New Roman"/>
          <w:sz w:val="26"/>
          <w:szCs w:val="26"/>
          <w:lang w:eastAsia="ru-RU"/>
        </w:rPr>
        <w:t xml:space="preserve"> доля молодежи, положительно оценивающей состояние межнациональных отношений;</w:t>
      </w:r>
    </w:p>
    <w:p w:rsidR="004E4640" w:rsidRPr="00D75E0E" w:rsidRDefault="004E4640"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D75E0E">
        <w:rPr>
          <w:rFonts w:ascii="Times New Roman" w:eastAsia="Times New Roman" w:hAnsi="Times New Roman" w:cs="Times New Roman"/>
          <w:sz w:val="26"/>
          <w:szCs w:val="26"/>
          <w:lang w:eastAsia="ru-RU"/>
        </w:rPr>
        <w:t xml:space="preserve"> охват молодежи мероприятиями, направленными на гражданско-патриотическое воспитание молодежи;</w:t>
      </w:r>
    </w:p>
    <w:p w:rsidR="004E4640" w:rsidRPr="00D75E0E" w:rsidRDefault="004E4640"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D75E0E">
        <w:rPr>
          <w:rFonts w:ascii="Times New Roman" w:eastAsia="Times New Roman" w:hAnsi="Times New Roman" w:cs="Times New Roman"/>
          <w:sz w:val="26"/>
          <w:szCs w:val="26"/>
          <w:lang w:eastAsia="ru-RU"/>
        </w:rPr>
        <w:t xml:space="preserve"> доля молодежи, участвующей в деятельности учреждений по работе </w:t>
      </w:r>
      <w:r w:rsidR="00B51674">
        <w:rPr>
          <w:rFonts w:ascii="Times New Roman" w:eastAsia="Times New Roman" w:hAnsi="Times New Roman" w:cs="Times New Roman"/>
          <w:sz w:val="26"/>
          <w:szCs w:val="26"/>
          <w:lang w:eastAsia="ru-RU"/>
        </w:rPr>
        <w:br/>
      </w:r>
      <w:r w:rsidRPr="00D75E0E">
        <w:rPr>
          <w:rFonts w:ascii="Times New Roman" w:eastAsia="Times New Roman" w:hAnsi="Times New Roman" w:cs="Times New Roman"/>
          <w:sz w:val="26"/>
          <w:szCs w:val="26"/>
          <w:lang w:eastAsia="ru-RU"/>
        </w:rPr>
        <w:t>с молодежью;</w:t>
      </w:r>
    </w:p>
    <w:p w:rsidR="004E4640" w:rsidRPr="00D75E0E" w:rsidRDefault="004E4640"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D75E0E">
        <w:rPr>
          <w:rFonts w:ascii="Times New Roman" w:eastAsia="Times New Roman" w:hAnsi="Times New Roman" w:cs="Times New Roman"/>
          <w:sz w:val="26"/>
          <w:szCs w:val="26"/>
          <w:lang w:eastAsia="ru-RU"/>
        </w:rPr>
        <w:t xml:space="preserve"> количество молодежных проектов, направленных на развитие Калужской области, получивших организационную, финансовую или иную поддержку.</w:t>
      </w:r>
    </w:p>
    <w:p w:rsidR="004E4640" w:rsidRPr="0079194F" w:rsidRDefault="00B51674" w:rsidP="00B51674">
      <w:pPr>
        <w:autoSpaceDE w:val="0"/>
        <w:autoSpaceDN w:val="0"/>
        <w:adjustRightInd w:val="0"/>
        <w:spacing w:after="0" w:line="240" w:lineRule="auto"/>
        <w:ind w:firstLine="1134"/>
        <w:jc w:val="both"/>
        <w:rPr>
          <w:rFonts w:ascii="Times New Roman CYR" w:eastAsia="Calibri" w:hAnsi="Times New Roman CYR" w:cs="Times New Roman CYR"/>
          <w:bCs/>
          <w:i/>
          <w:iCs/>
          <w:sz w:val="26"/>
          <w:szCs w:val="26"/>
        </w:rPr>
      </w:pPr>
      <w:r w:rsidRPr="0079194F">
        <w:rPr>
          <w:rFonts w:ascii="Times New Roman CYR" w:eastAsia="Calibri" w:hAnsi="Times New Roman CYR" w:cs="Times New Roman CYR"/>
          <w:bCs/>
          <w:i/>
          <w:iCs/>
          <w:sz w:val="26"/>
          <w:szCs w:val="26"/>
        </w:rPr>
        <w:t xml:space="preserve">- </w:t>
      </w:r>
      <w:r w:rsidR="004E4640" w:rsidRPr="0079194F">
        <w:rPr>
          <w:rFonts w:ascii="Times New Roman CYR" w:eastAsia="Calibri" w:hAnsi="Times New Roman CYR" w:cs="Times New Roman CYR"/>
          <w:bCs/>
          <w:i/>
          <w:iCs/>
          <w:sz w:val="26"/>
          <w:szCs w:val="26"/>
        </w:rPr>
        <w:t>менее 100 %, в том числе:</w:t>
      </w:r>
    </w:p>
    <w:p w:rsidR="004E4640" w:rsidRPr="00D75E0E" w:rsidRDefault="004E4640"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D75E0E">
        <w:rPr>
          <w:rFonts w:ascii="Times New Roman" w:eastAsia="Times New Roman" w:hAnsi="Times New Roman" w:cs="Times New Roman"/>
          <w:sz w:val="26"/>
          <w:szCs w:val="26"/>
          <w:lang w:eastAsia="ru-RU"/>
        </w:rPr>
        <w:t xml:space="preserve"> удельный вес молодежи, охваченной мероприятиями, направленными </w:t>
      </w:r>
      <w:r w:rsidR="00B51674">
        <w:rPr>
          <w:rFonts w:ascii="Times New Roman" w:eastAsia="Times New Roman" w:hAnsi="Times New Roman" w:cs="Times New Roman"/>
          <w:sz w:val="26"/>
          <w:szCs w:val="26"/>
          <w:lang w:eastAsia="ru-RU"/>
        </w:rPr>
        <w:br/>
      </w:r>
      <w:r w:rsidRPr="00D75E0E">
        <w:rPr>
          <w:rFonts w:ascii="Times New Roman" w:eastAsia="Times New Roman" w:hAnsi="Times New Roman" w:cs="Times New Roman"/>
          <w:sz w:val="26"/>
          <w:szCs w:val="26"/>
          <w:lang w:eastAsia="ru-RU"/>
        </w:rPr>
        <w:t xml:space="preserve">на поддержку молодежи, оказавшейся в трудной жизненной ситуации, а также получившей меры социальной поддержки; </w:t>
      </w:r>
    </w:p>
    <w:p w:rsidR="004E4640" w:rsidRPr="00D75E0E" w:rsidRDefault="004E4640"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D75E0E">
        <w:rPr>
          <w:rFonts w:ascii="Times New Roman" w:eastAsia="Times New Roman" w:hAnsi="Times New Roman" w:cs="Times New Roman"/>
          <w:sz w:val="26"/>
          <w:szCs w:val="26"/>
          <w:lang w:eastAsia="ru-RU"/>
        </w:rPr>
        <w:t xml:space="preserve"> удельный вес численности молодежи, участвующей в деятельности молодежных и детских общественных объединений;</w:t>
      </w:r>
    </w:p>
    <w:p w:rsidR="004E4640" w:rsidRPr="00D75E0E" w:rsidRDefault="004E4640"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D75E0E">
        <w:rPr>
          <w:rFonts w:ascii="Times New Roman" w:eastAsia="Times New Roman" w:hAnsi="Times New Roman" w:cs="Times New Roman"/>
          <w:sz w:val="26"/>
          <w:szCs w:val="26"/>
          <w:lang w:eastAsia="ru-RU"/>
        </w:rPr>
        <w:t xml:space="preserve"> доля молодежи, принимающей участие в проектах по поддержке талантливой молодежи</w:t>
      </w:r>
      <w:r w:rsidR="00D75E0E">
        <w:rPr>
          <w:rFonts w:ascii="Times New Roman" w:eastAsia="Times New Roman" w:hAnsi="Times New Roman" w:cs="Times New Roman"/>
          <w:sz w:val="26"/>
          <w:szCs w:val="26"/>
          <w:lang w:eastAsia="ru-RU"/>
        </w:rPr>
        <w:t>;</w:t>
      </w:r>
    </w:p>
    <w:p w:rsidR="004E4640" w:rsidRPr="00D75E0E" w:rsidRDefault="004E4640"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D75E0E">
        <w:rPr>
          <w:rFonts w:ascii="Times New Roman" w:eastAsia="Times New Roman" w:hAnsi="Times New Roman" w:cs="Times New Roman"/>
          <w:sz w:val="26"/>
          <w:szCs w:val="26"/>
          <w:lang w:eastAsia="ru-RU"/>
        </w:rPr>
        <w:t xml:space="preserve"> удельный вес молодежи, вовлеченной в добровольческую деятельность.</w:t>
      </w:r>
    </w:p>
    <w:p w:rsidR="004E4640" w:rsidRPr="004E4640" w:rsidRDefault="004E4640" w:rsidP="004E4640">
      <w:pPr>
        <w:autoSpaceDE w:val="0"/>
        <w:autoSpaceDN w:val="0"/>
        <w:adjustRightInd w:val="0"/>
        <w:spacing w:after="0" w:line="240" w:lineRule="auto"/>
        <w:ind w:firstLine="709"/>
        <w:jc w:val="both"/>
        <w:rPr>
          <w:rFonts w:ascii="Times New Roman" w:eastAsia="Calibri" w:hAnsi="Times New Roman" w:cs="Times New Roman"/>
          <w:i/>
          <w:iCs/>
          <w:sz w:val="26"/>
          <w:szCs w:val="26"/>
        </w:rPr>
      </w:pPr>
      <w:r w:rsidRPr="004E4640">
        <w:rPr>
          <w:rFonts w:ascii="Times New Roman CYR" w:eastAsia="Calibri" w:hAnsi="Times New Roman CYR" w:cs="Times New Roman CYR"/>
          <w:i/>
          <w:iCs/>
          <w:sz w:val="26"/>
          <w:szCs w:val="26"/>
        </w:rPr>
        <w:t xml:space="preserve">Сведения об индикаторах государственной программы в </w:t>
      </w:r>
      <w:hyperlink r:id="rId13" w:history="1">
        <w:r w:rsidRPr="004E4640">
          <w:rPr>
            <w:rFonts w:ascii="Times New Roman CYR" w:eastAsia="Calibri" w:hAnsi="Times New Roman CYR" w:cs="Times New Roman CYR"/>
            <w:i/>
            <w:iCs/>
            <w:sz w:val="26"/>
            <w:szCs w:val="26"/>
          </w:rPr>
          <w:t xml:space="preserve">таблице </w:t>
        </w:r>
      </w:hyperlink>
      <w:r w:rsidRPr="004E4640">
        <w:rPr>
          <w:rFonts w:ascii="Times New Roman" w:eastAsia="Calibri" w:hAnsi="Times New Roman" w:cs="Times New Roman"/>
          <w:i/>
          <w:iCs/>
          <w:sz w:val="26"/>
          <w:szCs w:val="26"/>
        </w:rPr>
        <w:t xml:space="preserve">№ 1. </w:t>
      </w:r>
    </w:p>
    <w:p w:rsidR="004E4640" w:rsidRPr="004E4640" w:rsidRDefault="004E4640" w:rsidP="000C02EA">
      <w:pPr>
        <w:numPr>
          <w:ilvl w:val="0"/>
          <w:numId w:val="77"/>
        </w:numPr>
        <w:tabs>
          <w:tab w:val="num" w:pos="1080"/>
        </w:tabs>
        <w:spacing w:after="0" w:line="240" w:lineRule="auto"/>
        <w:ind w:left="0" w:firstLine="709"/>
        <w:contextualSpacing/>
        <w:jc w:val="both"/>
        <w:rPr>
          <w:rFonts w:ascii="Times New Roman" w:eastAsia="Times New Roman" w:hAnsi="Times New Roman" w:cs="Times New Roman"/>
          <w:b/>
          <w:sz w:val="26"/>
          <w:szCs w:val="26"/>
          <w:lang w:eastAsia="ru-RU"/>
        </w:rPr>
      </w:pPr>
      <w:r w:rsidRPr="004E4640">
        <w:rPr>
          <w:rFonts w:ascii="Times New Roman" w:eastAsia="Times New Roman" w:hAnsi="Times New Roman" w:cs="Times New Roman"/>
          <w:b/>
          <w:sz w:val="26"/>
          <w:szCs w:val="26"/>
          <w:lang w:eastAsia="ru-RU"/>
        </w:rPr>
        <w:t xml:space="preserve">Перечень контрольных событий, выполненных и не выполненных </w:t>
      </w:r>
      <w:r w:rsidR="002F0E93">
        <w:rPr>
          <w:rFonts w:ascii="Times New Roman" w:eastAsia="Times New Roman" w:hAnsi="Times New Roman" w:cs="Times New Roman"/>
          <w:b/>
          <w:sz w:val="26"/>
          <w:szCs w:val="26"/>
          <w:lang w:eastAsia="ru-RU"/>
        </w:rPr>
        <w:br/>
      </w:r>
      <w:r w:rsidRPr="004E4640">
        <w:rPr>
          <w:rFonts w:ascii="Times New Roman" w:eastAsia="Times New Roman" w:hAnsi="Times New Roman" w:cs="Times New Roman"/>
          <w:b/>
          <w:sz w:val="26"/>
          <w:szCs w:val="26"/>
          <w:lang w:eastAsia="ru-RU"/>
        </w:rPr>
        <w:t>(с указанием причин) в установленные сроки.</w:t>
      </w:r>
    </w:p>
    <w:p w:rsidR="004E4640" w:rsidRPr="004E4640" w:rsidRDefault="004E4640" w:rsidP="00D268DC">
      <w:pPr>
        <w:autoSpaceDE w:val="0"/>
        <w:autoSpaceDN w:val="0"/>
        <w:adjustRightInd w:val="0"/>
        <w:spacing w:after="0" w:line="240" w:lineRule="auto"/>
        <w:ind w:firstLine="709"/>
        <w:jc w:val="both"/>
        <w:rPr>
          <w:rFonts w:ascii="Times New Roman" w:eastAsia="Calibri" w:hAnsi="Times New Roman" w:cs="Times New Roman"/>
          <w:sz w:val="26"/>
          <w:szCs w:val="26"/>
        </w:rPr>
      </w:pPr>
      <w:r w:rsidRPr="004E4640">
        <w:rPr>
          <w:rFonts w:ascii="Times New Roman" w:eastAsia="Calibri" w:hAnsi="Times New Roman" w:cs="Times New Roman"/>
          <w:sz w:val="26"/>
          <w:szCs w:val="26"/>
        </w:rPr>
        <w:t>Контрольные события 2017 года, предусмотренные в государственной программе (раздел 4 «Обобщенная характеристика основных мероприятий государственной программы») с отметкой об их выполнении следующие:</w:t>
      </w:r>
    </w:p>
    <w:p w:rsidR="004E4640" w:rsidRPr="004E4640" w:rsidRDefault="004E4640" w:rsidP="00D268DC">
      <w:pPr>
        <w:autoSpaceDE w:val="0"/>
        <w:autoSpaceDN w:val="0"/>
        <w:adjustRightInd w:val="0"/>
        <w:spacing w:after="0" w:line="240" w:lineRule="auto"/>
        <w:ind w:firstLine="709"/>
        <w:jc w:val="both"/>
        <w:rPr>
          <w:rFonts w:ascii="Times New Roman" w:eastAsia="Calibri" w:hAnsi="Times New Roman" w:cs="Times New Roman"/>
          <w:sz w:val="26"/>
          <w:szCs w:val="26"/>
        </w:rPr>
      </w:pPr>
      <w:r w:rsidRPr="004E4640">
        <w:rPr>
          <w:rFonts w:ascii="Times New Roman" w:eastAsia="Calibri" w:hAnsi="Times New Roman" w:cs="Times New Roman"/>
          <w:sz w:val="26"/>
          <w:szCs w:val="26"/>
        </w:rPr>
        <w:lastRenderedPageBreak/>
        <w:t xml:space="preserve">- </w:t>
      </w:r>
      <w:r w:rsidR="00B51674">
        <w:rPr>
          <w:rFonts w:ascii="Times New Roman" w:eastAsia="Calibri" w:hAnsi="Times New Roman" w:cs="Times New Roman"/>
          <w:sz w:val="26"/>
          <w:szCs w:val="26"/>
        </w:rPr>
        <w:t>Е</w:t>
      </w:r>
      <w:r w:rsidRPr="004E4640">
        <w:rPr>
          <w:rFonts w:ascii="Times New Roman" w:eastAsia="Calibri" w:hAnsi="Times New Roman" w:cs="Times New Roman"/>
          <w:sz w:val="26"/>
          <w:szCs w:val="26"/>
        </w:rPr>
        <w:t xml:space="preserve">жегодное проведение молодежных образовательных форумов, направленных </w:t>
      </w:r>
      <w:r w:rsidR="00B51674">
        <w:rPr>
          <w:rFonts w:ascii="Times New Roman" w:eastAsia="Calibri" w:hAnsi="Times New Roman" w:cs="Times New Roman"/>
          <w:sz w:val="26"/>
          <w:szCs w:val="26"/>
        </w:rPr>
        <w:br/>
      </w:r>
      <w:r w:rsidRPr="004E4640">
        <w:rPr>
          <w:rFonts w:ascii="Times New Roman" w:eastAsia="Calibri" w:hAnsi="Times New Roman" w:cs="Times New Roman"/>
          <w:sz w:val="26"/>
          <w:szCs w:val="26"/>
        </w:rPr>
        <w:t>на развитие молодежных инициатив, разработку и реализацию молодежных проектов - выполнено.</w:t>
      </w:r>
    </w:p>
    <w:p w:rsidR="004E4640" w:rsidRPr="004E4640" w:rsidRDefault="004E4640" w:rsidP="00D268DC">
      <w:pPr>
        <w:autoSpaceDE w:val="0"/>
        <w:autoSpaceDN w:val="0"/>
        <w:adjustRightInd w:val="0"/>
        <w:spacing w:after="0" w:line="240" w:lineRule="auto"/>
        <w:ind w:firstLine="709"/>
        <w:jc w:val="both"/>
        <w:rPr>
          <w:rFonts w:ascii="Times New Roman" w:eastAsia="Calibri" w:hAnsi="Times New Roman" w:cs="Times New Roman"/>
          <w:sz w:val="26"/>
          <w:szCs w:val="26"/>
        </w:rPr>
      </w:pPr>
      <w:r w:rsidRPr="004E4640">
        <w:rPr>
          <w:rFonts w:ascii="Times New Roman" w:eastAsia="Calibri" w:hAnsi="Times New Roman" w:cs="Times New Roman"/>
          <w:sz w:val="26"/>
          <w:szCs w:val="26"/>
        </w:rPr>
        <w:t xml:space="preserve">С 25 по 29 сентября 100 молодых, активных и творческих людей Калужской области приняли участие в молодежном образовательном форуме «Новый формат 2017». Участники форума посещали лекции и тренинги, встречались с интересными людьми и готовили оригинальные проекты. </w:t>
      </w:r>
    </w:p>
    <w:p w:rsidR="004E4640" w:rsidRPr="004E4640" w:rsidRDefault="004E4640" w:rsidP="00D268DC">
      <w:pPr>
        <w:autoSpaceDE w:val="0"/>
        <w:autoSpaceDN w:val="0"/>
        <w:adjustRightInd w:val="0"/>
        <w:spacing w:after="0" w:line="240" w:lineRule="auto"/>
        <w:ind w:firstLine="709"/>
        <w:jc w:val="both"/>
        <w:rPr>
          <w:rFonts w:ascii="Times New Roman" w:eastAsia="Calibri" w:hAnsi="Times New Roman" w:cs="Times New Roman"/>
          <w:sz w:val="26"/>
          <w:szCs w:val="26"/>
        </w:rPr>
      </w:pPr>
      <w:r w:rsidRPr="004E4640">
        <w:rPr>
          <w:rFonts w:ascii="Times New Roman" w:eastAsia="Calibri" w:hAnsi="Times New Roman" w:cs="Times New Roman"/>
          <w:sz w:val="26"/>
          <w:szCs w:val="26"/>
        </w:rPr>
        <w:t xml:space="preserve">Образовательная программа Форума строится в соответствии с направлениями государственной молодежной политики, определенными Федеральным агентством по делам молодежи: вовлечение молодежи в работу средств массовой информации (молодежные медиа); вовлечение молодежи в занятие творческой деятельностью; патриотическое воспитание молодежи; содействие профориентации и карьерным устремлениям молодежи; вовлечение молодежи в здоровый образ жизни и занятия спортом, популяризация культуры безопасности в молодежной среде. По итогам форума проведен конкурс - презентации проектов молодежного образовательного форума в 2017 году, конкурс состоялся в пяти номинациях, победителям конкурса-презентации назначены денежные премии в размере 40,0 тыс. </w:t>
      </w:r>
      <w:r w:rsidR="007A21CF">
        <w:rPr>
          <w:rFonts w:ascii="Times New Roman" w:eastAsia="Calibri" w:hAnsi="Times New Roman" w:cs="Times New Roman"/>
          <w:sz w:val="26"/>
          <w:szCs w:val="26"/>
        </w:rPr>
        <w:t>рублей</w:t>
      </w:r>
      <w:r w:rsidRPr="004E4640">
        <w:rPr>
          <w:rFonts w:ascii="Times New Roman" w:eastAsia="Calibri" w:hAnsi="Times New Roman" w:cs="Times New Roman"/>
          <w:sz w:val="26"/>
          <w:szCs w:val="26"/>
        </w:rPr>
        <w:t xml:space="preserve"> </w:t>
      </w:r>
    </w:p>
    <w:p w:rsidR="004E4640" w:rsidRPr="004E4640" w:rsidRDefault="004E4640" w:rsidP="00D268DC">
      <w:pPr>
        <w:autoSpaceDE w:val="0"/>
        <w:autoSpaceDN w:val="0"/>
        <w:adjustRightInd w:val="0"/>
        <w:spacing w:after="0" w:line="240" w:lineRule="auto"/>
        <w:ind w:firstLine="709"/>
        <w:jc w:val="both"/>
        <w:rPr>
          <w:rFonts w:ascii="Times New Roman" w:eastAsia="Calibri" w:hAnsi="Times New Roman" w:cs="Times New Roman"/>
          <w:sz w:val="26"/>
          <w:szCs w:val="26"/>
        </w:rPr>
      </w:pPr>
      <w:r w:rsidRPr="004E4640">
        <w:rPr>
          <w:rFonts w:ascii="Times New Roman" w:eastAsia="Calibri" w:hAnsi="Times New Roman" w:cs="Times New Roman"/>
          <w:sz w:val="26"/>
          <w:szCs w:val="26"/>
        </w:rPr>
        <w:t xml:space="preserve">- </w:t>
      </w:r>
      <w:r w:rsidR="00A82EBD">
        <w:rPr>
          <w:rFonts w:ascii="Times New Roman" w:eastAsia="Calibri" w:hAnsi="Times New Roman" w:cs="Times New Roman"/>
          <w:sz w:val="26"/>
          <w:szCs w:val="26"/>
        </w:rPr>
        <w:t>О</w:t>
      </w:r>
      <w:r w:rsidRPr="004E4640">
        <w:rPr>
          <w:rFonts w:ascii="Times New Roman" w:eastAsia="Calibri" w:hAnsi="Times New Roman" w:cs="Times New Roman"/>
          <w:sz w:val="26"/>
          <w:szCs w:val="26"/>
        </w:rPr>
        <w:t>существление единовременной ежегодной выплаты отдельным категориям обучающихся – выполнено.</w:t>
      </w:r>
    </w:p>
    <w:p w:rsidR="004E4640" w:rsidRPr="004E4640" w:rsidRDefault="004E4640" w:rsidP="00D268DC">
      <w:pPr>
        <w:autoSpaceDE w:val="0"/>
        <w:autoSpaceDN w:val="0"/>
        <w:adjustRightInd w:val="0"/>
        <w:spacing w:after="0" w:line="240" w:lineRule="auto"/>
        <w:ind w:firstLine="709"/>
        <w:jc w:val="both"/>
        <w:rPr>
          <w:rFonts w:ascii="Times New Roman CYR" w:eastAsia="Calibri" w:hAnsi="Times New Roman CYR" w:cs="Times New Roman CYR"/>
          <w:sz w:val="26"/>
          <w:szCs w:val="26"/>
          <w:lang w:eastAsia="ru-RU"/>
        </w:rPr>
      </w:pPr>
      <w:r w:rsidRPr="004E4640">
        <w:rPr>
          <w:rFonts w:ascii="Times New Roman" w:eastAsia="Calibri" w:hAnsi="Times New Roman" w:cs="Times New Roman"/>
          <w:sz w:val="26"/>
          <w:szCs w:val="26"/>
        </w:rPr>
        <w:t>Осуществлены выплаты следующим категориям обучающихся: студенты, являющиеся детьми-сиротами, детьми, оставшимися без попечения родителей, и лицами из числа детей-сирот и детей, оставшихся без попечения родителей; студенты, являющиеся инвалидами I, II и III групп, в том числе инвалидами с детства; студенты, являющиеся ветеранами боевых действий; студент, состоящий в браке, супруг которого не является студентом, имеющий несовершеннолетнего ребенка (детей), среднедушевой доход семьи которого не превышает величину прожиточного минимума, установленного на территории Калужской области; студент, состоящий в браке, супруг которого является студентом</w:t>
      </w:r>
      <w:r w:rsidRPr="004E4640">
        <w:rPr>
          <w:rFonts w:ascii="Times New Roman CYR" w:eastAsia="Calibri" w:hAnsi="Times New Roman CYR" w:cs="Times New Roman CYR"/>
          <w:sz w:val="26"/>
          <w:szCs w:val="26"/>
          <w:lang w:eastAsia="ru-RU"/>
        </w:rPr>
        <w:t>, имеющий несовершеннолетнего ребенка (детей); студент, являющийся единственным родителем несовершеннолетнего ребенка (детей);</w:t>
      </w:r>
    </w:p>
    <w:p w:rsidR="004E4640" w:rsidRPr="004E4640" w:rsidRDefault="004E4640" w:rsidP="004E4640">
      <w:pPr>
        <w:autoSpaceDE w:val="0"/>
        <w:autoSpaceDN w:val="0"/>
        <w:adjustRightInd w:val="0"/>
        <w:spacing w:after="0" w:line="240" w:lineRule="auto"/>
        <w:ind w:firstLine="540"/>
        <w:jc w:val="both"/>
        <w:rPr>
          <w:rFonts w:ascii="Times New Roman CYR" w:eastAsia="Calibri" w:hAnsi="Times New Roman CYR" w:cs="Times New Roman CYR"/>
          <w:sz w:val="26"/>
          <w:szCs w:val="26"/>
          <w:lang w:eastAsia="ru-RU"/>
        </w:rPr>
      </w:pPr>
      <w:r w:rsidRPr="004E4640">
        <w:rPr>
          <w:rFonts w:ascii="Times New Roman CYR" w:eastAsia="Calibri" w:hAnsi="Times New Roman CYR" w:cs="Times New Roman CYR"/>
          <w:sz w:val="26"/>
          <w:szCs w:val="26"/>
          <w:lang w:eastAsia="ru-RU"/>
        </w:rPr>
        <w:t xml:space="preserve">- </w:t>
      </w:r>
      <w:r w:rsidR="00B51674">
        <w:rPr>
          <w:rFonts w:ascii="Times New Roman CYR" w:eastAsia="Calibri" w:hAnsi="Times New Roman CYR" w:cs="Times New Roman CYR"/>
          <w:sz w:val="26"/>
          <w:szCs w:val="26"/>
          <w:lang w:eastAsia="ru-RU"/>
        </w:rPr>
        <w:t>П</w:t>
      </w:r>
      <w:r w:rsidRPr="004E4640">
        <w:rPr>
          <w:rFonts w:ascii="Times New Roman CYR" w:eastAsia="Calibri" w:hAnsi="Times New Roman CYR" w:cs="Times New Roman CYR"/>
          <w:sz w:val="26"/>
          <w:szCs w:val="26"/>
        </w:rPr>
        <w:t>роведение новогодней встречи Губернатора Калужской области с молодежью региона (ежегодно) - выполнено.</w:t>
      </w:r>
    </w:p>
    <w:p w:rsidR="004E4640" w:rsidRPr="004E4640" w:rsidRDefault="004E4640" w:rsidP="004E4640">
      <w:pPr>
        <w:autoSpaceDE w:val="0"/>
        <w:autoSpaceDN w:val="0"/>
        <w:adjustRightInd w:val="0"/>
        <w:spacing w:after="0" w:line="240" w:lineRule="auto"/>
        <w:ind w:firstLine="540"/>
        <w:jc w:val="both"/>
        <w:rPr>
          <w:rFonts w:ascii="Times New Roman CYR" w:eastAsia="Calibri" w:hAnsi="Times New Roman CYR" w:cs="Times New Roman CYR"/>
          <w:sz w:val="26"/>
          <w:szCs w:val="26"/>
        </w:rPr>
      </w:pPr>
      <w:r w:rsidRPr="004E4640">
        <w:rPr>
          <w:rFonts w:ascii="Times New Roman CYR" w:eastAsia="Calibri" w:hAnsi="Times New Roman CYR" w:cs="Times New Roman CYR"/>
          <w:sz w:val="26"/>
          <w:szCs w:val="26"/>
        </w:rPr>
        <w:t xml:space="preserve">22 декабря 2017 года в Инновационном культурном центре состоялась новогодняя встреча Губернатора Калужской области Анатолия Артамонова с молодежью региона. </w:t>
      </w:r>
      <w:r w:rsidR="00B51674">
        <w:rPr>
          <w:rFonts w:ascii="Times New Roman CYR" w:eastAsia="Calibri" w:hAnsi="Times New Roman CYR" w:cs="Times New Roman CYR"/>
          <w:sz w:val="26"/>
          <w:szCs w:val="26"/>
        </w:rPr>
        <w:br/>
      </w:r>
      <w:r w:rsidRPr="004E4640">
        <w:rPr>
          <w:rFonts w:ascii="Times New Roman CYR" w:eastAsia="Calibri" w:hAnsi="Times New Roman CYR" w:cs="Times New Roman CYR"/>
          <w:sz w:val="26"/>
          <w:szCs w:val="26"/>
        </w:rPr>
        <w:t>В этот раз около 300 человек собралось в зале - представители молодежных общественных советов и организаций, наиболее активные участники проектов сферы молодежной политики, лидеры ученического и студенческого самоуправления, молодые рабочие, ученые, спортсмены, члены Молодежного Парламента и Правительства, школьных, студенческих и юнармейских отрядов, участники и победители молодежного образовательного форума «Новый формат».</w:t>
      </w:r>
    </w:p>
    <w:p w:rsidR="004E4640" w:rsidRPr="004E4640" w:rsidRDefault="004E4640" w:rsidP="004E4640">
      <w:pPr>
        <w:autoSpaceDE w:val="0"/>
        <w:autoSpaceDN w:val="0"/>
        <w:adjustRightInd w:val="0"/>
        <w:spacing w:after="0" w:line="240" w:lineRule="auto"/>
        <w:ind w:firstLine="540"/>
        <w:jc w:val="both"/>
        <w:rPr>
          <w:rFonts w:ascii="Times New Roman CYR" w:eastAsia="Calibri" w:hAnsi="Times New Roman CYR" w:cs="Times New Roman CYR"/>
          <w:sz w:val="26"/>
          <w:szCs w:val="26"/>
        </w:rPr>
      </w:pPr>
      <w:r w:rsidRPr="004E4640">
        <w:rPr>
          <w:rFonts w:ascii="Times New Roman" w:eastAsia="Calibri" w:hAnsi="Times New Roman" w:cs="Times New Roman"/>
          <w:sz w:val="26"/>
          <w:szCs w:val="26"/>
        </w:rPr>
        <w:t xml:space="preserve">- </w:t>
      </w:r>
      <w:r w:rsidR="00B51674">
        <w:rPr>
          <w:rFonts w:ascii="Times New Roman" w:eastAsia="Calibri" w:hAnsi="Times New Roman" w:cs="Times New Roman"/>
          <w:sz w:val="26"/>
          <w:szCs w:val="26"/>
        </w:rPr>
        <w:t>Е</w:t>
      </w:r>
      <w:r w:rsidRPr="004E4640">
        <w:rPr>
          <w:rFonts w:ascii="Times New Roman CYR" w:eastAsia="Calibri" w:hAnsi="Times New Roman CYR" w:cs="Times New Roman CYR"/>
          <w:sz w:val="26"/>
          <w:szCs w:val="26"/>
        </w:rPr>
        <w:t>жегодное проведение Вахт Памяти, военно-спортивных игр для молодежи – выполнено.</w:t>
      </w:r>
    </w:p>
    <w:p w:rsidR="004E4640" w:rsidRPr="004E4640" w:rsidRDefault="004E4640" w:rsidP="004E4640">
      <w:pPr>
        <w:autoSpaceDE w:val="0"/>
        <w:autoSpaceDN w:val="0"/>
        <w:adjustRightInd w:val="0"/>
        <w:spacing w:after="0" w:line="240" w:lineRule="auto"/>
        <w:ind w:firstLine="567"/>
        <w:jc w:val="both"/>
        <w:rPr>
          <w:rFonts w:ascii="Times New Roman" w:eastAsia="Calibri" w:hAnsi="Times New Roman" w:cs="Times New Roman"/>
          <w:sz w:val="26"/>
          <w:szCs w:val="26"/>
        </w:rPr>
      </w:pPr>
      <w:r w:rsidRPr="004E4640">
        <w:rPr>
          <w:rFonts w:ascii="Times New Roman" w:eastAsia="Calibri" w:hAnsi="Times New Roman" w:cs="Times New Roman"/>
          <w:sz w:val="26"/>
          <w:szCs w:val="26"/>
        </w:rPr>
        <w:t xml:space="preserve">С 12 по 20 мая 2017 года в городе воинской славы Козельске проведены областная военно-спортивная игра «Зарница-Орленок» среди учащихся общеобразовательных учебных заведений, девятая открытая областная военно-спортивная игра «Звезда» среди студентов профессиональных образовательных организаций Калужской области </w:t>
      </w:r>
      <w:r w:rsidR="008E7187">
        <w:rPr>
          <w:rFonts w:ascii="Times New Roman" w:eastAsia="Calibri" w:hAnsi="Times New Roman" w:cs="Times New Roman"/>
          <w:sz w:val="26"/>
          <w:szCs w:val="26"/>
        </w:rPr>
        <w:br/>
      </w:r>
      <w:r w:rsidRPr="004E4640">
        <w:rPr>
          <w:rFonts w:ascii="Times New Roman" w:eastAsia="Calibri" w:hAnsi="Times New Roman" w:cs="Times New Roman"/>
          <w:sz w:val="26"/>
          <w:szCs w:val="26"/>
        </w:rPr>
        <w:t>с участием команд регионов Центрального федерального округа Российской Федерации, областная военно-спортивная игра «Стратегия-Поиск» среди студентов образовательных организаций высшего образования и работающей молодежи.</w:t>
      </w:r>
    </w:p>
    <w:p w:rsidR="004E4640" w:rsidRPr="004E4640" w:rsidRDefault="004E4640" w:rsidP="004E4640">
      <w:pPr>
        <w:autoSpaceDE w:val="0"/>
        <w:autoSpaceDN w:val="0"/>
        <w:adjustRightInd w:val="0"/>
        <w:spacing w:after="0" w:line="240" w:lineRule="auto"/>
        <w:ind w:firstLine="567"/>
        <w:jc w:val="both"/>
        <w:rPr>
          <w:rFonts w:ascii="Times New Roman" w:eastAsia="Calibri" w:hAnsi="Times New Roman" w:cs="Times New Roman"/>
          <w:sz w:val="26"/>
          <w:szCs w:val="26"/>
        </w:rPr>
      </w:pPr>
      <w:r w:rsidRPr="004E4640">
        <w:rPr>
          <w:rFonts w:ascii="Times New Roman" w:eastAsia="Calibri" w:hAnsi="Times New Roman" w:cs="Times New Roman"/>
          <w:sz w:val="26"/>
          <w:szCs w:val="26"/>
        </w:rPr>
        <w:lastRenderedPageBreak/>
        <w:t xml:space="preserve">С 1 по 14 июля 2017 года в Барятинском районе прошла межрегиональная поисковая экспедиция «Западный фронт - 4», в которой приняли участие более 230 поисковиков из 17 регионов России, в том числе 5 отрядов из Калужской области. </w:t>
      </w:r>
      <w:r w:rsidR="00C80776">
        <w:rPr>
          <w:rFonts w:ascii="Times New Roman" w:eastAsia="Calibri" w:hAnsi="Times New Roman" w:cs="Times New Roman"/>
          <w:sz w:val="26"/>
          <w:szCs w:val="26"/>
        </w:rPr>
        <w:br/>
      </w:r>
      <w:r w:rsidRPr="004E4640">
        <w:rPr>
          <w:rFonts w:ascii="Times New Roman" w:eastAsia="Calibri" w:hAnsi="Times New Roman" w:cs="Times New Roman"/>
          <w:sz w:val="26"/>
          <w:szCs w:val="26"/>
        </w:rPr>
        <w:t xml:space="preserve">В рамках экспедиции продолжены поисковые работы в поселке Зайцева Гора, начатые </w:t>
      </w:r>
      <w:r w:rsidR="00C80776">
        <w:rPr>
          <w:rFonts w:ascii="Times New Roman" w:eastAsia="Calibri" w:hAnsi="Times New Roman" w:cs="Times New Roman"/>
          <w:sz w:val="26"/>
          <w:szCs w:val="26"/>
        </w:rPr>
        <w:br/>
      </w:r>
      <w:r w:rsidRPr="004E4640">
        <w:rPr>
          <w:rFonts w:ascii="Times New Roman" w:eastAsia="Calibri" w:hAnsi="Times New Roman" w:cs="Times New Roman"/>
          <w:sz w:val="26"/>
          <w:szCs w:val="26"/>
        </w:rPr>
        <w:t>в 2014-2016 годах. В ходе поисков обнаружены останки 190 бойцов Советской Армии. За три года работы в Барятинском районе найдены и захоронены с воинскими почестями останки более 400 защитников Отечества.</w:t>
      </w:r>
    </w:p>
    <w:p w:rsidR="004E4640" w:rsidRPr="004E4640" w:rsidRDefault="004E4640" w:rsidP="004E4640">
      <w:pPr>
        <w:autoSpaceDE w:val="0"/>
        <w:autoSpaceDN w:val="0"/>
        <w:adjustRightInd w:val="0"/>
        <w:spacing w:after="0" w:line="240" w:lineRule="auto"/>
        <w:ind w:firstLine="567"/>
        <w:jc w:val="both"/>
        <w:rPr>
          <w:rFonts w:ascii="Times New Roman" w:eastAsia="Calibri" w:hAnsi="Times New Roman" w:cs="Times New Roman"/>
          <w:sz w:val="26"/>
          <w:szCs w:val="26"/>
        </w:rPr>
      </w:pPr>
      <w:r w:rsidRPr="004E4640">
        <w:rPr>
          <w:rFonts w:ascii="Times New Roman" w:eastAsia="Calibri" w:hAnsi="Times New Roman" w:cs="Times New Roman"/>
          <w:sz w:val="26"/>
          <w:szCs w:val="26"/>
        </w:rPr>
        <w:t xml:space="preserve">С мая по сентябрь текущего года на территории муниципального района «Город Людиново и Людиновский район» прошла областная «Вахта Памяти - 2017». 8 сентября состоялось торжественное захоронение останков 432 советских воинов, обнаруженных </w:t>
      </w:r>
      <w:r w:rsidR="008E7187">
        <w:rPr>
          <w:rFonts w:ascii="Times New Roman" w:eastAsia="Calibri" w:hAnsi="Times New Roman" w:cs="Times New Roman"/>
          <w:sz w:val="26"/>
          <w:szCs w:val="26"/>
        </w:rPr>
        <w:br/>
      </w:r>
      <w:r w:rsidRPr="004E4640">
        <w:rPr>
          <w:rFonts w:ascii="Times New Roman" w:eastAsia="Calibri" w:hAnsi="Times New Roman" w:cs="Times New Roman"/>
          <w:sz w:val="26"/>
          <w:szCs w:val="26"/>
        </w:rPr>
        <w:t>в ходе проведения поисковых работ, на военно-мемориальном комплексе в с. Букань.</w:t>
      </w:r>
    </w:p>
    <w:p w:rsidR="004E4640" w:rsidRPr="004E4640" w:rsidRDefault="004E4640" w:rsidP="004E4640">
      <w:pPr>
        <w:autoSpaceDE w:val="0"/>
        <w:autoSpaceDN w:val="0"/>
        <w:adjustRightInd w:val="0"/>
        <w:spacing w:after="0" w:line="240" w:lineRule="auto"/>
        <w:ind w:firstLine="567"/>
        <w:jc w:val="both"/>
        <w:rPr>
          <w:rFonts w:ascii="Times New Roman" w:eastAsia="Calibri" w:hAnsi="Times New Roman" w:cs="Times New Roman"/>
          <w:sz w:val="26"/>
          <w:szCs w:val="26"/>
        </w:rPr>
      </w:pPr>
      <w:r w:rsidRPr="004E4640">
        <w:rPr>
          <w:rFonts w:ascii="Times New Roman" w:eastAsia="Calibri" w:hAnsi="Times New Roman" w:cs="Times New Roman"/>
          <w:sz w:val="26"/>
          <w:szCs w:val="26"/>
        </w:rPr>
        <w:t>На основании Закона Калужской области от 27.02.2015 №</w:t>
      </w:r>
      <w:r w:rsidR="0079194F">
        <w:rPr>
          <w:rFonts w:ascii="Times New Roman" w:eastAsia="Calibri" w:hAnsi="Times New Roman" w:cs="Times New Roman"/>
          <w:sz w:val="26"/>
          <w:szCs w:val="26"/>
        </w:rPr>
        <w:t xml:space="preserve"> </w:t>
      </w:r>
      <w:r w:rsidRPr="004E4640">
        <w:rPr>
          <w:rFonts w:ascii="Times New Roman" w:eastAsia="Calibri" w:hAnsi="Times New Roman" w:cs="Times New Roman"/>
          <w:sz w:val="26"/>
          <w:szCs w:val="26"/>
        </w:rPr>
        <w:t xml:space="preserve">687-ОЗ </w:t>
      </w:r>
      <w:r w:rsidR="00C80776">
        <w:rPr>
          <w:rFonts w:ascii="Times New Roman" w:eastAsia="Calibri" w:hAnsi="Times New Roman" w:cs="Times New Roman"/>
          <w:sz w:val="26"/>
          <w:szCs w:val="26"/>
        </w:rPr>
        <w:br/>
      </w:r>
      <w:r w:rsidRPr="004E4640">
        <w:rPr>
          <w:rFonts w:ascii="Times New Roman" w:eastAsia="Calibri" w:hAnsi="Times New Roman" w:cs="Times New Roman"/>
          <w:sz w:val="26"/>
          <w:szCs w:val="26"/>
        </w:rPr>
        <w:t>«О дополнительных мерах социальной поддержки отдельных категорий обучающихся» назначены выплаты 937 студентам.</w:t>
      </w:r>
    </w:p>
    <w:p w:rsidR="004E4640" w:rsidRPr="004E4640" w:rsidRDefault="004E4640" w:rsidP="000C02EA">
      <w:pPr>
        <w:numPr>
          <w:ilvl w:val="0"/>
          <w:numId w:val="77"/>
        </w:numPr>
        <w:tabs>
          <w:tab w:val="left" w:pos="993"/>
        </w:tabs>
        <w:spacing w:after="0" w:line="240" w:lineRule="auto"/>
        <w:ind w:left="0" w:firstLine="567"/>
        <w:contextualSpacing/>
        <w:jc w:val="both"/>
        <w:rPr>
          <w:rFonts w:ascii="Times New Roman" w:eastAsia="Times New Roman" w:hAnsi="Times New Roman" w:cs="Times New Roman"/>
          <w:b/>
          <w:sz w:val="26"/>
          <w:szCs w:val="26"/>
          <w:lang w:eastAsia="ru-RU"/>
        </w:rPr>
      </w:pPr>
      <w:r w:rsidRPr="004E4640">
        <w:rPr>
          <w:rFonts w:ascii="Times New Roman" w:eastAsia="Times New Roman" w:hAnsi="Times New Roman" w:cs="Times New Roman"/>
          <w:b/>
          <w:sz w:val="26"/>
          <w:szCs w:val="26"/>
          <w:lang w:eastAsia="ru-RU"/>
        </w:rPr>
        <w:t>Анализ факторов, повлиявших на ход реализации государственной программы</w:t>
      </w:r>
    </w:p>
    <w:p w:rsidR="004E4640" w:rsidRPr="004E4640" w:rsidRDefault="004E4640" w:rsidP="004E4640">
      <w:pPr>
        <w:autoSpaceDE w:val="0"/>
        <w:autoSpaceDN w:val="0"/>
        <w:adjustRightInd w:val="0"/>
        <w:spacing w:after="0" w:line="240" w:lineRule="auto"/>
        <w:ind w:firstLine="567"/>
        <w:jc w:val="both"/>
        <w:rPr>
          <w:rFonts w:ascii="Times New Roman CYR" w:eastAsia="Calibri" w:hAnsi="Times New Roman CYR" w:cs="Times New Roman CYR"/>
          <w:bCs/>
          <w:i/>
          <w:iCs/>
          <w:sz w:val="26"/>
          <w:szCs w:val="26"/>
        </w:rPr>
      </w:pPr>
      <w:r w:rsidRPr="004E4640">
        <w:rPr>
          <w:rFonts w:ascii="Times New Roman CYR" w:eastAsia="Calibri" w:hAnsi="Times New Roman CYR" w:cs="Times New Roman CYR"/>
          <w:bCs/>
          <w:i/>
          <w:iCs/>
          <w:sz w:val="26"/>
          <w:szCs w:val="26"/>
        </w:rPr>
        <w:t>Факторы, повлиявшие на ход реализации государственной программы:</w:t>
      </w:r>
    </w:p>
    <w:p w:rsidR="004E4640" w:rsidRPr="004E4640" w:rsidRDefault="004E4640" w:rsidP="004E4640">
      <w:pPr>
        <w:autoSpaceDE w:val="0"/>
        <w:autoSpaceDN w:val="0"/>
        <w:adjustRightInd w:val="0"/>
        <w:spacing w:after="0" w:line="240" w:lineRule="auto"/>
        <w:ind w:firstLine="567"/>
        <w:jc w:val="both"/>
        <w:rPr>
          <w:rFonts w:ascii="Times New Roman CYR" w:eastAsia="Calibri" w:hAnsi="Times New Roman CYR" w:cs="Times New Roman CYR"/>
          <w:sz w:val="26"/>
          <w:szCs w:val="26"/>
        </w:rPr>
      </w:pPr>
      <w:r w:rsidRPr="004E4640">
        <w:rPr>
          <w:rFonts w:ascii="Times New Roman CYR" w:eastAsia="Calibri" w:hAnsi="Times New Roman CYR" w:cs="Times New Roman CYR"/>
          <w:sz w:val="26"/>
          <w:szCs w:val="26"/>
        </w:rPr>
        <w:t xml:space="preserve">На ход реализации государственной программы повлияло сокращение объемов финансирования. В результате, удельный вес молодежи, охваченной мероприятиями, направленными на поддержку молодежи, оказавшейся в трудной жизненной ситуации, </w:t>
      </w:r>
      <w:r w:rsidR="008E7187">
        <w:rPr>
          <w:rFonts w:ascii="Times New Roman CYR" w:eastAsia="Calibri" w:hAnsi="Times New Roman CYR" w:cs="Times New Roman CYR"/>
          <w:sz w:val="26"/>
          <w:szCs w:val="26"/>
        </w:rPr>
        <w:br/>
      </w:r>
      <w:r w:rsidRPr="004E4640">
        <w:rPr>
          <w:rFonts w:ascii="Times New Roman CYR" w:eastAsia="Calibri" w:hAnsi="Times New Roman CYR" w:cs="Times New Roman CYR"/>
          <w:sz w:val="26"/>
          <w:szCs w:val="26"/>
        </w:rPr>
        <w:t>а также получившей меры социальной поддержки снизился.</w:t>
      </w:r>
    </w:p>
    <w:p w:rsidR="004E4640" w:rsidRPr="004E4640" w:rsidRDefault="004E4640" w:rsidP="000C02EA">
      <w:pPr>
        <w:numPr>
          <w:ilvl w:val="0"/>
          <w:numId w:val="77"/>
        </w:numPr>
        <w:tabs>
          <w:tab w:val="clear" w:pos="2204"/>
          <w:tab w:val="num" w:pos="1134"/>
        </w:tabs>
        <w:autoSpaceDE w:val="0"/>
        <w:autoSpaceDN w:val="0"/>
        <w:adjustRightInd w:val="0"/>
        <w:spacing w:after="0" w:line="240" w:lineRule="auto"/>
        <w:ind w:left="0" w:firstLine="709"/>
        <w:jc w:val="both"/>
        <w:rPr>
          <w:rFonts w:ascii="Times New Roman" w:eastAsia="Times New Roman" w:hAnsi="Times New Roman" w:cs="Times New Roman"/>
          <w:b/>
          <w:sz w:val="26"/>
          <w:szCs w:val="26"/>
          <w:lang w:eastAsia="ru-RU"/>
        </w:rPr>
      </w:pPr>
      <w:r w:rsidRPr="004E4640">
        <w:rPr>
          <w:rFonts w:ascii="Times New Roman" w:eastAsia="Times New Roman" w:hAnsi="Times New Roman" w:cs="Times New Roman"/>
          <w:b/>
          <w:sz w:val="26"/>
          <w:szCs w:val="26"/>
          <w:lang w:eastAsia="ru-RU"/>
        </w:rPr>
        <w:t>Использование бюджетных ассигнований и средств из иных источников, направленных на реализацию государственной программы</w:t>
      </w:r>
    </w:p>
    <w:p w:rsidR="004E4640" w:rsidRPr="004E4640" w:rsidRDefault="004E4640" w:rsidP="004E4640">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4E4640">
        <w:rPr>
          <w:rFonts w:ascii="Times New Roman" w:eastAsia="Times New Roman" w:hAnsi="Times New Roman" w:cs="Times New Roman"/>
          <w:sz w:val="26"/>
          <w:szCs w:val="26"/>
          <w:lang w:eastAsia="ru-RU"/>
        </w:rPr>
        <w:t>На реализацию мероприятий государственной программы израсходованы средства областного бюджета в размере 45 292, 515 тыс. рублей.</w:t>
      </w:r>
    </w:p>
    <w:p w:rsidR="004E4640" w:rsidRPr="004E4640" w:rsidRDefault="004E4640" w:rsidP="004E4640">
      <w:pPr>
        <w:autoSpaceDE w:val="0"/>
        <w:autoSpaceDN w:val="0"/>
        <w:adjustRightInd w:val="0"/>
        <w:spacing w:after="0" w:line="240" w:lineRule="auto"/>
        <w:ind w:firstLine="709"/>
        <w:jc w:val="both"/>
        <w:rPr>
          <w:rFonts w:ascii="Times New Roman CYR" w:eastAsia="Calibri" w:hAnsi="Times New Roman CYR" w:cs="Times New Roman CYR"/>
          <w:sz w:val="26"/>
          <w:szCs w:val="26"/>
        </w:rPr>
      </w:pPr>
      <w:r w:rsidRPr="004E4640">
        <w:rPr>
          <w:rFonts w:ascii="Times New Roman CYR" w:eastAsia="Calibri" w:hAnsi="Times New Roman CYR" w:cs="Times New Roman CYR"/>
          <w:sz w:val="26"/>
          <w:szCs w:val="26"/>
        </w:rPr>
        <w:t>Наибольший объем средств областного бюджета был направлен</w:t>
      </w:r>
      <w:r w:rsidR="008E7187">
        <w:rPr>
          <w:rFonts w:ascii="Times New Roman CYR" w:eastAsia="Calibri" w:hAnsi="Times New Roman CYR" w:cs="Times New Roman CYR"/>
          <w:sz w:val="26"/>
          <w:szCs w:val="26"/>
        </w:rPr>
        <w:t xml:space="preserve"> на</w:t>
      </w:r>
      <w:r w:rsidRPr="004E4640">
        <w:rPr>
          <w:rFonts w:ascii="Times New Roman CYR" w:eastAsia="Calibri" w:hAnsi="Times New Roman CYR" w:cs="Times New Roman CYR"/>
          <w:sz w:val="26"/>
          <w:szCs w:val="26"/>
        </w:rPr>
        <w:t>:</w:t>
      </w:r>
    </w:p>
    <w:p w:rsidR="004E4640" w:rsidRPr="004E4640" w:rsidRDefault="004E4640" w:rsidP="004E4640">
      <w:pPr>
        <w:autoSpaceDE w:val="0"/>
        <w:autoSpaceDN w:val="0"/>
        <w:adjustRightInd w:val="0"/>
        <w:spacing w:after="0" w:line="240" w:lineRule="auto"/>
        <w:ind w:firstLine="709"/>
        <w:jc w:val="both"/>
        <w:rPr>
          <w:rFonts w:ascii="Times New Roman CYR" w:eastAsia="Calibri" w:hAnsi="Times New Roman CYR" w:cs="Times New Roman CYR"/>
          <w:sz w:val="26"/>
          <w:szCs w:val="26"/>
        </w:rPr>
      </w:pPr>
      <w:r w:rsidRPr="004E4640">
        <w:rPr>
          <w:rFonts w:ascii="Times New Roman CYR" w:eastAsia="Calibri" w:hAnsi="Times New Roman CYR" w:cs="Times New Roman CYR"/>
          <w:sz w:val="26"/>
          <w:szCs w:val="26"/>
        </w:rPr>
        <w:t>-  развитие и поддержку студенческой молодежи</w:t>
      </w:r>
      <w:r w:rsidR="008E7187">
        <w:rPr>
          <w:rFonts w:ascii="Times New Roman CYR" w:eastAsia="Calibri" w:hAnsi="Times New Roman CYR" w:cs="Times New Roman CYR"/>
          <w:sz w:val="26"/>
          <w:szCs w:val="26"/>
        </w:rPr>
        <w:t>;</w:t>
      </w:r>
    </w:p>
    <w:p w:rsidR="004E4640" w:rsidRPr="004E4640" w:rsidRDefault="004E4640" w:rsidP="004E4640">
      <w:pPr>
        <w:autoSpaceDE w:val="0"/>
        <w:autoSpaceDN w:val="0"/>
        <w:adjustRightInd w:val="0"/>
        <w:spacing w:after="0" w:line="240" w:lineRule="auto"/>
        <w:ind w:firstLine="708"/>
        <w:jc w:val="both"/>
        <w:rPr>
          <w:rFonts w:ascii="Times New Roman CYR" w:eastAsia="Calibri" w:hAnsi="Times New Roman CYR" w:cs="Times New Roman CYR"/>
          <w:color w:val="000000"/>
          <w:sz w:val="26"/>
          <w:szCs w:val="26"/>
        </w:rPr>
      </w:pPr>
      <w:r w:rsidRPr="004E4640">
        <w:rPr>
          <w:rFonts w:ascii="Times New Roman CYR" w:eastAsia="Calibri" w:hAnsi="Times New Roman CYR" w:cs="Times New Roman CYR"/>
          <w:sz w:val="26"/>
          <w:szCs w:val="26"/>
        </w:rPr>
        <w:t xml:space="preserve">- </w:t>
      </w:r>
      <w:r w:rsidRPr="004E4640">
        <w:rPr>
          <w:rFonts w:ascii="Times New Roman CYR" w:eastAsia="Calibri" w:hAnsi="Times New Roman CYR" w:cs="Times New Roman CYR"/>
          <w:color w:val="000000"/>
          <w:sz w:val="26"/>
          <w:szCs w:val="26"/>
        </w:rPr>
        <w:t xml:space="preserve">развитие учреждений сферы молодежной политики, в отношении которых министерство осуществляет функции и полномочия учредителя (в соответствии </w:t>
      </w:r>
      <w:r w:rsidR="008E7187">
        <w:rPr>
          <w:rFonts w:ascii="Times New Roman CYR" w:eastAsia="Calibri" w:hAnsi="Times New Roman CYR" w:cs="Times New Roman CYR"/>
          <w:color w:val="000000"/>
          <w:sz w:val="26"/>
          <w:szCs w:val="26"/>
        </w:rPr>
        <w:br/>
      </w:r>
      <w:r w:rsidRPr="004E4640">
        <w:rPr>
          <w:rFonts w:ascii="Times New Roman CYR" w:eastAsia="Calibri" w:hAnsi="Times New Roman CYR" w:cs="Times New Roman CYR"/>
          <w:color w:val="000000"/>
          <w:sz w:val="26"/>
          <w:szCs w:val="26"/>
        </w:rPr>
        <w:t xml:space="preserve">с государственным заданием ГБУ КО ОМЦ оказывает государственную услугу </w:t>
      </w:r>
      <w:r w:rsidR="008E7187">
        <w:rPr>
          <w:rFonts w:ascii="Times New Roman CYR" w:eastAsia="Calibri" w:hAnsi="Times New Roman CYR" w:cs="Times New Roman CYR"/>
          <w:color w:val="000000"/>
          <w:sz w:val="26"/>
          <w:szCs w:val="26"/>
        </w:rPr>
        <w:br/>
      </w:r>
      <w:r w:rsidRPr="004E4640">
        <w:rPr>
          <w:rFonts w:ascii="Times New Roman CYR" w:eastAsia="Calibri" w:hAnsi="Times New Roman CYR" w:cs="Times New Roman CYR"/>
          <w:color w:val="000000"/>
          <w:sz w:val="26"/>
          <w:szCs w:val="26"/>
        </w:rPr>
        <w:t>по предоставлению дополнительного образования детей и молодежи, в 10 творческих объединениях по следующим направлениям: социально-педагогическое; художественное. Среднее количество обучающихся за учебные месяцы 2017 года составило 441 человек. За 12 месяцев 2017 года было проведено 217 региональных и межмуниципальных мероприятий для детей и молодежи Калужской области, охват молодежи составил 74 236 человек (37,8% от общего количества молодежи Калужской области);</w:t>
      </w:r>
    </w:p>
    <w:p w:rsidR="004E4640" w:rsidRPr="004E4640" w:rsidRDefault="004E4640" w:rsidP="004E4640">
      <w:pPr>
        <w:autoSpaceDE w:val="0"/>
        <w:autoSpaceDN w:val="0"/>
        <w:adjustRightInd w:val="0"/>
        <w:spacing w:after="0" w:line="240" w:lineRule="auto"/>
        <w:ind w:firstLine="709"/>
        <w:jc w:val="both"/>
        <w:rPr>
          <w:rFonts w:ascii="Times New Roman CYR" w:eastAsia="Calibri" w:hAnsi="Times New Roman CYR" w:cs="Times New Roman CYR"/>
          <w:sz w:val="26"/>
          <w:szCs w:val="26"/>
        </w:rPr>
      </w:pPr>
      <w:r w:rsidRPr="004E4640">
        <w:rPr>
          <w:rFonts w:ascii="Times New Roman CYR" w:eastAsia="Calibri" w:hAnsi="Times New Roman CYR" w:cs="Times New Roman CYR"/>
          <w:sz w:val="26"/>
          <w:szCs w:val="26"/>
        </w:rPr>
        <w:t xml:space="preserve">- осуществление единовременных ежегодных выплат молодым специалистам </w:t>
      </w:r>
      <w:r w:rsidR="008E7187">
        <w:rPr>
          <w:rFonts w:ascii="Times New Roman CYR" w:eastAsia="Calibri" w:hAnsi="Times New Roman CYR" w:cs="Times New Roman CYR"/>
          <w:sz w:val="26"/>
          <w:szCs w:val="26"/>
        </w:rPr>
        <w:br/>
      </w:r>
      <w:r w:rsidRPr="004E4640">
        <w:rPr>
          <w:rFonts w:ascii="Times New Roman CYR" w:eastAsia="Calibri" w:hAnsi="Times New Roman CYR" w:cs="Times New Roman CYR"/>
          <w:sz w:val="26"/>
          <w:szCs w:val="26"/>
        </w:rPr>
        <w:t>в Калужской области – 17273,94 тыс. рублей.</w:t>
      </w:r>
    </w:p>
    <w:p w:rsidR="004E4640" w:rsidRPr="00805FF4" w:rsidRDefault="004E4640" w:rsidP="004E4640">
      <w:pPr>
        <w:autoSpaceDE w:val="0"/>
        <w:autoSpaceDN w:val="0"/>
        <w:adjustRightInd w:val="0"/>
        <w:spacing w:after="0" w:line="240" w:lineRule="auto"/>
        <w:ind w:firstLine="709"/>
        <w:jc w:val="both"/>
        <w:rPr>
          <w:rFonts w:ascii="Times New Roman CYR" w:eastAsia="Calibri" w:hAnsi="Times New Roman CYR" w:cs="Times New Roman CYR"/>
          <w:i/>
          <w:iCs/>
          <w:sz w:val="26"/>
          <w:szCs w:val="26"/>
        </w:rPr>
      </w:pPr>
      <w:r w:rsidRPr="00805FF4">
        <w:rPr>
          <w:rFonts w:ascii="Times New Roman CYR" w:eastAsia="Calibri" w:hAnsi="Times New Roman CYR" w:cs="Times New Roman CYR"/>
          <w:i/>
          <w:iCs/>
          <w:sz w:val="26"/>
          <w:szCs w:val="26"/>
        </w:rPr>
        <w:t>Данные об использовании бюджетных и иных средств на реализацию мероприятий государственной программы представлены в таблице № 2.</w:t>
      </w:r>
    </w:p>
    <w:p w:rsidR="004E4640" w:rsidRPr="004E4640" w:rsidRDefault="004E4640" w:rsidP="000C02EA">
      <w:pPr>
        <w:numPr>
          <w:ilvl w:val="0"/>
          <w:numId w:val="77"/>
        </w:numPr>
        <w:tabs>
          <w:tab w:val="num" w:pos="1080"/>
        </w:tabs>
        <w:spacing w:after="0" w:line="240" w:lineRule="auto"/>
        <w:ind w:left="0" w:firstLine="709"/>
        <w:contextualSpacing/>
        <w:jc w:val="both"/>
        <w:rPr>
          <w:rFonts w:ascii="Times New Roman" w:eastAsia="Times New Roman" w:hAnsi="Times New Roman" w:cs="Times New Roman"/>
          <w:b/>
          <w:sz w:val="26"/>
          <w:szCs w:val="26"/>
          <w:lang w:eastAsia="ru-RU"/>
        </w:rPr>
      </w:pPr>
      <w:r w:rsidRPr="004E4640">
        <w:rPr>
          <w:rFonts w:ascii="Times New Roman" w:eastAsia="Times New Roman" w:hAnsi="Times New Roman" w:cs="Times New Roman"/>
          <w:b/>
          <w:sz w:val="26"/>
          <w:szCs w:val="26"/>
          <w:lang w:eastAsia="ru-RU"/>
        </w:rPr>
        <w:t xml:space="preserve">Оценка эффективности реализации государственной программы </w:t>
      </w:r>
    </w:p>
    <w:p w:rsidR="004E4640" w:rsidRDefault="004E4640" w:rsidP="004E4640">
      <w:pPr>
        <w:autoSpaceDE w:val="0"/>
        <w:autoSpaceDN w:val="0"/>
        <w:adjustRightInd w:val="0"/>
        <w:spacing w:after="0" w:line="240" w:lineRule="auto"/>
        <w:ind w:firstLine="709"/>
        <w:jc w:val="both"/>
        <w:rPr>
          <w:rFonts w:ascii="Calibri" w:eastAsia="Calibri" w:hAnsi="Calibri" w:cs="Calibri"/>
          <w:sz w:val="26"/>
          <w:szCs w:val="26"/>
        </w:rPr>
      </w:pPr>
      <w:r w:rsidRPr="004E4640">
        <w:rPr>
          <w:rFonts w:ascii="Times New Roman CYR" w:eastAsia="Calibri" w:hAnsi="Times New Roman CYR" w:cs="Times New Roman CYR"/>
          <w:sz w:val="26"/>
          <w:szCs w:val="26"/>
        </w:rPr>
        <w:t>В соответствии с Порядком проведения оценки эффективности реализации государственных программ Калужской области (постановление Правительства Калужской области №</w:t>
      </w:r>
      <w:r w:rsidR="00C5262A">
        <w:rPr>
          <w:rFonts w:ascii="Times New Roman CYR" w:eastAsia="Calibri" w:hAnsi="Times New Roman CYR" w:cs="Times New Roman CYR"/>
          <w:sz w:val="26"/>
          <w:szCs w:val="26"/>
        </w:rPr>
        <w:t xml:space="preserve"> </w:t>
      </w:r>
      <w:r w:rsidRPr="004E4640">
        <w:rPr>
          <w:rFonts w:ascii="Times New Roman CYR" w:eastAsia="Calibri" w:hAnsi="Times New Roman CYR" w:cs="Times New Roman CYR"/>
          <w:sz w:val="26"/>
          <w:szCs w:val="26"/>
        </w:rPr>
        <w:t xml:space="preserve"> 366)</w:t>
      </w:r>
      <w:r w:rsidR="008E7187">
        <w:rPr>
          <w:rFonts w:ascii="Times New Roman CYR" w:eastAsia="Calibri" w:hAnsi="Times New Roman CYR" w:cs="Times New Roman CYR"/>
          <w:sz w:val="26"/>
          <w:szCs w:val="26"/>
        </w:rPr>
        <w:t xml:space="preserve"> </w:t>
      </w:r>
      <w:r w:rsidRPr="004E4640">
        <w:rPr>
          <w:rFonts w:ascii="Times New Roman CYR" w:eastAsia="Calibri" w:hAnsi="Times New Roman CYR" w:cs="Times New Roman CYR"/>
          <w:sz w:val="26"/>
          <w:szCs w:val="26"/>
        </w:rPr>
        <w:t xml:space="preserve"> в 2017 году реализация государственной программы Калужской области </w:t>
      </w:r>
      <w:r w:rsidRPr="004E4640">
        <w:rPr>
          <w:rFonts w:ascii="Times New Roman" w:eastAsia="Calibri" w:hAnsi="Times New Roman" w:cs="Times New Roman"/>
          <w:sz w:val="26"/>
          <w:szCs w:val="26"/>
        </w:rPr>
        <w:t>«</w:t>
      </w:r>
      <w:r w:rsidRPr="004E4640">
        <w:rPr>
          <w:rFonts w:ascii="Times New Roman CYR" w:eastAsia="Calibri" w:hAnsi="Times New Roman CYR" w:cs="Times New Roman CYR"/>
          <w:sz w:val="26"/>
          <w:szCs w:val="26"/>
        </w:rPr>
        <w:t>Молодежь Калужской области</w:t>
      </w:r>
      <w:r w:rsidRPr="004E4640">
        <w:rPr>
          <w:rFonts w:ascii="Times New Roman" w:eastAsia="Calibri" w:hAnsi="Times New Roman" w:cs="Times New Roman"/>
          <w:sz w:val="26"/>
          <w:szCs w:val="26"/>
        </w:rPr>
        <w:t xml:space="preserve">» составила 82,5% и </w:t>
      </w:r>
      <w:r w:rsidRPr="004E4640">
        <w:rPr>
          <w:rFonts w:ascii="Times New Roman CYR" w:eastAsia="Calibri" w:hAnsi="Times New Roman CYR" w:cs="Times New Roman CYR"/>
          <w:sz w:val="26"/>
          <w:szCs w:val="26"/>
        </w:rPr>
        <w:t>характеризуется</w:t>
      </w:r>
      <w:r w:rsidR="001445C6">
        <w:rPr>
          <w:rFonts w:ascii="Times New Roman CYR" w:eastAsia="Calibri" w:hAnsi="Times New Roman CYR" w:cs="Times New Roman CYR"/>
          <w:sz w:val="26"/>
          <w:szCs w:val="26"/>
        </w:rPr>
        <w:t xml:space="preserve"> </w:t>
      </w:r>
      <w:r w:rsidRPr="008E7187">
        <w:rPr>
          <w:rFonts w:ascii="Times New Roman CYR" w:eastAsia="Calibri" w:hAnsi="Times New Roman CYR" w:cs="Times New Roman CYR"/>
          <w:b/>
          <w:sz w:val="26"/>
          <w:szCs w:val="26"/>
        </w:rPr>
        <w:t>удовлетворительным уровнем</w:t>
      </w:r>
      <w:r w:rsidRPr="008E7187">
        <w:rPr>
          <w:rFonts w:ascii="Times New Roman CYR" w:eastAsia="Calibri" w:hAnsi="Times New Roman CYR" w:cs="Times New Roman CYR"/>
          <w:sz w:val="26"/>
          <w:szCs w:val="26"/>
        </w:rPr>
        <w:t xml:space="preserve"> эффективности.</w:t>
      </w:r>
    </w:p>
    <w:p w:rsidR="003A62BF" w:rsidRDefault="003A62BF" w:rsidP="004E4640">
      <w:pPr>
        <w:autoSpaceDE w:val="0"/>
        <w:autoSpaceDN w:val="0"/>
        <w:adjustRightInd w:val="0"/>
        <w:spacing w:after="0" w:line="240" w:lineRule="auto"/>
        <w:ind w:firstLine="709"/>
        <w:jc w:val="both"/>
        <w:rPr>
          <w:rFonts w:ascii="Calibri" w:eastAsia="Calibri" w:hAnsi="Calibri" w:cs="Calibri"/>
          <w:sz w:val="26"/>
          <w:szCs w:val="26"/>
        </w:rPr>
      </w:pPr>
    </w:p>
    <w:p w:rsidR="005664FA" w:rsidRPr="00F972C9" w:rsidRDefault="00F972C9" w:rsidP="00A54E02">
      <w:pPr>
        <w:tabs>
          <w:tab w:val="left" w:pos="709"/>
          <w:tab w:val="left" w:pos="3828"/>
          <w:tab w:val="left" w:pos="10206"/>
        </w:tabs>
        <w:spacing w:after="0" w:line="240" w:lineRule="auto"/>
        <w:ind w:right="-284"/>
        <w:jc w:val="center"/>
        <w:rPr>
          <w:rStyle w:val="a3"/>
          <w:rFonts w:ascii="Times New Roman" w:eastAsia="Calibri" w:hAnsi="Times New Roman" w:cs="Times New Roman"/>
          <w:b/>
          <w:sz w:val="26"/>
          <w:szCs w:val="26"/>
        </w:rPr>
      </w:pPr>
      <w:r>
        <w:rPr>
          <w:rFonts w:ascii="Times New Roman" w:eastAsia="Calibri" w:hAnsi="Times New Roman" w:cs="Times New Roman"/>
          <w:b/>
          <w:sz w:val="26"/>
          <w:szCs w:val="26"/>
        </w:rPr>
        <w:lastRenderedPageBreak/>
        <w:fldChar w:fldCharType="begin"/>
      </w:r>
      <w:r>
        <w:rPr>
          <w:rFonts w:ascii="Times New Roman" w:eastAsia="Calibri" w:hAnsi="Times New Roman" w:cs="Times New Roman"/>
          <w:b/>
          <w:sz w:val="26"/>
          <w:szCs w:val="26"/>
        </w:rPr>
        <w:instrText xml:space="preserve"> HYPERLINK "http://admoblkaluga.ru/upload/minobr/doc/Otchet_2017_patriotika.doc" </w:instrText>
      </w:r>
      <w:r>
        <w:rPr>
          <w:rFonts w:ascii="Times New Roman" w:eastAsia="Calibri" w:hAnsi="Times New Roman" w:cs="Times New Roman"/>
          <w:b/>
          <w:sz w:val="26"/>
          <w:szCs w:val="26"/>
        </w:rPr>
        <w:fldChar w:fldCharType="separate"/>
      </w:r>
      <w:r w:rsidR="00A54E02" w:rsidRPr="00F972C9">
        <w:rPr>
          <w:rStyle w:val="a3"/>
          <w:rFonts w:ascii="Times New Roman" w:eastAsia="Calibri" w:hAnsi="Times New Roman" w:cs="Times New Roman"/>
          <w:b/>
          <w:sz w:val="26"/>
          <w:szCs w:val="26"/>
        </w:rPr>
        <w:t xml:space="preserve">2.1.4. </w:t>
      </w:r>
      <w:r w:rsidR="005664FA" w:rsidRPr="00F972C9">
        <w:rPr>
          <w:rStyle w:val="a3"/>
          <w:rFonts w:ascii="Times New Roman" w:eastAsia="Calibri" w:hAnsi="Times New Roman" w:cs="Times New Roman"/>
          <w:b/>
          <w:sz w:val="26"/>
          <w:szCs w:val="26"/>
        </w:rPr>
        <w:t>Государственная программа Калужской области</w:t>
      </w:r>
    </w:p>
    <w:p w:rsidR="00805FF4" w:rsidRDefault="00D87ADB" w:rsidP="00A54E02">
      <w:pPr>
        <w:tabs>
          <w:tab w:val="left" w:pos="709"/>
          <w:tab w:val="left" w:pos="3828"/>
          <w:tab w:val="left" w:pos="10206"/>
        </w:tabs>
        <w:spacing w:after="0" w:line="240" w:lineRule="auto"/>
        <w:ind w:right="-284"/>
        <w:jc w:val="center"/>
        <w:rPr>
          <w:rFonts w:ascii="Times New Roman" w:eastAsia="Calibri" w:hAnsi="Times New Roman" w:cs="Times New Roman"/>
          <w:b/>
          <w:sz w:val="26"/>
          <w:szCs w:val="26"/>
        </w:rPr>
      </w:pPr>
      <w:r w:rsidRPr="00F972C9">
        <w:rPr>
          <w:rStyle w:val="a3"/>
          <w:rFonts w:ascii="Times New Roman" w:eastAsia="Calibri" w:hAnsi="Times New Roman" w:cs="Times New Roman"/>
          <w:b/>
          <w:sz w:val="26"/>
          <w:szCs w:val="26"/>
        </w:rPr>
        <w:t>«Патриотическое воспитание населения Калужской области»</w:t>
      </w:r>
      <w:r w:rsidR="00F972C9">
        <w:rPr>
          <w:rFonts w:ascii="Times New Roman" w:eastAsia="Calibri" w:hAnsi="Times New Roman" w:cs="Times New Roman"/>
          <w:b/>
          <w:sz w:val="26"/>
          <w:szCs w:val="26"/>
        </w:rPr>
        <w:fldChar w:fldCharType="end"/>
      </w:r>
    </w:p>
    <w:p w:rsidR="005664FA" w:rsidRDefault="005664FA" w:rsidP="003A62BF">
      <w:pPr>
        <w:tabs>
          <w:tab w:val="left" w:pos="709"/>
          <w:tab w:val="left" w:pos="3828"/>
          <w:tab w:val="left" w:pos="10206"/>
        </w:tabs>
        <w:spacing w:after="0" w:line="240" w:lineRule="auto"/>
        <w:ind w:right="-284" w:firstLine="709"/>
        <w:jc w:val="center"/>
        <w:rPr>
          <w:rFonts w:ascii="Times New Roman" w:eastAsia="Calibri" w:hAnsi="Times New Roman" w:cs="Times New Roman"/>
          <w:b/>
          <w:sz w:val="26"/>
          <w:szCs w:val="26"/>
        </w:rPr>
      </w:pPr>
    </w:p>
    <w:p w:rsidR="00D87ADB" w:rsidRPr="00D87ADB" w:rsidRDefault="00D87ADB" w:rsidP="000C02EA">
      <w:pPr>
        <w:numPr>
          <w:ilvl w:val="0"/>
          <w:numId w:val="64"/>
        </w:numPr>
        <w:spacing w:after="0" w:line="240" w:lineRule="auto"/>
        <w:ind w:left="709" w:right="-1" w:hanging="142"/>
        <w:jc w:val="both"/>
        <w:rPr>
          <w:rFonts w:ascii="Times New Roman" w:eastAsia="Times New Roman" w:hAnsi="Times New Roman" w:cs="Times New Roman"/>
          <w:b/>
          <w:sz w:val="26"/>
          <w:szCs w:val="26"/>
          <w:lang w:eastAsia="ru-RU"/>
        </w:rPr>
      </w:pPr>
      <w:r w:rsidRPr="00D87ADB">
        <w:rPr>
          <w:rFonts w:ascii="Times New Roman" w:eastAsia="Times New Roman" w:hAnsi="Times New Roman" w:cs="Times New Roman"/>
          <w:b/>
          <w:sz w:val="26"/>
          <w:szCs w:val="26"/>
          <w:lang w:eastAsia="ru-RU"/>
        </w:rPr>
        <w:t>. Общая часть</w:t>
      </w:r>
    </w:p>
    <w:p w:rsidR="00D87ADB" w:rsidRPr="00D87ADB" w:rsidRDefault="00801D56" w:rsidP="00963825">
      <w:pPr>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г</w:t>
      </w:r>
      <w:r w:rsidR="00D87ADB" w:rsidRPr="00D87ADB">
        <w:rPr>
          <w:rFonts w:ascii="Times New Roman" w:eastAsia="Times New Roman" w:hAnsi="Times New Roman" w:cs="Times New Roman"/>
          <w:sz w:val="26"/>
          <w:szCs w:val="26"/>
          <w:lang w:eastAsia="ru-RU"/>
        </w:rPr>
        <w:t>осударственн</w:t>
      </w:r>
      <w:r>
        <w:rPr>
          <w:rFonts w:ascii="Times New Roman" w:eastAsia="Times New Roman" w:hAnsi="Times New Roman" w:cs="Times New Roman"/>
          <w:sz w:val="26"/>
          <w:szCs w:val="26"/>
          <w:lang w:eastAsia="ru-RU"/>
        </w:rPr>
        <w:t>ой</w:t>
      </w:r>
      <w:r w:rsidR="00D87ADB" w:rsidRPr="00D87ADB">
        <w:rPr>
          <w:rFonts w:ascii="Times New Roman" w:eastAsia="Times New Roman" w:hAnsi="Times New Roman" w:cs="Times New Roman"/>
          <w:sz w:val="26"/>
          <w:szCs w:val="26"/>
          <w:lang w:eastAsia="ru-RU"/>
        </w:rPr>
        <w:t xml:space="preserve"> программ</w:t>
      </w:r>
      <w:r>
        <w:rPr>
          <w:rFonts w:ascii="Times New Roman" w:eastAsia="Times New Roman" w:hAnsi="Times New Roman" w:cs="Times New Roman"/>
          <w:sz w:val="26"/>
          <w:szCs w:val="26"/>
          <w:lang w:eastAsia="ru-RU"/>
        </w:rPr>
        <w:t>е</w:t>
      </w:r>
      <w:r w:rsidR="00D87ADB" w:rsidRPr="00D87ADB">
        <w:rPr>
          <w:rFonts w:ascii="Times New Roman" w:eastAsia="Times New Roman" w:hAnsi="Times New Roman" w:cs="Times New Roman"/>
          <w:sz w:val="26"/>
          <w:szCs w:val="26"/>
          <w:lang w:eastAsia="ru-RU"/>
        </w:rPr>
        <w:t xml:space="preserve"> Калужской области «Патриотическое воспитание населения Калужской области» </w:t>
      </w:r>
      <w:r>
        <w:rPr>
          <w:rFonts w:ascii="Times New Roman" w:eastAsia="Times New Roman" w:hAnsi="Times New Roman" w:cs="Times New Roman"/>
          <w:sz w:val="26"/>
          <w:szCs w:val="26"/>
          <w:lang w:eastAsia="ru-RU"/>
        </w:rPr>
        <w:t>подпрограммы не предусмотрены (далее – государственная программа).</w:t>
      </w:r>
    </w:p>
    <w:p w:rsidR="00D87ADB" w:rsidRPr="00D87ADB" w:rsidRDefault="00D87ADB" w:rsidP="00963825">
      <w:pPr>
        <w:spacing w:after="0" w:line="240" w:lineRule="auto"/>
        <w:ind w:right="-1" w:firstLine="709"/>
        <w:jc w:val="both"/>
        <w:rPr>
          <w:rFonts w:ascii="Times New Roman" w:eastAsia="Times New Roman" w:hAnsi="Times New Roman" w:cs="Times New Roman"/>
          <w:sz w:val="26"/>
          <w:szCs w:val="26"/>
          <w:lang w:eastAsia="ru-RU"/>
        </w:rPr>
      </w:pPr>
      <w:r w:rsidRPr="00F067F8">
        <w:rPr>
          <w:rFonts w:ascii="Times New Roman" w:eastAsia="Times New Roman" w:hAnsi="Times New Roman" w:cs="Times New Roman"/>
          <w:b/>
          <w:i/>
          <w:sz w:val="26"/>
          <w:szCs w:val="26"/>
          <w:lang w:eastAsia="ru-RU"/>
        </w:rPr>
        <w:t>Цель государственной программы</w:t>
      </w:r>
      <w:r w:rsidRPr="00D87ADB">
        <w:rPr>
          <w:rFonts w:ascii="Times New Roman" w:eastAsia="Times New Roman" w:hAnsi="Times New Roman" w:cs="Times New Roman"/>
          <w:sz w:val="26"/>
          <w:szCs w:val="26"/>
          <w:lang w:eastAsia="ru-RU"/>
        </w:rPr>
        <w:t xml:space="preserve"> - создание условий для развития патриотического воспитания граждан Калужской области, обеспечение соответствия его содержания новым историческим реалиям.</w:t>
      </w:r>
    </w:p>
    <w:p w:rsidR="00D87ADB" w:rsidRPr="00D87ADB" w:rsidRDefault="00D87ADB" w:rsidP="00963825">
      <w:pPr>
        <w:spacing w:after="0" w:line="240" w:lineRule="auto"/>
        <w:ind w:right="-1" w:firstLine="709"/>
        <w:jc w:val="both"/>
        <w:rPr>
          <w:rFonts w:ascii="Times New Roman" w:eastAsia="Times New Roman" w:hAnsi="Times New Roman" w:cs="Times New Roman"/>
          <w:sz w:val="26"/>
          <w:szCs w:val="26"/>
          <w:lang w:eastAsia="ru-RU"/>
        </w:rPr>
      </w:pPr>
      <w:r w:rsidRPr="00F067F8">
        <w:rPr>
          <w:rFonts w:ascii="Times New Roman" w:eastAsia="Times New Roman" w:hAnsi="Times New Roman" w:cs="Times New Roman"/>
          <w:b/>
          <w:i/>
          <w:sz w:val="26"/>
          <w:szCs w:val="26"/>
          <w:lang w:eastAsia="ru-RU"/>
        </w:rPr>
        <w:t>Задачи государственной программы</w:t>
      </w:r>
      <w:r w:rsidRPr="00D87ADB">
        <w:rPr>
          <w:rFonts w:ascii="Times New Roman" w:eastAsia="Times New Roman" w:hAnsi="Times New Roman" w:cs="Times New Roman"/>
          <w:sz w:val="26"/>
          <w:szCs w:val="26"/>
          <w:lang w:eastAsia="ru-RU"/>
        </w:rPr>
        <w:t>:</w:t>
      </w:r>
    </w:p>
    <w:p w:rsidR="00D87ADB" w:rsidRPr="00805FF4" w:rsidRDefault="00D87ADB" w:rsidP="000C02EA">
      <w:pPr>
        <w:pStyle w:val="a5"/>
        <w:numPr>
          <w:ilvl w:val="0"/>
          <w:numId w:val="86"/>
        </w:numPr>
        <w:tabs>
          <w:tab w:val="left" w:pos="1134"/>
        </w:tabs>
        <w:ind w:left="0" w:right="-1" w:firstLine="709"/>
        <w:jc w:val="both"/>
        <w:rPr>
          <w:sz w:val="26"/>
          <w:szCs w:val="26"/>
        </w:rPr>
      </w:pPr>
      <w:r w:rsidRPr="00805FF4">
        <w:rPr>
          <w:sz w:val="26"/>
          <w:szCs w:val="26"/>
        </w:rPr>
        <w:t xml:space="preserve">формирование патриотических ценностей, приобщающих граждан </w:t>
      </w:r>
      <w:r w:rsidR="00963825">
        <w:rPr>
          <w:sz w:val="26"/>
          <w:szCs w:val="26"/>
        </w:rPr>
        <w:br/>
      </w:r>
      <w:r w:rsidRPr="00805FF4">
        <w:rPr>
          <w:sz w:val="26"/>
          <w:szCs w:val="26"/>
        </w:rPr>
        <w:t>к отечественной истории и культуре;</w:t>
      </w:r>
    </w:p>
    <w:p w:rsidR="00D87ADB" w:rsidRPr="00805FF4" w:rsidRDefault="00D87ADB" w:rsidP="000C02EA">
      <w:pPr>
        <w:pStyle w:val="a5"/>
        <w:numPr>
          <w:ilvl w:val="0"/>
          <w:numId w:val="86"/>
        </w:numPr>
        <w:tabs>
          <w:tab w:val="left" w:pos="1134"/>
        </w:tabs>
        <w:ind w:left="0" w:right="-1" w:firstLine="709"/>
        <w:jc w:val="both"/>
        <w:rPr>
          <w:sz w:val="26"/>
          <w:szCs w:val="26"/>
        </w:rPr>
      </w:pPr>
      <w:r w:rsidRPr="00805FF4">
        <w:rPr>
          <w:sz w:val="26"/>
          <w:szCs w:val="26"/>
        </w:rPr>
        <w:t xml:space="preserve">военно-патриотическое воспитание граждан, формирование у молодежи положительных мотиваций к прохождению военной службы; </w:t>
      </w:r>
    </w:p>
    <w:p w:rsidR="00D87ADB" w:rsidRPr="00805FF4" w:rsidRDefault="00D87ADB" w:rsidP="000C02EA">
      <w:pPr>
        <w:pStyle w:val="a5"/>
        <w:numPr>
          <w:ilvl w:val="0"/>
          <w:numId w:val="86"/>
        </w:numPr>
        <w:tabs>
          <w:tab w:val="left" w:pos="1134"/>
        </w:tabs>
        <w:ind w:left="0" w:right="-1" w:firstLine="709"/>
        <w:jc w:val="both"/>
        <w:rPr>
          <w:sz w:val="26"/>
          <w:szCs w:val="26"/>
        </w:rPr>
      </w:pPr>
      <w:r w:rsidRPr="00805FF4">
        <w:rPr>
          <w:sz w:val="26"/>
          <w:szCs w:val="26"/>
        </w:rPr>
        <w:t xml:space="preserve">координация деятельности образовательных организаций, учреждений культуры, учреждений социального обслуживания и средств массовой информации </w:t>
      </w:r>
      <w:r w:rsidR="00963825">
        <w:rPr>
          <w:sz w:val="26"/>
          <w:szCs w:val="26"/>
        </w:rPr>
        <w:br/>
      </w:r>
      <w:r w:rsidRPr="00805FF4">
        <w:rPr>
          <w:sz w:val="26"/>
          <w:szCs w:val="26"/>
        </w:rPr>
        <w:t>в патриотическом воспитании граждан.</w:t>
      </w:r>
    </w:p>
    <w:p w:rsidR="00D87ADB" w:rsidRPr="00D87ADB" w:rsidRDefault="00D87ADB" w:rsidP="000C02EA">
      <w:pPr>
        <w:numPr>
          <w:ilvl w:val="0"/>
          <w:numId w:val="65"/>
        </w:numPr>
        <w:spacing w:after="0" w:line="240" w:lineRule="auto"/>
        <w:ind w:right="-1"/>
        <w:contextualSpacing/>
        <w:jc w:val="both"/>
        <w:rPr>
          <w:rFonts w:ascii="Times New Roman" w:eastAsia="Times New Roman" w:hAnsi="Times New Roman" w:cs="Times New Roman"/>
          <w:b/>
          <w:sz w:val="26"/>
          <w:szCs w:val="26"/>
          <w:lang w:eastAsia="ru-RU"/>
        </w:rPr>
      </w:pPr>
      <w:r w:rsidRPr="00D87ADB">
        <w:rPr>
          <w:rFonts w:ascii="Times New Roman" w:eastAsia="Times New Roman" w:hAnsi="Times New Roman" w:cs="Times New Roman"/>
          <w:b/>
          <w:sz w:val="26"/>
          <w:szCs w:val="26"/>
          <w:lang w:eastAsia="ru-RU"/>
        </w:rPr>
        <w:t xml:space="preserve">Результаты, достигнутые за отчетный период </w:t>
      </w:r>
    </w:p>
    <w:p w:rsidR="00D87ADB" w:rsidRPr="00D87ADB" w:rsidRDefault="00D87ADB" w:rsidP="00963825">
      <w:pPr>
        <w:spacing w:after="0" w:line="240" w:lineRule="auto"/>
        <w:ind w:right="-1" w:firstLine="708"/>
        <w:contextualSpacing/>
        <w:rPr>
          <w:rFonts w:ascii="Times New Roman" w:eastAsia="Times New Roman" w:hAnsi="Times New Roman" w:cs="Times New Roman"/>
          <w:i/>
          <w:sz w:val="26"/>
          <w:szCs w:val="26"/>
          <w:lang w:eastAsia="ru-RU"/>
        </w:rPr>
      </w:pPr>
      <w:r w:rsidRPr="00D87ADB">
        <w:rPr>
          <w:rFonts w:ascii="Times New Roman" w:eastAsia="Times New Roman" w:hAnsi="Times New Roman" w:cs="Times New Roman"/>
          <w:i/>
          <w:sz w:val="26"/>
          <w:szCs w:val="26"/>
          <w:lang w:eastAsia="ru-RU"/>
        </w:rPr>
        <w:t>Основные результаты, достигнутые в 2017году:</w:t>
      </w:r>
    </w:p>
    <w:p w:rsidR="00D87ADB" w:rsidRPr="00D87ADB" w:rsidRDefault="00D87ADB" w:rsidP="00963825">
      <w:pPr>
        <w:spacing w:after="0" w:line="240" w:lineRule="auto"/>
        <w:ind w:right="-1" w:firstLine="708"/>
        <w:contextualSpacing/>
        <w:rPr>
          <w:rFonts w:ascii="Times New Roman" w:eastAsia="Times New Roman" w:hAnsi="Times New Roman" w:cs="Times New Roman"/>
          <w:sz w:val="26"/>
          <w:szCs w:val="26"/>
          <w:lang w:eastAsia="ru-RU"/>
        </w:rPr>
      </w:pPr>
      <w:r w:rsidRPr="00D87ADB">
        <w:rPr>
          <w:rFonts w:ascii="Times New Roman" w:eastAsia="Times New Roman" w:hAnsi="Times New Roman" w:cs="Times New Roman"/>
          <w:sz w:val="26"/>
          <w:szCs w:val="26"/>
          <w:lang w:eastAsia="ru-RU"/>
        </w:rPr>
        <w:t>Основные результаты, достигнутые в 2017 году:</w:t>
      </w:r>
    </w:p>
    <w:p w:rsidR="00D87ADB" w:rsidRPr="00D87ADB" w:rsidRDefault="00D87ADB" w:rsidP="000C02EA">
      <w:pPr>
        <w:pStyle w:val="a5"/>
        <w:numPr>
          <w:ilvl w:val="0"/>
          <w:numId w:val="86"/>
        </w:numPr>
        <w:tabs>
          <w:tab w:val="left" w:pos="1134"/>
        </w:tabs>
        <w:ind w:left="0" w:firstLine="709"/>
        <w:jc w:val="both"/>
        <w:rPr>
          <w:sz w:val="26"/>
          <w:szCs w:val="26"/>
        </w:rPr>
      </w:pPr>
      <w:r w:rsidRPr="00D87ADB">
        <w:rPr>
          <w:sz w:val="26"/>
          <w:szCs w:val="26"/>
        </w:rPr>
        <w:t>в муниципальных районах и городских округах Калужской области проведено более 10 000 мероприятий патриотической направленности;</w:t>
      </w:r>
    </w:p>
    <w:p w:rsidR="00D87ADB" w:rsidRPr="00D87ADB" w:rsidRDefault="00D87ADB" w:rsidP="000C02EA">
      <w:pPr>
        <w:pStyle w:val="a5"/>
        <w:numPr>
          <w:ilvl w:val="0"/>
          <w:numId w:val="86"/>
        </w:numPr>
        <w:tabs>
          <w:tab w:val="left" w:pos="1134"/>
        </w:tabs>
        <w:ind w:left="0" w:firstLine="709"/>
        <w:jc w:val="both"/>
        <w:rPr>
          <w:sz w:val="26"/>
          <w:szCs w:val="26"/>
        </w:rPr>
      </w:pPr>
      <w:r w:rsidRPr="00D87ADB">
        <w:rPr>
          <w:sz w:val="26"/>
          <w:szCs w:val="26"/>
        </w:rPr>
        <w:t>удельный вес граждан, участвующих в мероприятиях по патриотическому воспитанию, по отношению к общему количеству граждан составил 38 процентов;</w:t>
      </w:r>
    </w:p>
    <w:p w:rsidR="00D87ADB" w:rsidRPr="00D87ADB" w:rsidRDefault="00D87ADB" w:rsidP="000C02EA">
      <w:pPr>
        <w:pStyle w:val="a5"/>
        <w:numPr>
          <w:ilvl w:val="0"/>
          <w:numId w:val="86"/>
        </w:numPr>
        <w:tabs>
          <w:tab w:val="left" w:pos="1134"/>
        </w:tabs>
        <w:ind w:left="0" w:firstLine="709"/>
        <w:jc w:val="both"/>
        <w:rPr>
          <w:sz w:val="26"/>
          <w:szCs w:val="26"/>
        </w:rPr>
      </w:pPr>
      <w:r w:rsidRPr="00D87ADB">
        <w:rPr>
          <w:sz w:val="26"/>
          <w:szCs w:val="26"/>
        </w:rPr>
        <w:t>удельный вес молодежи, вовлеченной в деятельность общественных объединений патриотической направленности составляет 20 процентов от общего количества молодежи.</w:t>
      </w:r>
    </w:p>
    <w:p w:rsidR="00D87ADB" w:rsidRPr="00D87ADB" w:rsidRDefault="00D87ADB" w:rsidP="00963825">
      <w:pPr>
        <w:spacing w:after="0" w:line="240" w:lineRule="auto"/>
        <w:ind w:firstLine="708"/>
        <w:jc w:val="both"/>
        <w:rPr>
          <w:rFonts w:ascii="Times New Roman" w:eastAsia="Times New Roman" w:hAnsi="Times New Roman" w:cs="Times New Roman"/>
          <w:sz w:val="26"/>
          <w:szCs w:val="26"/>
          <w:lang w:eastAsia="ru-RU"/>
        </w:rPr>
      </w:pPr>
      <w:r w:rsidRPr="00D87ADB">
        <w:rPr>
          <w:rFonts w:ascii="Times New Roman" w:eastAsia="Times New Roman" w:hAnsi="Times New Roman" w:cs="Times New Roman"/>
          <w:sz w:val="26"/>
          <w:szCs w:val="26"/>
          <w:lang w:eastAsia="ru-RU"/>
        </w:rPr>
        <w:t>В Калужской области продолжают работу организации, реализующие проекты, направленные на гражданско-патриотическое воспитание молодежи, в том числе военно-патриотические и военно-спортивные клубы, поисковые отряды, объединения военно-исторической реконструкции, волонтерские отряды патриотической направленности, музеи и комнаты боевой славы.</w:t>
      </w:r>
    </w:p>
    <w:p w:rsidR="00D87ADB" w:rsidRPr="00D87ADB" w:rsidRDefault="00D87ADB" w:rsidP="00963825">
      <w:pPr>
        <w:spacing w:after="0" w:line="240" w:lineRule="auto"/>
        <w:ind w:firstLine="708"/>
        <w:jc w:val="both"/>
        <w:rPr>
          <w:rFonts w:ascii="Times New Roman" w:eastAsia="Times New Roman" w:hAnsi="Times New Roman" w:cs="Times New Roman"/>
          <w:sz w:val="26"/>
          <w:szCs w:val="26"/>
          <w:lang w:eastAsia="ru-RU"/>
        </w:rPr>
      </w:pPr>
      <w:r w:rsidRPr="00D87ADB">
        <w:rPr>
          <w:rFonts w:ascii="Times New Roman" w:eastAsia="Times New Roman" w:hAnsi="Times New Roman" w:cs="Times New Roman"/>
          <w:sz w:val="26"/>
          <w:szCs w:val="26"/>
          <w:lang w:eastAsia="ru-RU"/>
        </w:rPr>
        <w:t>В рамках подготовки и проведения празднования в Калужской области 72-й годовщины Победы советского народа в Великой Отечественной войне 1941 - 1945 гг. проведен комплекс мероприятий патриотической направленности: социально-патриотические акции «Георгиевская ленточка», «Вахта Памяти», «Бессмертный полк», «Стена Памяти», «Письма Победы», «Солдатская каша», а также автопробеги по местам боевой славы Калужской области, посвященные Дню Победы, Дню памяти и скорби, Дню освобождения Калужской области от немецко-фашистских захватчиков, месячники оборонно-массовой работы, уроки мужества, соревнования по военно-прикладным видам спорта, военно-спортивные игры. Во всех мероприятиях активное участие приняли представители ветеранских и молодежных общественных организаций, военно-спортивных клубов, поисковых отрядов и кадетских классов.</w:t>
      </w:r>
    </w:p>
    <w:p w:rsidR="00D87ADB" w:rsidRPr="00D87ADB" w:rsidRDefault="00D87ADB" w:rsidP="00D87ADB">
      <w:pPr>
        <w:spacing w:after="0" w:line="240" w:lineRule="auto"/>
        <w:ind w:firstLine="708"/>
        <w:jc w:val="both"/>
        <w:rPr>
          <w:rFonts w:ascii="Times New Roman" w:eastAsia="Times New Roman" w:hAnsi="Times New Roman" w:cs="Times New Roman"/>
          <w:sz w:val="26"/>
          <w:szCs w:val="26"/>
          <w:lang w:eastAsia="ru-RU"/>
        </w:rPr>
      </w:pPr>
      <w:r w:rsidRPr="00D87ADB">
        <w:rPr>
          <w:rFonts w:ascii="Times New Roman" w:eastAsia="Times New Roman" w:hAnsi="Times New Roman" w:cs="Times New Roman"/>
          <w:sz w:val="26"/>
          <w:szCs w:val="26"/>
          <w:lang w:eastAsia="ru-RU"/>
        </w:rPr>
        <w:t xml:space="preserve">С 12 по 20 мая 2017 года в городе воинской славы Козельске проведены областная военно-спортивная игра «Зарница-Орленок» среди учащихся общеобразовательных учебных заведений, девятая открытая областная военно-спортивная игра «Звезда» среди студентов профессиональных образовательных </w:t>
      </w:r>
      <w:r w:rsidRPr="00D87ADB">
        <w:rPr>
          <w:rFonts w:ascii="Times New Roman" w:eastAsia="Times New Roman" w:hAnsi="Times New Roman" w:cs="Times New Roman"/>
          <w:sz w:val="26"/>
          <w:szCs w:val="26"/>
          <w:lang w:eastAsia="ru-RU"/>
        </w:rPr>
        <w:lastRenderedPageBreak/>
        <w:t>организаций Калужской области с участием команд регионов Центрального федерального округа Российской Федерации, областная военно-спортивная игра «Стратегия-Поиск» среди студентов образовательных организаций высшего образования и работающей молодежи.</w:t>
      </w:r>
    </w:p>
    <w:p w:rsidR="00D87ADB" w:rsidRPr="00D87ADB" w:rsidRDefault="00D87ADB" w:rsidP="00D87ADB">
      <w:pPr>
        <w:spacing w:after="0" w:line="240" w:lineRule="auto"/>
        <w:ind w:firstLine="708"/>
        <w:jc w:val="both"/>
        <w:rPr>
          <w:rFonts w:ascii="Times New Roman" w:eastAsia="Times New Roman" w:hAnsi="Times New Roman" w:cs="Times New Roman"/>
          <w:sz w:val="26"/>
          <w:szCs w:val="26"/>
          <w:lang w:eastAsia="ru-RU"/>
        </w:rPr>
      </w:pPr>
      <w:r w:rsidRPr="00D87ADB">
        <w:rPr>
          <w:rFonts w:ascii="Times New Roman" w:eastAsia="Times New Roman" w:hAnsi="Times New Roman" w:cs="Times New Roman"/>
          <w:sz w:val="26"/>
          <w:szCs w:val="26"/>
          <w:lang w:eastAsia="ru-RU"/>
        </w:rPr>
        <w:t xml:space="preserve">21 апреля и 12 октября 2017 года на базе 605-го отдельного Центра подготовки личного состава национальной гвардии Российской Федерации (в/ч 6681, г. Калуга,                 дер. Рождествено) прошли социально-патриотические акции «День призывника </w:t>
      </w:r>
      <w:r w:rsidR="00963825">
        <w:rPr>
          <w:rFonts w:ascii="Times New Roman" w:eastAsia="Times New Roman" w:hAnsi="Times New Roman" w:cs="Times New Roman"/>
          <w:sz w:val="26"/>
          <w:szCs w:val="26"/>
          <w:lang w:eastAsia="ru-RU"/>
        </w:rPr>
        <w:br/>
      </w:r>
      <w:r w:rsidRPr="00D87ADB">
        <w:rPr>
          <w:rFonts w:ascii="Times New Roman" w:eastAsia="Times New Roman" w:hAnsi="Times New Roman" w:cs="Times New Roman"/>
          <w:sz w:val="26"/>
          <w:szCs w:val="26"/>
          <w:lang w:eastAsia="ru-RU"/>
        </w:rPr>
        <w:t>в Калужской области», в которых приняли участие около 700 призывников.</w:t>
      </w:r>
    </w:p>
    <w:p w:rsidR="00D87ADB" w:rsidRPr="00D87ADB" w:rsidRDefault="00D87ADB" w:rsidP="00D87ADB">
      <w:pPr>
        <w:spacing w:after="0" w:line="240" w:lineRule="auto"/>
        <w:ind w:firstLine="708"/>
        <w:jc w:val="both"/>
        <w:rPr>
          <w:rFonts w:ascii="Times New Roman" w:eastAsia="Times New Roman" w:hAnsi="Times New Roman" w:cs="Times New Roman"/>
          <w:sz w:val="26"/>
          <w:szCs w:val="26"/>
          <w:lang w:eastAsia="ru-RU"/>
        </w:rPr>
      </w:pPr>
      <w:r w:rsidRPr="00D87ADB">
        <w:rPr>
          <w:rFonts w:ascii="Times New Roman" w:eastAsia="Times New Roman" w:hAnsi="Times New Roman" w:cs="Times New Roman"/>
          <w:sz w:val="26"/>
          <w:szCs w:val="26"/>
          <w:lang w:eastAsia="ru-RU"/>
        </w:rPr>
        <w:t>В Калужской области большое внимание уделяется работе по увековечению памяти погибших при защите Отечества и поисковой деятельности. Калужская область является исторической родиной организованного поискового движения России. В течение почти тридцати лет на территории Калужской области традиционно проходят областные, всесоюзные, всероссийские и международные «Вахты Памяти», а также международные поисковые экспедиции «Западный фронт».</w:t>
      </w:r>
    </w:p>
    <w:p w:rsidR="00D87ADB" w:rsidRPr="00D87ADB" w:rsidRDefault="00D87ADB" w:rsidP="00D87ADB">
      <w:pPr>
        <w:spacing w:after="0" w:line="240" w:lineRule="auto"/>
        <w:ind w:firstLine="708"/>
        <w:jc w:val="both"/>
        <w:rPr>
          <w:rFonts w:ascii="Times New Roman" w:eastAsia="Times New Roman" w:hAnsi="Times New Roman" w:cs="Times New Roman"/>
          <w:sz w:val="26"/>
          <w:szCs w:val="26"/>
          <w:lang w:eastAsia="ru-RU"/>
        </w:rPr>
      </w:pPr>
      <w:r w:rsidRPr="00D87ADB">
        <w:rPr>
          <w:rFonts w:ascii="Times New Roman" w:eastAsia="Times New Roman" w:hAnsi="Times New Roman" w:cs="Times New Roman"/>
          <w:sz w:val="26"/>
          <w:szCs w:val="26"/>
          <w:lang w:eastAsia="ru-RU"/>
        </w:rPr>
        <w:t>В рамках «Вахты Памяти» в 2017 году проведены четыре сводные поисковые экспедиции, торжественное захоронение останков советских воинов, обнаруженных в ходе проведения поисковых работ.</w:t>
      </w:r>
    </w:p>
    <w:p w:rsidR="00D87ADB" w:rsidRPr="00D87ADB" w:rsidRDefault="00D87ADB" w:rsidP="00D87ADB">
      <w:pPr>
        <w:spacing w:after="0" w:line="240" w:lineRule="auto"/>
        <w:ind w:firstLine="708"/>
        <w:jc w:val="both"/>
        <w:rPr>
          <w:rFonts w:ascii="Times New Roman" w:eastAsia="Times New Roman" w:hAnsi="Times New Roman" w:cs="Times New Roman"/>
          <w:sz w:val="26"/>
          <w:szCs w:val="26"/>
          <w:lang w:eastAsia="ru-RU"/>
        </w:rPr>
      </w:pPr>
      <w:r w:rsidRPr="00D87ADB">
        <w:rPr>
          <w:rFonts w:ascii="Times New Roman" w:eastAsia="Times New Roman" w:hAnsi="Times New Roman" w:cs="Times New Roman"/>
          <w:sz w:val="26"/>
          <w:szCs w:val="26"/>
          <w:lang w:eastAsia="ru-RU"/>
        </w:rPr>
        <w:t xml:space="preserve">В период с 8 апреля по 8 мая 2017 года в Калужской области организован молодежный месячник по благоустройству воинских захоронений. </w:t>
      </w:r>
    </w:p>
    <w:p w:rsidR="00D87ADB" w:rsidRPr="00D87ADB" w:rsidRDefault="00D87ADB" w:rsidP="00D87ADB">
      <w:pPr>
        <w:spacing w:after="0" w:line="240" w:lineRule="auto"/>
        <w:ind w:firstLine="708"/>
        <w:jc w:val="both"/>
        <w:rPr>
          <w:rFonts w:ascii="Times New Roman" w:eastAsia="Times New Roman" w:hAnsi="Times New Roman" w:cs="Times New Roman"/>
          <w:sz w:val="26"/>
          <w:szCs w:val="26"/>
          <w:lang w:eastAsia="ru-RU"/>
        </w:rPr>
      </w:pPr>
      <w:r w:rsidRPr="00D87ADB">
        <w:rPr>
          <w:rFonts w:ascii="Times New Roman" w:eastAsia="Times New Roman" w:hAnsi="Times New Roman" w:cs="Times New Roman"/>
          <w:sz w:val="26"/>
          <w:szCs w:val="26"/>
          <w:lang w:eastAsia="ru-RU"/>
        </w:rPr>
        <w:t>С 1 по 14 июля 2017 года в Барятинском районе прошла межрегиональная поисковая экспедиция «Западный фронт - 4», в которой приняли участие более 230 поисковиков из 17 регионов России, в том числе 5 отрядов из Калужской области. В рамках экспедиции продолжены поисковые работы в поселке Зайцева Гора, начатые в  2014-2016 годах. В ходе поисков обнаружены останки 190 бойцов Советской Армии. За три года работы в Барятинском районе найдены и захоронены с воинскими почестями останки более 400 защитников Отечества.</w:t>
      </w:r>
    </w:p>
    <w:p w:rsidR="00D87ADB" w:rsidRPr="00D87ADB" w:rsidRDefault="00D87ADB" w:rsidP="00D87ADB">
      <w:pPr>
        <w:spacing w:after="0" w:line="240" w:lineRule="auto"/>
        <w:ind w:firstLine="708"/>
        <w:jc w:val="both"/>
        <w:rPr>
          <w:rFonts w:ascii="Times New Roman" w:eastAsia="Times New Roman" w:hAnsi="Times New Roman" w:cs="Times New Roman"/>
          <w:sz w:val="26"/>
          <w:szCs w:val="26"/>
          <w:lang w:eastAsia="ru-RU"/>
        </w:rPr>
      </w:pPr>
      <w:r w:rsidRPr="00D87ADB">
        <w:rPr>
          <w:rFonts w:ascii="Times New Roman" w:eastAsia="Times New Roman" w:hAnsi="Times New Roman" w:cs="Times New Roman"/>
          <w:sz w:val="26"/>
          <w:szCs w:val="26"/>
          <w:lang w:eastAsia="ru-RU"/>
        </w:rPr>
        <w:t xml:space="preserve">С мая по сентябрь текущего года на территории муниципального района «Город Людиново и Людиновский район» прошла областная «Вахта Памяти - 2017». 8 сентября состоялось торжественное захоронение останков 432 советских воинов, обнаруженных </w:t>
      </w:r>
      <w:r w:rsidR="00B33223">
        <w:rPr>
          <w:rFonts w:ascii="Times New Roman" w:eastAsia="Times New Roman" w:hAnsi="Times New Roman" w:cs="Times New Roman"/>
          <w:sz w:val="26"/>
          <w:szCs w:val="26"/>
          <w:lang w:eastAsia="ru-RU"/>
        </w:rPr>
        <w:br/>
      </w:r>
      <w:r w:rsidRPr="00D87ADB">
        <w:rPr>
          <w:rFonts w:ascii="Times New Roman" w:eastAsia="Times New Roman" w:hAnsi="Times New Roman" w:cs="Times New Roman"/>
          <w:sz w:val="26"/>
          <w:szCs w:val="26"/>
          <w:lang w:eastAsia="ru-RU"/>
        </w:rPr>
        <w:t>в ходе проведения поисковых работ, на военно-мемориальном комплексе в с. Букань.</w:t>
      </w:r>
    </w:p>
    <w:p w:rsidR="00D87ADB" w:rsidRPr="00D87ADB" w:rsidRDefault="00D87ADB" w:rsidP="00D87ADB">
      <w:pPr>
        <w:spacing w:after="0" w:line="240" w:lineRule="auto"/>
        <w:ind w:firstLine="708"/>
        <w:jc w:val="both"/>
        <w:rPr>
          <w:rFonts w:ascii="Times New Roman" w:eastAsia="Times New Roman" w:hAnsi="Times New Roman" w:cs="Times New Roman"/>
          <w:sz w:val="26"/>
          <w:szCs w:val="26"/>
          <w:lang w:eastAsia="ru-RU"/>
        </w:rPr>
      </w:pPr>
      <w:r w:rsidRPr="00D87ADB">
        <w:rPr>
          <w:rFonts w:ascii="Times New Roman" w:eastAsia="Times New Roman" w:hAnsi="Times New Roman" w:cs="Times New Roman"/>
          <w:sz w:val="26"/>
          <w:szCs w:val="26"/>
          <w:lang w:eastAsia="ru-RU"/>
        </w:rPr>
        <w:t>За поисковый сезон 2017 года поднято и захоронено с воинскими и религиозными почестями более 1000 останков бойцов и командиров РККА; прочитано 18 медальонов, останки 8 бойцов переданы для захоронения на малой родине.</w:t>
      </w:r>
    </w:p>
    <w:p w:rsidR="00D87ADB" w:rsidRPr="00D87ADB" w:rsidRDefault="00D87ADB" w:rsidP="00D87ADB">
      <w:pPr>
        <w:spacing w:after="0" w:line="240" w:lineRule="auto"/>
        <w:ind w:firstLine="708"/>
        <w:jc w:val="both"/>
        <w:rPr>
          <w:rFonts w:ascii="Times New Roman" w:eastAsia="Times New Roman" w:hAnsi="Times New Roman" w:cs="Times New Roman"/>
          <w:sz w:val="26"/>
          <w:szCs w:val="26"/>
          <w:lang w:eastAsia="ru-RU"/>
        </w:rPr>
      </w:pPr>
      <w:r w:rsidRPr="00D87ADB">
        <w:rPr>
          <w:rFonts w:ascii="Times New Roman" w:eastAsia="Times New Roman" w:hAnsi="Times New Roman" w:cs="Times New Roman"/>
          <w:sz w:val="26"/>
          <w:szCs w:val="26"/>
          <w:lang w:eastAsia="ru-RU"/>
        </w:rPr>
        <w:t xml:space="preserve">Большая работа проводится в Калужской области по сбору материалов и изданию областной Книги Памяти. В настоящее время вышли 24 тома книги, в которых представлены материалы о калужанах, погибших в годы Великой Отечественной войны 1941-1945 годов, о воинах Красной Армии, погибших на территории Калужской области, о развитии поискового движения, о мемориальных комплексах и местах захоронений погибших воинов. </w:t>
      </w:r>
    </w:p>
    <w:p w:rsidR="00D87ADB" w:rsidRPr="00D87ADB" w:rsidRDefault="00D87ADB" w:rsidP="00D87ADB">
      <w:pPr>
        <w:spacing w:after="0" w:line="240" w:lineRule="auto"/>
        <w:ind w:firstLine="708"/>
        <w:jc w:val="both"/>
        <w:rPr>
          <w:rFonts w:ascii="Times New Roman" w:eastAsia="Times New Roman" w:hAnsi="Times New Roman" w:cs="Times New Roman"/>
          <w:sz w:val="26"/>
          <w:szCs w:val="26"/>
          <w:lang w:eastAsia="ru-RU"/>
        </w:rPr>
      </w:pPr>
      <w:r w:rsidRPr="00D87ADB">
        <w:rPr>
          <w:rFonts w:ascii="Times New Roman" w:eastAsia="Times New Roman" w:hAnsi="Times New Roman" w:cs="Times New Roman"/>
          <w:sz w:val="26"/>
          <w:szCs w:val="26"/>
          <w:lang w:eastAsia="ru-RU"/>
        </w:rPr>
        <w:t xml:space="preserve">Готовится к изданию заключительный, 25 том Книги Памяти в связи </w:t>
      </w:r>
      <w:r w:rsidR="00B33223">
        <w:rPr>
          <w:rFonts w:ascii="Times New Roman" w:eastAsia="Times New Roman" w:hAnsi="Times New Roman" w:cs="Times New Roman"/>
          <w:sz w:val="26"/>
          <w:szCs w:val="26"/>
          <w:lang w:eastAsia="ru-RU"/>
        </w:rPr>
        <w:br/>
      </w:r>
      <w:r w:rsidRPr="00D87ADB">
        <w:rPr>
          <w:rFonts w:ascii="Times New Roman" w:eastAsia="Times New Roman" w:hAnsi="Times New Roman" w:cs="Times New Roman"/>
          <w:sz w:val="26"/>
          <w:szCs w:val="26"/>
          <w:lang w:eastAsia="ru-RU"/>
        </w:rPr>
        <w:t>с обнаружением по результатам поисковых работ останков ранее неизвестных погибших солдат и офицеров РККА.</w:t>
      </w:r>
    </w:p>
    <w:p w:rsidR="00D87ADB" w:rsidRPr="00D87ADB" w:rsidRDefault="00D87ADB" w:rsidP="00D87ADB">
      <w:pPr>
        <w:spacing w:after="0" w:line="240" w:lineRule="auto"/>
        <w:ind w:firstLine="708"/>
        <w:jc w:val="both"/>
        <w:rPr>
          <w:rFonts w:ascii="Times New Roman" w:eastAsia="Times New Roman" w:hAnsi="Times New Roman" w:cs="Times New Roman"/>
          <w:sz w:val="26"/>
          <w:szCs w:val="26"/>
          <w:lang w:eastAsia="ru-RU"/>
        </w:rPr>
      </w:pPr>
      <w:r w:rsidRPr="00D87ADB">
        <w:rPr>
          <w:rFonts w:ascii="Times New Roman" w:eastAsia="Times New Roman" w:hAnsi="Times New Roman" w:cs="Times New Roman"/>
          <w:sz w:val="26"/>
          <w:szCs w:val="26"/>
          <w:lang w:eastAsia="ru-RU"/>
        </w:rPr>
        <w:t>В целях совершенствования гражданско-патриотического воспитания подрастающего поколения, создания условий для развития патриотического воспитания молодежи с 2016 года осуществляет свою деятельность Калужское региональное отделение Всероссийского детско-юношеского военно-патриотического общественного движения «Юнармия».</w:t>
      </w:r>
    </w:p>
    <w:p w:rsidR="00D87ADB" w:rsidRPr="00D87ADB" w:rsidRDefault="00D87ADB" w:rsidP="00D87ADB">
      <w:pPr>
        <w:spacing w:after="0" w:line="240" w:lineRule="auto"/>
        <w:ind w:firstLine="708"/>
        <w:jc w:val="both"/>
        <w:rPr>
          <w:rFonts w:ascii="Times New Roman" w:eastAsia="Times New Roman" w:hAnsi="Times New Roman" w:cs="Times New Roman"/>
          <w:sz w:val="26"/>
          <w:szCs w:val="26"/>
          <w:lang w:eastAsia="ru-RU"/>
        </w:rPr>
      </w:pPr>
      <w:r w:rsidRPr="00D87ADB">
        <w:rPr>
          <w:rFonts w:ascii="Times New Roman" w:eastAsia="Times New Roman" w:hAnsi="Times New Roman" w:cs="Times New Roman"/>
          <w:sz w:val="26"/>
          <w:szCs w:val="26"/>
          <w:lang w:eastAsia="ru-RU"/>
        </w:rPr>
        <w:lastRenderedPageBreak/>
        <w:t>С 11 по 14 сентября текущего года на базе полевого учебного центра Козельской ракетной дивизии в/ч 54055 прошел первый юнармейский полевой лагерь, в котором приняли участие 14 юнармейских отрядов Калужской области.</w:t>
      </w:r>
    </w:p>
    <w:p w:rsidR="00D87ADB" w:rsidRPr="00D87ADB" w:rsidRDefault="00D87ADB" w:rsidP="00D87ADB">
      <w:pPr>
        <w:spacing w:after="0" w:line="240" w:lineRule="auto"/>
        <w:ind w:firstLine="708"/>
        <w:jc w:val="both"/>
        <w:rPr>
          <w:rFonts w:ascii="Times New Roman" w:eastAsia="Times New Roman" w:hAnsi="Times New Roman" w:cs="Times New Roman"/>
          <w:sz w:val="26"/>
          <w:szCs w:val="26"/>
          <w:lang w:eastAsia="ru-RU"/>
        </w:rPr>
      </w:pPr>
      <w:r w:rsidRPr="00D87ADB">
        <w:rPr>
          <w:rFonts w:ascii="Times New Roman" w:eastAsia="Times New Roman" w:hAnsi="Times New Roman" w:cs="Times New Roman"/>
          <w:sz w:val="26"/>
          <w:szCs w:val="26"/>
          <w:lang w:eastAsia="ru-RU"/>
        </w:rPr>
        <w:t xml:space="preserve">В Калужской области проводится большое количество массовых молодежных мероприятий военно-патриотической направленности, формирующих у молодых людей чувство патриотизма, стремление к занятиям активными видами спорта, готовность </w:t>
      </w:r>
      <w:r w:rsidR="00FA1F4B">
        <w:rPr>
          <w:rFonts w:ascii="Times New Roman" w:eastAsia="Times New Roman" w:hAnsi="Times New Roman" w:cs="Times New Roman"/>
          <w:sz w:val="26"/>
          <w:szCs w:val="26"/>
          <w:lang w:eastAsia="ru-RU"/>
        </w:rPr>
        <w:br/>
      </w:r>
      <w:r w:rsidRPr="00D87ADB">
        <w:rPr>
          <w:rFonts w:ascii="Times New Roman" w:eastAsia="Times New Roman" w:hAnsi="Times New Roman" w:cs="Times New Roman"/>
          <w:sz w:val="26"/>
          <w:szCs w:val="26"/>
          <w:lang w:eastAsia="ru-RU"/>
        </w:rPr>
        <w:t>к военной службе и действиям в чрезвычайных ситуациях. Одним из наиболее значимых мероприятий является ежегодное первенство Калужской области по военно-прикладным видам спорта среди допризывной молодежи, посвященное дню рождения нашего земляка четырежды Героя Советского Союза Маршала Советского Союза Г.К. Жукова, которое состоялось 1 декабря 2017 года.</w:t>
      </w:r>
    </w:p>
    <w:p w:rsidR="00D87ADB" w:rsidRPr="00B33223" w:rsidRDefault="00D87ADB" w:rsidP="00FA1F4B">
      <w:pPr>
        <w:autoSpaceDE w:val="0"/>
        <w:autoSpaceDN w:val="0"/>
        <w:adjustRightInd w:val="0"/>
        <w:spacing w:after="0" w:line="240" w:lineRule="auto"/>
        <w:ind w:right="-1" w:firstLine="708"/>
        <w:jc w:val="both"/>
        <w:rPr>
          <w:rFonts w:ascii="Times New Roman" w:eastAsia="Times New Roman" w:hAnsi="Times New Roman" w:cs="Times New Roman"/>
          <w:b/>
          <w:i/>
          <w:sz w:val="26"/>
          <w:szCs w:val="26"/>
          <w:lang w:eastAsia="ru-RU"/>
        </w:rPr>
      </w:pPr>
      <w:r w:rsidRPr="00B33223">
        <w:rPr>
          <w:rFonts w:ascii="Times New Roman" w:eastAsia="Times New Roman" w:hAnsi="Times New Roman" w:cs="Times New Roman"/>
          <w:b/>
          <w:i/>
          <w:sz w:val="26"/>
          <w:szCs w:val="26"/>
          <w:lang w:eastAsia="ru-RU"/>
        </w:rPr>
        <w:t>Вклад основных результатов в решение задач и достижение цели государственной программы</w:t>
      </w:r>
    </w:p>
    <w:p w:rsidR="00D87ADB" w:rsidRPr="00D87ADB" w:rsidRDefault="00D87ADB" w:rsidP="00FA1F4B">
      <w:pPr>
        <w:autoSpaceDE w:val="0"/>
        <w:autoSpaceDN w:val="0"/>
        <w:adjustRightInd w:val="0"/>
        <w:spacing w:after="0" w:line="240" w:lineRule="auto"/>
        <w:ind w:right="-1" w:firstLine="708"/>
        <w:jc w:val="both"/>
        <w:rPr>
          <w:rFonts w:ascii="Times New Roman" w:eastAsia="Times New Roman" w:hAnsi="Times New Roman" w:cs="Times New Roman"/>
          <w:sz w:val="26"/>
          <w:szCs w:val="26"/>
          <w:lang w:eastAsia="ru-RU"/>
        </w:rPr>
      </w:pPr>
      <w:r w:rsidRPr="00D87ADB">
        <w:rPr>
          <w:rFonts w:ascii="Times New Roman" w:eastAsia="Times New Roman" w:hAnsi="Times New Roman" w:cs="Times New Roman"/>
          <w:sz w:val="26"/>
          <w:szCs w:val="26"/>
          <w:lang w:eastAsia="ru-RU"/>
        </w:rPr>
        <w:t>Инвестиции в патриотическое воспитание населения Калужской области не имеют прямого экономического и бюджетного эффекта. Программа имеет социальную эффективность. Результат такого инвестирования направлен на повышение уровня патриотического воспитания населения Калужской области, в частности подрастающего поколения, на изменения, которые должны произойти в поведении молодых людей.</w:t>
      </w:r>
    </w:p>
    <w:p w:rsidR="00D87ADB" w:rsidRPr="00D87ADB" w:rsidRDefault="00D87ADB" w:rsidP="00FA1F4B">
      <w:pPr>
        <w:spacing w:after="0" w:line="240" w:lineRule="auto"/>
        <w:ind w:right="-1" w:firstLine="708"/>
        <w:jc w:val="both"/>
        <w:rPr>
          <w:rFonts w:ascii="Times New Roman" w:eastAsia="Times New Roman" w:hAnsi="Times New Roman" w:cs="Times New Roman"/>
          <w:sz w:val="26"/>
          <w:szCs w:val="26"/>
          <w:lang w:eastAsia="ru-RU"/>
        </w:rPr>
      </w:pPr>
      <w:r w:rsidRPr="00D87ADB">
        <w:rPr>
          <w:rFonts w:ascii="Times New Roman" w:eastAsia="Times New Roman" w:hAnsi="Times New Roman" w:cs="Times New Roman"/>
          <w:sz w:val="26"/>
          <w:szCs w:val="26"/>
          <w:lang w:eastAsia="ru-RU"/>
        </w:rPr>
        <w:t>Реализация мероприятий государственной программы способствует формированию у граждан, особенно у подрастающего поколения, духовных и социально-значимых ценностей и таких качеств, как патриотизм, долг, ответственность за судьбу своей Родины и готовность к ее защите.</w:t>
      </w:r>
    </w:p>
    <w:p w:rsidR="00D87ADB" w:rsidRPr="00D87ADB" w:rsidRDefault="00D87ADB" w:rsidP="00FA1F4B">
      <w:pPr>
        <w:spacing w:after="0" w:line="240" w:lineRule="auto"/>
        <w:ind w:right="-1" w:firstLine="708"/>
        <w:jc w:val="both"/>
        <w:rPr>
          <w:rFonts w:ascii="Times New Roman" w:eastAsia="Times New Roman" w:hAnsi="Times New Roman" w:cs="Times New Roman"/>
          <w:sz w:val="26"/>
          <w:szCs w:val="26"/>
          <w:lang w:eastAsia="ru-RU"/>
        </w:rPr>
      </w:pPr>
      <w:r w:rsidRPr="00D87ADB">
        <w:rPr>
          <w:rFonts w:ascii="Times New Roman" w:eastAsia="Times New Roman" w:hAnsi="Times New Roman" w:cs="Times New Roman"/>
          <w:sz w:val="26"/>
          <w:szCs w:val="26"/>
          <w:lang w:eastAsia="ru-RU"/>
        </w:rPr>
        <w:t xml:space="preserve">Благодаря успешной реализации государственной программы </w:t>
      </w:r>
      <w:r w:rsidRPr="00D87ADB">
        <w:rPr>
          <w:rFonts w:ascii="Times New Roman" w:eastAsia="Calibri" w:hAnsi="Times New Roman" w:cs="Times New Roman"/>
          <w:sz w:val="26"/>
          <w:szCs w:val="26"/>
          <w:lang w:eastAsia="ru-RU"/>
        </w:rPr>
        <w:t xml:space="preserve">«Патриотическое воспитание населения Калужской области» </w:t>
      </w:r>
      <w:r w:rsidRPr="00D87ADB">
        <w:rPr>
          <w:rFonts w:ascii="Times New Roman" w:eastAsia="Times New Roman" w:hAnsi="Times New Roman" w:cs="Times New Roman"/>
          <w:sz w:val="26"/>
          <w:szCs w:val="26"/>
          <w:lang w:eastAsia="ru-RU"/>
        </w:rPr>
        <w:t xml:space="preserve">созданы условия для продолжения эффективной работы в сфере патриотического воспитания. </w:t>
      </w:r>
    </w:p>
    <w:p w:rsidR="00D87ADB" w:rsidRPr="00F067F8" w:rsidRDefault="00D87ADB" w:rsidP="00FA1F4B">
      <w:pPr>
        <w:autoSpaceDE w:val="0"/>
        <w:autoSpaceDN w:val="0"/>
        <w:adjustRightInd w:val="0"/>
        <w:spacing w:after="0" w:line="240" w:lineRule="auto"/>
        <w:ind w:right="-1" w:firstLine="709"/>
        <w:jc w:val="both"/>
        <w:rPr>
          <w:rFonts w:ascii="Times New Roman" w:eastAsia="Calibri" w:hAnsi="Times New Roman" w:cs="Times New Roman"/>
          <w:b/>
          <w:bCs/>
          <w:iCs/>
          <w:sz w:val="26"/>
          <w:szCs w:val="26"/>
        </w:rPr>
      </w:pPr>
      <w:r w:rsidRPr="00F067F8">
        <w:rPr>
          <w:rFonts w:ascii="Times New Roman" w:eastAsia="Calibri" w:hAnsi="Times New Roman" w:cs="Times New Roman"/>
          <w:b/>
          <w:bCs/>
          <w:i/>
          <w:iCs/>
          <w:sz w:val="26"/>
          <w:szCs w:val="26"/>
        </w:rPr>
        <w:t xml:space="preserve">Наименование индикаторов государственной программы с характеристикой </w:t>
      </w:r>
      <w:r w:rsidR="00FA1F4B">
        <w:rPr>
          <w:rFonts w:ascii="Times New Roman" w:eastAsia="Calibri" w:hAnsi="Times New Roman" w:cs="Times New Roman"/>
          <w:b/>
          <w:bCs/>
          <w:i/>
          <w:iCs/>
          <w:sz w:val="26"/>
          <w:szCs w:val="26"/>
        </w:rPr>
        <w:br/>
      </w:r>
      <w:r w:rsidRPr="00F067F8">
        <w:rPr>
          <w:rFonts w:ascii="Times New Roman" w:eastAsia="Calibri" w:hAnsi="Times New Roman" w:cs="Times New Roman"/>
          <w:b/>
          <w:bCs/>
          <w:i/>
          <w:iCs/>
          <w:sz w:val="26"/>
          <w:szCs w:val="26"/>
        </w:rPr>
        <w:t>их достижения:</w:t>
      </w:r>
    </w:p>
    <w:p w:rsidR="00D87ADB" w:rsidRPr="00D87ADB" w:rsidRDefault="00D87ADB" w:rsidP="00FA1F4B">
      <w:pPr>
        <w:autoSpaceDE w:val="0"/>
        <w:autoSpaceDN w:val="0"/>
        <w:adjustRightInd w:val="0"/>
        <w:spacing w:after="0" w:line="240" w:lineRule="auto"/>
        <w:ind w:right="-1" w:firstLine="709"/>
        <w:jc w:val="both"/>
        <w:rPr>
          <w:rFonts w:ascii="Times New Roman" w:eastAsia="Calibri" w:hAnsi="Times New Roman" w:cs="Times New Roman"/>
          <w:bCs/>
          <w:i/>
          <w:iCs/>
          <w:sz w:val="26"/>
          <w:szCs w:val="26"/>
        </w:rPr>
      </w:pPr>
      <w:r w:rsidRPr="00D87ADB">
        <w:rPr>
          <w:rFonts w:ascii="Times New Roman" w:eastAsia="Calibri" w:hAnsi="Times New Roman" w:cs="Times New Roman"/>
          <w:bCs/>
          <w:i/>
          <w:iCs/>
          <w:sz w:val="26"/>
          <w:szCs w:val="26"/>
        </w:rPr>
        <w:t>- 100 % и выше, в том числе</w:t>
      </w:r>
      <w:r w:rsidRPr="00D87ADB">
        <w:rPr>
          <w:rFonts w:ascii="Times New Roman" w:eastAsia="Calibri" w:hAnsi="Times New Roman" w:cs="Times New Roman"/>
          <w:i/>
          <w:sz w:val="26"/>
          <w:szCs w:val="26"/>
        </w:rPr>
        <w:t>:</w:t>
      </w:r>
    </w:p>
    <w:p w:rsidR="00D87ADB" w:rsidRPr="00D87ADB" w:rsidRDefault="00D87ADB" w:rsidP="000C02EA">
      <w:pPr>
        <w:pStyle w:val="a5"/>
        <w:numPr>
          <w:ilvl w:val="0"/>
          <w:numId w:val="86"/>
        </w:numPr>
        <w:tabs>
          <w:tab w:val="left" w:pos="1134"/>
        </w:tabs>
        <w:ind w:left="0" w:right="-1" w:firstLine="709"/>
        <w:jc w:val="both"/>
        <w:rPr>
          <w:sz w:val="26"/>
          <w:szCs w:val="26"/>
        </w:rPr>
      </w:pPr>
      <w:r w:rsidRPr="00D87ADB">
        <w:rPr>
          <w:sz w:val="26"/>
          <w:szCs w:val="26"/>
        </w:rPr>
        <w:t>количество мероприятий патриотической направленности;</w:t>
      </w:r>
    </w:p>
    <w:p w:rsidR="00D87ADB" w:rsidRPr="00D87ADB" w:rsidRDefault="00D87ADB" w:rsidP="000C02EA">
      <w:pPr>
        <w:pStyle w:val="a5"/>
        <w:numPr>
          <w:ilvl w:val="0"/>
          <w:numId w:val="86"/>
        </w:numPr>
        <w:tabs>
          <w:tab w:val="left" w:pos="1134"/>
        </w:tabs>
        <w:ind w:left="0" w:right="-1" w:firstLine="709"/>
        <w:jc w:val="both"/>
        <w:rPr>
          <w:sz w:val="26"/>
          <w:szCs w:val="26"/>
        </w:rPr>
      </w:pPr>
      <w:r w:rsidRPr="00D87ADB">
        <w:rPr>
          <w:sz w:val="26"/>
          <w:szCs w:val="26"/>
        </w:rPr>
        <w:t>удельный вес молодежи, вовлеченной в деятельность общественных объединений патриотической направленности от общего количества молодежи в возрасте 14-30 лет;</w:t>
      </w:r>
    </w:p>
    <w:p w:rsidR="00D87ADB" w:rsidRPr="00D87ADB" w:rsidRDefault="00D87ADB" w:rsidP="000C02EA">
      <w:pPr>
        <w:pStyle w:val="a5"/>
        <w:numPr>
          <w:ilvl w:val="0"/>
          <w:numId w:val="86"/>
        </w:numPr>
        <w:tabs>
          <w:tab w:val="left" w:pos="1134"/>
        </w:tabs>
        <w:ind w:left="0" w:right="-1" w:firstLine="709"/>
        <w:jc w:val="both"/>
        <w:rPr>
          <w:sz w:val="26"/>
          <w:szCs w:val="26"/>
        </w:rPr>
      </w:pPr>
      <w:r w:rsidRPr="00D87ADB">
        <w:rPr>
          <w:sz w:val="26"/>
          <w:szCs w:val="26"/>
        </w:rPr>
        <w:t xml:space="preserve">удельный вес мероприятий патриотической направленности, освещенных </w:t>
      </w:r>
      <w:r w:rsidR="00FA1F4B">
        <w:rPr>
          <w:sz w:val="26"/>
          <w:szCs w:val="26"/>
        </w:rPr>
        <w:br/>
      </w:r>
      <w:r w:rsidRPr="00D87ADB">
        <w:rPr>
          <w:sz w:val="26"/>
          <w:szCs w:val="26"/>
        </w:rPr>
        <w:t>в средствах массовой информации Калужской области.</w:t>
      </w:r>
    </w:p>
    <w:p w:rsidR="00D87ADB" w:rsidRPr="00FA1F4B" w:rsidRDefault="00FA1F4B" w:rsidP="00FA1F4B">
      <w:pPr>
        <w:autoSpaceDE w:val="0"/>
        <w:autoSpaceDN w:val="0"/>
        <w:adjustRightInd w:val="0"/>
        <w:spacing w:after="0" w:line="240" w:lineRule="auto"/>
        <w:ind w:right="-1" w:firstLine="709"/>
        <w:jc w:val="both"/>
        <w:rPr>
          <w:rFonts w:ascii="Times New Roman" w:eastAsia="Calibri" w:hAnsi="Times New Roman" w:cs="Times New Roman"/>
          <w:bCs/>
          <w:i/>
          <w:iCs/>
          <w:sz w:val="26"/>
          <w:szCs w:val="26"/>
        </w:rPr>
      </w:pPr>
      <w:r>
        <w:rPr>
          <w:rFonts w:ascii="Times New Roman" w:eastAsia="Calibri" w:hAnsi="Times New Roman" w:cs="Times New Roman"/>
          <w:bCs/>
          <w:i/>
          <w:iCs/>
          <w:sz w:val="26"/>
          <w:szCs w:val="26"/>
        </w:rPr>
        <w:t>- м</w:t>
      </w:r>
      <w:r w:rsidR="00D87ADB" w:rsidRPr="00FA1F4B">
        <w:rPr>
          <w:rFonts w:ascii="Times New Roman" w:eastAsia="Calibri" w:hAnsi="Times New Roman" w:cs="Times New Roman"/>
          <w:bCs/>
          <w:i/>
          <w:iCs/>
          <w:sz w:val="26"/>
          <w:szCs w:val="26"/>
        </w:rPr>
        <w:t>енее 100%,  в том числе:</w:t>
      </w:r>
    </w:p>
    <w:p w:rsidR="00D87ADB" w:rsidRPr="00D87ADB" w:rsidRDefault="00D87ADB" w:rsidP="000C02EA">
      <w:pPr>
        <w:pStyle w:val="a5"/>
        <w:numPr>
          <w:ilvl w:val="0"/>
          <w:numId w:val="86"/>
        </w:numPr>
        <w:tabs>
          <w:tab w:val="left" w:pos="1134"/>
        </w:tabs>
        <w:ind w:left="0" w:right="-1" w:firstLine="709"/>
        <w:jc w:val="both"/>
        <w:rPr>
          <w:sz w:val="26"/>
          <w:szCs w:val="26"/>
        </w:rPr>
      </w:pPr>
      <w:r w:rsidRPr="00D87ADB">
        <w:rPr>
          <w:sz w:val="26"/>
          <w:szCs w:val="26"/>
        </w:rPr>
        <w:t>удельный вес граждан, участвующих в мероприятиях по патриотическому воспитанию, по отношению к общему количеству граждан;</w:t>
      </w:r>
    </w:p>
    <w:p w:rsidR="00D87ADB" w:rsidRPr="00D87ADB" w:rsidRDefault="00D87ADB" w:rsidP="000C02EA">
      <w:pPr>
        <w:pStyle w:val="a5"/>
        <w:numPr>
          <w:ilvl w:val="0"/>
          <w:numId w:val="86"/>
        </w:numPr>
        <w:tabs>
          <w:tab w:val="left" w:pos="1134"/>
        </w:tabs>
        <w:ind w:left="0" w:right="-1" w:firstLine="709"/>
        <w:jc w:val="both"/>
        <w:rPr>
          <w:sz w:val="26"/>
          <w:szCs w:val="26"/>
        </w:rPr>
      </w:pPr>
      <w:r w:rsidRPr="00D87ADB">
        <w:rPr>
          <w:sz w:val="26"/>
          <w:szCs w:val="26"/>
        </w:rPr>
        <w:t>удельный вес образовательных организаций, в которых оформлены героико-исторические и историко-патриотические музеи образовательных учреждений.</w:t>
      </w:r>
    </w:p>
    <w:p w:rsidR="00D87ADB" w:rsidRPr="00D87ADB" w:rsidRDefault="00D87ADB" w:rsidP="00FA1F4B">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87ADB">
        <w:rPr>
          <w:rFonts w:ascii="Times New Roman" w:eastAsia="Times New Roman" w:hAnsi="Times New Roman" w:cs="Times New Roman"/>
          <w:i/>
          <w:sz w:val="26"/>
          <w:szCs w:val="26"/>
          <w:lang w:eastAsia="ru-RU"/>
        </w:rPr>
        <w:t xml:space="preserve">Сведения об индикаторах программы и их значениях указаны в </w:t>
      </w:r>
      <w:hyperlink r:id="rId14" w:history="1">
        <w:r w:rsidRPr="00D87ADB">
          <w:rPr>
            <w:rFonts w:ascii="Times New Roman" w:eastAsia="Times New Roman" w:hAnsi="Times New Roman" w:cs="Times New Roman"/>
            <w:i/>
            <w:sz w:val="26"/>
            <w:szCs w:val="26"/>
            <w:lang w:eastAsia="ru-RU"/>
          </w:rPr>
          <w:t>таблице</w:t>
        </w:r>
      </w:hyperlink>
      <w:r w:rsidRPr="00D87ADB">
        <w:rPr>
          <w:rFonts w:ascii="Times New Roman" w:eastAsia="Times New Roman" w:hAnsi="Times New Roman" w:cs="Times New Roman"/>
          <w:i/>
          <w:sz w:val="26"/>
          <w:szCs w:val="26"/>
          <w:lang w:eastAsia="ru-RU"/>
        </w:rPr>
        <w:t xml:space="preserve"> № 1. </w:t>
      </w:r>
    </w:p>
    <w:p w:rsidR="00D87ADB" w:rsidRPr="00D87ADB" w:rsidRDefault="00D87ADB" w:rsidP="000C02EA">
      <w:pPr>
        <w:numPr>
          <w:ilvl w:val="0"/>
          <w:numId w:val="65"/>
        </w:numPr>
        <w:tabs>
          <w:tab w:val="left" w:pos="0"/>
        </w:tabs>
        <w:spacing w:after="0" w:line="240" w:lineRule="auto"/>
        <w:ind w:left="0" w:right="-1" w:firstLine="709"/>
        <w:contextualSpacing/>
        <w:jc w:val="both"/>
        <w:rPr>
          <w:rFonts w:ascii="Times New Roman" w:eastAsia="Times New Roman" w:hAnsi="Times New Roman" w:cs="Times New Roman"/>
          <w:b/>
          <w:sz w:val="26"/>
          <w:szCs w:val="26"/>
          <w:lang w:eastAsia="ru-RU"/>
        </w:rPr>
      </w:pPr>
      <w:r w:rsidRPr="00D87ADB">
        <w:rPr>
          <w:rFonts w:ascii="Times New Roman" w:eastAsia="Times New Roman" w:hAnsi="Times New Roman" w:cs="Times New Roman"/>
          <w:b/>
          <w:sz w:val="26"/>
          <w:szCs w:val="26"/>
          <w:lang w:eastAsia="ru-RU"/>
        </w:rPr>
        <w:t xml:space="preserve">Перечень контрольных событий, выполненных и не выполненных </w:t>
      </w:r>
      <w:r w:rsidRPr="00D87ADB">
        <w:rPr>
          <w:rFonts w:ascii="Times New Roman" w:eastAsia="Times New Roman" w:hAnsi="Times New Roman" w:cs="Times New Roman"/>
          <w:b/>
          <w:sz w:val="26"/>
          <w:szCs w:val="26"/>
          <w:lang w:eastAsia="ru-RU"/>
        </w:rPr>
        <w:br/>
        <w:t>(с указанием причин) в установленные сроки</w:t>
      </w:r>
    </w:p>
    <w:p w:rsidR="00D87ADB" w:rsidRPr="00AA0C90" w:rsidRDefault="00D87ADB" w:rsidP="000C02EA">
      <w:pPr>
        <w:numPr>
          <w:ilvl w:val="0"/>
          <w:numId w:val="63"/>
        </w:numPr>
        <w:tabs>
          <w:tab w:val="left" w:pos="0"/>
          <w:tab w:val="left" w:pos="993"/>
        </w:tabs>
        <w:spacing w:after="0" w:line="240" w:lineRule="auto"/>
        <w:ind w:left="0" w:right="-1" w:firstLine="709"/>
        <w:contextualSpacing/>
        <w:jc w:val="both"/>
        <w:rPr>
          <w:rFonts w:ascii="Times New Roman" w:eastAsia="Times New Roman" w:hAnsi="Times New Roman" w:cs="Times New Roman"/>
          <w:sz w:val="26"/>
          <w:szCs w:val="26"/>
          <w:lang w:eastAsia="ru-RU"/>
        </w:rPr>
      </w:pPr>
      <w:r w:rsidRPr="00AA0C90">
        <w:rPr>
          <w:rFonts w:ascii="Times New Roman" w:eastAsia="Times New Roman" w:hAnsi="Times New Roman" w:cs="Times New Roman"/>
          <w:sz w:val="26"/>
          <w:szCs w:val="26"/>
          <w:lang w:eastAsia="ru-RU"/>
        </w:rPr>
        <w:t>Организация и проведение ежегодно областных «Вахт Памяти». Выполнено. Проведены</w:t>
      </w:r>
      <w:r w:rsidR="00CA50C3">
        <w:rPr>
          <w:rFonts w:ascii="Times New Roman" w:eastAsia="Times New Roman" w:hAnsi="Times New Roman" w:cs="Times New Roman"/>
          <w:sz w:val="26"/>
          <w:szCs w:val="26"/>
          <w:lang w:eastAsia="ru-RU"/>
        </w:rPr>
        <w:t xml:space="preserve"> </w:t>
      </w:r>
      <w:r w:rsidRPr="00AA0C90">
        <w:rPr>
          <w:rFonts w:ascii="Times New Roman" w:eastAsia="Times New Roman" w:hAnsi="Times New Roman" w:cs="Times New Roman"/>
          <w:sz w:val="26"/>
          <w:szCs w:val="26"/>
          <w:lang w:eastAsia="ru-RU"/>
        </w:rPr>
        <w:t>четыре сводные поисковые экспедиции, военно-исторический лагерь «Западный фронт – 2017».</w:t>
      </w:r>
    </w:p>
    <w:p w:rsidR="00D87ADB" w:rsidRPr="00AA0C90" w:rsidRDefault="00D87ADB" w:rsidP="00A54E02">
      <w:pPr>
        <w:numPr>
          <w:ilvl w:val="0"/>
          <w:numId w:val="63"/>
        </w:numPr>
        <w:tabs>
          <w:tab w:val="left" w:pos="0"/>
          <w:tab w:val="left" w:pos="993"/>
        </w:tabs>
        <w:spacing w:after="0" w:line="240" w:lineRule="auto"/>
        <w:ind w:left="0" w:right="83" w:firstLine="709"/>
        <w:contextualSpacing/>
        <w:jc w:val="both"/>
        <w:rPr>
          <w:rFonts w:ascii="Times New Roman" w:eastAsia="Times New Roman" w:hAnsi="Times New Roman" w:cs="Times New Roman"/>
          <w:sz w:val="26"/>
          <w:szCs w:val="26"/>
          <w:lang w:eastAsia="ru-RU"/>
        </w:rPr>
      </w:pPr>
      <w:r w:rsidRPr="00AA0C90">
        <w:rPr>
          <w:rFonts w:ascii="Times New Roman" w:eastAsia="Times New Roman" w:hAnsi="Times New Roman" w:cs="Times New Roman"/>
          <w:sz w:val="26"/>
          <w:szCs w:val="26"/>
          <w:lang w:eastAsia="ru-RU"/>
        </w:rPr>
        <w:lastRenderedPageBreak/>
        <w:t>Проведение мероприятий, посвященных юбилейным и славным историческим событиям истории России и Калужской области. Выполнено. Проведены мероприятия в рамках празднования 72-ой годовщин</w:t>
      </w:r>
      <w:r w:rsidR="006829DC">
        <w:rPr>
          <w:rFonts w:ascii="Times New Roman" w:eastAsia="Times New Roman" w:hAnsi="Times New Roman" w:cs="Times New Roman"/>
          <w:sz w:val="26"/>
          <w:szCs w:val="26"/>
          <w:lang w:eastAsia="ru-RU"/>
        </w:rPr>
        <w:t>ы</w:t>
      </w:r>
      <w:r w:rsidRPr="00AA0C90">
        <w:rPr>
          <w:rFonts w:ascii="Times New Roman" w:eastAsia="Times New Roman" w:hAnsi="Times New Roman" w:cs="Times New Roman"/>
          <w:sz w:val="26"/>
          <w:szCs w:val="26"/>
          <w:lang w:eastAsia="ru-RU"/>
        </w:rPr>
        <w:t xml:space="preserve"> Победы в Великой отечественной войне.</w:t>
      </w:r>
    </w:p>
    <w:p w:rsidR="00D87ADB" w:rsidRPr="00AA0C90" w:rsidRDefault="00D87ADB" w:rsidP="00A54E02">
      <w:pPr>
        <w:numPr>
          <w:ilvl w:val="0"/>
          <w:numId w:val="63"/>
        </w:numPr>
        <w:tabs>
          <w:tab w:val="left" w:pos="0"/>
          <w:tab w:val="left" w:pos="993"/>
        </w:tabs>
        <w:spacing w:after="0" w:line="240" w:lineRule="auto"/>
        <w:ind w:left="0" w:right="83" w:firstLine="709"/>
        <w:contextualSpacing/>
        <w:jc w:val="both"/>
        <w:rPr>
          <w:rFonts w:ascii="Times New Roman" w:eastAsia="Times New Roman" w:hAnsi="Times New Roman" w:cs="Times New Roman"/>
          <w:sz w:val="26"/>
          <w:szCs w:val="26"/>
          <w:lang w:eastAsia="ru-RU"/>
        </w:rPr>
      </w:pPr>
      <w:r w:rsidRPr="00AA0C90">
        <w:rPr>
          <w:rFonts w:ascii="Times New Roman" w:eastAsia="Times New Roman" w:hAnsi="Times New Roman" w:cs="Times New Roman"/>
          <w:sz w:val="26"/>
          <w:szCs w:val="26"/>
          <w:lang w:eastAsia="ru-RU"/>
        </w:rPr>
        <w:t>Проведение областных соревнований, полевых лагерей, направленных на повышение уровня физической готовности граждан к военной службе. Выполнено. Проведены: ежегодное первенство области по военно-прикладным видам спорта среди допризывной молодежи, полевой юнармейский лагерь.</w:t>
      </w:r>
    </w:p>
    <w:p w:rsidR="00D87ADB" w:rsidRPr="00AA0C90" w:rsidRDefault="00D87ADB" w:rsidP="00A54E02">
      <w:pPr>
        <w:numPr>
          <w:ilvl w:val="0"/>
          <w:numId w:val="63"/>
        </w:numPr>
        <w:tabs>
          <w:tab w:val="left" w:pos="0"/>
          <w:tab w:val="left" w:pos="993"/>
        </w:tabs>
        <w:spacing w:after="0" w:line="240" w:lineRule="auto"/>
        <w:ind w:left="0" w:right="83" w:firstLine="709"/>
        <w:contextualSpacing/>
        <w:jc w:val="both"/>
        <w:rPr>
          <w:rFonts w:ascii="Times New Roman" w:eastAsia="Times New Roman" w:hAnsi="Times New Roman" w:cs="Times New Roman"/>
          <w:sz w:val="26"/>
          <w:szCs w:val="26"/>
          <w:lang w:eastAsia="ru-RU"/>
        </w:rPr>
      </w:pPr>
      <w:r w:rsidRPr="00AA0C90">
        <w:rPr>
          <w:rFonts w:ascii="Times New Roman" w:eastAsia="Times New Roman" w:hAnsi="Times New Roman" w:cs="Times New Roman"/>
          <w:sz w:val="26"/>
          <w:szCs w:val="26"/>
          <w:lang w:eastAsia="ru-RU"/>
        </w:rPr>
        <w:t>Организация и проведение военно-спортивных игр для молодежи. Выполнено. Проведены областные военно-спортивные игры «Зарница-Орленок», «Стратегия-Поиск», «Звезда».</w:t>
      </w:r>
    </w:p>
    <w:p w:rsidR="00D87ADB" w:rsidRPr="00D87ADB" w:rsidRDefault="00D87ADB" w:rsidP="00A54E02">
      <w:pPr>
        <w:numPr>
          <w:ilvl w:val="0"/>
          <w:numId w:val="65"/>
        </w:numPr>
        <w:tabs>
          <w:tab w:val="left" w:pos="993"/>
        </w:tabs>
        <w:spacing w:after="0" w:line="240" w:lineRule="auto"/>
        <w:ind w:left="0" w:right="83" w:firstLine="709"/>
        <w:contextualSpacing/>
        <w:jc w:val="both"/>
        <w:rPr>
          <w:rFonts w:ascii="Times New Roman" w:eastAsia="Times New Roman" w:hAnsi="Times New Roman" w:cs="Times New Roman"/>
          <w:b/>
          <w:sz w:val="26"/>
          <w:szCs w:val="26"/>
          <w:lang w:eastAsia="ru-RU"/>
        </w:rPr>
      </w:pPr>
      <w:r w:rsidRPr="00D87ADB">
        <w:rPr>
          <w:rFonts w:ascii="Times New Roman" w:eastAsia="Times New Roman" w:hAnsi="Times New Roman" w:cs="Times New Roman"/>
          <w:b/>
          <w:sz w:val="26"/>
          <w:szCs w:val="26"/>
          <w:lang w:eastAsia="ru-RU"/>
        </w:rPr>
        <w:t>Анализ факторов, повлиявших на ход реализации государственной программы</w:t>
      </w:r>
    </w:p>
    <w:p w:rsidR="00D87ADB" w:rsidRPr="00D87ADB" w:rsidRDefault="00D87ADB" w:rsidP="00A54E02">
      <w:pPr>
        <w:tabs>
          <w:tab w:val="left" w:pos="993"/>
        </w:tabs>
        <w:spacing w:after="0" w:line="240" w:lineRule="auto"/>
        <w:ind w:right="83" w:firstLine="709"/>
        <w:contextualSpacing/>
        <w:jc w:val="both"/>
        <w:rPr>
          <w:rFonts w:ascii="Times New Roman" w:eastAsia="Times New Roman" w:hAnsi="Times New Roman" w:cs="Times New Roman"/>
          <w:sz w:val="26"/>
          <w:szCs w:val="26"/>
          <w:lang w:eastAsia="ru-RU"/>
        </w:rPr>
      </w:pPr>
      <w:r w:rsidRPr="00D87ADB">
        <w:rPr>
          <w:rFonts w:ascii="Times New Roman" w:eastAsia="Times New Roman" w:hAnsi="Times New Roman" w:cs="Times New Roman"/>
          <w:sz w:val="26"/>
          <w:szCs w:val="26"/>
          <w:lang w:eastAsia="ru-RU"/>
        </w:rPr>
        <w:t>На ход реализации государственной программы повлияло сокращение объемов финансирования.</w:t>
      </w:r>
    </w:p>
    <w:p w:rsidR="00D87ADB" w:rsidRPr="00F067F8" w:rsidRDefault="00D87ADB" w:rsidP="00A54E02">
      <w:pPr>
        <w:numPr>
          <w:ilvl w:val="0"/>
          <w:numId w:val="65"/>
        </w:numPr>
        <w:tabs>
          <w:tab w:val="left" w:pos="993"/>
        </w:tabs>
        <w:spacing w:after="0" w:line="240" w:lineRule="auto"/>
        <w:ind w:left="142" w:right="83" w:firstLine="709"/>
        <w:contextualSpacing/>
        <w:jc w:val="both"/>
        <w:rPr>
          <w:rFonts w:ascii="Times New Roman" w:eastAsia="Times New Roman" w:hAnsi="Times New Roman" w:cs="Times New Roman"/>
          <w:b/>
          <w:sz w:val="26"/>
          <w:szCs w:val="26"/>
          <w:lang w:eastAsia="ru-RU"/>
        </w:rPr>
      </w:pPr>
      <w:r w:rsidRPr="00F067F8">
        <w:rPr>
          <w:rFonts w:ascii="Times New Roman" w:eastAsia="Times New Roman" w:hAnsi="Times New Roman" w:cs="Times New Roman"/>
          <w:b/>
          <w:sz w:val="26"/>
          <w:szCs w:val="26"/>
          <w:lang w:eastAsia="ru-RU"/>
        </w:rPr>
        <w:t>Использование бюджетных ассигнований и средств из иных источников, направленных на реализацию государственной программы</w:t>
      </w:r>
    </w:p>
    <w:p w:rsidR="00D87ADB" w:rsidRPr="00D87ADB" w:rsidRDefault="00D87ADB" w:rsidP="00A54E02">
      <w:pPr>
        <w:tabs>
          <w:tab w:val="left" w:pos="0"/>
          <w:tab w:val="left" w:pos="993"/>
        </w:tabs>
        <w:spacing w:after="0" w:line="240" w:lineRule="auto"/>
        <w:ind w:right="83" w:firstLine="709"/>
        <w:contextualSpacing/>
        <w:jc w:val="both"/>
        <w:rPr>
          <w:rFonts w:ascii="Times New Roman" w:eastAsia="Times New Roman" w:hAnsi="Times New Roman" w:cs="Times New Roman"/>
          <w:sz w:val="26"/>
          <w:szCs w:val="26"/>
          <w:lang w:eastAsia="ru-RU"/>
        </w:rPr>
      </w:pPr>
      <w:r w:rsidRPr="00D87ADB">
        <w:rPr>
          <w:rFonts w:ascii="Times New Roman" w:eastAsia="Times New Roman" w:hAnsi="Times New Roman" w:cs="Times New Roman"/>
          <w:sz w:val="26"/>
          <w:szCs w:val="26"/>
          <w:lang w:eastAsia="ru-RU"/>
        </w:rPr>
        <w:t>В 2017 году на реализацию государственной программы Калужской области «Патриотическое воспитание населения Калужской области» израсходовано средств областного бюджета на сумму 472 310 рублей.</w:t>
      </w:r>
    </w:p>
    <w:p w:rsidR="00D87ADB" w:rsidRPr="00D87ADB" w:rsidRDefault="00D87ADB" w:rsidP="00A54E02">
      <w:pPr>
        <w:tabs>
          <w:tab w:val="left" w:pos="0"/>
          <w:tab w:val="left" w:pos="993"/>
        </w:tabs>
        <w:spacing w:after="0" w:line="240" w:lineRule="auto"/>
        <w:ind w:right="83" w:firstLine="709"/>
        <w:contextualSpacing/>
        <w:jc w:val="both"/>
        <w:rPr>
          <w:rFonts w:ascii="Times New Roman" w:eastAsia="Times New Roman" w:hAnsi="Times New Roman" w:cs="Times New Roman"/>
          <w:sz w:val="26"/>
          <w:szCs w:val="26"/>
          <w:lang w:eastAsia="ru-RU"/>
        </w:rPr>
      </w:pPr>
      <w:r w:rsidRPr="00D87ADB">
        <w:rPr>
          <w:rFonts w:ascii="Times New Roman" w:eastAsia="Times New Roman" w:hAnsi="Times New Roman" w:cs="Times New Roman"/>
          <w:sz w:val="26"/>
          <w:szCs w:val="26"/>
          <w:lang w:eastAsia="ru-RU"/>
        </w:rPr>
        <w:t>Средства областного бюджета израсходованы на организацию и проведение  военно-спортивных игр для молодежи, полевого юнармейского лагеря.</w:t>
      </w:r>
    </w:p>
    <w:p w:rsidR="00D87ADB" w:rsidRPr="00D87ADB" w:rsidRDefault="00D87ADB" w:rsidP="00A54E02">
      <w:pPr>
        <w:numPr>
          <w:ilvl w:val="0"/>
          <w:numId w:val="65"/>
        </w:numPr>
        <w:spacing w:after="0" w:line="240" w:lineRule="auto"/>
        <w:ind w:left="0" w:right="83" w:firstLine="709"/>
        <w:contextualSpacing/>
        <w:jc w:val="both"/>
        <w:rPr>
          <w:rFonts w:ascii="Times New Roman" w:eastAsia="Calibri" w:hAnsi="Times New Roman" w:cs="Times New Roman"/>
          <w:sz w:val="26"/>
          <w:szCs w:val="26"/>
        </w:rPr>
      </w:pPr>
      <w:r w:rsidRPr="00D87ADB">
        <w:rPr>
          <w:rFonts w:ascii="Times New Roman" w:eastAsia="Times New Roman" w:hAnsi="Times New Roman" w:cs="Times New Roman"/>
          <w:b/>
          <w:sz w:val="26"/>
          <w:szCs w:val="26"/>
          <w:lang w:eastAsia="ru-RU"/>
        </w:rPr>
        <w:t xml:space="preserve">Оценка эффективности реализации государственной программы </w:t>
      </w:r>
    </w:p>
    <w:p w:rsidR="00C65571" w:rsidRPr="00C65571" w:rsidRDefault="00C65571" w:rsidP="00A54E02">
      <w:pPr>
        <w:spacing w:after="0" w:line="240" w:lineRule="auto"/>
        <w:ind w:right="83" w:firstLine="709"/>
        <w:contextualSpacing/>
        <w:jc w:val="both"/>
        <w:rPr>
          <w:rFonts w:ascii="Times New Roman" w:eastAsia="Calibri" w:hAnsi="Times New Roman" w:cs="Times New Roman"/>
          <w:sz w:val="26"/>
          <w:szCs w:val="26"/>
        </w:rPr>
      </w:pPr>
      <w:r w:rsidRPr="00C65571">
        <w:rPr>
          <w:rFonts w:ascii="Times New Roman" w:eastAsia="Calibri" w:hAnsi="Times New Roman" w:cs="Times New Roman"/>
          <w:sz w:val="26"/>
          <w:szCs w:val="26"/>
        </w:rPr>
        <w:t xml:space="preserve">Комплексная оценка эффективности реализации программы в 2017 году составила </w:t>
      </w:r>
      <w:r w:rsidR="00DC24E6">
        <w:rPr>
          <w:rFonts w:ascii="Times New Roman" w:eastAsia="Calibri" w:hAnsi="Times New Roman" w:cs="Times New Roman"/>
          <w:sz w:val="26"/>
          <w:szCs w:val="26"/>
        </w:rPr>
        <w:t>95,7</w:t>
      </w:r>
      <w:r w:rsidRPr="00C65571">
        <w:rPr>
          <w:rFonts w:ascii="Times New Roman" w:eastAsia="Calibri" w:hAnsi="Times New Roman" w:cs="Times New Roman"/>
          <w:sz w:val="26"/>
          <w:szCs w:val="26"/>
        </w:rPr>
        <w:t xml:space="preserve">%. </w:t>
      </w:r>
    </w:p>
    <w:p w:rsidR="00D87ADB" w:rsidRPr="00D87ADB" w:rsidRDefault="00C65571" w:rsidP="00A54E02">
      <w:pPr>
        <w:spacing w:after="0" w:line="240" w:lineRule="auto"/>
        <w:ind w:right="83" w:firstLine="709"/>
        <w:contextualSpacing/>
        <w:jc w:val="both"/>
        <w:rPr>
          <w:rFonts w:ascii="Times New Roman" w:eastAsia="Calibri" w:hAnsi="Times New Roman" w:cs="Times New Roman"/>
          <w:sz w:val="26"/>
          <w:szCs w:val="26"/>
        </w:rPr>
      </w:pPr>
      <w:r w:rsidRPr="00C65571">
        <w:rPr>
          <w:rFonts w:ascii="Times New Roman" w:eastAsia="Calibri" w:hAnsi="Times New Roman" w:cs="Times New Roman"/>
          <w:sz w:val="26"/>
          <w:szCs w:val="26"/>
        </w:rPr>
        <w:t xml:space="preserve">Таким образом, реализация программы в 2017 году характеризуется </w:t>
      </w:r>
      <w:r w:rsidR="006829DC">
        <w:rPr>
          <w:rFonts w:ascii="Times New Roman" w:eastAsia="Calibri" w:hAnsi="Times New Roman" w:cs="Times New Roman"/>
          <w:b/>
          <w:sz w:val="26"/>
          <w:szCs w:val="26"/>
        </w:rPr>
        <w:t>высоким</w:t>
      </w:r>
      <w:r w:rsidRPr="00C65571">
        <w:rPr>
          <w:rFonts w:ascii="Times New Roman" w:eastAsia="Calibri" w:hAnsi="Times New Roman" w:cs="Times New Roman"/>
          <w:b/>
          <w:sz w:val="26"/>
          <w:szCs w:val="26"/>
        </w:rPr>
        <w:t xml:space="preserve"> уровнем</w:t>
      </w:r>
      <w:r>
        <w:rPr>
          <w:rFonts w:ascii="Times New Roman" w:eastAsia="Calibri" w:hAnsi="Times New Roman" w:cs="Times New Roman"/>
          <w:b/>
          <w:sz w:val="26"/>
          <w:szCs w:val="26"/>
        </w:rPr>
        <w:t xml:space="preserve"> эффективности.</w:t>
      </w:r>
    </w:p>
    <w:p w:rsidR="00D87ADB" w:rsidRDefault="00D87ADB" w:rsidP="00F64AEF">
      <w:pPr>
        <w:ind w:left="720"/>
        <w:rPr>
          <w:rFonts w:ascii="Times New Roman" w:eastAsia="Calibri" w:hAnsi="Times New Roman" w:cs="Times New Roman"/>
          <w:i/>
        </w:rPr>
      </w:pPr>
    </w:p>
    <w:p w:rsidR="00A54E02" w:rsidRDefault="00A54E02" w:rsidP="00F64AEF">
      <w:pPr>
        <w:ind w:left="720"/>
        <w:rPr>
          <w:rFonts w:ascii="Times New Roman" w:eastAsia="Calibri" w:hAnsi="Times New Roman" w:cs="Times New Roman"/>
          <w:i/>
        </w:rPr>
      </w:pPr>
    </w:p>
    <w:p w:rsidR="00A54E02" w:rsidRDefault="00A54E02" w:rsidP="00F64AEF">
      <w:pPr>
        <w:ind w:left="720"/>
        <w:rPr>
          <w:rFonts w:ascii="Times New Roman" w:eastAsia="Calibri" w:hAnsi="Times New Roman" w:cs="Times New Roman"/>
          <w:i/>
        </w:rPr>
      </w:pPr>
    </w:p>
    <w:p w:rsidR="00A54E02" w:rsidRDefault="00A54E02" w:rsidP="00F64AEF">
      <w:pPr>
        <w:ind w:left="720"/>
        <w:rPr>
          <w:rFonts w:ascii="Times New Roman" w:eastAsia="Calibri" w:hAnsi="Times New Roman" w:cs="Times New Roman"/>
          <w:i/>
        </w:rPr>
      </w:pPr>
    </w:p>
    <w:p w:rsidR="00A54E02" w:rsidRDefault="00A54E02" w:rsidP="00F64AEF">
      <w:pPr>
        <w:ind w:left="720"/>
        <w:rPr>
          <w:rFonts w:ascii="Times New Roman" w:eastAsia="Calibri" w:hAnsi="Times New Roman" w:cs="Times New Roman"/>
          <w:i/>
        </w:rPr>
      </w:pPr>
    </w:p>
    <w:p w:rsidR="00A54E02" w:rsidRDefault="00A54E02" w:rsidP="00F64AEF">
      <w:pPr>
        <w:ind w:left="720"/>
        <w:rPr>
          <w:rFonts w:ascii="Times New Roman" w:eastAsia="Calibri" w:hAnsi="Times New Roman" w:cs="Times New Roman"/>
          <w:i/>
        </w:rPr>
      </w:pPr>
    </w:p>
    <w:p w:rsidR="00A54E02" w:rsidRDefault="00A54E02" w:rsidP="00F64AEF">
      <w:pPr>
        <w:ind w:left="720"/>
        <w:rPr>
          <w:rFonts w:ascii="Times New Roman" w:eastAsia="Calibri" w:hAnsi="Times New Roman" w:cs="Times New Roman"/>
          <w:i/>
        </w:rPr>
      </w:pPr>
    </w:p>
    <w:p w:rsidR="00A54E02" w:rsidRDefault="00A54E02" w:rsidP="00F64AEF">
      <w:pPr>
        <w:ind w:left="720"/>
        <w:rPr>
          <w:rFonts w:ascii="Times New Roman" w:eastAsia="Calibri" w:hAnsi="Times New Roman" w:cs="Times New Roman"/>
          <w:i/>
        </w:rPr>
      </w:pPr>
    </w:p>
    <w:p w:rsidR="00A54E02" w:rsidRDefault="00A54E02" w:rsidP="00F64AEF">
      <w:pPr>
        <w:ind w:left="720"/>
        <w:rPr>
          <w:rFonts w:ascii="Times New Roman" w:eastAsia="Calibri" w:hAnsi="Times New Roman" w:cs="Times New Roman"/>
          <w:i/>
        </w:rPr>
      </w:pPr>
    </w:p>
    <w:p w:rsidR="00A54E02" w:rsidRDefault="00A54E02" w:rsidP="00F64AEF">
      <w:pPr>
        <w:ind w:left="720"/>
        <w:rPr>
          <w:rFonts w:ascii="Times New Roman" w:eastAsia="Calibri" w:hAnsi="Times New Roman" w:cs="Times New Roman"/>
          <w:i/>
        </w:rPr>
      </w:pPr>
    </w:p>
    <w:p w:rsidR="00A54E02" w:rsidRDefault="00A54E02" w:rsidP="00F64AEF">
      <w:pPr>
        <w:ind w:left="720"/>
        <w:rPr>
          <w:rFonts w:ascii="Times New Roman" w:eastAsia="Calibri" w:hAnsi="Times New Roman" w:cs="Times New Roman"/>
          <w:i/>
        </w:rPr>
      </w:pPr>
    </w:p>
    <w:p w:rsidR="00A54E02" w:rsidRDefault="00A54E02" w:rsidP="00F64AEF">
      <w:pPr>
        <w:ind w:left="720"/>
        <w:rPr>
          <w:rFonts w:ascii="Times New Roman" w:eastAsia="Calibri" w:hAnsi="Times New Roman" w:cs="Times New Roman"/>
          <w:i/>
        </w:rPr>
      </w:pPr>
    </w:p>
    <w:p w:rsidR="00A54E02" w:rsidRDefault="00A54E02" w:rsidP="00F64AEF">
      <w:pPr>
        <w:ind w:left="720"/>
        <w:rPr>
          <w:rFonts w:ascii="Times New Roman" w:eastAsia="Calibri" w:hAnsi="Times New Roman" w:cs="Times New Roman"/>
          <w:i/>
        </w:rPr>
      </w:pPr>
    </w:p>
    <w:p w:rsidR="00A54E02" w:rsidRDefault="00A54E02" w:rsidP="00F64AEF">
      <w:pPr>
        <w:ind w:left="720"/>
        <w:rPr>
          <w:rFonts w:ascii="Times New Roman" w:eastAsia="Calibri" w:hAnsi="Times New Roman" w:cs="Times New Roman"/>
          <w:i/>
        </w:rPr>
      </w:pPr>
    </w:p>
    <w:p w:rsidR="005664FA" w:rsidRPr="00004F3A" w:rsidRDefault="00004F3A" w:rsidP="00A54E02">
      <w:pPr>
        <w:tabs>
          <w:tab w:val="left" w:pos="709"/>
          <w:tab w:val="left" w:pos="10206"/>
        </w:tabs>
        <w:spacing w:after="0" w:line="240" w:lineRule="auto"/>
        <w:ind w:right="-284"/>
        <w:jc w:val="center"/>
        <w:rPr>
          <w:rStyle w:val="a3"/>
          <w:rFonts w:ascii="Times New Roman" w:hAnsi="Times New Roman"/>
          <w:b/>
          <w:sz w:val="26"/>
          <w:szCs w:val="26"/>
        </w:rPr>
      </w:pPr>
      <w:r>
        <w:rPr>
          <w:rFonts w:ascii="Times New Roman" w:hAnsi="Times New Roman"/>
          <w:b/>
          <w:sz w:val="26"/>
          <w:szCs w:val="26"/>
        </w:rPr>
        <w:lastRenderedPageBreak/>
        <w:fldChar w:fldCharType="begin"/>
      </w:r>
      <w:r>
        <w:rPr>
          <w:rFonts w:ascii="Times New Roman" w:hAnsi="Times New Roman"/>
          <w:b/>
          <w:sz w:val="26"/>
          <w:szCs w:val="26"/>
        </w:rPr>
        <w:instrText xml:space="preserve"> HYPERLINK "http://admoblkaluga.ru/upload/minsocial/gosprog/SP/2017/sp.rtf" </w:instrText>
      </w:r>
      <w:r>
        <w:rPr>
          <w:rFonts w:ascii="Times New Roman" w:hAnsi="Times New Roman"/>
          <w:b/>
          <w:sz w:val="26"/>
          <w:szCs w:val="26"/>
        </w:rPr>
        <w:fldChar w:fldCharType="separate"/>
      </w:r>
      <w:r w:rsidR="00A54E02" w:rsidRPr="00004F3A">
        <w:rPr>
          <w:rStyle w:val="a3"/>
          <w:rFonts w:ascii="Times New Roman" w:hAnsi="Times New Roman"/>
          <w:b/>
          <w:sz w:val="26"/>
          <w:szCs w:val="26"/>
        </w:rPr>
        <w:t xml:space="preserve">2.1.5. </w:t>
      </w:r>
      <w:r w:rsidR="005664FA" w:rsidRPr="00004F3A">
        <w:rPr>
          <w:rStyle w:val="a3"/>
          <w:rFonts w:ascii="Times New Roman" w:hAnsi="Times New Roman"/>
          <w:b/>
          <w:sz w:val="26"/>
          <w:szCs w:val="26"/>
        </w:rPr>
        <w:t>Государственная программа Калужской области</w:t>
      </w:r>
    </w:p>
    <w:p w:rsidR="00DF6D6B" w:rsidRDefault="00DF6D6B" w:rsidP="00DF6D6B">
      <w:pPr>
        <w:tabs>
          <w:tab w:val="left" w:pos="709"/>
          <w:tab w:val="left" w:pos="10206"/>
        </w:tabs>
        <w:spacing w:after="0" w:line="240" w:lineRule="auto"/>
        <w:ind w:right="-284"/>
        <w:jc w:val="center"/>
        <w:rPr>
          <w:rFonts w:ascii="Times New Roman" w:hAnsi="Times New Roman"/>
          <w:b/>
          <w:sz w:val="26"/>
          <w:szCs w:val="26"/>
        </w:rPr>
      </w:pPr>
      <w:r w:rsidRPr="00004F3A">
        <w:rPr>
          <w:rStyle w:val="a3"/>
          <w:rFonts w:ascii="Times New Roman" w:hAnsi="Times New Roman"/>
          <w:b/>
          <w:sz w:val="26"/>
          <w:szCs w:val="26"/>
        </w:rPr>
        <w:t>«Социальная поддержка граждан в Калужской области»</w:t>
      </w:r>
      <w:r w:rsidR="00004F3A">
        <w:rPr>
          <w:rFonts w:ascii="Times New Roman" w:hAnsi="Times New Roman"/>
          <w:b/>
          <w:sz w:val="26"/>
          <w:szCs w:val="26"/>
        </w:rPr>
        <w:fldChar w:fldCharType="end"/>
      </w:r>
    </w:p>
    <w:p w:rsidR="00DF6D6B" w:rsidRDefault="00DF6D6B" w:rsidP="00DF6D6B">
      <w:pPr>
        <w:tabs>
          <w:tab w:val="left" w:pos="709"/>
          <w:tab w:val="left" w:pos="993"/>
          <w:tab w:val="left" w:pos="10206"/>
        </w:tabs>
        <w:spacing w:after="0" w:line="240" w:lineRule="auto"/>
        <w:ind w:right="-284" w:firstLine="709"/>
        <w:jc w:val="center"/>
        <w:rPr>
          <w:rFonts w:ascii="Times New Roman" w:hAnsi="Times New Roman"/>
          <w:b/>
          <w:sz w:val="26"/>
          <w:szCs w:val="26"/>
        </w:rPr>
      </w:pPr>
    </w:p>
    <w:p w:rsidR="00DF6D6B" w:rsidRDefault="00DF6D6B" w:rsidP="000C02EA">
      <w:pPr>
        <w:numPr>
          <w:ilvl w:val="0"/>
          <w:numId w:val="38"/>
        </w:numPr>
        <w:spacing w:after="0" w:line="240" w:lineRule="auto"/>
        <w:contextualSpacing/>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Общая часть</w:t>
      </w:r>
    </w:p>
    <w:p w:rsidR="00DF6D6B" w:rsidRPr="00801D56" w:rsidRDefault="00DF6D6B" w:rsidP="00DF6D6B">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
          <w:i/>
          <w:sz w:val="26"/>
          <w:szCs w:val="26"/>
          <w:lang w:eastAsia="ru-RU"/>
        </w:rPr>
        <w:t>Переч</w:t>
      </w:r>
      <w:r w:rsidR="00EA3DDC">
        <w:rPr>
          <w:rFonts w:ascii="Times New Roman" w:eastAsia="Times New Roman" w:hAnsi="Times New Roman"/>
          <w:b/>
          <w:i/>
          <w:sz w:val="26"/>
          <w:szCs w:val="26"/>
          <w:lang w:eastAsia="ru-RU"/>
        </w:rPr>
        <w:t>ень</w:t>
      </w:r>
      <w:r>
        <w:rPr>
          <w:rFonts w:ascii="Times New Roman" w:eastAsia="Times New Roman" w:hAnsi="Times New Roman"/>
          <w:b/>
          <w:i/>
          <w:sz w:val="26"/>
          <w:szCs w:val="26"/>
          <w:lang w:eastAsia="ru-RU"/>
        </w:rPr>
        <w:t xml:space="preserve"> подпрограмм, </w:t>
      </w:r>
      <w:r w:rsidRPr="00801D56">
        <w:rPr>
          <w:rFonts w:ascii="Times New Roman" w:eastAsia="Times New Roman" w:hAnsi="Times New Roman"/>
          <w:sz w:val="26"/>
          <w:szCs w:val="26"/>
          <w:lang w:eastAsia="ru-RU"/>
        </w:rPr>
        <w:t>входящих в государственную программу</w:t>
      </w:r>
      <w:r w:rsidR="00417888">
        <w:rPr>
          <w:rFonts w:ascii="Times New Roman" w:eastAsia="Times New Roman" w:hAnsi="Times New Roman"/>
          <w:sz w:val="26"/>
          <w:szCs w:val="26"/>
          <w:lang w:eastAsia="ru-RU"/>
        </w:rPr>
        <w:t xml:space="preserve"> </w:t>
      </w:r>
      <w:r w:rsidR="00801D56" w:rsidRPr="00801D56">
        <w:rPr>
          <w:rFonts w:ascii="Times New Roman" w:eastAsia="Times New Roman" w:hAnsi="Times New Roman"/>
          <w:sz w:val="26"/>
          <w:szCs w:val="26"/>
          <w:lang w:eastAsia="ru-RU"/>
        </w:rPr>
        <w:t>Калужской области</w:t>
      </w:r>
      <w:r w:rsidR="00417888">
        <w:rPr>
          <w:rFonts w:ascii="Times New Roman" w:eastAsia="Times New Roman" w:hAnsi="Times New Roman"/>
          <w:sz w:val="26"/>
          <w:szCs w:val="26"/>
          <w:lang w:eastAsia="ru-RU"/>
        </w:rPr>
        <w:t xml:space="preserve"> </w:t>
      </w:r>
      <w:r w:rsidR="00801D56" w:rsidRPr="00801D56">
        <w:rPr>
          <w:rFonts w:ascii="Times New Roman" w:eastAsia="Times New Roman" w:hAnsi="Times New Roman"/>
          <w:sz w:val="26"/>
          <w:szCs w:val="26"/>
          <w:lang w:eastAsia="ru-RU"/>
        </w:rPr>
        <w:t>«Социальная поддержка граждан в Калужской области» (далее - государственная программа):</w:t>
      </w:r>
    </w:p>
    <w:p w:rsidR="00DF6D6B" w:rsidRDefault="00DF6D6B" w:rsidP="00F23B3C">
      <w:pPr>
        <w:pStyle w:val="a5"/>
        <w:widowControl w:val="0"/>
        <w:numPr>
          <w:ilvl w:val="0"/>
          <w:numId w:val="2"/>
        </w:numPr>
        <w:tabs>
          <w:tab w:val="left" w:pos="1134"/>
        </w:tabs>
        <w:autoSpaceDE w:val="0"/>
        <w:autoSpaceDN w:val="0"/>
        <w:adjustRightInd w:val="0"/>
        <w:ind w:left="0" w:firstLine="709"/>
        <w:jc w:val="both"/>
        <w:rPr>
          <w:sz w:val="26"/>
          <w:szCs w:val="26"/>
        </w:rPr>
      </w:pPr>
      <w:r>
        <w:rPr>
          <w:sz w:val="26"/>
          <w:szCs w:val="26"/>
        </w:rPr>
        <w:t xml:space="preserve">«Развитие мер социальной поддержки отдельных категорий граждан»; </w:t>
      </w:r>
    </w:p>
    <w:p w:rsidR="00DF6D6B" w:rsidRDefault="00DF6D6B" w:rsidP="00F23B3C">
      <w:pPr>
        <w:pStyle w:val="ConsPlusNormal0"/>
        <w:numPr>
          <w:ilvl w:val="0"/>
          <w:numId w:val="2"/>
        </w:numPr>
        <w:tabs>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«Модернизация и развитие системы социального обслуживания пожилых людей, инвалидов и граждан, находящихся в трудной жизненной ситуации»;</w:t>
      </w:r>
    </w:p>
    <w:p w:rsidR="00DF6D6B" w:rsidRDefault="00DF6D6B" w:rsidP="00F23B3C">
      <w:pPr>
        <w:pStyle w:val="a5"/>
        <w:widowControl w:val="0"/>
        <w:numPr>
          <w:ilvl w:val="0"/>
          <w:numId w:val="2"/>
        </w:numPr>
        <w:tabs>
          <w:tab w:val="left" w:pos="1134"/>
        </w:tabs>
        <w:autoSpaceDE w:val="0"/>
        <w:autoSpaceDN w:val="0"/>
        <w:adjustRightInd w:val="0"/>
        <w:ind w:left="0" w:firstLine="709"/>
        <w:jc w:val="both"/>
        <w:rPr>
          <w:sz w:val="26"/>
          <w:szCs w:val="26"/>
        </w:rPr>
      </w:pPr>
      <w:r>
        <w:rPr>
          <w:sz w:val="26"/>
          <w:szCs w:val="26"/>
        </w:rPr>
        <w:t xml:space="preserve">«Государственная поддержка социально ориентированных некоммерческих организаций»; </w:t>
      </w:r>
    </w:p>
    <w:p w:rsidR="00DF6D6B" w:rsidRDefault="00DF6D6B" w:rsidP="00F23B3C">
      <w:pPr>
        <w:pStyle w:val="a5"/>
        <w:numPr>
          <w:ilvl w:val="0"/>
          <w:numId w:val="2"/>
        </w:numPr>
        <w:tabs>
          <w:tab w:val="left" w:pos="993"/>
          <w:tab w:val="left" w:pos="1134"/>
        </w:tabs>
        <w:autoSpaceDE w:val="0"/>
        <w:autoSpaceDN w:val="0"/>
        <w:adjustRightInd w:val="0"/>
        <w:ind w:left="0" w:firstLine="709"/>
        <w:jc w:val="both"/>
        <w:rPr>
          <w:sz w:val="26"/>
          <w:szCs w:val="26"/>
        </w:rPr>
      </w:pPr>
      <w:r>
        <w:rPr>
          <w:sz w:val="26"/>
          <w:szCs w:val="26"/>
        </w:rPr>
        <w:t>«Повышение качества жизни пожилых людей в Калужской области».</w:t>
      </w:r>
    </w:p>
    <w:p w:rsidR="00DF6D6B" w:rsidRDefault="00DF6D6B" w:rsidP="00DF6D6B">
      <w:pPr>
        <w:autoSpaceDE w:val="0"/>
        <w:autoSpaceDN w:val="0"/>
        <w:adjustRightInd w:val="0"/>
        <w:spacing w:after="0" w:line="240" w:lineRule="auto"/>
        <w:ind w:firstLine="709"/>
        <w:jc w:val="both"/>
        <w:rPr>
          <w:rFonts w:ascii="Times New Roman" w:eastAsia="Times New Roman" w:hAnsi="Times New Roman"/>
          <w:b/>
          <w:i/>
          <w:sz w:val="26"/>
          <w:szCs w:val="26"/>
          <w:lang w:eastAsia="ru-RU"/>
        </w:rPr>
      </w:pPr>
      <w:r>
        <w:rPr>
          <w:rFonts w:ascii="Times New Roman" w:eastAsia="Times New Roman" w:hAnsi="Times New Roman"/>
          <w:b/>
          <w:i/>
          <w:sz w:val="26"/>
          <w:szCs w:val="26"/>
          <w:lang w:eastAsia="ru-RU"/>
        </w:rPr>
        <w:t>Основные цели и задачи государственной программы:</w:t>
      </w:r>
    </w:p>
    <w:p w:rsidR="00DF6D6B" w:rsidRDefault="00DF6D6B" w:rsidP="00DF6D6B">
      <w:pPr>
        <w:autoSpaceDE w:val="0"/>
        <w:autoSpaceDN w:val="0"/>
        <w:adjustRightInd w:val="0"/>
        <w:spacing w:after="0" w:line="240" w:lineRule="auto"/>
        <w:ind w:firstLine="709"/>
        <w:jc w:val="both"/>
        <w:rPr>
          <w:rFonts w:ascii="Times New Roman" w:eastAsia="Calibri" w:hAnsi="Times New Roman"/>
          <w:b/>
          <w:i/>
          <w:sz w:val="26"/>
          <w:szCs w:val="26"/>
        </w:rPr>
      </w:pPr>
      <w:r>
        <w:rPr>
          <w:rFonts w:ascii="Times New Roman" w:hAnsi="Times New Roman"/>
          <w:b/>
          <w:i/>
          <w:sz w:val="26"/>
          <w:szCs w:val="26"/>
        </w:rPr>
        <w:t>Цел</w:t>
      </w:r>
      <w:r w:rsidR="00F23B3C">
        <w:rPr>
          <w:rFonts w:ascii="Times New Roman" w:hAnsi="Times New Roman"/>
          <w:b/>
          <w:i/>
          <w:sz w:val="26"/>
          <w:szCs w:val="26"/>
        </w:rPr>
        <w:t>ь</w:t>
      </w:r>
      <w:r>
        <w:rPr>
          <w:rFonts w:ascii="Times New Roman" w:hAnsi="Times New Roman"/>
          <w:b/>
          <w:i/>
          <w:sz w:val="26"/>
          <w:szCs w:val="26"/>
        </w:rPr>
        <w:t xml:space="preserve"> государственной программы:</w:t>
      </w:r>
    </w:p>
    <w:p w:rsidR="00DF6D6B" w:rsidRDefault="00DF6D6B" w:rsidP="000C02EA">
      <w:pPr>
        <w:pStyle w:val="a4"/>
        <w:numPr>
          <w:ilvl w:val="0"/>
          <w:numId w:val="22"/>
        </w:numPr>
        <w:tabs>
          <w:tab w:val="left" w:pos="993"/>
        </w:tabs>
        <w:ind w:left="0" w:firstLine="709"/>
        <w:jc w:val="both"/>
        <w:rPr>
          <w:rFonts w:ascii="Times New Roman" w:hAnsi="Times New Roman" w:cs="Times New Roman"/>
          <w:sz w:val="26"/>
          <w:szCs w:val="26"/>
        </w:rPr>
      </w:pPr>
      <w:r>
        <w:rPr>
          <w:rFonts w:ascii="Times New Roman" w:hAnsi="Times New Roman" w:cs="Times New Roman"/>
          <w:sz w:val="26"/>
          <w:szCs w:val="26"/>
        </w:rPr>
        <w:t>создание условий для роста благосостояния граждан - получателей мер социальной поддержки;</w:t>
      </w:r>
    </w:p>
    <w:p w:rsidR="00DF6D6B" w:rsidRDefault="00DF6D6B" w:rsidP="000C02EA">
      <w:pPr>
        <w:pStyle w:val="a4"/>
        <w:numPr>
          <w:ilvl w:val="0"/>
          <w:numId w:val="22"/>
        </w:numPr>
        <w:tabs>
          <w:tab w:val="left" w:pos="993"/>
        </w:tabs>
        <w:ind w:left="0" w:firstLine="709"/>
        <w:jc w:val="both"/>
        <w:rPr>
          <w:rFonts w:ascii="Times New Roman" w:hAnsi="Times New Roman" w:cs="Times New Roman"/>
          <w:sz w:val="26"/>
          <w:szCs w:val="26"/>
        </w:rPr>
      </w:pPr>
      <w:r w:rsidRPr="007F08ED">
        <w:rPr>
          <w:rFonts w:ascii="Times New Roman" w:hAnsi="Times New Roman" w:cs="Times New Roman"/>
          <w:sz w:val="26"/>
          <w:szCs w:val="26"/>
        </w:rPr>
        <w:t>повышение доступности социального обслуживания населения.</w:t>
      </w:r>
    </w:p>
    <w:p w:rsidR="00DF6D6B" w:rsidRDefault="00DF6D6B" w:rsidP="00DF6D6B">
      <w:pPr>
        <w:autoSpaceDE w:val="0"/>
        <w:autoSpaceDN w:val="0"/>
        <w:adjustRightInd w:val="0"/>
        <w:spacing w:after="0" w:line="240" w:lineRule="auto"/>
        <w:ind w:firstLine="709"/>
        <w:jc w:val="both"/>
        <w:rPr>
          <w:rFonts w:ascii="Times New Roman" w:hAnsi="Times New Roman"/>
          <w:b/>
          <w:i/>
          <w:sz w:val="26"/>
          <w:szCs w:val="26"/>
        </w:rPr>
      </w:pPr>
      <w:r>
        <w:rPr>
          <w:rFonts w:ascii="Times New Roman" w:hAnsi="Times New Roman"/>
          <w:b/>
          <w:i/>
          <w:sz w:val="26"/>
          <w:szCs w:val="26"/>
        </w:rPr>
        <w:t>Задачи государственной программы:</w:t>
      </w:r>
    </w:p>
    <w:p w:rsidR="00DF6D6B" w:rsidRDefault="00DF6D6B" w:rsidP="000C02EA">
      <w:pPr>
        <w:pStyle w:val="a4"/>
        <w:numPr>
          <w:ilvl w:val="0"/>
          <w:numId w:val="22"/>
        </w:numPr>
        <w:tabs>
          <w:tab w:val="left" w:pos="993"/>
        </w:tabs>
        <w:ind w:left="0" w:firstLine="709"/>
        <w:jc w:val="both"/>
        <w:rPr>
          <w:rFonts w:ascii="Times New Roman" w:hAnsi="Times New Roman" w:cs="Times New Roman"/>
          <w:sz w:val="26"/>
          <w:szCs w:val="26"/>
        </w:rPr>
      </w:pPr>
      <w:r>
        <w:rPr>
          <w:rFonts w:ascii="Times New Roman" w:hAnsi="Times New Roman" w:cs="Times New Roman"/>
          <w:sz w:val="26"/>
          <w:szCs w:val="26"/>
        </w:rPr>
        <w:t>выполнение обязательств государства по социальной поддержке граждан;</w:t>
      </w:r>
    </w:p>
    <w:p w:rsidR="00DF6D6B" w:rsidRDefault="00DF6D6B" w:rsidP="000C02EA">
      <w:pPr>
        <w:pStyle w:val="a4"/>
        <w:numPr>
          <w:ilvl w:val="0"/>
          <w:numId w:val="22"/>
        </w:numPr>
        <w:tabs>
          <w:tab w:val="left" w:pos="993"/>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обеспечение потребностей граждан старших возрастов, инвалидов </w:t>
      </w:r>
      <w:r>
        <w:rPr>
          <w:rFonts w:ascii="Times New Roman" w:hAnsi="Times New Roman" w:cs="Times New Roman"/>
          <w:sz w:val="26"/>
          <w:szCs w:val="26"/>
        </w:rPr>
        <w:br/>
        <w:t>в социальном обслуживании;</w:t>
      </w:r>
    </w:p>
    <w:p w:rsidR="00DF6D6B" w:rsidRDefault="00DF6D6B" w:rsidP="000C02EA">
      <w:pPr>
        <w:pStyle w:val="a4"/>
        <w:numPr>
          <w:ilvl w:val="0"/>
          <w:numId w:val="22"/>
        </w:numPr>
        <w:tabs>
          <w:tab w:val="left" w:pos="993"/>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повышение роли сектора негосударственных некоммерческих организаций </w:t>
      </w:r>
      <w:r>
        <w:rPr>
          <w:rFonts w:ascii="Times New Roman" w:hAnsi="Times New Roman" w:cs="Times New Roman"/>
          <w:sz w:val="26"/>
          <w:szCs w:val="26"/>
        </w:rPr>
        <w:br/>
        <w:t>в предоставлении социальных услуг.</w:t>
      </w:r>
    </w:p>
    <w:p w:rsidR="00DF6D6B" w:rsidRDefault="00DF6D6B" w:rsidP="000C02EA">
      <w:pPr>
        <w:numPr>
          <w:ilvl w:val="0"/>
          <w:numId w:val="38"/>
        </w:numPr>
        <w:spacing w:after="0" w:line="240" w:lineRule="auto"/>
        <w:ind w:left="0" w:firstLine="709"/>
        <w:contextualSpacing/>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Результаты, достигнутые за отчетный период </w:t>
      </w:r>
    </w:p>
    <w:p w:rsidR="00DF6D6B" w:rsidRDefault="00DF6D6B" w:rsidP="00DF6D6B">
      <w:pPr>
        <w:autoSpaceDE w:val="0"/>
        <w:autoSpaceDN w:val="0"/>
        <w:adjustRightInd w:val="0"/>
        <w:spacing w:after="0" w:line="240" w:lineRule="auto"/>
        <w:ind w:firstLine="709"/>
        <w:jc w:val="both"/>
        <w:rPr>
          <w:rFonts w:ascii="Times New Roman" w:eastAsia="Times New Roman" w:hAnsi="Times New Roman"/>
          <w:b/>
          <w:i/>
          <w:sz w:val="26"/>
          <w:szCs w:val="26"/>
          <w:lang w:eastAsia="ru-RU"/>
        </w:rPr>
      </w:pPr>
      <w:r>
        <w:rPr>
          <w:rFonts w:ascii="Times New Roman" w:eastAsia="Times New Roman" w:hAnsi="Times New Roman"/>
          <w:b/>
          <w:i/>
          <w:sz w:val="26"/>
          <w:szCs w:val="26"/>
          <w:lang w:eastAsia="ru-RU"/>
        </w:rPr>
        <w:t>Основные результаты, достигнутые в 2017 году:</w:t>
      </w:r>
    </w:p>
    <w:p w:rsidR="00DF6D6B" w:rsidRPr="00F23B3C" w:rsidRDefault="00DF6D6B" w:rsidP="000C02EA">
      <w:pPr>
        <w:pStyle w:val="a4"/>
        <w:numPr>
          <w:ilvl w:val="0"/>
          <w:numId w:val="22"/>
        </w:numPr>
        <w:tabs>
          <w:tab w:val="left" w:pos="993"/>
        </w:tabs>
        <w:ind w:left="0" w:firstLine="709"/>
        <w:jc w:val="both"/>
        <w:rPr>
          <w:rFonts w:ascii="Times New Roman" w:hAnsi="Times New Roman" w:cs="Times New Roman"/>
          <w:sz w:val="26"/>
          <w:szCs w:val="26"/>
        </w:rPr>
      </w:pPr>
      <w:r w:rsidRPr="00F23B3C">
        <w:rPr>
          <w:rFonts w:ascii="Times New Roman" w:hAnsi="Times New Roman" w:cs="Times New Roman"/>
          <w:sz w:val="26"/>
          <w:szCs w:val="26"/>
        </w:rPr>
        <w:t xml:space="preserve">Меры социальной поддержки предоставлялись 335,1 тысяч человек (с членами семей), или 33,5 % от общей численности населения Калужской области, в том числе </w:t>
      </w:r>
      <w:r w:rsidR="00C41662">
        <w:rPr>
          <w:rFonts w:ascii="Times New Roman" w:hAnsi="Times New Roman" w:cs="Times New Roman"/>
          <w:sz w:val="26"/>
          <w:szCs w:val="26"/>
        </w:rPr>
        <w:br/>
      </w:r>
      <w:r w:rsidRPr="00F23B3C">
        <w:rPr>
          <w:rFonts w:ascii="Times New Roman" w:hAnsi="Times New Roman" w:cs="Times New Roman"/>
          <w:sz w:val="26"/>
          <w:szCs w:val="26"/>
        </w:rPr>
        <w:t>по оплате за жилищно-коммунальные услуги – 247,9 тысяч граждан или 24,7 % от общей численности населения области;</w:t>
      </w:r>
    </w:p>
    <w:p w:rsidR="00DF6D6B" w:rsidRPr="00F23B3C" w:rsidRDefault="00DF6D6B" w:rsidP="000C02EA">
      <w:pPr>
        <w:pStyle w:val="a4"/>
        <w:numPr>
          <w:ilvl w:val="0"/>
          <w:numId w:val="22"/>
        </w:numPr>
        <w:tabs>
          <w:tab w:val="left" w:pos="993"/>
        </w:tabs>
        <w:ind w:left="0" w:firstLine="709"/>
        <w:jc w:val="both"/>
        <w:rPr>
          <w:rFonts w:ascii="Times New Roman" w:hAnsi="Times New Roman" w:cs="Times New Roman"/>
          <w:sz w:val="26"/>
          <w:szCs w:val="26"/>
        </w:rPr>
      </w:pPr>
      <w:r w:rsidRPr="00F23B3C">
        <w:rPr>
          <w:rFonts w:ascii="Times New Roman" w:hAnsi="Times New Roman" w:cs="Times New Roman"/>
          <w:sz w:val="26"/>
          <w:szCs w:val="26"/>
        </w:rPr>
        <w:t xml:space="preserve">социальные услуги в соответствии с установленными требованиями к объему </w:t>
      </w:r>
      <w:r w:rsidR="00C41662">
        <w:rPr>
          <w:rFonts w:ascii="Times New Roman" w:hAnsi="Times New Roman" w:cs="Times New Roman"/>
          <w:sz w:val="26"/>
          <w:szCs w:val="26"/>
        </w:rPr>
        <w:br/>
      </w:r>
      <w:r w:rsidRPr="00F23B3C">
        <w:rPr>
          <w:rFonts w:ascii="Times New Roman" w:hAnsi="Times New Roman" w:cs="Times New Roman"/>
          <w:sz w:val="26"/>
          <w:szCs w:val="26"/>
        </w:rPr>
        <w:t>и качеству услуг предоставлены 167,2 тыс. пожилых людей, инвалидов и граждан, попавших в трудную жизненную ситуацию;</w:t>
      </w:r>
    </w:p>
    <w:p w:rsidR="00DF6D6B" w:rsidRPr="00F23B3C" w:rsidRDefault="00DF6D6B" w:rsidP="000C02EA">
      <w:pPr>
        <w:pStyle w:val="a4"/>
        <w:numPr>
          <w:ilvl w:val="0"/>
          <w:numId w:val="22"/>
        </w:numPr>
        <w:tabs>
          <w:tab w:val="left" w:pos="993"/>
        </w:tabs>
        <w:ind w:left="0" w:firstLine="709"/>
        <w:jc w:val="both"/>
        <w:rPr>
          <w:rFonts w:ascii="Times New Roman" w:hAnsi="Times New Roman" w:cs="Times New Roman"/>
          <w:sz w:val="26"/>
          <w:szCs w:val="26"/>
        </w:rPr>
      </w:pPr>
      <w:r w:rsidRPr="00F23B3C">
        <w:rPr>
          <w:rFonts w:ascii="Times New Roman" w:hAnsi="Times New Roman" w:cs="Times New Roman"/>
          <w:sz w:val="26"/>
          <w:szCs w:val="26"/>
        </w:rPr>
        <w:t>меры социальной поддержки получили 100% граждан, имеющих на них право</w:t>
      </w:r>
      <w:r w:rsidRPr="00F23B3C">
        <w:rPr>
          <w:rFonts w:ascii="Times New Roman" w:hAnsi="Times New Roman" w:cs="Times New Roman"/>
          <w:sz w:val="26"/>
          <w:szCs w:val="26"/>
        </w:rPr>
        <w:br/>
        <w:t>и обратившихся за их предоставлением;</w:t>
      </w:r>
    </w:p>
    <w:p w:rsidR="00DF6D6B" w:rsidRPr="00F23B3C" w:rsidRDefault="00DF6D6B" w:rsidP="000C02EA">
      <w:pPr>
        <w:pStyle w:val="a4"/>
        <w:numPr>
          <w:ilvl w:val="0"/>
          <w:numId w:val="22"/>
        </w:numPr>
        <w:tabs>
          <w:tab w:val="left" w:pos="993"/>
        </w:tabs>
        <w:ind w:left="0" w:firstLine="709"/>
        <w:jc w:val="both"/>
        <w:rPr>
          <w:rFonts w:ascii="Times New Roman" w:hAnsi="Times New Roman" w:cs="Times New Roman"/>
          <w:sz w:val="26"/>
          <w:szCs w:val="26"/>
        </w:rPr>
      </w:pPr>
      <w:r w:rsidRPr="00F23B3C">
        <w:rPr>
          <w:rFonts w:ascii="Times New Roman" w:hAnsi="Times New Roman" w:cs="Times New Roman"/>
          <w:sz w:val="26"/>
          <w:szCs w:val="26"/>
        </w:rPr>
        <w:t xml:space="preserve">социальную помощь получили 100 % граждан пожилого возраста, инвалидов </w:t>
      </w:r>
      <w:r w:rsidRPr="00F23B3C">
        <w:rPr>
          <w:rFonts w:ascii="Times New Roman" w:hAnsi="Times New Roman" w:cs="Times New Roman"/>
          <w:sz w:val="26"/>
          <w:szCs w:val="26"/>
        </w:rPr>
        <w:br/>
        <w:t>и граждан, находящихся в трудной жизненной ситуации, имеющих доходы ниже величины прожиточного минимума, от обратившихся за помощью.</w:t>
      </w:r>
    </w:p>
    <w:p w:rsidR="00DF6D6B" w:rsidRDefault="00DF6D6B" w:rsidP="00DF6D6B">
      <w:pPr>
        <w:autoSpaceDE w:val="0"/>
        <w:autoSpaceDN w:val="0"/>
        <w:adjustRightInd w:val="0"/>
        <w:spacing w:after="0" w:line="240" w:lineRule="auto"/>
        <w:ind w:firstLine="709"/>
        <w:jc w:val="both"/>
        <w:rPr>
          <w:rFonts w:ascii="Times New Roman" w:eastAsia="Times New Roman" w:hAnsi="Times New Roman"/>
          <w:b/>
          <w:i/>
          <w:sz w:val="26"/>
          <w:szCs w:val="26"/>
          <w:lang w:eastAsia="ru-RU"/>
        </w:rPr>
      </w:pPr>
      <w:r>
        <w:rPr>
          <w:rFonts w:ascii="Times New Roman" w:eastAsia="Times New Roman" w:hAnsi="Times New Roman"/>
          <w:b/>
          <w:i/>
          <w:sz w:val="26"/>
          <w:szCs w:val="26"/>
          <w:lang w:eastAsia="ru-RU"/>
        </w:rPr>
        <w:t xml:space="preserve">Сведения о достижении значений индикаторов государственной программы </w:t>
      </w:r>
    </w:p>
    <w:p w:rsidR="00DF6D6B" w:rsidRDefault="00DF6D6B" w:rsidP="00DF6D6B">
      <w:pPr>
        <w:autoSpaceDE w:val="0"/>
        <w:autoSpaceDN w:val="0"/>
        <w:adjustRightInd w:val="0"/>
        <w:spacing w:after="0" w:line="240" w:lineRule="auto"/>
        <w:ind w:firstLine="709"/>
        <w:jc w:val="both"/>
        <w:rPr>
          <w:rFonts w:ascii="Times New Roman" w:hAnsi="Times New Roman"/>
          <w:i/>
          <w:sz w:val="26"/>
          <w:szCs w:val="26"/>
        </w:rPr>
      </w:pPr>
      <w:r>
        <w:rPr>
          <w:rFonts w:ascii="Times New Roman" w:hAnsi="Times New Roman"/>
          <w:i/>
          <w:sz w:val="26"/>
          <w:szCs w:val="26"/>
        </w:rPr>
        <w:t>Выполнен на 100% следующий показатель:</w:t>
      </w:r>
    </w:p>
    <w:p w:rsidR="00DF6D6B" w:rsidRPr="00A4425B" w:rsidRDefault="00DF6D6B" w:rsidP="000C02EA">
      <w:pPr>
        <w:pStyle w:val="a4"/>
        <w:numPr>
          <w:ilvl w:val="0"/>
          <w:numId w:val="22"/>
        </w:numPr>
        <w:tabs>
          <w:tab w:val="left" w:pos="993"/>
        </w:tabs>
        <w:ind w:left="0" w:firstLine="709"/>
        <w:jc w:val="both"/>
        <w:rPr>
          <w:rFonts w:ascii="Times New Roman" w:hAnsi="Times New Roman" w:cs="Times New Roman"/>
          <w:sz w:val="26"/>
          <w:szCs w:val="26"/>
        </w:rPr>
      </w:pPr>
      <w:r w:rsidRPr="00A4425B">
        <w:rPr>
          <w:rFonts w:ascii="Times New Roman" w:hAnsi="Times New Roman" w:cs="Times New Roman"/>
          <w:sz w:val="26"/>
          <w:szCs w:val="26"/>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в Калужской области.</w:t>
      </w:r>
    </w:p>
    <w:p w:rsidR="00DF6D6B" w:rsidRDefault="00DF6D6B" w:rsidP="00DF6D6B">
      <w:pPr>
        <w:autoSpaceDE w:val="0"/>
        <w:autoSpaceDN w:val="0"/>
        <w:adjustRightInd w:val="0"/>
        <w:spacing w:after="0" w:line="240" w:lineRule="auto"/>
        <w:ind w:firstLine="709"/>
        <w:jc w:val="both"/>
        <w:rPr>
          <w:rFonts w:ascii="Times New Roman" w:eastAsia="Times New Roman" w:hAnsi="Times New Roman"/>
          <w:i/>
          <w:sz w:val="26"/>
          <w:szCs w:val="26"/>
          <w:lang w:eastAsia="ru-RU"/>
        </w:rPr>
      </w:pPr>
      <w:r>
        <w:rPr>
          <w:rFonts w:ascii="Times New Roman" w:eastAsia="Times New Roman" w:hAnsi="Times New Roman"/>
          <w:i/>
          <w:sz w:val="26"/>
          <w:szCs w:val="26"/>
          <w:lang w:eastAsia="ru-RU"/>
        </w:rPr>
        <w:t>Сведения об индикатор</w:t>
      </w:r>
      <w:r w:rsidR="00F23B3C">
        <w:rPr>
          <w:rFonts w:ascii="Times New Roman" w:eastAsia="Times New Roman" w:hAnsi="Times New Roman"/>
          <w:i/>
          <w:sz w:val="26"/>
          <w:szCs w:val="26"/>
          <w:lang w:eastAsia="ru-RU"/>
        </w:rPr>
        <w:t>е</w:t>
      </w:r>
      <w:r>
        <w:rPr>
          <w:rFonts w:ascii="Times New Roman" w:eastAsia="Times New Roman" w:hAnsi="Times New Roman"/>
          <w:i/>
          <w:sz w:val="26"/>
          <w:szCs w:val="26"/>
          <w:lang w:eastAsia="ru-RU"/>
        </w:rPr>
        <w:t xml:space="preserve"> государственной программы представлены в </w:t>
      </w:r>
      <w:hyperlink r:id="rId15" w:history="1">
        <w:r>
          <w:rPr>
            <w:rStyle w:val="a3"/>
            <w:rFonts w:ascii="Times New Roman" w:eastAsia="Times New Roman" w:hAnsi="Times New Roman"/>
            <w:i/>
            <w:color w:val="auto"/>
            <w:sz w:val="26"/>
            <w:szCs w:val="26"/>
            <w:u w:val="none"/>
            <w:lang w:eastAsia="ru-RU"/>
          </w:rPr>
          <w:t xml:space="preserve">таблице </w:t>
        </w:r>
      </w:hyperlink>
      <w:r>
        <w:rPr>
          <w:rFonts w:ascii="Times New Roman" w:eastAsia="Times New Roman" w:hAnsi="Times New Roman"/>
          <w:i/>
          <w:sz w:val="26"/>
          <w:szCs w:val="26"/>
          <w:lang w:eastAsia="ru-RU"/>
        </w:rPr>
        <w:t xml:space="preserve">№ 1. </w:t>
      </w:r>
    </w:p>
    <w:p w:rsidR="00DF6D6B" w:rsidRDefault="00DF6D6B" w:rsidP="000C02EA">
      <w:pPr>
        <w:numPr>
          <w:ilvl w:val="0"/>
          <w:numId w:val="38"/>
        </w:numPr>
        <w:spacing w:after="0" w:line="240" w:lineRule="auto"/>
        <w:ind w:left="0" w:firstLine="709"/>
        <w:contextualSpacing/>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Перечень контрольных событий, выполненных и не выполненных (с указанием причин) в установленные сроки</w:t>
      </w:r>
    </w:p>
    <w:p w:rsidR="00DF6D6B" w:rsidRDefault="00DF6D6B" w:rsidP="00DF6D6B">
      <w:pPr>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hAnsi="Times New Roman"/>
          <w:sz w:val="26"/>
          <w:szCs w:val="26"/>
        </w:rPr>
        <w:lastRenderedPageBreak/>
        <w:t>Контрольные события в программе на 2017 год не установлены.</w:t>
      </w:r>
    </w:p>
    <w:p w:rsidR="00DF6D6B" w:rsidRDefault="00DF6D6B" w:rsidP="000C02EA">
      <w:pPr>
        <w:pStyle w:val="a5"/>
        <w:numPr>
          <w:ilvl w:val="0"/>
          <w:numId w:val="38"/>
        </w:numPr>
        <w:autoSpaceDE w:val="0"/>
        <w:autoSpaceDN w:val="0"/>
        <w:adjustRightInd w:val="0"/>
        <w:jc w:val="both"/>
        <w:rPr>
          <w:b/>
          <w:sz w:val="26"/>
          <w:szCs w:val="26"/>
        </w:rPr>
      </w:pPr>
      <w:r>
        <w:rPr>
          <w:b/>
          <w:sz w:val="26"/>
          <w:szCs w:val="26"/>
        </w:rPr>
        <w:t>Анализ факторов, повлиявших на ход реализации государственной программы</w:t>
      </w:r>
    </w:p>
    <w:p w:rsidR="00DF6D6B" w:rsidRDefault="00DF6D6B" w:rsidP="00DF6D6B">
      <w:pPr>
        <w:spacing w:after="0" w:line="240" w:lineRule="auto"/>
        <w:ind w:left="720"/>
        <w:jc w:val="both"/>
        <w:rPr>
          <w:rFonts w:ascii="Times New Roman" w:hAnsi="Times New Roman"/>
          <w:sz w:val="26"/>
          <w:szCs w:val="26"/>
        </w:rPr>
      </w:pPr>
      <w:r>
        <w:rPr>
          <w:rFonts w:ascii="Times New Roman" w:hAnsi="Times New Roman"/>
          <w:sz w:val="26"/>
          <w:szCs w:val="26"/>
        </w:rPr>
        <w:t>На ход реализации подпрограммы оказали влияние следующие факторы:</w:t>
      </w:r>
    </w:p>
    <w:p w:rsidR="00DF6D6B" w:rsidRPr="007C3545" w:rsidRDefault="00355AD0" w:rsidP="000C02EA">
      <w:pPr>
        <w:pStyle w:val="a5"/>
        <w:numPr>
          <w:ilvl w:val="0"/>
          <w:numId w:val="42"/>
        </w:numPr>
        <w:ind w:left="1134" w:hanging="425"/>
        <w:jc w:val="both"/>
        <w:rPr>
          <w:sz w:val="26"/>
          <w:szCs w:val="26"/>
        </w:rPr>
      </w:pPr>
      <w:r w:rsidRPr="007C3545">
        <w:rPr>
          <w:sz w:val="26"/>
          <w:szCs w:val="26"/>
        </w:rPr>
        <w:t>снижение реальных</w:t>
      </w:r>
      <w:r w:rsidR="00FC7CA9" w:rsidRPr="007C3545">
        <w:rPr>
          <w:sz w:val="26"/>
          <w:szCs w:val="26"/>
        </w:rPr>
        <w:t xml:space="preserve"> </w:t>
      </w:r>
      <w:r w:rsidRPr="007C3545">
        <w:rPr>
          <w:sz w:val="26"/>
          <w:szCs w:val="26"/>
        </w:rPr>
        <w:t xml:space="preserve">располагаемых </w:t>
      </w:r>
      <w:r w:rsidR="00DF6D6B" w:rsidRPr="007C3545">
        <w:rPr>
          <w:sz w:val="26"/>
          <w:szCs w:val="26"/>
        </w:rPr>
        <w:t>доходов населения;</w:t>
      </w:r>
    </w:p>
    <w:p w:rsidR="00DF6D6B" w:rsidRPr="00355AD0" w:rsidRDefault="00DF6D6B" w:rsidP="000C02EA">
      <w:pPr>
        <w:pStyle w:val="a5"/>
        <w:numPr>
          <w:ilvl w:val="0"/>
          <w:numId w:val="42"/>
        </w:numPr>
        <w:ind w:left="1134" w:hanging="425"/>
        <w:jc w:val="both"/>
        <w:rPr>
          <w:sz w:val="26"/>
          <w:szCs w:val="26"/>
        </w:rPr>
      </w:pPr>
      <w:r w:rsidRPr="00355AD0">
        <w:rPr>
          <w:sz w:val="26"/>
          <w:szCs w:val="26"/>
        </w:rPr>
        <w:t>естественная убыль пожилого населения.</w:t>
      </w:r>
    </w:p>
    <w:p w:rsidR="00F23B3C" w:rsidRPr="00F23B3C" w:rsidRDefault="00DF6D6B" w:rsidP="000C02EA">
      <w:pPr>
        <w:pStyle w:val="a5"/>
        <w:numPr>
          <w:ilvl w:val="0"/>
          <w:numId w:val="38"/>
        </w:numPr>
        <w:tabs>
          <w:tab w:val="clear" w:pos="1080"/>
          <w:tab w:val="num" w:pos="0"/>
          <w:tab w:val="left" w:pos="1134"/>
        </w:tabs>
        <w:autoSpaceDE w:val="0"/>
        <w:autoSpaceDN w:val="0"/>
        <w:adjustRightInd w:val="0"/>
        <w:ind w:left="0" w:firstLine="709"/>
        <w:jc w:val="both"/>
        <w:rPr>
          <w:sz w:val="26"/>
          <w:szCs w:val="26"/>
        </w:rPr>
      </w:pPr>
      <w:r w:rsidRPr="00F23B3C">
        <w:rPr>
          <w:b/>
          <w:sz w:val="26"/>
          <w:szCs w:val="26"/>
        </w:rPr>
        <w:t>Использование бюджетных ассигнований и средств из иных источников, направленных на реализацию государственной программы</w:t>
      </w:r>
    </w:p>
    <w:p w:rsidR="00DF6D6B" w:rsidRPr="00F23B3C" w:rsidRDefault="00DF6D6B" w:rsidP="00F23B3C">
      <w:pPr>
        <w:autoSpaceDE w:val="0"/>
        <w:autoSpaceDN w:val="0"/>
        <w:adjustRightInd w:val="0"/>
        <w:spacing w:after="0" w:line="240" w:lineRule="auto"/>
        <w:ind w:firstLine="709"/>
        <w:jc w:val="both"/>
        <w:rPr>
          <w:rFonts w:ascii="Times New Roman" w:hAnsi="Times New Roman"/>
          <w:sz w:val="26"/>
          <w:szCs w:val="26"/>
        </w:rPr>
      </w:pPr>
      <w:r w:rsidRPr="00382EEE">
        <w:rPr>
          <w:rFonts w:ascii="Times New Roman" w:hAnsi="Times New Roman"/>
          <w:sz w:val="26"/>
          <w:szCs w:val="26"/>
        </w:rPr>
        <w:t xml:space="preserve">При реализации государственной программы использовались средства  областного </w:t>
      </w:r>
      <w:r w:rsidR="00A4425B">
        <w:rPr>
          <w:rFonts w:ascii="Times New Roman" w:hAnsi="Times New Roman"/>
          <w:sz w:val="26"/>
          <w:szCs w:val="26"/>
        </w:rPr>
        <w:br/>
      </w:r>
      <w:r w:rsidRPr="00382EEE">
        <w:rPr>
          <w:rFonts w:ascii="Times New Roman" w:hAnsi="Times New Roman"/>
          <w:sz w:val="26"/>
          <w:szCs w:val="26"/>
        </w:rPr>
        <w:t>и федерального бюджетов, были привлечены</w:t>
      </w:r>
      <w:r w:rsidR="00FC7CA9" w:rsidRPr="00382EEE">
        <w:rPr>
          <w:rFonts w:ascii="Times New Roman" w:hAnsi="Times New Roman"/>
          <w:sz w:val="26"/>
          <w:szCs w:val="26"/>
        </w:rPr>
        <w:t xml:space="preserve"> </w:t>
      </w:r>
      <w:r w:rsidRPr="00382EEE">
        <w:rPr>
          <w:rFonts w:ascii="Times New Roman" w:hAnsi="Times New Roman"/>
          <w:sz w:val="26"/>
          <w:szCs w:val="26"/>
        </w:rPr>
        <w:t>средства местных бюджетов, государственных внебюджетных фондов (субсидии из бюджета Пенсионного фонда Российской Федерации), физических и юридических лиц.</w:t>
      </w:r>
    </w:p>
    <w:p w:rsidR="00DF6D6B" w:rsidRDefault="00DF6D6B" w:rsidP="00DF6D6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Наибольший объем средств на реализацию мероприятий программы направлен </w:t>
      </w:r>
      <w:r w:rsidR="00A4425B">
        <w:rPr>
          <w:rFonts w:ascii="Times New Roman" w:hAnsi="Times New Roman"/>
          <w:sz w:val="26"/>
          <w:szCs w:val="26"/>
        </w:rPr>
        <w:br/>
      </w:r>
      <w:r>
        <w:rPr>
          <w:rFonts w:ascii="Times New Roman" w:hAnsi="Times New Roman"/>
          <w:sz w:val="26"/>
          <w:szCs w:val="26"/>
        </w:rPr>
        <w:t xml:space="preserve">из областного бюджета - 4 057 297,51 тыс. </w:t>
      </w:r>
      <w:r w:rsidR="007A21CF">
        <w:rPr>
          <w:rFonts w:ascii="Times New Roman" w:hAnsi="Times New Roman"/>
          <w:sz w:val="26"/>
          <w:szCs w:val="26"/>
        </w:rPr>
        <w:t>рублей</w:t>
      </w:r>
    </w:p>
    <w:p w:rsidR="00DF6D6B" w:rsidRDefault="00DF6D6B" w:rsidP="00DF6D6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Основной объем средств федерального бюджета</w:t>
      </w:r>
      <w:r w:rsidR="00C41662">
        <w:rPr>
          <w:rFonts w:ascii="Times New Roman" w:hAnsi="Times New Roman"/>
          <w:sz w:val="26"/>
          <w:szCs w:val="26"/>
        </w:rPr>
        <w:t xml:space="preserve"> </w:t>
      </w:r>
      <w:r>
        <w:rPr>
          <w:rFonts w:ascii="Times New Roman" w:hAnsi="Times New Roman"/>
          <w:sz w:val="26"/>
          <w:szCs w:val="26"/>
        </w:rPr>
        <w:t>в сумме</w:t>
      </w:r>
      <w:r w:rsidR="00C41662">
        <w:rPr>
          <w:rFonts w:ascii="Times New Roman" w:hAnsi="Times New Roman"/>
          <w:sz w:val="26"/>
          <w:szCs w:val="26"/>
        </w:rPr>
        <w:t xml:space="preserve"> </w:t>
      </w:r>
      <w:r>
        <w:rPr>
          <w:rFonts w:ascii="Times New Roman" w:hAnsi="Times New Roman"/>
          <w:sz w:val="26"/>
          <w:szCs w:val="26"/>
        </w:rPr>
        <w:t xml:space="preserve">1 345 955,357 тыс. </w:t>
      </w:r>
      <w:r w:rsidR="007A21CF">
        <w:rPr>
          <w:rFonts w:ascii="Times New Roman" w:hAnsi="Times New Roman"/>
          <w:sz w:val="26"/>
          <w:szCs w:val="26"/>
        </w:rPr>
        <w:t>рублей</w:t>
      </w:r>
      <w:r>
        <w:rPr>
          <w:rFonts w:ascii="Times New Roman" w:hAnsi="Times New Roman"/>
          <w:sz w:val="26"/>
          <w:szCs w:val="26"/>
        </w:rPr>
        <w:t xml:space="preserve"> был направлен на предоставление денежных выплат, пособий и компенсаций отдельным категориям граждан области в соответствии с федеральным и областным законодательством.</w:t>
      </w:r>
    </w:p>
    <w:p w:rsidR="00DF6D6B" w:rsidRDefault="00DF6D6B" w:rsidP="00DF6D6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Субсидии из бюджета Пенсионного фонда Российской Федерации в сумме </w:t>
      </w:r>
      <w:r w:rsidR="00A4425B">
        <w:rPr>
          <w:rFonts w:ascii="Times New Roman" w:hAnsi="Times New Roman"/>
          <w:sz w:val="26"/>
          <w:szCs w:val="26"/>
        </w:rPr>
        <w:br/>
      </w:r>
      <w:r>
        <w:rPr>
          <w:rFonts w:ascii="Times New Roman" w:hAnsi="Times New Roman"/>
          <w:sz w:val="26"/>
          <w:szCs w:val="26"/>
        </w:rPr>
        <w:t>2311,49</w:t>
      </w:r>
      <w:r w:rsidR="00FC7CA9">
        <w:rPr>
          <w:rFonts w:ascii="Times New Roman" w:hAnsi="Times New Roman"/>
          <w:sz w:val="26"/>
          <w:szCs w:val="26"/>
        </w:rPr>
        <w:t xml:space="preserve"> </w:t>
      </w:r>
      <w:r w:rsidRPr="00A4425B">
        <w:rPr>
          <w:rFonts w:ascii="Times New Roman" w:hAnsi="Times New Roman"/>
          <w:sz w:val="26"/>
          <w:szCs w:val="26"/>
        </w:rPr>
        <w:t>тыс.</w:t>
      </w:r>
      <w:r w:rsidR="00A4425B" w:rsidRPr="00A4425B">
        <w:rPr>
          <w:rFonts w:ascii="Times New Roman" w:hAnsi="Times New Roman"/>
          <w:sz w:val="26"/>
          <w:szCs w:val="26"/>
        </w:rPr>
        <w:t xml:space="preserve"> </w:t>
      </w:r>
      <w:r w:rsidR="007A21CF">
        <w:rPr>
          <w:rFonts w:ascii="Times New Roman" w:hAnsi="Times New Roman"/>
          <w:sz w:val="26"/>
          <w:szCs w:val="26"/>
        </w:rPr>
        <w:t>рублей</w:t>
      </w:r>
      <w:r w:rsidRPr="00A4425B">
        <w:rPr>
          <w:rFonts w:ascii="Times New Roman" w:hAnsi="Times New Roman"/>
          <w:sz w:val="26"/>
          <w:szCs w:val="26"/>
        </w:rPr>
        <w:t xml:space="preserve"> направлены</w:t>
      </w:r>
      <w:r>
        <w:rPr>
          <w:rFonts w:ascii="Times New Roman" w:hAnsi="Times New Roman"/>
          <w:sz w:val="26"/>
          <w:szCs w:val="26"/>
        </w:rPr>
        <w:t xml:space="preserve"> на проведение ремонтных работ в государственных стационарных учреждениях и на обучение компьютерной грамотности неработающих пенсионеров.</w:t>
      </w:r>
    </w:p>
    <w:p w:rsidR="00DF6D6B" w:rsidRDefault="00DF6D6B" w:rsidP="00F23B3C">
      <w:pPr>
        <w:autoSpaceDE w:val="0"/>
        <w:autoSpaceDN w:val="0"/>
        <w:adjustRightInd w:val="0"/>
        <w:spacing w:after="0" w:line="240" w:lineRule="auto"/>
        <w:ind w:firstLine="709"/>
        <w:jc w:val="both"/>
        <w:rPr>
          <w:rFonts w:ascii="Times New Roman" w:hAnsi="Times New Roman"/>
          <w:sz w:val="26"/>
          <w:szCs w:val="26"/>
        </w:rPr>
      </w:pPr>
      <w:r w:rsidRPr="00F23B3C">
        <w:rPr>
          <w:rFonts w:ascii="Times New Roman" w:hAnsi="Times New Roman"/>
          <w:sz w:val="26"/>
          <w:szCs w:val="26"/>
        </w:rPr>
        <w:t xml:space="preserve">За счет средств, выделенных из резервного фонда Правительства Российской Федерации, в 2017 году проведен капитальный ремонт в двух государственных организациях социального обслуживания для граждан пожилого возраста и инвалидов на общую сумму 14 769,7 </w:t>
      </w:r>
      <w:r>
        <w:rPr>
          <w:rFonts w:ascii="Times New Roman" w:hAnsi="Times New Roman"/>
          <w:sz w:val="26"/>
          <w:szCs w:val="26"/>
        </w:rPr>
        <w:t>тыс. рублей.</w:t>
      </w:r>
    </w:p>
    <w:p w:rsidR="00DF6D6B" w:rsidRDefault="00DF6D6B" w:rsidP="00DF6D6B">
      <w:pPr>
        <w:autoSpaceDE w:val="0"/>
        <w:autoSpaceDN w:val="0"/>
        <w:adjustRightInd w:val="0"/>
        <w:spacing w:after="0" w:line="240" w:lineRule="auto"/>
        <w:ind w:firstLine="709"/>
        <w:jc w:val="both"/>
        <w:rPr>
          <w:rFonts w:ascii="Times New Roman" w:eastAsia="Times New Roman" w:hAnsi="Times New Roman"/>
          <w:i/>
          <w:sz w:val="26"/>
          <w:szCs w:val="26"/>
          <w:lang w:eastAsia="ru-RU"/>
        </w:rPr>
      </w:pPr>
      <w:r w:rsidRPr="003B4C88">
        <w:rPr>
          <w:rFonts w:ascii="Times New Roman" w:hAnsi="Times New Roman"/>
          <w:i/>
          <w:sz w:val="26"/>
          <w:szCs w:val="26"/>
        </w:rPr>
        <w:t>Данные об использовании бюджетных и иных средств на реализацию мероприятий государственной</w:t>
      </w:r>
      <w:r w:rsidRPr="003B4C88">
        <w:rPr>
          <w:rFonts w:ascii="Times New Roman" w:eastAsia="Times New Roman" w:hAnsi="Times New Roman"/>
          <w:i/>
          <w:sz w:val="26"/>
          <w:szCs w:val="26"/>
          <w:lang w:eastAsia="ru-RU"/>
        </w:rPr>
        <w:t xml:space="preserve"> программы представлены в таблице</w:t>
      </w:r>
      <w:r w:rsidR="007310D2" w:rsidRPr="003B4C88">
        <w:rPr>
          <w:rFonts w:ascii="Times New Roman" w:eastAsia="Times New Roman" w:hAnsi="Times New Roman"/>
          <w:i/>
          <w:sz w:val="26"/>
          <w:szCs w:val="26"/>
          <w:lang w:eastAsia="ru-RU"/>
        </w:rPr>
        <w:t xml:space="preserve"> </w:t>
      </w:r>
      <w:r w:rsidRPr="003B4C88">
        <w:rPr>
          <w:rFonts w:ascii="Times New Roman" w:eastAsia="Times New Roman" w:hAnsi="Times New Roman"/>
          <w:i/>
          <w:sz w:val="26"/>
          <w:szCs w:val="26"/>
          <w:lang w:eastAsia="ru-RU"/>
        </w:rPr>
        <w:t>№ 2.</w:t>
      </w:r>
    </w:p>
    <w:p w:rsidR="00DF6D6B" w:rsidRDefault="00DF6D6B" w:rsidP="000C02EA">
      <w:pPr>
        <w:numPr>
          <w:ilvl w:val="0"/>
          <w:numId w:val="38"/>
        </w:numPr>
        <w:spacing w:after="0" w:line="240" w:lineRule="auto"/>
        <w:ind w:left="0" w:firstLine="709"/>
        <w:contextualSpacing/>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Оценка эффективности реализации государственной программы</w:t>
      </w:r>
    </w:p>
    <w:p w:rsidR="00DF6D6B" w:rsidRDefault="00DF6D6B" w:rsidP="00DF6D6B">
      <w:pPr>
        <w:autoSpaceDE w:val="0"/>
        <w:autoSpaceDN w:val="0"/>
        <w:adjustRightInd w:val="0"/>
        <w:spacing w:after="0" w:line="240" w:lineRule="auto"/>
        <w:ind w:firstLine="540"/>
        <w:jc w:val="both"/>
        <w:rPr>
          <w:rFonts w:ascii="Times New Roman" w:eastAsia="Calibri" w:hAnsi="Times New Roman"/>
          <w:sz w:val="26"/>
          <w:szCs w:val="26"/>
        </w:rPr>
      </w:pPr>
      <w:r>
        <w:rPr>
          <w:rFonts w:ascii="Times New Roman" w:hAnsi="Times New Roman"/>
          <w:sz w:val="26"/>
          <w:szCs w:val="26"/>
        </w:rPr>
        <w:t>В соответствии с Порядком проведения оценки эффективности реализации государственных программ Калужской области (постановление Правительства Калужской области №</w:t>
      </w:r>
      <w:r w:rsidR="003B4C88">
        <w:rPr>
          <w:rFonts w:ascii="Times New Roman" w:hAnsi="Times New Roman"/>
          <w:sz w:val="26"/>
          <w:szCs w:val="26"/>
        </w:rPr>
        <w:t xml:space="preserve"> </w:t>
      </w:r>
      <w:r>
        <w:rPr>
          <w:rFonts w:ascii="Times New Roman" w:hAnsi="Times New Roman"/>
          <w:sz w:val="26"/>
          <w:szCs w:val="26"/>
        </w:rPr>
        <w:t xml:space="preserve"> 366) в 2017 году реализация государственной программы Калужской области «Социальная поддержка граждан в Калужской области» характеризуется </w:t>
      </w:r>
      <w:r w:rsidRPr="003B4C88">
        <w:rPr>
          <w:rFonts w:ascii="Times New Roman" w:hAnsi="Times New Roman"/>
          <w:b/>
          <w:sz w:val="26"/>
          <w:szCs w:val="26"/>
        </w:rPr>
        <w:t>высоким уровнем</w:t>
      </w:r>
      <w:r>
        <w:rPr>
          <w:rFonts w:ascii="Times New Roman" w:hAnsi="Times New Roman"/>
          <w:sz w:val="26"/>
          <w:szCs w:val="26"/>
        </w:rPr>
        <w:t xml:space="preserve"> эффективности 98,3 %, в том числе реализация входящих в неё подпрограмм характеризуется:</w:t>
      </w:r>
    </w:p>
    <w:p w:rsidR="00DF6D6B" w:rsidRDefault="00DF6D6B" w:rsidP="00DF6D6B">
      <w:pPr>
        <w:pStyle w:val="ConsPlusNormal0"/>
        <w:ind w:left="703"/>
        <w:jc w:val="both"/>
        <w:rPr>
          <w:rFonts w:ascii="Times New Roman" w:hAnsi="Times New Roman" w:cs="Times New Roman"/>
          <w:i/>
          <w:sz w:val="26"/>
          <w:szCs w:val="26"/>
        </w:rPr>
      </w:pPr>
      <w:r w:rsidRPr="001C312D">
        <w:rPr>
          <w:rFonts w:ascii="Times New Roman" w:hAnsi="Times New Roman" w:cs="Times New Roman"/>
          <w:b/>
          <w:i/>
          <w:sz w:val="26"/>
          <w:szCs w:val="26"/>
        </w:rPr>
        <w:t>высоким уровнем эффективности подпрограммы</w:t>
      </w:r>
      <w:r>
        <w:rPr>
          <w:rFonts w:ascii="Times New Roman" w:hAnsi="Times New Roman" w:cs="Times New Roman"/>
          <w:i/>
          <w:sz w:val="26"/>
          <w:szCs w:val="26"/>
        </w:rPr>
        <w:t>:</w:t>
      </w:r>
    </w:p>
    <w:p w:rsidR="00DF6D6B" w:rsidRDefault="00DF6D6B" w:rsidP="007B0F9B">
      <w:pPr>
        <w:pStyle w:val="ConsPlusNormal0"/>
        <w:numPr>
          <w:ilvl w:val="0"/>
          <w:numId w:val="3"/>
        </w:numPr>
        <w:ind w:left="993" w:hanging="284"/>
        <w:jc w:val="both"/>
        <w:rPr>
          <w:rFonts w:ascii="Times New Roman" w:hAnsi="Times New Roman" w:cs="Times New Roman"/>
          <w:sz w:val="26"/>
          <w:szCs w:val="26"/>
        </w:rPr>
      </w:pPr>
      <w:r>
        <w:rPr>
          <w:rFonts w:ascii="Times New Roman" w:hAnsi="Times New Roman" w:cs="Times New Roman"/>
          <w:sz w:val="26"/>
          <w:szCs w:val="26"/>
        </w:rPr>
        <w:t xml:space="preserve"> «Модернизация и развитие системы социального обслуживания пожилых людей, инвалидов и граждан, находящихся в трудной жизненной ситуации»</w:t>
      </w:r>
      <w:r w:rsidR="003B4C88">
        <w:rPr>
          <w:rFonts w:ascii="Times New Roman" w:hAnsi="Times New Roman" w:cs="Times New Roman"/>
          <w:sz w:val="26"/>
          <w:szCs w:val="26"/>
        </w:rPr>
        <w:t xml:space="preserve"> </w:t>
      </w:r>
      <w:r>
        <w:rPr>
          <w:rFonts w:ascii="Times New Roman" w:hAnsi="Times New Roman" w:cs="Times New Roman"/>
          <w:sz w:val="26"/>
          <w:szCs w:val="26"/>
        </w:rPr>
        <w:t>-</w:t>
      </w:r>
      <w:r w:rsidR="00FC1691">
        <w:rPr>
          <w:rFonts w:ascii="Times New Roman" w:hAnsi="Times New Roman" w:cs="Times New Roman"/>
          <w:sz w:val="26"/>
          <w:szCs w:val="26"/>
        </w:rPr>
        <w:t xml:space="preserve"> </w:t>
      </w:r>
      <w:r>
        <w:rPr>
          <w:rFonts w:ascii="Times New Roman" w:hAnsi="Times New Roman" w:cs="Times New Roman"/>
          <w:sz w:val="26"/>
          <w:szCs w:val="26"/>
        </w:rPr>
        <w:t>100 %;</w:t>
      </w:r>
    </w:p>
    <w:p w:rsidR="00DF6D6B" w:rsidRDefault="00DF6D6B" w:rsidP="007B0F9B">
      <w:pPr>
        <w:pStyle w:val="a5"/>
        <w:numPr>
          <w:ilvl w:val="0"/>
          <w:numId w:val="3"/>
        </w:numPr>
        <w:autoSpaceDE w:val="0"/>
        <w:autoSpaceDN w:val="0"/>
        <w:adjustRightInd w:val="0"/>
        <w:ind w:left="993" w:hanging="284"/>
        <w:jc w:val="both"/>
        <w:rPr>
          <w:sz w:val="26"/>
          <w:szCs w:val="26"/>
        </w:rPr>
      </w:pPr>
      <w:r>
        <w:rPr>
          <w:sz w:val="26"/>
          <w:szCs w:val="26"/>
        </w:rPr>
        <w:t>«Государственная поддержка социально ориентированных некоммерческих организаций» - 100,0%;</w:t>
      </w:r>
    </w:p>
    <w:p w:rsidR="00DF6D6B" w:rsidRPr="00FC1691" w:rsidRDefault="00DF6D6B" w:rsidP="007B0F9B">
      <w:pPr>
        <w:pStyle w:val="a5"/>
        <w:numPr>
          <w:ilvl w:val="0"/>
          <w:numId w:val="3"/>
        </w:numPr>
        <w:autoSpaceDE w:val="0"/>
        <w:autoSpaceDN w:val="0"/>
        <w:adjustRightInd w:val="0"/>
        <w:ind w:left="993" w:hanging="284"/>
        <w:jc w:val="both"/>
        <w:rPr>
          <w:sz w:val="26"/>
          <w:szCs w:val="26"/>
        </w:rPr>
      </w:pPr>
      <w:r w:rsidRPr="00FC1691">
        <w:rPr>
          <w:sz w:val="26"/>
          <w:szCs w:val="26"/>
        </w:rPr>
        <w:t>«Развитие мер социальной поддержки отдельных категорий граждан» - 96,1 %;</w:t>
      </w:r>
    </w:p>
    <w:p w:rsidR="00DF6D6B" w:rsidRPr="00FC1691" w:rsidRDefault="00DF6D6B" w:rsidP="00DF6D6B">
      <w:pPr>
        <w:autoSpaceDE w:val="0"/>
        <w:autoSpaceDN w:val="0"/>
        <w:adjustRightInd w:val="0"/>
        <w:spacing w:after="0"/>
        <w:jc w:val="both"/>
        <w:rPr>
          <w:b/>
          <w:i/>
          <w:sz w:val="26"/>
          <w:szCs w:val="26"/>
        </w:rPr>
      </w:pPr>
      <w:r w:rsidRPr="00FC1691">
        <w:rPr>
          <w:rFonts w:ascii="Times New Roman" w:hAnsi="Times New Roman"/>
          <w:i/>
          <w:sz w:val="26"/>
          <w:szCs w:val="26"/>
        </w:rPr>
        <w:tab/>
      </w:r>
      <w:r w:rsidRPr="00FC1691">
        <w:rPr>
          <w:rFonts w:ascii="Times New Roman" w:hAnsi="Times New Roman"/>
          <w:b/>
          <w:i/>
          <w:sz w:val="26"/>
          <w:szCs w:val="26"/>
        </w:rPr>
        <w:t>удовлетворительным уровнем эффективности подпрограмм</w:t>
      </w:r>
      <w:r w:rsidR="007310D2" w:rsidRPr="00FC1691">
        <w:rPr>
          <w:rFonts w:ascii="Times New Roman" w:hAnsi="Times New Roman"/>
          <w:b/>
          <w:i/>
          <w:sz w:val="26"/>
          <w:szCs w:val="26"/>
        </w:rPr>
        <w:t>а</w:t>
      </w:r>
      <w:r w:rsidRPr="00FC1691">
        <w:rPr>
          <w:rFonts w:ascii="Times New Roman" w:hAnsi="Times New Roman"/>
          <w:b/>
          <w:i/>
          <w:sz w:val="26"/>
          <w:szCs w:val="26"/>
        </w:rPr>
        <w:t>:</w:t>
      </w:r>
    </w:p>
    <w:p w:rsidR="00DF6D6B" w:rsidRPr="00FC1691" w:rsidRDefault="00DF6D6B" w:rsidP="007B0F9B">
      <w:pPr>
        <w:pStyle w:val="a5"/>
        <w:numPr>
          <w:ilvl w:val="0"/>
          <w:numId w:val="3"/>
        </w:numPr>
        <w:autoSpaceDE w:val="0"/>
        <w:autoSpaceDN w:val="0"/>
        <w:adjustRightInd w:val="0"/>
        <w:ind w:left="993" w:hanging="284"/>
        <w:jc w:val="both"/>
        <w:rPr>
          <w:sz w:val="26"/>
          <w:szCs w:val="26"/>
        </w:rPr>
      </w:pPr>
      <w:r w:rsidRPr="00FC1691">
        <w:rPr>
          <w:sz w:val="26"/>
          <w:szCs w:val="26"/>
        </w:rPr>
        <w:t>«Повышение качества жизни пожилых людей в Калужской области»</w:t>
      </w:r>
      <w:r w:rsidR="003B4C88" w:rsidRPr="00FC1691">
        <w:rPr>
          <w:sz w:val="26"/>
          <w:szCs w:val="26"/>
        </w:rPr>
        <w:t xml:space="preserve"> </w:t>
      </w:r>
      <w:r w:rsidRPr="00FC1691">
        <w:rPr>
          <w:sz w:val="26"/>
          <w:szCs w:val="26"/>
        </w:rPr>
        <w:t>- 90,3 %.</w:t>
      </w:r>
    </w:p>
    <w:p w:rsidR="00DF6D6B" w:rsidRDefault="00DF6D6B" w:rsidP="00DF6D6B">
      <w:pPr>
        <w:jc w:val="center"/>
        <w:rPr>
          <w:rFonts w:ascii="Times New Roman" w:hAnsi="Times New Roman" w:cs="Times New Roman"/>
          <w:b/>
          <w:sz w:val="26"/>
          <w:szCs w:val="26"/>
        </w:rPr>
      </w:pPr>
    </w:p>
    <w:p w:rsidR="00A54E02" w:rsidRDefault="00A54E02" w:rsidP="00DF6D6B">
      <w:pPr>
        <w:jc w:val="center"/>
        <w:rPr>
          <w:rFonts w:ascii="Times New Roman" w:hAnsi="Times New Roman" w:cs="Times New Roman"/>
          <w:b/>
          <w:sz w:val="26"/>
          <w:szCs w:val="26"/>
        </w:rPr>
      </w:pPr>
    </w:p>
    <w:p w:rsidR="005664FA" w:rsidRPr="00AE14C0" w:rsidRDefault="00AE14C0" w:rsidP="00A41F0C">
      <w:pPr>
        <w:tabs>
          <w:tab w:val="left" w:pos="709"/>
          <w:tab w:val="left" w:pos="10206"/>
        </w:tabs>
        <w:spacing w:after="0" w:line="240" w:lineRule="auto"/>
        <w:ind w:right="-284"/>
        <w:jc w:val="center"/>
        <w:rPr>
          <w:rStyle w:val="a3"/>
          <w:rFonts w:ascii="Times New Roman" w:hAnsi="Times New Roman"/>
          <w:b/>
          <w:sz w:val="26"/>
          <w:szCs w:val="26"/>
        </w:rPr>
      </w:pPr>
      <w:r>
        <w:rPr>
          <w:rFonts w:ascii="Times New Roman" w:eastAsia="Calibri" w:hAnsi="Times New Roman" w:cs="Times New Roman"/>
          <w:b/>
          <w:sz w:val="26"/>
          <w:szCs w:val="26"/>
        </w:rPr>
        <w:lastRenderedPageBreak/>
        <w:fldChar w:fldCharType="begin"/>
      </w:r>
      <w:r>
        <w:rPr>
          <w:rFonts w:ascii="Times New Roman" w:eastAsia="Calibri" w:hAnsi="Times New Roman" w:cs="Times New Roman"/>
          <w:b/>
          <w:sz w:val="26"/>
          <w:szCs w:val="26"/>
        </w:rPr>
        <w:instrText xml:space="preserve"> HYPERLINK "http://admoblkaluga.ru/upload/minsocial/gosprog/semdet/svodn_17.rtf" </w:instrText>
      </w:r>
      <w:r>
        <w:rPr>
          <w:rFonts w:ascii="Times New Roman" w:eastAsia="Calibri" w:hAnsi="Times New Roman" w:cs="Times New Roman"/>
          <w:b/>
          <w:sz w:val="26"/>
          <w:szCs w:val="26"/>
        </w:rPr>
        <w:fldChar w:fldCharType="separate"/>
      </w:r>
      <w:r w:rsidR="00A41F0C" w:rsidRPr="00AE14C0">
        <w:rPr>
          <w:rStyle w:val="a3"/>
          <w:rFonts w:ascii="Times New Roman" w:eastAsia="Calibri" w:hAnsi="Times New Roman" w:cs="Times New Roman"/>
          <w:b/>
          <w:sz w:val="26"/>
          <w:szCs w:val="26"/>
        </w:rPr>
        <w:t xml:space="preserve">2.1.6. </w:t>
      </w:r>
      <w:r w:rsidR="005664FA" w:rsidRPr="00AE14C0">
        <w:rPr>
          <w:rStyle w:val="a3"/>
          <w:rFonts w:ascii="Times New Roman" w:hAnsi="Times New Roman"/>
          <w:b/>
          <w:sz w:val="26"/>
          <w:szCs w:val="26"/>
        </w:rPr>
        <w:t>Государственная программа Калужской области</w:t>
      </w:r>
    </w:p>
    <w:p w:rsidR="00A64000" w:rsidRPr="003C7C91" w:rsidRDefault="00A64000" w:rsidP="00A64000">
      <w:pPr>
        <w:tabs>
          <w:tab w:val="left" w:pos="709"/>
          <w:tab w:val="left" w:pos="10206"/>
        </w:tabs>
        <w:spacing w:after="0" w:line="240" w:lineRule="auto"/>
        <w:ind w:right="-284"/>
        <w:jc w:val="center"/>
        <w:rPr>
          <w:rFonts w:ascii="Times New Roman" w:hAnsi="Times New Roman"/>
          <w:b/>
          <w:sz w:val="26"/>
          <w:szCs w:val="26"/>
        </w:rPr>
      </w:pPr>
      <w:r w:rsidRPr="00AE14C0">
        <w:rPr>
          <w:rStyle w:val="a3"/>
          <w:rFonts w:ascii="Times New Roman" w:hAnsi="Times New Roman"/>
          <w:b/>
          <w:sz w:val="26"/>
          <w:szCs w:val="26"/>
        </w:rPr>
        <w:t>«Семья и дети Калужской области»</w:t>
      </w:r>
      <w:r w:rsidR="00AE14C0">
        <w:rPr>
          <w:rFonts w:ascii="Times New Roman" w:eastAsia="Calibri" w:hAnsi="Times New Roman" w:cs="Times New Roman"/>
          <w:b/>
          <w:sz w:val="26"/>
          <w:szCs w:val="26"/>
        </w:rPr>
        <w:fldChar w:fldCharType="end"/>
      </w:r>
    </w:p>
    <w:p w:rsidR="00A64000" w:rsidRPr="003C7C91" w:rsidRDefault="00A64000" w:rsidP="00A64000">
      <w:pPr>
        <w:tabs>
          <w:tab w:val="left" w:pos="709"/>
          <w:tab w:val="left" w:pos="993"/>
          <w:tab w:val="left" w:pos="10206"/>
        </w:tabs>
        <w:spacing w:after="0" w:line="240" w:lineRule="auto"/>
        <w:ind w:right="-284" w:firstLine="709"/>
        <w:jc w:val="center"/>
        <w:rPr>
          <w:rFonts w:ascii="Times New Roman" w:hAnsi="Times New Roman"/>
          <w:b/>
          <w:sz w:val="26"/>
          <w:szCs w:val="26"/>
        </w:rPr>
      </w:pPr>
    </w:p>
    <w:p w:rsidR="00A64000" w:rsidRPr="00B835B2" w:rsidRDefault="00A64000" w:rsidP="000C02EA">
      <w:pPr>
        <w:numPr>
          <w:ilvl w:val="0"/>
          <w:numId w:val="23"/>
        </w:numPr>
        <w:spacing w:after="0" w:line="240" w:lineRule="auto"/>
        <w:contextualSpacing/>
        <w:jc w:val="both"/>
        <w:rPr>
          <w:rFonts w:ascii="Times New Roman" w:hAnsi="Times New Roman"/>
          <w:b/>
          <w:sz w:val="26"/>
          <w:szCs w:val="26"/>
          <w:lang w:eastAsia="ru-RU"/>
        </w:rPr>
      </w:pPr>
      <w:r w:rsidRPr="00B835B2">
        <w:rPr>
          <w:rFonts w:ascii="Times New Roman" w:hAnsi="Times New Roman"/>
          <w:b/>
          <w:sz w:val="26"/>
          <w:szCs w:val="26"/>
          <w:lang w:eastAsia="ru-RU"/>
        </w:rPr>
        <w:t>Общая часть</w:t>
      </w:r>
    </w:p>
    <w:p w:rsidR="00A64000" w:rsidRPr="0037656D" w:rsidRDefault="00A64000" w:rsidP="00A64000">
      <w:pPr>
        <w:autoSpaceDE w:val="0"/>
        <w:autoSpaceDN w:val="0"/>
        <w:adjustRightInd w:val="0"/>
        <w:spacing w:after="0" w:line="240" w:lineRule="auto"/>
        <w:ind w:firstLine="709"/>
        <w:jc w:val="both"/>
        <w:rPr>
          <w:rFonts w:ascii="Times New Roman" w:hAnsi="Times New Roman"/>
          <w:sz w:val="26"/>
          <w:szCs w:val="26"/>
          <w:lang w:eastAsia="ru-RU"/>
        </w:rPr>
      </w:pPr>
      <w:r w:rsidRPr="00B835B2">
        <w:rPr>
          <w:rFonts w:ascii="Times New Roman" w:hAnsi="Times New Roman"/>
          <w:b/>
          <w:i/>
          <w:sz w:val="26"/>
          <w:szCs w:val="26"/>
          <w:lang w:eastAsia="ru-RU"/>
        </w:rPr>
        <w:t xml:space="preserve">Перечень подпрограмм, </w:t>
      </w:r>
      <w:r w:rsidRPr="00EC12B0">
        <w:rPr>
          <w:rFonts w:ascii="Times New Roman" w:hAnsi="Times New Roman"/>
          <w:sz w:val="26"/>
          <w:szCs w:val="26"/>
          <w:lang w:eastAsia="ru-RU"/>
        </w:rPr>
        <w:t>реализуемых по государственной программе</w:t>
      </w:r>
      <w:r w:rsidR="005973D4">
        <w:rPr>
          <w:rFonts w:ascii="Times New Roman" w:hAnsi="Times New Roman"/>
          <w:sz w:val="26"/>
          <w:szCs w:val="26"/>
          <w:lang w:eastAsia="ru-RU"/>
        </w:rPr>
        <w:t xml:space="preserve"> </w:t>
      </w:r>
      <w:r w:rsidR="00EC12B0" w:rsidRPr="00EC12B0">
        <w:rPr>
          <w:rFonts w:ascii="Times New Roman" w:hAnsi="Times New Roman"/>
          <w:sz w:val="26"/>
          <w:szCs w:val="26"/>
          <w:lang w:eastAsia="ru-RU"/>
        </w:rPr>
        <w:t>Калужской области «Семья и дети Калужской области» (далее  - государственная программа</w:t>
      </w:r>
      <w:r w:rsidR="00EC12B0" w:rsidRPr="0037656D">
        <w:rPr>
          <w:rFonts w:ascii="Times New Roman" w:hAnsi="Times New Roman"/>
          <w:sz w:val="26"/>
          <w:szCs w:val="26"/>
          <w:lang w:eastAsia="ru-RU"/>
        </w:rPr>
        <w:t>)</w:t>
      </w:r>
      <w:r w:rsidR="0037656D">
        <w:rPr>
          <w:rFonts w:ascii="Times New Roman" w:hAnsi="Times New Roman"/>
          <w:sz w:val="26"/>
          <w:szCs w:val="26"/>
          <w:lang w:eastAsia="ru-RU"/>
        </w:rPr>
        <w:br/>
      </w:r>
      <w:r w:rsidRPr="0037656D">
        <w:rPr>
          <w:rFonts w:ascii="Times New Roman" w:hAnsi="Times New Roman"/>
          <w:sz w:val="26"/>
          <w:szCs w:val="26"/>
          <w:lang w:eastAsia="ru-RU"/>
        </w:rPr>
        <w:t xml:space="preserve">в 2017 году: </w:t>
      </w:r>
    </w:p>
    <w:p w:rsidR="00A64000" w:rsidRPr="008A3862" w:rsidRDefault="00A64000" w:rsidP="000C02EA">
      <w:pPr>
        <w:pStyle w:val="a5"/>
        <w:numPr>
          <w:ilvl w:val="0"/>
          <w:numId w:val="108"/>
        </w:numPr>
        <w:tabs>
          <w:tab w:val="left" w:pos="993"/>
        </w:tabs>
        <w:autoSpaceDE w:val="0"/>
        <w:autoSpaceDN w:val="0"/>
        <w:adjustRightInd w:val="0"/>
        <w:ind w:left="993" w:hanging="284"/>
        <w:jc w:val="both"/>
        <w:rPr>
          <w:sz w:val="26"/>
          <w:szCs w:val="26"/>
        </w:rPr>
      </w:pPr>
      <w:r w:rsidRPr="008A3862">
        <w:rPr>
          <w:sz w:val="26"/>
          <w:szCs w:val="26"/>
        </w:rPr>
        <w:t>«</w:t>
      </w:r>
      <w:hyperlink w:anchor="Par2892" w:history="1">
        <w:r w:rsidRPr="008A3862">
          <w:rPr>
            <w:bCs/>
            <w:sz w:val="26"/>
            <w:szCs w:val="26"/>
          </w:rPr>
          <w:t>Демографическое развитие</w:t>
        </w:r>
      </w:hyperlink>
      <w:r w:rsidRPr="008A3862">
        <w:rPr>
          <w:bCs/>
          <w:sz w:val="26"/>
          <w:szCs w:val="26"/>
        </w:rPr>
        <w:t xml:space="preserve"> и семейная политика Калужской области</w:t>
      </w:r>
      <w:r w:rsidRPr="008A3862">
        <w:rPr>
          <w:sz w:val="26"/>
          <w:szCs w:val="26"/>
        </w:rPr>
        <w:t>»;</w:t>
      </w:r>
    </w:p>
    <w:p w:rsidR="00A64000" w:rsidRPr="008A3862" w:rsidRDefault="00A64000" w:rsidP="000C02EA">
      <w:pPr>
        <w:pStyle w:val="a5"/>
        <w:numPr>
          <w:ilvl w:val="0"/>
          <w:numId w:val="108"/>
        </w:numPr>
        <w:tabs>
          <w:tab w:val="left" w:pos="993"/>
        </w:tabs>
        <w:autoSpaceDE w:val="0"/>
        <w:autoSpaceDN w:val="0"/>
        <w:adjustRightInd w:val="0"/>
        <w:ind w:left="993" w:hanging="284"/>
        <w:jc w:val="both"/>
        <w:rPr>
          <w:sz w:val="26"/>
          <w:szCs w:val="26"/>
        </w:rPr>
      </w:pPr>
      <w:r w:rsidRPr="008A3862">
        <w:rPr>
          <w:sz w:val="26"/>
          <w:szCs w:val="26"/>
        </w:rPr>
        <w:t>«</w:t>
      </w:r>
      <w:hyperlink w:anchor="Par4527" w:history="1">
        <w:r w:rsidRPr="008A3862">
          <w:rPr>
            <w:bCs/>
            <w:sz w:val="26"/>
            <w:szCs w:val="26"/>
          </w:rPr>
          <w:t>Развитие</w:t>
        </w:r>
      </w:hyperlink>
      <w:r w:rsidRPr="008A3862">
        <w:rPr>
          <w:bCs/>
          <w:sz w:val="26"/>
          <w:szCs w:val="26"/>
        </w:rPr>
        <w:t xml:space="preserve"> системы социального обслуживания семьи и детей Калужской области</w:t>
      </w:r>
      <w:r w:rsidRPr="008A3862">
        <w:rPr>
          <w:sz w:val="26"/>
          <w:szCs w:val="26"/>
        </w:rPr>
        <w:t>»;</w:t>
      </w:r>
    </w:p>
    <w:p w:rsidR="00A64000" w:rsidRPr="008A3862" w:rsidRDefault="00A64000" w:rsidP="000C02EA">
      <w:pPr>
        <w:pStyle w:val="a5"/>
        <w:numPr>
          <w:ilvl w:val="0"/>
          <w:numId w:val="108"/>
        </w:numPr>
        <w:tabs>
          <w:tab w:val="left" w:pos="993"/>
        </w:tabs>
        <w:autoSpaceDE w:val="0"/>
        <w:autoSpaceDN w:val="0"/>
        <w:adjustRightInd w:val="0"/>
        <w:ind w:left="993" w:hanging="284"/>
        <w:jc w:val="both"/>
        <w:rPr>
          <w:sz w:val="26"/>
          <w:szCs w:val="26"/>
        </w:rPr>
      </w:pPr>
      <w:r w:rsidRPr="008A3862">
        <w:rPr>
          <w:sz w:val="26"/>
          <w:szCs w:val="26"/>
        </w:rPr>
        <w:t>«Вместе с семьей»;</w:t>
      </w:r>
    </w:p>
    <w:p w:rsidR="00A64000" w:rsidRPr="008A3862" w:rsidRDefault="00A64000" w:rsidP="000C02EA">
      <w:pPr>
        <w:pStyle w:val="a5"/>
        <w:numPr>
          <w:ilvl w:val="0"/>
          <w:numId w:val="108"/>
        </w:numPr>
        <w:tabs>
          <w:tab w:val="left" w:pos="993"/>
        </w:tabs>
        <w:autoSpaceDE w:val="0"/>
        <w:autoSpaceDN w:val="0"/>
        <w:adjustRightInd w:val="0"/>
        <w:ind w:left="993" w:hanging="284"/>
        <w:jc w:val="both"/>
        <w:rPr>
          <w:sz w:val="26"/>
          <w:szCs w:val="26"/>
        </w:rPr>
      </w:pPr>
      <w:r w:rsidRPr="008A3862">
        <w:rPr>
          <w:sz w:val="26"/>
          <w:szCs w:val="26"/>
        </w:rPr>
        <w:t xml:space="preserve"> «</w:t>
      </w:r>
      <w:hyperlink w:anchor="Par8057" w:history="1">
        <w:r w:rsidRPr="008A3862">
          <w:rPr>
            <w:bCs/>
            <w:sz w:val="26"/>
            <w:szCs w:val="26"/>
          </w:rPr>
          <w:t>Право ребенка</w:t>
        </w:r>
      </w:hyperlink>
      <w:r w:rsidRPr="008A3862">
        <w:rPr>
          <w:bCs/>
          <w:sz w:val="26"/>
          <w:szCs w:val="26"/>
        </w:rPr>
        <w:t xml:space="preserve"> на семью</w:t>
      </w:r>
      <w:r w:rsidRPr="008A3862">
        <w:rPr>
          <w:sz w:val="26"/>
          <w:szCs w:val="26"/>
        </w:rPr>
        <w:t>»;</w:t>
      </w:r>
    </w:p>
    <w:p w:rsidR="00A64000" w:rsidRPr="008A3862" w:rsidRDefault="00A64000" w:rsidP="000C02EA">
      <w:pPr>
        <w:pStyle w:val="a5"/>
        <w:numPr>
          <w:ilvl w:val="0"/>
          <w:numId w:val="108"/>
        </w:numPr>
        <w:tabs>
          <w:tab w:val="left" w:pos="993"/>
        </w:tabs>
        <w:autoSpaceDE w:val="0"/>
        <w:autoSpaceDN w:val="0"/>
        <w:adjustRightInd w:val="0"/>
        <w:ind w:left="993" w:hanging="284"/>
        <w:jc w:val="both"/>
        <w:rPr>
          <w:sz w:val="26"/>
          <w:szCs w:val="26"/>
        </w:rPr>
      </w:pPr>
      <w:r w:rsidRPr="008A3862">
        <w:rPr>
          <w:sz w:val="26"/>
          <w:szCs w:val="26"/>
        </w:rPr>
        <w:t xml:space="preserve"> «</w:t>
      </w:r>
      <w:hyperlink w:anchor="Par10012" w:history="1">
        <w:r w:rsidRPr="008A3862">
          <w:rPr>
            <w:bCs/>
            <w:sz w:val="26"/>
            <w:szCs w:val="26"/>
          </w:rPr>
          <w:t>Старт</w:t>
        </w:r>
      </w:hyperlink>
      <w:r w:rsidRPr="008A3862">
        <w:rPr>
          <w:bCs/>
          <w:sz w:val="26"/>
          <w:szCs w:val="26"/>
        </w:rPr>
        <w:t xml:space="preserve"> в будущее</w:t>
      </w:r>
      <w:r w:rsidRPr="008A3862">
        <w:rPr>
          <w:sz w:val="26"/>
          <w:szCs w:val="26"/>
        </w:rPr>
        <w:t xml:space="preserve">». </w:t>
      </w:r>
    </w:p>
    <w:p w:rsidR="00A64000" w:rsidRPr="00B835B2" w:rsidRDefault="00A64000" w:rsidP="00A64000">
      <w:pPr>
        <w:autoSpaceDE w:val="0"/>
        <w:autoSpaceDN w:val="0"/>
        <w:adjustRightInd w:val="0"/>
        <w:spacing w:after="0" w:line="240" w:lineRule="auto"/>
        <w:ind w:firstLine="709"/>
        <w:jc w:val="both"/>
        <w:rPr>
          <w:rFonts w:ascii="Times New Roman" w:hAnsi="Times New Roman"/>
          <w:b/>
          <w:i/>
          <w:sz w:val="26"/>
          <w:szCs w:val="26"/>
          <w:lang w:eastAsia="ru-RU"/>
        </w:rPr>
      </w:pPr>
      <w:r w:rsidRPr="00B835B2">
        <w:rPr>
          <w:rFonts w:ascii="Times New Roman" w:hAnsi="Times New Roman"/>
          <w:b/>
          <w:i/>
          <w:sz w:val="26"/>
          <w:szCs w:val="26"/>
          <w:lang w:eastAsia="ru-RU"/>
        </w:rPr>
        <w:t>Основные цели и задачи государственной программы:</w:t>
      </w:r>
    </w:p>
    <w:p w:rsidR="00A64000" w:rsidRPr="00F23B3C" w:rsidRDefault="00A64000" w:rsidP="00A64000">
      <w:pPr>
        <w:autoSpaceDE w:val="0"/>
        <w:autoSpaceDN w:val="0"/>
        <w:adjustRightInd w:val="0"/>
        <w:spacing w:after="0" w:line="240" w:lineRule="auto"/>
        <w:ind w:firstLine="709"/>
        <w:jc w:val="both"/>
        <w:rPr>
          <w:rFonts w:ascii="Times New Roman" w:hAnsi="Times New Roman"/>
          <w:b/>
          <w:i/>
          <w:sz w:val="26"/>
          <w:szCs w:val="26"/>
        </w:rPr>
      </w:pPr>
      <w:r w:rsidRPr="00F23B3C">
        <w:rPr>
          <w:rFonts w:ascii="Times New Roman" w:hAnsi="Times New Roman"/>
          <w:b/>
          <w:i/>
          <w:sz w:val="26"/>
          <w:szCs w:val="26"/>
        </w:rPr>
        <w:t>Цели государственной программы:</w:t>
      </w:r>
    </w:p>
    <w:p w:rsidR="00A64000" w:rsidRPr="00B835B2" w:rsidRDefault="00A64000" w:rsidP="00526E7C">
      <w:pPr>
        <w:pStyle w:val="a5"/>
        <w:numPr>
          <w:ilvl w:val="0"/>
          <w:numId w:val="3"/>
        </w:numPr>
        <w:autoSpaceDE w:val="0"/>
        <w:autoSpaceDN w:val="0"/>
        <w:adjustRightInd w:val="0"/>
        <w:ind w:left="993" w:hanging="284"/>
        <w:jc w:val="both"/>
        <w:rPr>
          <w:sz w:val="26"/>
          <w:szCs w:val="26"/>
        </w:rPr>
      </w:pPr>
      <w:r w:rsidRPr="00B835B2">
        <w:rPr>
          <w:sz w:val="26"/>
          <w:szCs w:val="26"/>
        </w:rPr>
        <w:t>обеспечение социальной и экономической устойчивости семьи;</w:t>
      </w:r>
    </w:p>
    <w:p w:rsidR="00A64000" w:rsidRPr="00B835B2" w:rsidRDefault="00A64000" w:rsidP="00526E7C">
      <w:pPr>
        <w:pStyle w:val="a5"/>
        <w:numPr>
          <w:ilvl w:val="0"/>
          <w:numId w:val="3"/>
        </w:numPr>
        <w:autoSpaceDE w:val="0"/>
        <w:autoSpaceDN w:val="0"/>
        <w:adjustRightInd w:val="0"/>
        <w:ind w:left="993" w:hanging="284"/>
        <w:jc w:val="both"/>
        <w:rPr>
          <w:sz w:val="26"/>
          <w:szCs w:val="26"/>
        </w:rPr>
      </w:pPr>
      <w:r w:rsidRPr="00B835B2">
        <w:rPr>
          <w:sz w:val="26"/>
          <w:szCs w:val="26"/>
        </w:rPr>
        <w:t>повышение рождаемости;</w:t>
      </w:r>
    </w:p>
    <w:p w:rsidR="00A64000" w:rsidRPr="00B835B2" w:rsidRDefault="00A64000" w:rsidP="00526E7C">
      <w:pPr>
        <w:pStyle w:val="a5"/>
        <w:numPr>
          <w:ilvl w:val="0"/>
          <w:numId w:val="3"/>
        </w:numPr>
        <w:autoSpaceDE w:val="0"/>
        <w:autoSpaceDN w:val="0"/>
        <w:adjustRightInd w:val="0"/>
        <w:ind w:left="993" w:hanging="284"/>
        <w:jc w:val="both"/>
        <w:rPr>
          <w:sz w:val="26"/>
          <w:szCs w:val="26"/>
        </w:rPr>
      </w:pPr>
      <w:r w:rsidRPr="00B835B2">
        <w:rPr>
          <w:sz w:val="26"/>
          <w:szCs w:val="26"/>
        </w:rPr>
        <w:t xml:space="preserve">повышение доступности и качества социального обслуживания семьи </w:t>
      </w:r>
      <w:r w:rsidRPr="00B835B2">
        <w:rPr>
          <w:sz w:val="26"/>
          <w:szCs w:val="26"/>
        </w:rPr>
        <w:br/>
        <w:t>и детей.</w:t>
      </w:r>
    </w:p>
    <w:p w:rsidR="00A64000" w:rsidRPr="00F23B3C" w:rsidRDefault="00A64000" w:rsidP="00A64000">
      <w:pPr>
        <w:autoSpaceDE w:val="0"/>
        <w:autoSpaceDN w:val="0"/>
        <w:adjustRightInd w:val="0"/>
        <w:spacing w:after="0" w:line="240" w:lineRule="auto"/>
        <w:ind w:firstLine="709"/>
        <w:jc w:val="both"/>
        <w:rPr>
          <w:rFonts w:ascii="Times New Roman" w:hAnsi="Times New Roman"/>
          <w:b/>
          <w:i/>
          <w:sz w:val="26"/>
          <w:szCs w:val="26"/>
        </w:rPr>
      </w:pPr>
      <w:r w:rsidRPr="00F23B3C">
        <w:rPr>
          <w:rFonts w:ascii="Times New Roman" w:hAnsi="Times New Roman"/>
          <w:b/>
          <w:i/>
          <w:sz w:val="26"/>
          <w:szCs w:val="26"/>
        </w:rPr>
        <w:t>Задачи государственной программы:</w:t>
      </w:r>
    </w:p>
    <w:p w:rsidR="00A64000" w:rsidRPr="00B835B2" w:rsidRDefault="00A64000" w:rsidP="00C80776">
      <w:pPr>
        <w:pStyle w:val="a5"/>
        <w:numPr>
          <w:ilvl w:val="0"/>
          <w:numId w:val="3"/>
        </w:numPr>
        <w:autoSpaceDE w:val="0"/>
        <w:autoSpaceDN w:val="0"/>
        <w:adjustRightInd w:val="0"/>
        <w:ind w:left="993" w:hanging="284"/>
        <w:jc w:val="both"/>
        <w:rPr>
          <w:sz w:val="26"/>
          <w:szCs w:val="26"/>
        </w:rPr>
      </w:pPr>
      <w:r w:rsidRPr="00B835B2">
        <w:rPr>
          <w:sz w:val="26"/>
          <w:szCs w:val="26"/>
        </w:rPr>
        <w:t>сокращение бедности в семьях с детьми;</w:t>
      </w:r>
    </w:p>
    <w:p w:rsidR="00A64000" w:rsidRPr="00B835B2" w:rsidRDefault="00A64000" w:rsidP="00C80776">
      <w:pPr>
        <w:pStyle w:val="a5"/>
        <w:numPr>
          <w:ilvl w:val="0"/>
          <w:numId w:val="3"/>
        </w:numPr>
        <w:autoSpaceDE w:val="0"/>
        <w:autoSpaceDN w:val="0"/>
        <w:adjustRightInd w:val="0"/>
        <w:ind w:left="993" w:hanging="284"/>
        <w:jc w:val="both"/>
        <w:rPr>
          <w:sz w:val="26"/>
          <w:szCs w:val="26"/>
        </w:rPr>
      </w:pPr>
      <w:r w:rsidRPr="00B835B2">
        <w:rPr>
          <w:sz w:val="26"/>
          <w:szCs w:val="26"/>
        </w:rPr>
        <w:t xml:space="preserve">снижение детского и семейного неблагополучия, беспризорности </w:t>
      </w:r>
      <w:r w:rsidRPr="00B835B2">
        <w:rPr>
          <w:sz w:val="26"/>
          <w:szCs w:val="26"/>
        </w:rPr>
        <w:br/>
        <w:t>и безнадзорности, социального сиротства;</w:t>
      </w:r>
    </w:p>
    <w:p w:rsidR="00A64000" w:rsidRPr="00B835B2" w:rsidRDefault="00A64000" w:rsidP="00C80776">
      <w:pPr>
        <w:pStyle w:val="a5"/>
        <w:numPr>
          <w:ilvl w:val="0"/>
          <w:numId w:val="3"/>
        </w:numPr>
        <w:autoSpaceDE w:val="0"/>
        <w:autoSpaceDN w:val="0"/>
        <w:adjustRightInd w:val="0"/>
        <w:ind w:left="993" w:hanging="284"/>
        <w:jc w:val="both"/>
        <w:rPr>
          <w:sz w:val="26"/>
          <w:szCs w:val="26"/>
        </w:rPr>
      </w:pPr>
      <w:r w:rsidRPr="00B835B2">
        <w:rPr>
          <w:sz w:val="26"/>
          <w:szCs w:val="26"/>
        </w:rPr>
        <w:t>повышение активности семей в определении и осуществлении жизненной стратегии;</w:t>
      </w:r>
    </w:p>
    <w:p w:rsidR="00A64000" w:rsidRPr="00B835B2" w:rsidRDefault="00A64000" w:rsidP="00C80776">
      <w:pPr>
        <w:pStyle w:val="a5"/>
        <w:numPr>
          <w:ilvl w:val="0"/>
          <w:numId w:val="3"/>
        </w:numPr>
        <w:autoSpaceDE w:val="0"/>
        <w:autoSpaceDN w:val="0"/>
        <w:adjustRightInd w:val="0"/>
        <w:ind w:left="993" w:hanging="284"/>
        <w:jc w:val="both"/>
        <w:rPr>
          <w:sz w:val="26"/>
          <w:szCs w:val="26"/>
        </w:rPr>
      </w:pPr>
      <w:r w:rsidRPr="00B835B2">
        <w:rPr>
          <w:sz w:val="26"/>
          <w:szCs w:val="26"/>
        </w:rPr>
        <w:t>повышение уровня социального обслуживания детей-инвалидов;</w:t>
      </w:r>
    </w:p>
    <w:p w:rsidR="00A64000" w:rsidRPr="00B835B2" w:rsidRDefault="00A64000" w:rsidP="00C80776">
      <w:pPr>
        <w:pStyle w:val="a5"/>
        <w:numPr>
          <w:ilvl w:val="0"/>
          <w:numId w:val="3"/>
        </w:numPr>
        <w:autoSpaceDE w:val="0"/>
        <w:autoSpaceDN w:val="0"/>
        <w:adjustRightInd w:val="0"/>
        <w:ind w:left="993" w:hanging="284"/>
        <w:jc w:val="both"/>
        <w:rPr>
          <w:sz w:val="26"/>
          <w:szCs w:val="26"/>
        </w:rPr>
      </w:pPr>
      <w:r w:rsidRPr="00B835B2">
        <w:rPr>
          <w:sz w:val="26"/>
          <w:szCs w:val="26"/>
        </w:rPr>
        <w:t xml:space="preserve">совершенствование системы социальной поддержки детей и семей </w:t>
      </w:r>
      <w:r w:rsidRPr="00B835B2">
        <w:rPr>
          <w:sz w:val="26"/>
          <w:szCs w:val="26"/>
        </w:rPr>
        <w:br/>
        <w:t>с детьми;</w:t>
      </w:r>
    </w:p>
    <w:p w:rsidR="00A64000" w:rsidRPr="00B835B2" w:rsidRDefault="00A64000" w:rsidP="00526E7C">
      <w:pPr>
        <w:pStyle w:val="a5"/>
        <w:numPr>
          <w:ilvl w:val="0"/>
          <w:numId w:val="3"/>
        </w:numPr>
        <w:autoSpaceDE w:val="0"/>
        <w:autoSpaceDN w:val="0"/>
        <w:adjustRightInd w:val="0"/>
        <w:ind w:left="993" w:hanging="284"/>
        <w:jc w:val="both"/>
        <w:rPr>
          <w:sz w:val="26"/>
          <w:szCs w:val="26"/>
        </w:rPr>
      </w:pPr>
      <w:r w:rsidRPr="00B835B2">
        <w:rPr>
          <w:sz w:val="26"/>
          <w:szCs w:val="26"/>
        </w:rPr>
        <w:t>рост рождаемости.</w:t>
      </w:r>
    </w:p>
    <w:p w:rsidR="00A64000" w:rsidRPr="00B835B2" w:rsidRDefault="00A64000" w:rsidP="000C02EA">
      <w:pPr>
        <w:numPr>
          <w:ilvl w:val="0"/>
          <w:numId w:val="23"/>
        </w:numPr>
        <w:spacing w:after="0" w:line="240" w:lineRule="auto"/>
        <w:ind w:left="0" w:firstLine="709"/>
        <w:contextualSpacing/>
        <w:rPr>
          <w:rFonts w:ascii="Times New Roman" w:hAnsi="Times New Roman"/>
          <w:b/>
          <w:sz w:val="26"/>
          <w:szCs w:val="26"/>
          <w:lang w:eastAsia="ru-RU"/>
        </w:rPr>
      </w:pPr>
      <w:r w:rsidRPr="00B835B2">
        <w:rPr>
          <w:rFonts w:ascii="Times New Roman" w:hAnsi="Times New Roman"/>
          <w:b/>
          <w:sz w:val="26"/>
          <w:szCs w:val="26"/>
          <w:lang w:eastAsia="ru-RU"/>
        </w:rPr>
        <w:t>Результаты, достигнутые за отчетный период</w:t>
      </w:r>
    </w:p>
    <w:p w:rsidR="00A64000" w:rsidRPr="00B835B2" w:rsidRDefault="00A64000" w:rsidP="00A64000">
      <w:pPr>
        <w:autoSpaceDE w:val="0"/>
        <w:autoSpaceDN w:val="0"/>
        <w:adjustRightInd w:val="0"/>
        <w:spacing w:after="0" w:line="240" w:lineRule="auto"/>
        <w:ind w:firstLine="709"/>
        <w:jc w:val="both"/>
        <w:rPr>
          <w:rFonts w:ascii="Times New Roman" w:hAnsi="Times New Roman"/>
          <w:b/>
          <w:i/>
          <w:sz w:val="26"/>
          <w:szCs w:val="26"/>
          <w:lang w:eastAsia="ru-RU"/>
        </w:rPr>
      </w:pPr>
      <w:r w:rsidRPr="00B835B2">
        <w:rPr>
          <w:rFonts w:ascii="Times New Roman" w:hAnsi="Times New Roman"/>
          <w:b/>
          <w:i/>
          <w:sz w:val="26"/>
          <w:szCs w:val="26"/>
          <w:lang w:eastAsia="ru-RU"/>
        </w:rPr>
        <w:t>Основные результаты, достигнутые в 2017 году:</w:t>
      </w:r>
    </w:p>
    <w:p w:rsidR="00A64000" w:rsidRPr="00B835B2" w:rsidRDefault="00A64000" w:rsidP="00A64000">
      <w:pPr>
        <w:spacing w:after="0" w:line="240" w:lineRule="auto"/>
        <w:ind w:firstLine="709"/>
        <w:jc w:val="both"/>
        <w:rPr>
          <w:rFonts w:ascii="Times New Roman" w:hAnsi="Times New Roman"/>
          <w:sz w:val="26"/>
          <w:szCs w:val="26"/>
        </w:rPr>
      </w:pPr>
      <w:r w:rsidRPr="00B835B2">
        <w:rPr>
          <w:rFonts w:ascii="Times New Roman" w:hAnsi="Times New Roman"/>
          <w:bCs/>
          <w:sz w:val="26"/>
          <w:szCs w:val="26"/>
        </w:rPr>
        <w:t xml:space="preserve">- </w:t>
      </w:r>
      <w:r w:rsidR="00526E7C">
        <w:rPr>
          <w:rFonts w:ascii="Times New Roman" w:hAnsi="Times New Roman"/>
          <w:bCs/>
          <w:sz w:val="26"/>
          <w:szCs w:val="26"/>
        </w:rPr>
        <w:t>ч</w:t>
      </w:r>
      <w:r w:rsidRPr="00B835B2">
        <w:rPr>
          <w:rFonts w:ascii="Times New Roman" w:hAnsi="Times New Roman"/>
          <w:sz w:val="26"/>
          <w:szCs w:val="26"/>
        </w:rPr>
        <w:t xml:space="preserve">исло зарегистрированных рождений в 2017 году составило 10956 детей  </w:t>
      </w:r>
      <w:r w:rsidRPr="00B835B2">
        <w:rPr>
          <w:rFonts w:ascii="Times New Roman" w:hAnsi="Times New Roman"/>
          <w:sz w:val="26"/>
          <w:szCs w:val="26"/>
        </w:rPr>
        <w:br/>
        <w:t>(в 2016 г. – 12252). Общий коэффициент рождаемости в 2017 году в Калужской области составил 10,8.</w:t>
      </w:r>
      <w:r w:rsidRPr="00C55CC1">
        <w:rPr>
          <w:rFonts w:ascii="Times New Roman" w:hAnsi="Times New Roman"/>
          <w:sz w:val="26"/>
          <w:szCs w:val="26"/>
        </w:rPr>
        <w:t xml:space="preserve">Развитие системы мер государственной социальной поддержки семей </w:t>
      </w:r>
      <w:r w:rsidR="00562836">
        <w:rPr>
          <w:rFonts w:ascii="Times New Roman" w:hAnsi="Times New Roman"/>
          <w:sz w:val="26"/>
          <w:szCs w:val="26"/>
        </w:rPr>
        <w:br/>
      </w:r>
      <w:r w:rsidRPr="00C55CC1">
        <w:rPr>
          <w:rFonts w:ascii="Times New Roman" w:hAnsi="Times New Roman"/>
          <w:sz w:val="26"/>
          <w:szCs w:val="26"/>
        </w:rPr>
        <w:t xml:space="preserve">с детьми и особенно многодетных семей обусловили позитивные изменения в динамике роста численности детей, родившихся третьими или последующими. Доля таких детей </w:t>
      </w:r>
      <w:r w:rsidR="00562836">
        <w:rPr>
          <w:rFonts w:ascii="Times New Roman" w:hAnsi="Times New Roman"/>
          <w:sz w:val="26"/>
          <w:szCs w:val="26"/>
        </w:rPr>
        <w:br/>
      </w:r>
      <w:r w:rsidRPr="00C55CC1">
        <w:rPr>
          <w:rFonts w:ascii="Times New Roman" w:hAnsi="Times New Roman"/>
          <w:sz w:val="26"/>
          <w:szCs w:val="26"/>
        </w:rPr>
        <w:t>в общем числе рожденных (данные Калугастат), выросла с 2</w:t>
      </w:r>
      <w:r>
        <w:rPr>
          <w:rFonts w:ascii="Times New Roman" w:hAnsi="Times New Roman"/>
          <w:sz w:val="26"/>
          <w:szCs w:val="26"/>
        </w:rPr>
        <w:t>016</w:t>
      </w:r>
      <w:r w:rsidRPr="00C55CC1">
        <w:rPr>
          <w:rFonts w:ascii="Times New Roman" w:hAnsi="Times New Roman"/>
          <w:sz w:val="26"/>
          <w:szCs w:val="26"/>
        </w:rPr>
        <w:t xml:space="preserve"> года с </w:t>
      </w:r>
      <w:r>
        <w:rPr>
          <w:rFonts w:ascii="Times New Roman" w:hAnsi="Times New Roman"/>
          <w:sz w:val="26"/>
          <w:szCs w:val="26"/>
        </w:rPr>
        <w:t>19</w:t>
      </w:r>
      <w:r w:rsidRPr="00C55CC1">
        <w:rPr>
          <w:rFonts w:ascii="Times New Roman" w:hAnsi="Times New Roman"/>
          <w:sz w:val="26"/>
          <w:szCs w:val="26"/>
        </w:rPr>
        <w:t xml:space="preserve">% до 21% в 2017 году.  </w:t>
      </w:r>
    </w:p>
    <w:p w:rsidR="00A64000" w:rsidRPr="00B835B2" w:rsidRDefault="00A64000" w:rsidP="00A64000">
      <w:pPr>
        <w:pStyle w:val="a7"/>
        <w:ind w:firstLine="720"/>
        <w:jc w:val="both"/>
        <w:rPr>
          <w:b w:val="0"/>
          <w:bCs/>
          <w:szCs w:val="26"/>
        </w:rPr>
      </w:pPr>
      <w:r w:rsidRPr="00B835B2">
        <w:rPr>
          <w:b w:val="0"/>
          <w:bCs/>
          <w:szCs w:val="26"/>
        </w:rPr>
        <w:t xml:space="preserve">- </w:t>
      </w:r>
      <w:r w:rsidR="00526E7C">
        <w:rPr>
          <w:b w:val="0"/>
          <w:bCs/>
          <w:szCs w:val="26"/>
        </w:rPr>
        <w:t>в</w:t>
      </w:r>
      <w:r w:rsidRPr="00B835B2">
        <w:rPr>
          <w:b w:val="0"/>
          <w:bCs/>
          <w:szCs w:val="26"/>
        </w:rPr>
        <w:t xml:space="preserve"> учреждениях социального обслуживания семьи и детей прошли реабилитацию 1431 несовершеннолетних и оказана социальная помощь 31066 семьям с детьми;</w:t>
      </w:r>
    </w:p>
    <w:p w:rsidR="00A64000" w:rsidRPr="00B835B2" w:rsidRDefault="00A64000" w:rsidP="00A64000">
      <w:pPr>
        <w:widowControl w:val="0"/>
        <w:autoSpaceDE w:val="0"/>
        <w:autoSpaceDN w:val="0"/>
        <w:adjustRightInd w:val="0"/>
        <w:spacing w:after="0" w:line="240" w:lineRule="auto"/>
        <w:ind w:firstLine="737"/>
        <w:jc w:val="both"/>
        <w:rPr>
          <w:rFonts w:ascii="Times New Roman" w:hAnsi="Times New Roman"/>
          <w:bCs/>
          <w:sz w:val="26"/>
          <w:szCs w:val="26"/>
        </w:rPr>
      </w:pPr>
      <w:r w:rsidRPr="00B835B2">
        <w:rPr>
          <w:rFonts w:ascii="Times New Roman" w:hAnsi="Times New Roman"/>
          <w:bCs/>
          <w:sz w:val="26"/>
          <w:szCs w:val="26"/>
        </w:rPr>
        <w:t xml:space="preserve">- уменьшен удельный вес безнадзорных и беспризорных детей, помещенных </w:t>
      </w:r>
      <w:r w:rsidRPr="00B835B2">
        <w:rPr>
          <w:rFonts w:ascii="Times New Roman" w:hAnsi="Times New Roman"/>
          <w:bCs/>
          <w:sz w:val="26"/>
          <w:szCs w:val="26"/>
        </w:rPr>
        <w:br/>
        <w:t xml:space="preserve">в специализированные учреждения для несовершеннолетних, нуждающихся </w:t>
      </w:r>
      <w:r w:rsidRPr="00B835B2">
        <w:rPr>
          <w:rFonts w:ascii="Times New Roman" w:hAnsi="Times New Roman"/>
          <w:bCs/>
          <w:sz w:val="26"/>
          <w:szCs w:val="26"/>
        </w:rPr>
        <w:br/>
        <w:t xml:space="preserve"> социальной реабилитации, в общей численности детского населения с 0,78 % в 2016 году до 0,6 % в 2017 году;</w:t>
      </w:r>
    </w:p>
    <w:p w:rsidR="00A64000" w:rsidRPr="00B835B2" w:rsidRDefault="00A64000" w:rsidP="00A64000">
      <w:pPr>
        <w:autoSpaceDE w:val="0"/>
        <w:autoSpaceDN w:val="0"/>
        <w:adjustRightInd w:val="0"/>
        <w:spacing w:after="0" w:line="240" w:lineRule="auto"/>
        <w:ind w:firstLine="851"/>
        <w:jc w:val="both"/>
        <w:rPr>
          <w:rFonts w:ascii="Times New Roman" w:hAnsi="Times New Roman"/>
          <w:bCs/>
          <w:sz w:val="26"/>
          <w:szCs w:val="26"/>
        </w:rPr>
      </w:pPr>
      <w:r w:rsidRPr="00B835B2">
        <w:rPr>
          <w:rFonts w:ascii="Times New Roman" w:hAnsi="Times New Roman"/>
          <w:bCs/>
          <w:sz w:val="26"/>
          <w:szCs w:val="26"/>
        </w:rPr>
        <w:t>- увеличилась доля детей, оставшихся без попечения родителей, в том числе переданных не</w:t>
      </w:r>
      <w:r w:rsidR="0079194F">
        <w:rPr>
          <w:rFonts w:ascii="Times New Roman" w:hAnsi="Times New Roman"/>
          <w:bCs/>
          <w:sz w:val="26"/>
          <w:szCs w:val="26"/>
        </w:rPr>
        <w:t xml:space="preserve"> </w:t>
      </w:r>
      <w:r w:rsidRPr="00B835B2">
        <w:rPr>
          <w:rFonts w:ascii="Times New Roman" w:hAnsi="Times New Roman"/>
          <w:bCs/>
          <w:sz w:val="26"/>
          <w:szCs w:val="26"/>
        </w:rPr>
        <w:t xml:space="preserve">родственникам (в приемные семьи, на усыновление (удочерение), под опеку (попечительство), охваченных другими формами семейного устройства </w:t>
      </w:r>
      <w:r w:rsidRPr="00B835B2">
        <w:rPr>
          <w:rFonts w:ascii="Times New Roman" w:hAnsi="Times New Roman"/>
          <w:bCs/>
          <w:sz w:val="26"/>
          <w:szCs w:val="26"/>
        </w:rPr>
        <w:lastRenderedPageBreak/>
        <w:t>(семейные детские дома, патронатные семьи), находящихся в государственных (муниципальных) учреждениях всех типов, с 98,4 % в 2016 году до 98,5 % в 2017 году;</w:t>
      </w:r>
    </w:p>
    <w:p w:rsidR="00A64000" w:rsidRDefault="00A64000" w:rsidP="00A64000">
      <w:pPr>
        <w:spacing w:after="0" w:line="240" w:lineRule="auto"/>
        <w:ind w:firstLine="567"/>
        <w:jc w:val="both"/>
        <w:rPr>
          <w:rFonts w:ascii="Times New Roman" w:hAnsi="Times New Roman"/>
          <w:sz w:val="26"/>
          <w:szCs w:val="26"/>
        </w:rPr>
      </w:pPr>
      <w:r w:rsidRPr="00B835B2">
        <w:rPr>
          <w:rFonts w:ascii="Times New Roman" w:hAnsi="Times New Roman"/>
          <w:bCs/>
          <w:sz w:val="26"/>
          <w:szCs w:val="26"/>
        </w:rPr>
        <w:t xml:space="preserve">- </w:t>
      </w:r>
      <w:r w:rsidRPr="00C55CC1">
        <w:rPr>
          <w:rFonts w:ascii="Times New Roman" w:hAnsi="Times New Roman"/>
          <w:sz w:val="26"/>
          <w:szCs w:val="26"/>
        </w:rPr>
        <w:t>167</w:t>
      </w:r>
      <w:r w:rsidRPr="00B835B2">
        <w:rPr>
          <w:rFonts w:ascii="Times New Roman" w:hAnsi="Times New Roman"/>
          <w:sz w:val="26"/>
          <w:szCs w:val="26"/>
        </w:rPr>
        <w:t xml:space="preserve"> лиц из числа детей-сирот и детей, оставшихся без попечения родителей, получили жилые помещения специализированного жилищного фонда Калужской области. </w:t>
      </w:r>
      <w:r w:rsidRPr="00C55CC1">
        <w:rPr>
          <w:rFonts w:ascii="Times New Roman" w:hAnsi="Times New Roman"/>
          <w:sz w:val="26"/>
          <w:szCs w:val="26"/>
        </w:rPr>
        <w:t>В 2017 году закуплена 101 квартира  для детей-сирот. Из них предоставлено 98 квартир (3 квартиры в связи с оформлением предоставлены в 2018 году). Кроме того, в 2017 году детям-сиротам предоставлено 69 квартир закупленных в 2016 году</w:t>
      </w:r>
      <w:r>
        <w:rPr>
          <w:rFonts w:ascii="Times New Roman" w:hAnsi="Times New Roman"/>
          <w:sz w:val="26"/>
          <w:szCs w:val="26"/>
        </w:rPr>
        <w:t>.</w:t>
      </w:r>
    </w:p>
    <w:p w:rsidR="00A64000" w:rsidRPr="00B835B2" w:rsidRDefault="00A64000" w:rsidP="00A64000">
      <w:pPr>
        <w:spacing w:after="0" w:line="240" w:lineRule="auto"/>
        <w:ind w:firstLine="567"/>
        <w:jc w:val="both"/>
        <w:rPr>
          <w:rFonts w:ascii="Times New Roman" w:hAnsi="Times New Roman"/>
          <w:sz w:val="26"/>
          <w:szCs w:val="26"/>
        </w:rPr>
      </w:pPr>
      <w:r w:rsidRPr="00B835B2">
        <w:rPr>
          <w:rFonts w:ascii="Times New Roman" w:hAnsi="Times New Roman"/>
          <w:sz w:val="26"/>
          <w:szCs w:val="26"/>
        </w:rPr>
        <w:t xml:space="preserve">В области уменьшается число детей, оставшихся без попечения родителей, находящихся в учреждениях всех видов и типов. </w:t>
      </w:r>
    </w:p>
    <w:p w:rsidR="00A64000" w:rsidRPr="00B835B2" w:rsidRDefault="00A64000" w:rsidP="00A64000">
      <w:pPr>
        <w:autoSpaceDE w:val="0"/>
        <w:autoSpaceDN w:val="0"/>
        <w:adjustRightInd w:val="0"/>
        <w:spacing w:after="0" w:line="240" w:lineRule="auto"/>
        <w:ind w:firstLine="709"/>
        <w:jc w:val="both"/>
        <w:rPr>
          <w:rFonts w:ascii="Times New Roman" w:hAnsi="Times New Roman"/>
          <w:b/>
          <w:i/>
          <w:sz w:val="26"/>
          <w:szCs w:val="26"/>
          <w:lang w:eastAsia="ru-RU"/>
        </w:rPr>
      </w:pPr>
      <w:r w:rsidRPr="00B835B2">
        <w:rPr>
          <w:rFonts w:ascii="Times New Roman" w:hAnsi="Times New Roman"/>
          <w:b/>
          <w:i/>
          <w:sz w:val="26"/>
          <w:szCs w:val="26"/>
          <w:lang w:eastAsia="ru-RU"/>
        </w:rPr>
        <w:t>Вклад основных результатов в решение задач и достижение целей государственной программы:</w:t>
      </w:r>
    </w:p>
    <w:p w:rsidR="00A64000" w:rsidRPr="00B835B2" w:rsidRDefault="00A64000" w:rsidP="000C02EA">
      <w:pPr>
        <w:pStyle w:val="a5"/>
        <w:numPr>
          <w:ilvl w:val="0"/>
          <w:numId w:val="6"/>
        </w:numPr>
        <w:tabs>
          <w:tab w:val="left" w:pos="993"/>
        </w:tabs>
        <w:autoSpaceDE w:val="0"/>
        <w:autoSpaceDN w:val="0"/>
        <w:adjustRightInd w:val="0"/>
        <w:ind w:left="0" w:firstLine="710"/>
        <w:jc w:val="both"/>
        <w:rPr>
          <w:sz w:val="26"/>
          <w:szCs w:val="26"/>
        </w:rPr>
      </w:pPr>
      <w:r w:rsidRPr="00B835B2">
        <w:rPr>
          <w:sz w:val="26"/>
          <w:szCs w:val="26"/>
        </w:rPr>
        <w:t>преобладание семейных форм устройства детей, оставшихся без попечения родителей;</w:t>
      </w:r>
    </w:p>
    <w:p w:rsidR="00A64000" w:rsidRPr="00B835B2" w:rsidRDefault="00A64000" w:rsidP="000C02EA">
      <w:pPr>
        <w:pStyle w:val="a5"/>
        <w:numPr>
          <w:ilvl w:val="0"/>
          <w:numId w:val="6"/>
        </w:numPr>
        <w:tabs>
          <w:tab w:val="left" w:pos="993"/>
        </w:tabs>
        <w:autoSpaceDE w:val="0"/>
        <w:autoSpaceDN w:val="0"/>
        <w:adjustRightInd w:val="0"/>
        <w:ind w:left="0" w:firstLine="710"/>
        <w:jc w:val="both"/>
        <w:rPr>
          <w:sz w:val="26"/>
          <w:szCs w:val="26"/>
        </w:rPr>
      </w:pPr>
      <w:r w:rsidRPr="00B835B2">
        <w:rPr>
          <w:sz w:val="26"/>
          <w:szCs w:val="26"/>
        </w:rPr>
        <w:t>уменьшение количества беспризорных и безнадзорных детей;</w:t>
      </w:r>
    </w:p>
    <w:p w:rsidR="00A64000" w:rsidRPr="00B835B2" w:rsidRDefault="00A64000" w:rsidP="000C02EA">
      <w:pPr>
        <w:pStyle w:val="a5"/>
        <w:numPr>
          <w:ilvl w:val="0"/>
          <w:numId w:val="6"/>
        </w:numPr>
        <w:tabs>
          <w:tab w:val="left" w:pos="993"/>
        </w:tabs>
        <w:autoSpaceDE w:val="0"/>
        <w:autoSpaceDN w:val="0"/>
        <w:adjustRightInd w:val="0"/>
        <w:ind w:left="0" w:firstLine="710"/>
        <w:jc w:val="both"/>
        <w:rPr>
          <w:sz w:val="26"/>
          <w:szCs w:val="26"/>
        </w:rPr>
      </w:pPr>
      <w:r w:rsidRPr="00B835B2">
        <w:rPr>
          <w:sz w:val="26"/>
          <w:szCs w:val="26"/>
        </w:rPr>
        <w:t>расширение охвата детей-инвалидов социальным обслуживанием.</w:t>
      </w:r>
    </w:p>
    <w:p w:rsidR="00A64000" w:rsidRPr="00B835B2" w:rsidRDefault="00A64000" w:rsidP="00A64000">
      <w:pPr>
        <w:autoSpaceDE w:val="0"/>
        <w:autoSpaceDN w:val="0"/>
        <w:adjustRightInd w:val="0"/>
        <w:spacing w:after="0" w:line="240" w:lineRule="auto"/>
        <w:ind w:firstLine="709"/>
        <w:jc w:val="both"/>
        <w:rPr>
          <w:rFonts w:ascii="Times New Roman" w:hAnsi="Times New Roman"/>
          <w:b/>
          <w:i/>
          <w:sz w:val="26"/>
          <w:szCs w:val="26"/>
          <w:lang w:eastAsia="ru-RU"/>
        </w:rPr>
      </w:pPr>
      <w:r w:rsidRPr="00B835B2">
        <w:rPr>
          <w:rFonts w:ascii="Times New Roman" w:hAnsi="Times New Roman"/>
          <w:b/>
          <w:i/>
          <w:sz w:val="26"/>
          <w:szCs w:val="26"/>
          <w:lang w:eastAsia="ru-RU"/>
        </w:rPr>
        <w:t xml:space="preserve">Сведения о достижении значений индикаторов государственной программы </w:t>
      </w:r>
    </w:p>
    <w:p w:rsidR="00A64000" w:rsidRPr="00B835B2" w:rsidRDefault="00A64000" w:rsidP="00A64000">
      <w:pPr>
        <w:pStyle w:val="a5"/>
        <w:tabs>
          <w:tab w:val="left" w:pos="284"/>
        </w:tabs>
        <w:autoSpaceDE w:val="0"/>
        <w:autoSpaceDN w:val="0"/>
        <w:adjustRightInd w:val="0"/>
        <w:ind w:left="0" w:firstLine="709"/>
        <w:jc w:val="both"/>
        <w:rPr>
          <w:i/>
          <w:sz w:val="26"/>
          <w:szCs w:val="26"/>
        </w:rPr>
      </w:pPr>
      <w:r w:rsidRPr="00B835B2">
        <w:rPr>
          <w:i/>
          <w:sz w:val="26"/>
          <w:szCs w:val="26"/>
        </w:rPr>
        <w:t>Выполнены:</w:t>
      </w:r>
    </w:p>
    <w:p w:rsidR="00A64000" w:rsidRPr="00B835B2" w:rsidRDefault="00A64000" w:rsidP="00A64000">
      <w:pPr>
        <w:pStyle w:val="a5"/>
        <w:tabs>
          <w:tab w:val="left" w:pos="284"/>
        </w:tabs>
        <w:autoSpaceDE w:val="0"/>
        <w:autoSpaceDN w:val="0"/>
        <w:adjustRightInd w:val="0"/>
        <w:ind w:left="0" w:firstLine="709"/>
        <w:jc w:val="both"/>
        <w:rPr>
          <w:i/>
          <w:sz w:val="26"/>
          <w:szCs w:val="26"/>
        </w:rPr>
      </w:pPr>
      <w:r w:rsidRPr="00B835B2">
        <w:rPr>
          <w:i/>
          <w:sz w:val="26"/>
          <w:szCs w:val="26"/>
        </w:rPr>
        <w:t xml:space="preserve"> на 100 % и выше планируемые значения по следующим индикаторам:</w:t>
      </w:r>
    </w:p>
    <w:p w:rsidR="00A64000" w:rsidRPr="00B835B2" w:rsidRDefault="00A64000" w:rsidP="000C02EA">
      <w:pPr>
        <w:pStyle w:val="a5"/>
        <w:numPr>
          <w:ilvl w:val="0"/>
          <w:numId w:val="6"/>
        </w:numPr>
        <w:tabs>
          <w:tab w:val="left" w:pos="993"/>
        </w:tabs>
        <w:autoSpaceDE w:val="0"/>
        <w:autoSpaceDN w:val="0"/>
        <w:adjustRightInd w:val="0"/>
        <w:ind w:left="0" w:firstLine="710"/>
        <w:jc w:val="both"/>
        <w:rPr>
          <w:sz w:val="26"/>
          <w:szCs w:val="26"/>
        </w:rPr>
      </w:pPr>
      <w:r w:rsidRPr="00B835B2">
        <w:rPr>
          <w:sz w:val="26"/>
          <w:szCs w:val="26"/>
        </w:rPr>
        <w:t>суммарный коэффициент рождаемости;</w:t>
      </w:r>
    </w:p>
    <w:p w:rsidR="00A64000" w:rsidRPr="00B835B2" w:rsidRDefault="00A64000" w:rsidP="000C02EA">
      <w:pPr>
        <w:pStyle w:val="a5"/>
        <w:numPr>
          <w:ilvl w:val="0"/>
          <w:numId w:val="6"/>
        </w:numPr>
        <w:tabs>
          <w:tab w:val="left" w:pos="993"/>
        </w:tabs>
        <w:autoSpaceDE w:val="0"/>
        <w:autoSpaceDN w:val="0"/>
        <w:adjustRightInd w:val="0"/>
        <w:ind w:left="0" w:firstLine="710"/>
        <w:jc w:val="both"/>
        <w:rPr>
          <w:i/>
          <w:sz w:val="26"/>
          <w:szCs w:val="26"/>
        </w:rPr>
      </w:pPr>
      <w:r w:rsidRPr="00B835B2">
        <w:rPr>
          <w:sz w:val="26"/>
          <w:szCs w:val="26"/>
        </w:rPr>
        <w:t xml:space="preserve"> удельный вес безнадзорных и беспризорных детей, помещенных </w:t>
      </w:r>
      <w:r w:rsidRPr="00B835B2">
        <w:rPr>
          <w:sz w:val="26"/>
          <w:szCs w:val="26"/>
        </w:rPr>
        <w:br/>
        <w:t xml:space="preserve">в специализированные учреждения для несовершеннолетних, нуждающихся </w:t>
      </w:r>
      <w:r w:rsidRPr="00B835B2">
        <w:rPr>
          <w:sz w:val="26"/>
          <w:szCs w:val="26"/>
        </w:rPr>
        <w:br/>
        <w:t xml:space="preserve">в социальной реабилитации, в общей численности детского населения; </w:t>
      </w:r>
    </w:p>
    <w:p w:rsidR="00A64000" w:rsidRPr="00B835B2" w:rsidRDefault="00A64000" w:rsidP="000C02EA">
      <w:pPr>
        <w:pStyle w:val="a5"/>
        <w:numPr>
          <w:ilvl w:val="0"/>
          <w:numId w:val="6"/>
        </w:numPr>
        <w:tabs>
          <w:tab w:val="left" w:pos="993"/>
        </w:tabs>
        <w:autoSpaceDE w:val="0"/>
        <w:autoSpaceDN w:val="0"/>
        <w:adjustRightInd w:val="0"/>
        <w:ind w:left="0" w:firstLine="710"/>
        <w:jc w:val="both"/>
        <w:rPr>
          <w:sz w:val="26"/>
          <w:szCs w:val="26"/>
        </w:rPr>
      </w:pPr>
      <w:r w:rsidRPr="00B835B2">
        <w:rPr>
          <w:sz w:val="26"/>
          <w:szCs w:val="26"/>
        </w:rPr>
        <w:t>удельный вес детей-инвалидов, получивших социальные услуги в учреждениях социального обслуживания семьи и детей, в общей численности детей-инвалидов;</w:t>
      </w:r>
    </w:p>
    <w:p w:rsidR="00A64000" w:rsidRPr="00B835B2" w:rsidRDefault="00A64000" w:rsidP="000C02EA">
      <w:pPr>
        <w:pStyle w:val="a5"/>
        <w:numPr>
          <w:ilvl w:val="0"/>
          <w:numId w:val="6"/>
        </w:numPr>
        <w:tabs>
          <w:tab w:val="left" w:pos="993"/>
        </w:tabs>
        <w:autoSpaceDE w:val="0"/>
        <w:autoSpaceDN w:val="0"/>
        <w:adjustRightInd w:val="0"/>
        <w:ind w:left="0" w:firstLine="710"/>
        <w:jc w:val="both"/>
        <w:rPr>
          <w:sz w:val="26"/>
          <w:szCs w:val="26"/>
        </w:rPr>
      </w:pPr>
      <w:r w:rsidRPr="00B835B2">
        <w:rPr>
          <w:bCs/>
          <w:sz w:val="26"/>
          <w:szCs w:val="26"/>
        </w:rPr>
        <w:t>доля детей, оставшихся без попечения родителей, в том числе переданных не</w:t>
      </w:r>
      <w:r w:rsidR="0079194F">
        <w:rPr>
          <w:bCs/>
          <w:sz w:val="26"/>
          <w:szCs w:val="26"/>
        </w:rPr>
        <w:t xml:space="preserve"> </w:t>
      </w:r>
      <w:r w:rsidRPr="00B835B2">
        <w:rPr>
          <w:bCs/>
          <w:sz w:val="26"/>
          <w:szCs w:val="26"/>
        </w:rPr>
        <w:t>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p w:rsidR="00A64000" w:rsidRPr="00B835B2" w:rsidRDefault="00A64000" w:rsidP="00A64000">
      <w:pPr>
        <w:tabs>
          <w:tab w:val="left" w:pos="993"/>
        </w:tabs>
        <w:autoSpaceDE w:val="0"/>
        <w:autoSpaceDN w:val="0"/>
        <w:adjustRightInd w:val="0"/>
        <w:spacing w:after="0" w:line="240" w:lineRule="auto"/>
        <w:ind w:firstLine="709"/>
        <w:jc w:val="both"/>
        <w:rPr>
          <w:rFonts w:ascii="Times New Roman" w:eastAsia="Times New Roman" w:hAnsi="Times New Roman"/>
          <w:i/>
          <w:sz w:val="26"/>
          <w:szCs w:val="26"/>
          <w:lang w:eastAsia="ru-RU"/>
        </w:rPr>
      </w:pPr>
      <w:r w:rsidRPr="00B835B2">
        <w:rPr>
          <w:rFonts w:ascii="Times New Roman" w:eastAsia="Times New Roman" w:hAnsi="Times New Roman"/>
          <w:i/>
          <w:sz w:val="26"/>
          <w:szCs w:val="26"/>
          <w:lang w:eastAsia="ru-RU"/>
        </w:rPr>
        <w:t>на менее 100%, в том числе:</w:t>
      </w:r>
    </w:p>
    <w:p w:rsidR="00A64000" w:rsidRPr="00B835B2" w:rsidRDefault="00A64000" w:rsidP="000C02EA">
      <w:pPr>
        <w:pStyle w:val="a5"/>
        <w:numPr>
          <w:ilvl w:val="0"/>
          <w:numId w:val="7"/>
        </w:numPr>
        <w:tabs>
          <w:tab w:val="left" w:pos="993"/>
        </w:tabs>
        <w:autoSpaceDE w:val="0"/>
        <w:autoSpaceDN w:val="0"/>
        <w:adjustRightInd w:val="0"/>
        <w:ind w:left="0" w:firstLine="709"/>
        <w:jc w:val="both"/>
        <w:rPr>
          <w:sz w:val="26"/>
          <w:szCs w:val="26"/>
        </w:rPr>
      </w:pPr>
      <w:r w:rsidRPr="00B835B2">
        <w:rPr>
          <w:sz w:val="26"/>
          <w:szCs w:val="26"/>
        </w:rPr>
        <w:t xml:space="preserve">удельный вес количества семей с детьми, находящихся в трудной жизненной ситуации, в общей численности семей с детьми. </w:t>
      </w:r>
    </w:p>
    <w:p w:rsidR="00A64000" w:rsidRPr="00B835B2" w:rsidRDefault="00A64000" w:rsidP="00A64000">
      <w:pPr>
        <w:autoSpaceDE w:val="0"/>
        <w:autoSpaceDN w:val="0"/>
        <w:adjustRightInd w:val="0"/>
        <w:spacing w:after="0" w:line="240" w:lineRule="auto"/>
        <w:ind w:firstLine="709"/>
        <w:contextualSpacing/>
        <w:jc w:val="both"/>
        <w:rPr>
          <w:rFonts w:ascii="Times New Roman" w:hAnsi="Times New Roman"/>
          <w:i/>
          <w:sz w:val="26"/>
          <w:szCs w:val="26"/>
          <w:lang w:eastAsia="ru-RU"/>
        </w:rPr>
      </w:pPr>
      <w:r w:rsidRPr="00B835B2">
        <w:rPr>
          <w:rFonts w:ascii="Times New Roman" w:hAnsi="Times New Roman"/>
          <w:i/>
          <w:sz w:val="26"/>
          <w:szCs w:val="26"/>
          <w:lang w:eastAsia="ru-RU"/>
        </w:rPr>
        <w:t xml:space="preserve">Сведения об индикаторах государственной программы представлены </w:t>
      </w:r>
      <w:r w:rsidR="00F23B3C">
        <w:rPr>
          <w:rFonts w:ascii="Times New Roman" w:hAnsi="Times New Roman"/>
          <w:i/>
          <w:sz w:val="26"/>
          <w:szCs w:val="26"/>
          <w:lang w:eastAsia="ru-RU"/>
        </w:rPr>
        <w:br/>
      </w:r>
      <w:r w:rsidRPr="00B835B2">
        <w:rPr>
          <w:rFonts w:ascii="Times New Roman" w:hAnsi="Times New Roman"/>
          <w:i/>
          <w:sz w:val="26"/>
          <w:szCs w:val="26"/>
          <w:lang w:eastAsia="ru-RU"/>
        </w:rPr>
        <w:t xml:space="preserve">в </w:t>
      </w:r>
      <w:hyperlink r:id="rId16" w:history="1">
        <w:r w:rsidRPr="00B835B2">
          <w:rPr>
            <w:rFonts w:ascii="Times New Roman" w:hAnsi="Times New Roman"/>
            <w:i/>
            <w:sz w:val="26"/>
            <w:szCs w:val="26"/>
            <w:lang w:eastAsia="ru-RU"/>
          </w:rPr>
          <w:t xml:space="preserve">таблице </w:t>
        </w:r>
      </w:hyperlink>
      <w:r w:rsidRPr="00B835B2">
        <w:rPr>
          <w:rFonts w:ascii="Times New Roman" w:hAnsi="Times New Roman"/>
          <w:i/>
          <w:sz w:val="26"/>
          <w:szCs w:val="26"/>
          <w:lang w:eastAsia="ru-RU"/>
        </w:rPr>
        <w:t xml:space="preserve">№ 1. </w:t>
      </w:r>
    </w:p>
    <w:p w:rsidR="00A64000" w:rsidRPr="00B835B2" w:rsidRDefault="00A64000" w:rsidP="000C02EA">
      <w:pPr>
        <w:numPr>
          <w:ilvl w:val="0"/>
          <w:numId w:val="23"/>
        </w:numPr>
        <w:spacing w:after="0" w:line="240" w:lineRule="auto"/>
        <w:ind w:left="0" w:firstLine="709"/>
        <w:contextualSpacing/>
        <w:jc w:val="both"/>
        <w:rPr>
          <w:rFonts w:ascii="Times New Roman" w:hAnsi="Times New Roman"/>
          <w:b/>
          <w:sz w:val="26"/>
          <w:szCs w:val="26"/>
          <w:lang w:eastAsia="ru-RU"/>
        </w:rPr>
      </w:pPr>
      <w:r w:rsidRPr="00B835B2">
        <w:rPr>
          <w:rFonts w:ascii="Times New Roman" w:hAnsi="Times New Roman"/>
          <w:b/>
          <w:sz w:val="26"/>
          <w:szCs w:val="26"/>
          <w:lang w:eastAsia="ru-RU"/>
        </w:rPr>
        <w:t>Перечень контрольных событий, выполненных и не выполненных                  (с указанием причин) в установленные сроки</w:t>
      </w:r>
    </w:p>
    <w:p w:rsidR="00A64000" w:rsidRPr="00B835B2" w:rsidRDefault="00A64000" w:rsidP="00A64000">
      <w:pPr>
        <w:autoSpaceDE w:val="0"/>
        <w:autoSpaceDN w:val="0"/>
        <w:adjustRightInd w:val="0"/>
        <w:spacing w:after="0" w:line="240" w:lineRule="auto"/>
        <w:ind w:firstLine="709"/>
        <w:jc w:val="both"/>
        <w:rPr>
          <w:rFonts w:ascii="Times New Roman" w:hAnsi="Times New Roman"/>
          <w:sz w:val="26"/>
          <w:szCs w:val="26"/>
          <w:lang w:eastAsia="ru-RU"/>
        </w:rPr>
      </w:pPr>
      <w:r w:rsidRPr="00B835B2">
        <w:rPr>
          <w:rFonts w:ascii="Times New Roman" w:hAnsi="Times New Roman"/>
          <w:sz w:val="26"/>
          <w:szCs w:val="26"/>
          <w:lang w:eastAsia="ru-RU"/>
        </w:rPr>
        <w:t>Контрольные события (раздел 4 «Обобщенная характеристика основных мероприятий государственной программы») в государственной программе на 201</w:t>
      </w:r>
      <w:r>
        <w:rPr>
          <w:rFonts w:ascii="Times New Roman" w:hAnsi="Times New Roman"/>
          <w:sz w:val="26"/>
          <w:szCs w:val="26"/>
          <w:lang w:eastAsia="ru-RU"/>
        </w:rPr>
        <w:t>7</w:t>
      </w:r>
      <w:r w:rsidRPr="00B835B2">
        <w:rPr>
          <w:rFonts w:ascii="Times New Roman" w:hAnsi="Times New Roman"/>
          <w:sz w:val="26"/>
          <w:szCs w:val="26"/>
          <w:lang w:eastAsia="ru-RU"/>
        </w:rPr>
        <w:t xml:space="preserve"> год не предусмотрены.</w:t>
      </w:r>
    </w:p>
    <w:p w:rsidR="00A64000" w:rsidRPr="00B835B2" w:rsidRDefault="00A64000" w:rsidP="000C02EA">
      <w:pPr>
        <w:numPr>
          <w:ilvl w:val="0"/>
          <w:numId w:val="23"/>
        </w:numPr>
        <w:spacing w:after="0" w:line="240" w:lineRule="auto"/>
        <w:ind w:left="0" w:firstLine="709"/>
        <w:contextualSpacing/>
        <w:jc w:val="both"/>
        <w:rPr>
          <w:rFonts w:ascii="Times New Roman" w:hAnsi="Times New Roman"/>
          <w:b/>
          <w:sz w:val="26"/>
          <w:szCs w:val="26"/>
          <w:lang w:eastAsia="ru-RU"/>
        </w:rPr>
      </w:pPr>
      <w:r w:rsidRPr="00B835B2">
        <w:rPr>
          <w:rFonts w:ascii="Times New Roman" w:hAnsi="Times New Roman"/>
          <w:b/>
          <w:sz w:val="26"/>
          <w:szCs w:val="26"/>
          <w:lang w:eastAsia="ru-RU"/>
        </w:rPr>
        <w:t>Анализ факторов, повлиявших на ход реализации государственной программы</w:t>
      </w:r>
    </w:p>
    <w:p w:rsidR="00A64000" w:rsidRPr="00B835B2" w:rsidRDefault="00A64000" w:rsidP="00A64000">
      <w:pPr>
        <w:spacing w:after="0" w:line="240" w:lineRule="auto"/>
        <w:ind w:firstLine="709"/>
        <w:jc w:val="both"/>
        <w:rPr>
          <w:rFonts w:ascii="Times New Roman" w:hAnsi="Times New Roman"/>
          <w:sz w:val="26"/>
          <w:szCs w:val="26"/>
        </w:rPr>
      </w:pPr>
      <w:r w:rsidRPr="00B835B2">
        <w:rPr>
          <w:rFonts w:ascii="Times New Roman" w:hAnsi="Times New Roman"/>
          <w:sz w:val="26"/>
          <w:szCs w:val="26"/>
        </w:rPr>
        <w:t>На ход реализации государственной программы отрицательное влияние  оказали следующие факторы:</w:t>
      </w:r>
    </w:p>
    <w:p w:rsidR="00A64000" w:rsidRPr="00B835B2" w:rsidRDefault="00A64000" w:rsidP="000C02EA">
      <w:pPr>
        <w:pStyle w:val="a5"/>
        <w:numPr>
          <w:ilvl w:val="0"/>
          <w:numId w:val="6"/>
        </w:numPr>
        <w:tabs>
          <w:tab w:val="left" w:pos="993"/>
        </w:tabs>
        <w:autoSpaceDE w:val="0"/>
        <w:autoSpaceDN w:val="0"/>
        <w:adjustRightInd w:val="0"/>
        <w:ind w:left="0" w:firstLine="710"/>
        <w:jc w:val="both"/>
        <w:rPr>
          <w:sz w:val="26"/>
          <w:szCs w:val="26"/>
        </w:rPr>
      </w:pPr>
      <w:r w:rsidRPr="00B835B2">
        <w:rPr>
          <w:sz w:val="26"/>
          <w:szCs w:val="26"/>
        </w:rPr>
        <w:t xml:space="preserve">снижение реальных располагаемых доходов населения, вследствие чего увеличилось количество семей с детьми, находящихся в трудной жизненной ситуации; </w:t>
      </w:r>
    </w:p>
    <w:p w:rsidR="00A64000" w:rsidRPr="00B835B2" w:rsidRDefault="00A64000" w:rsidP="00A64000">
      <w:pPr>
        <w:spacing w:after="0" w:line="240" w:lineRule="auto"/>
        <w:ind w:firstLine="709"/>
        <w:jc w:val="both"/>
        <w:rPr>
          <w:rFonts w:ascii="Times New Roman" w:eastAsia="Times New Roman" w:hAnsi="Times New Roman"/>
          <w:sz w:val="26"/>
          <w:szCs w:val="26"/>
          <w:lang w:eastAsia="ru-RU"/>
        </w:rPr>
      </w:pPr>
      <w:r w:rsidRPr="00B835B2">
        <w:rPr>
          <w:rFonts w:ascii="Times New Roman" w:eastAsia="Times New Roman" w:hAnsi="Times New Roman"/>
          <w:sz w:val="26"/>
          <w:szCs w:val="26"/>
          <w:lang w:eastAsia="ru-RU"/>
        </w:rPr>
        <w:t xml:space="preserve">- общее сокращение численности женщин фертильного возраста (15-49 лет), что связано с низким уровнем рождаемости в России 1990 годов значительно повлияло на </w:t>
      </w:r>
      <w:r w:rsidRPr="00B835B2">
        <w:rPr>
          <w:rFonts w:ascii="Times New Roman" w:eastAsia="Times New Roman" w:hAnsi="Times New Roman"/>
          <w:sz w:val="26"/>
          <w:szCs w:val="26"/>
          <w:lang w:eastAsia="ru-RU"/>
        </w:rPr>
        <w:lastRenderedPageBreak/>
        <w:t>снижение уровня рождаемости в целом по Российской Федерации и в Калужской области.</w:t>
      </w:r>
    </w:p>
    <w:p w:rsidR="00A64000" w:rsidRPr="00B835B2" w:rsidRDefault="00A64000" w:rsidP="00A64000">
      <w:pPr>
        <w:tabs>
          <w:tab w:val="left" w:pos="993"/>
        </w:tabs>
        <w:autoSpaceDE w:val="0"/>
        <w:autoSpaceDN w:val="0"/>
        <w:adjustRightInd w:val="0"/>
        <w:spacing w:after="0" w:line="240" w:lineRule="auto"/>
        <w:ind w:firstLine="709"/>
        <w:jc w:val="both"/>
        <w:rPr>
          <w:rFonts w:ascii="Times New Roman" w:hAnsi="Times New Roman"/>
          <w:sz w:val="26"/>
          <w:szCs w:val="26"/>
        </w:rPr>
      </w:pPr>
      <w:r w:rsidRPr="00B835B2">
        <w:rPr>
          <w:rFonts w:ascii="Times New Roman" w:hAnsi="Times New Roman"/>
          <w:sz w:val="26"/>
          <w:szCs w:val="26"/>
        </w:rPr>
        <w:t>Положительное влияние оказали  следующие факторы:</w:t>
      </w:r>
    </w:p>
    <w:p w:rsidR="00A64000" w:rsidRPr="00B835B2" w:rsidRDefault="00A64000" w:rsidP="000C02EA">
      <w:pPr>
        <w:pStyle w:val="a5"/>
        <w:numPr>
          <w:ilvl w:val="0"/>
          <w:numId w:val="6"/>
        </w:numPr>
        <w:tabs>
          <w:tab w:val="left" w:pos="993"/>
        </w:tabs>
        <w:autoSpaceDE w:val="0"/>
        <w:autoSpaceDN w:val="0"/>
        <w:adjustRightInd w:val="0"/>
        <w:ind w:left="0" w:firstLine="710"/>
        <w:jc w:val="both"/>
        <w:rPr>
          <w:sz w:val="26"/>
          <w:szCs w:val="26"/>
        </w:rPr>
      </w:pPr>
      <w:r w:rsidRPr="00B835B2">
        <w:rPr>
          <w:sz w:val="26"/>
          <w:szCs w:val="26"/>
        </w:rPr>
        <w:t xml:space="preserve">повышение уровня социального обслуживания несовершеннолетних и семей </w:t>
      </w:r>
      <w:r w:rsidRPr="00B835B2">
        <w:rPr>
          <w:sz w:val="26"/>
          <w:szCs w:val="26"/>
        </w:rPr>
        <w:br/>
        <w:t>с детьми в учреждениях социального обслуживания семьи и детей области за счет  совершенствования системы социальной поддержки детей и семей с детьми;</w:t>
      </w:r>
    </w:p>
    <w:p w:rsidR="00A64000" w:rsidRPr="00B835B2" w:rsidRDefault="00A64000" w:rsidP="000C02EA">
      <w:pPr>
        <w:numPr>
          <w:ilvl w:val="0"/>
          <w:numId w:val="23"/>
        </w:numPr>
        <w:spacing w:after="0" w:line="240" w:lineRule="auto"/>
        <w:ind w:left="0" w:firstLine="709"/>
        <w:contextualSpacing/>
        <w:jc w:val="both"/>
        <w:rPr>
          <w:rFonts w:ascii="Times New Roman" w:hAnsi="Times New Roman"/>
          <w:b/>
          <w:sz w:val="26"/>
          <w:szCs w:val="26"/>
          <w:lang w:eastAsia="ru-RU"/>
        </w:rPr>
      </w:pPr>
      <w:r w:rsidRPr="00B835B2">
        <w:rPr>
          <w:rFonts w:ascii="Times New Roman" w:hAnsi="Times New Roman"/>
          <w:b/>
          <w:sz w:val="26"/>
          <w:szCs w:val="26"/>
          <w:lang w:eastAsia="ru-RU"/>
        </w:rPr>
        <w:t>Использование бюджетных ассигнований и средств из иных источников, направленных на реализацию государственной программы</w:t>
      </w:r>
    </w:p>
    <w:p w:rsidR="00A64000" w:rsidRPr="00B835B2" w:rsidRDefault="00A64000" w:rsidP="00A64000">
      <w:pPr>
        <w:autoSpaceDE w:val="0"/>
        <w:autoSpaceDN w:val="0"/>
        <w:adjustRightInd w:val="0"/>
        <w:spacing w:after="0" w:line="240" w:lineRule="auto"/>
        <w:ind w:firstLine="709"/>
        <w:jc w:val="both"/>
        <w:rPr>
          <w:rFonts w:ascii="Times New Roman" w:hAnsi="Times New Roman"/>
          <w:sz w:val="26"/>
          <w:szCs w:val="26"/>
        </w:rPr>
      </w:pPr>
      <w:r w:rsidRPr="00B835B2">
        <w:rPr>
          <w:rFonts w:ascii="Times New Roman" w:hAnsi="Times New Roman"/>
          <w:sz w:val="26"/>
          <w:szCs w:val="26"/>
        </w:rPr>
        <w:t>При реализации государственной программы были привлечены средства:</w:t>
      </w:r>
    </w:p>
    <w:p w:rsidR="00A64000" w:rsidRPr="00B835B2" w:rsidRDefault="00A64000" w:rsidP="000C02EA">
      <w:pPr>
        <w:pStyle w:val="a5"/>
        <w:numPr>
          <w:ilvl w:val="0"/>
          <w:numId w:val="5"/>
        </w:numPr>
        <w:tabs>
          <w:tab w:val="left" w:pos="993"/>
        </w:tabs>
        <w:autoSpaceDE w:val="0"/>
        <w:autoSpaceDN w:val="0"/>
        <w:adjustRightInd w:val="0"/>
        <w:ind w:left="0" w:firstLine="709"/>
        <w:jc w:val="both"/>
        <w:rPr>
          <w:sz w:val="26"/>
          <w:szCs w:val="26"/>
        </w:rPr>
      </w:pPr>
      <w:r w:rsidRPr="00B835B2">
        <w:rPr>
          <w:sz w:val="26"/>
          <w:szCs w:val="26"/>
        </w:rPr>
        <w:t>областного бюджета;</w:t>
      </w:r>
    </w:p>
    <w:p w:rsidR="00A64000" w:rsidRPr="00B835B2" w:rsidRDefault="00A64000" w:rsidP="000C02EA">
      <w:pPr>
        <w:pStyle w:val="a5"/>
        <w:numPr>
          <w:ilvl w:val="0"/>
          <w:numId w:val="5"/>
        </w:numPr>
        <w:tabs>
          <w:tab w:val="left" w:pos="993"/>
        </w:tabs>
        <w:autoSpaceDE w:val="0"/>
        <w:autoSpaceDN w:val="0"/>
        <w:adjustRightInd w:val="0"/>
        <w:ind w:left="0" w:firstLine="709"/>
        <w:jc w:val="both"/>
        <w:rPr>
          <w:sz w:val="26"/>
          <w:szCs w:val="26"/>
        </w:rPr>
      </w:pPr>
      <w:r w:rsidRPr="00B835B2">
        <w:rPr>
          <w:sz w:val="26"/>
          <w:szCs w:val="26"/>
        </w:rPr>
        <w:t xml:space="preserve">федерального бюджета; </w:t>
      </w:r>
    </w:p>
    <w:p w:rsidR="00A64000" w:rsidRPr="00B835B2" w:rsidRDefault="00A64000" w:rsidP="000C02EA">
      <w:pPr>
        <w:pStyle w:val="a5"/>
        <w:numPr>
          <w:ilvl w:val="0"/>
          <w:numId w:val="5"/>
        </w:numPr>
        <w:tabs>
          <w:tab w:val="left" w:pos="993"/>
        </w:tabs>
        <w:autoSpaceDE w:val="0"/>
        <w:autoSpaceDN w:val="0"/>
        <w:adjustRightInd w:val="0"/>
        <w:ind w:left="0" w:firstLine="709"/>
        <w:jc w:val="both"/>
        <w:rPr>
          <w:sz w:val="26"/>
          <w:szCs w:val="26"/>
        </w:rPr>
      </w:pPr>
      <w:r w:rsidRPr="00B835B2">
        <w:rPr>
          <w:sz w:val="26"/>
          <w:szCs w:val="26"/>
        </w:rPr>
        <w:t>местных бюджетов;</w:t>
      </w:r>
    </w:p>
    <w:p w:rsidR="00A64000" w:rsidRPr="00B835B2" w:rsidRDefault="00A64000" w:rsidP="000C02EA">
      <w:pPr>
        <w:pStyle w:val="a5"/>
        <w:numPr>
          <w:ilvl w:val="0"/>
          <w:numId w:val="5"/>
        </w:numPr>
        <w:tabs>
          <w:tab w:val="left" w:pos="993"/>
        </w:tabs>
        <w:autoSpaceDE w:val="0"/>
        <w:autoSpaceDN w:val="0"/>
        <w:adjustRightInd w:val="0"/>
        <w:ind w:left="0" w:firstLine="709"/>
        <w:jc w:val="both"/>
        <w:rPr>
          <w:sz w:val="26"/>
          <w:szCs w:val="26"/>
        </w:rPr>
      </w:pPr>
      <w:r w:rsidRPr="00B835B2">
        <w:rPr>
          <w:sz w:val="26"/>
          <w:szCs w:val="26"/>
        </w:rPr>
        <w:t>внебюджетных фондов.</w:t>
      </w:r>
    </w:p>
    <w:p w:rsidR="00A64000" w:rsidRPr="00B835B2" w:rsidRDefault="00A64000" w:rsidP="00A64000">
      <w:pPr>
        <w:pStyle w:val="a5"/>
        <w:autoSpaceDE w:val="0"/>
        <w:autoSpaceDN w:val="0"/>
        <w:adjustRightInd w:val="0"/>
        <w:ind w:left="0" w:firstLine="567"/>
        <w:jc w:val="both"/>
        <w:rPr>
          <w:sz w:val="26"/>
          <w:szCs w:val="26"/>
        </w:rPr>
      </w:pPr>
      <w:r w:rsidRPr="00B835B2">
        <w:rPr>
          <w:sz w:val="26"/>
          <w:szCs w:val="26"/>
        </w:rPr>
        <w:t xml:space="preserve">Фактический объем финансирования в 2017 году на реализацию мероприятий программы составил 2 483 553,02628 тыс. </w:t>
      </w:r>
      <w:r w:rsidR="007A21CF">
        <w:rPr>
          <w:sz w:val="26"/>
          <w:szCs w:val="26"/>
        </w:rPr>
        <w:t>рублей</w:t>
      </w:r>
      <w:r w:rsidRPr="00B835B2">
        <w:rPr>
          <w:sz w:val="26"/>
          <w:szCs w:val="26"/>
        </w:rPr>
        <w:t>, из них:</w:t>
      </w:r>
    </w:p>
    <w:p w:rsidR="00A64000" w:rsidRPr="00B835B2" w:rsidRDefault="00A64000" w:rsidP="000C02EA">
      <w:pPr>
        <w:pStyle w:val="a5"/>
        <w:numPr>
          <w:ilvl w:val="0"/>
          <w:numId w:val="5"/>
        </w:numPr>
        <w:autoSpaceDE w:val="0"/>
        <w:autoSpaceDN w:val="0"/>
        <w:adjustRightInd w:val="0"/>
        <w:ind w:left="993" w:hanging="284"/>
        <w:jc w:val="both"/>
        <w:rPr>
          <w:sz w:val="26"/>
          <w:szCs w:val="26"/>
        </w:rPr>
      </w:pPr>
      <w:r w:rsidRPr="00B835B2">
        <w:rPr>
          <w:sz w:val="26"/>
          <w:szCs w:val="26"/>
        </w:rPr>
        <w:t xml:space="preserve">1 814 112,82299  тыс. </w:t>
      </w:r>
      <w:r w:rsidR="007A21CF">
        <w:rPr>
          <w:sz w:val="26"/>
          <w:szCs w:val="26"/>
        </w:rPr>
        <w:t>рублей</w:t>
      </w:r>
      <w:r w:rsidRPr="00B835B2">
        <w:rPr>
          <w:sz w:val="26"/>
          <w:szCs w:val="26"/>
        </w:rPr>
        <w:t xml:space="preserve"> за счет средств областного бюджета;</w:t>
      </w:r>
    </w:p>
    <w:p w:rsidR="00A64000" w:rsidRPr="00B835B2" w:rsidRDefault="00A64000" w:rsidP="000C02EA">
      <w:pPr>
        <w:pStyle w:val="a5"/>
        <w:numPr>
          <w:ilvl w:val="0"/>
          <w:numId w:val="5"/>
        </w:numPr>
        <w:autoSpaceDE w:val="0"/>
        <w:autoSpaceDN w:val="0"/>
        <w:adjustRightInd w:val="0"/>
        <w:ind w:left="993" w:hanging="284"/>
        <w:jc w:val="both"/>
        <w:rPr>
          <w:i/>
          <w:sz w:val="26"/>
          <w:szCs w:val="26"/>
        </w:rPr>
      </w:pPr>
      <w:r w:rsidRPr="00B835B2">
        <w:rPr>
          <w:sz w:val="26"/>
          <w:szCs w:val="26"/>
        </w:rPr>
        <w:t xml:space="preserve">656 191,24629 тыс. </w:t>
      </w:r>
      <w:r w:rsidR="007A21CF">
        <w:rPr>
          <w:sz w:val="26"/>
          <w:szCs w:val="26"/>
        </w:rPr>
        <w:t>рублей</w:t>
      </w:r>
      <w:r w:rsidRPr="00B835B2">
        <w:rPr>
          <w:sz w:val="26"/>
          <w:szCs w:val="26"/>
        </w:rPr>
        <w:t xml:space="preserve"> за счет средств федерального бюджета; </w:t>
      </w:r>
    </w:p>
    <w:p w:rsidR="00A64000" w:rsidRPr="00B835B2" w:rsidRDefault="00A64000" w:rsidP="000C02EA">
      <w:pPr>
        <w:pStyle w:val="a5"/>
        <w:numPr>
          <w:ilvl w:val="0"/>
          <w:numId w:val="5"/>
        </w:numPr>
        <w:autoSpaceDE w:val="0"/>
        <w:autoSpaceDN w:val="0"/>
        <w:adjustRightInd w:val="0"/>
        <w:ind w:left="993" w:hanging="284"/>
        <w:jc w:val="both"/>
        <w:rPr>
          <w:sz w:val="26"/>
          <w:szCs w:val="26"/>
        </w:rPr>
      </w:pPr>
      <w:r w:rsidRPr="00B835B2">
        <w:rPr>
          <w:sz w:val="26"/>
          <w:szCs w:val="26"/>
        </w:rPr>
        <w:t xml:space="preserve">13 248,95700 тыс. </w:t>
      </w:r>
      <w:r w:rsidR="007A21CF">
        <w:rPr>
          <w:sz w:val="26"/>
          <w:szCs w:val="26"/>
        </w:rPr>
        <w:t>рублей</w:t>
      </w:r>
      <w:r w:rsidRPr="00B835B2">
        <w:rPr>
          <w:sz w:val="26"/>
          <w:szCs w:val="26"/>
        </w:rPr>
        <w:t xml:space="preserve"> за счет средств Фонда поддержки детей, находящихся в трудной жизненной ситуации.</w:t>
      </w:r>
    </w:p>
    <w:p w:rsidR="00A64000" w:rsidRPr="00B835B2" w:rsidRDefault="00A64000" w:rsidP="00A64000">
      <w:pPr>
        <w:autoSpaceDE w:val="0"/>
        <w:autoSpaceDN w:val="0"/>
        <w:adjustRightInd w:val="0"/>
        <w:spacing w:after="0" w:line="240" w:lineRule="auto"/>
        <w:ind w:firstLine="709"/>
        <w:jc w:val="both"/>
        <w:rPr>
          <w:rFonts w:ascii="Times New Roman" w:hAnsi="Times New Roman"/>
          <w:i/>
          <w:sz w:val="26"/>
          <w:szCs w:val="26"/>
          <w:lang w:eastAsia="ru-RU"/>
        </w:rPr>
      </w:pPr>
      <w:r w:rsidRPr="00B835B2">
        <w:rPr>
          <w:rFonts w:ascii="Times New Roman" w:hAnsi="Times New Roman"/>
          <w:i/>
          <w:sz w:val="26"/>
          <w:szCs w:val="26"/>
          <w:lang w:eastAsia="ru-RU"/>
        </w:rPr>
        <w:t>Данные об использовании бюджетных и иных средств на реализацию мероприятий государственной программы представлены в таблице № 2.</w:t>
      </w:r>
    </w:p>
    <w:p w:rsidR="00A64000" w:rsidRPr="00B835B2" w:rsidRDefault="00A64000" w:rsidP="000C02EA">
      <w:pPr>
        <w:numPr>
          <w:ilvl w:val="0"/>
          <w:numId w:val="23"/>
        </w:numPr>
        <w:spacing w:after="0" w:line="240" w:lineRule="auto"/>
        <w:ind w:left="0" w:firstLine="709"/>
        <w:contextualSpacing/>
        <w:jc w:val="both"/>
        <w:rPr>
          <w:rFonts w:ascii="Times New Roman" w:hAnsi="Times New Roman"/>
          <w:b/>
          <w:sz w:val="26"/>
          <w:szCs w:val="26"/>
          <w:lang w:eastAsia="ru-RU"/>
        </w:rPr>
      </w:pPr>
      <w:r w:rsidRPr="00B835B2">
        <w:rPr>
          <w:rFonts w:ascii="Times New Roman" w:hAnsi="Times New Roman"/>
          <w:b/>
          <w:sz w:val="26"/>
          <w:szCs w:val="26"/>
          <w:lang w:eastAsia="ru-RU"/>
        </w:rPr>
        <w:t xml:space="preserve">Оценка эффективности реализации государственной программы </w:t>
      </w:r>
    </w:p>
    <w:p w:rsidR="00A64000" w:rsidRPr="00B835B2" w:rsidRDefault="00A64000" w:rsidP="00A64000">
      <w:pPr>
        <w:autoSpaceDE w:val="0"/>
        <w:autoSpaceDN w:val="0"/>
        <w:adjustRightInd w:val="0"/>
        <w:spacing w:after="0" w:line="240" w:lineRule="auto"/>
        <w:ind w:firstLine="709"/>
        <w:jc w:val="both"/>
        <w:rPr>
          <w:rFonts w:ascii="Times New Roman" w:hAnsi="Times New Roman"/>
          <w:sz w:val="26"/>
          <w:szCs w:val="26"/>
        </w:rPr>
      </w:pPr>
      <w:r w:rsidRPr="00B835B2">
        <w:rPr>
          <w:rFonts w:ascii="Times New Roman" w:hAnsi="Times New Roman"/>
          <w:sz w:val="26"/>
          <w:szCs w:val="26"/>
        </w:rPr>
        <w:t xml:space="preserve">В соответствии с Порядком проведения оценки эффективности реализации государственных программ Калужской области (постановление Правительства Калужской области № 366) в 2017 году реализация государственной программы характеризуется с </w:t>
      </w:r>
      <w:r w:rsidRPr="006C6288">
        <w:rPr>
          <w:rFonts w:ascii="Times New Roman" w:hAnsi="Times New Roman"/>
          <w:b/>
          <w:sz w:val="26"/>
          <w:szCs w:val="26"/>
        </w:rPr>
        <w:t>высоким уровнем эффективности</w:t>
      </w:r>
      <w:r w:rsidR="00832A18">
        <w:rPr>
          <w:rFonts w:ascii="Times New Roman" w:hAnsi="Times New Roman"/>
          <w:b/>
          <w:sz w:val="26"/>
          <w:szCs w:val="26"/>
        </w:rPr>
        <w:t xml:space="preserve"> </w:t>
      </w:r>
      <w:r w:rsidRPr="00F50166">
        <w:rPr>
          <w:rFonts w:ascii="Times New Roman" w:hAnsi="Times New Roman"/>
          <w:sz w:val="26"/>
          <w:szCs w:val="26"/>
        </w:rPr>
        <w:t>(96,3%),</w:t>
      </w:r>
      <w:r w:rsidRPr="00B835B2">
        <w:rPr>
          <w:rFonts w:ascii="Times New Roman" w:hAnsi="Times New Roman"/>
          <w:sz w:val="26"/>
          <w:szCs w:val="26"/>
        </w:rPr>
        <w:t xml:space="preserve"> в том числе реализация входящих в неё подпрограмм характеризуется:</w:t>
      </w:r>
    </w:p>
    <w:p w:rsidR="00A64000" w:rsidRPr="00B835B2" w:rsidRDefault="00A64000" w:rsidP="000C02EA">
      <w:pPr>
        <w:pStyle w:val="a5"/>
        <w:numPr>
          <w:ilvl w:val="0"/>
          <w:numId w:val="24"/>
        </w:numPr>
        <w:tabs>
          <w:tab w:val="left" w:pos="993"/>
        </w:tabs>
        <w:autoSpaceDE w:val="0"/>
        <w:autoSpaceDN w:val="0"/>
        <w:adjustRightInd w:val="0"/>
        <w:ind w:hanging="644"/>
        <w:jc w:val="both"/>
        <w:rPr>
          <w:sz w:val="26"/>
          <w:szCs w:val="26"/>
        </w:rPr>
      </w:pPr>
      <w:r w:rsidRPr="006C6288">
        <w:rPr>
          <w:b/>
          <w:sz w:val="26"/>
          <w:szCs w:val="26"/>
        </w:rPr>
        <w:t>высоким уровнем эффективности</w:t>
      </w:r>
      <w:r w:rsidR="00832A18">
        <w:rPr>
          <w:b/>
          <w:sz w:val="26"/>
          <w:szCs w:val="26"/>
        </w:rPr>
        <w:t xml:space="preserve"> </w:t>
      </w:r>
      <w:r>
        <w:rPr>
          <w:sz w:val="26"/>
          <w:szCs w:val="26"/>
        </w:rPr>
        <w:t xml:space="preserve">– </w:t>
      </w:r>
      <w:r w:rsidRPr="00F50166">
        <w:rPr>
          <w:sz w:val="26"/>
          <w:szCs w:val="26"/>
        </w:rPr>
        <w:t>четыре</w:t>
      </w:r>
      <w:r w:rsidRPr="00B835B2">
        <w:rPr>
          <w:sz w:val="26"/>
          <w:szCs w:val="26"/>
        </w:rPr>
        <w:t xml:space="preserve"> подпрограммы: </w:t>
      </w:r>
    </w:p>
    <w:p w:rsidR="00A64000" w:rsidRPr="00B835B2" w:rsidRDefault="00A64000" w:rsidP="000C02EA">
      <w:pPr>
        <w:pStyle w:val="a5"/>
        <w:numPr>
          <w:ilvl w:val="0"/>
          <w:numId w:val="24"/>
        </w:numPr>
        <w:tabs>
          <w:tab w:val="left" w:pos="993"/>
        </w:tabs>
        <w:autoSpaceDE w:val="0"/>
        <w:autoSpaceDN w:val="0"/>
        <w:adjustRightInd w:val="0"/>
        <w:jc w:val="both"/>
        <w:rPr>
          <w:i/>
          <w:sz w:val="26"/>
          <w:szCs w:val="26"/>
        </w:rPr>
      </w:pPr>
      <w:r w:rsidRPr="00B835B2">
        <w:rPr>
          <w:sz w:val="26"/>
          <w:szCs w:val="26"/>
        </w:rPr>
        <w:t>«</w:t>
      </w:r>
      <w:hyperlink w:anchor="Par4527" w:history="1">
        <w:r w:rsidRPr="00B835B2">
          <w:rPr>
            <w:bCs/>
            <w:sz w:val="26"/>
            <w:szCs w:val="26"/>
          </w:rPr>
          <w:t>Развитие</w:t>
        </w:r>
      </w:hyperlink>
      <w:r w:rsidRPr="00B835B2">
        <w:rPr>
          <w:bCs/>
          <w:sz w:val="26"/>
          <w:szCs w:val="26"/>
        </w:rPr>
        <w:t xml:space="preserve"> системы социального обслуживания семьи и детей Калужской области</w:t>
      </w:r>
      <w:r w:rsidRPr="00B835B2">
        <w:rPr>
          <w:sz w:val="26"/>
          <w:szCs w:val="26"/>
        </w:rPr>
        <w:t>» (100,0%);</w:t>
      </w:r>
    </w:p>
    <w:p w:rsidR="00A64000" w:rsidRPr="00B835B2" w:rsidRDefault="00A64000" w:rsidP="000C02EA">
      <w:pPr>
        <w:pStyle w:val="a5"/>
        <w:numPr>
          <w:ilvl w:val="0"/>
          <w:numId w:val="24"/>
        </w:numPr>
        <w:tabs>
          <w:tab w:val="left" w:pos="993"/>
        </w:tabs>
        <w:autoSpaceDE w:val="0"/>
        <w:autoSpaceDN w:val="0"/>
        <w:adjustRightInd w:val="0"/>
        <w:jc w:val="both"/>
        <w:rPr>
          <w:sz w:val="26"/>
          <w:szCs w:val="26"/>
        </w:rPr>
      </w:pPr>
      <w:r w:rsidRPr="00B835B2">
        <w:rPr>
          <w:sz w:val="26"/>
          <w:szCs w:val="26"/>
        </w:rPr>
        <w:t>«Вместе с семьей» (95,7%);</w:t>
      </w:r>
    </w:p>
    <w:p w:rsidR="00A64000" w:rsidRPr="00B835B2" w:rsidRDefault="00A64000" w:rsidP="000C02EA">
      <w:pPr>
        <w:pStyle w:val="a5"/>
        <w:numPr>
          <w:ilvl w:val="0"/>
          <w:numId w:val="24"/>
        </w:numPr>
        <w:tabs>
          <w:tab w:val="left" w:pos="993"/>
        </w:tabs>
        <w:autoSpaceDE w:val="0"/>
        <w:autoSpaceDN w:val="0"/>
        <w:adjustRightInd w:val="0"/>
        <w:jc w:val="both"/>
        <w:rPr>
          <w:sz w:val="26"/>
          <w:szCs w:val="26"/>
        </w:rPr>
      </w:pPr>
      <w:r w:rsidRPr="00B835B2">
        <w:rPr>
          <w:sz w:val="26"/>
          <w:szCs w:val="26"/>
        </w:rPr>
        <w:t>«</w:t>
      </w:r>
      <w:hyperlink w:anchor="Par10012" w:history="1">
        <w:r w:rsidRPr="00B835B2">
          <w:rPr>
            <w:bCs/>
            <w:sz w:val="26"/>
            <w:szCs w:val="26"/>
          </w:rPr>
          <w:t>Старт</w:t>
        </w:r>
      </w:hyperlink>
      <w:r w:rsidRPr="00B835B2">
        <w:rPr>
          <w:bCs/>
          <w:sz w:val="26"/>
          <w:szCs w:val="26"/>
        </w:rPr>
        <w:t xml:space="preserve"> в будущее</w:t>
      </w:r>
      <w:r w:rsidRPr="00B835B2">
        <w:rPr>
          <w:sz w:val="26"/>
          <w:szCs w:val="26"/>
        </w:rPr>
        <w:t>» (100,0%);</w:t>
      </w:r>
    </w:p>
    <w:p w:rsidR="00A64000" w:rsidRPr="00B835B2" w:rsidRDefault="001A2DA9" w:rsidP="000C02EA">
      <w:pPr>
        <w:pStyle w:val="a5"/>
        <w:numPr>
          <w:ilvl w:val="0"/>
          <w:numId w:val="24"/>
        </w:numPr>
        <w:tabs>
          <w:tab w:val="left" w:pos="993"/>
        </w:tabs>
        <w:autoSpaceDE w:val="0"/>
        <w:autoSpaceDN w:val="0"/>
        <w:adjustRightInd w:val="0"/>
        <w:jc w:val="both"/>
        <w:rPr>
          <w:sz w:val="26"/>
          <w:szCs w:val="26"/>
        </w:rPr>
      </w:pPr>
      <w:hyperlink w:anchor="Par8057" w:history="1">
        <w:r w:rsidR="00A64000" w:rsidRPr="00B835B2">
          <w:rPr>
            <w:bCs/>
            <w:sz w:val="26"/>
            <w:szCs w:val="26"/>
          </w:rPr>
          <w:t>Право ребенка</w:t>
        </w:r>
      </w:hyperlink>
      <w:r w:rsidR="00A64000" w:rsidRPr="00B835B2">
        <w:rPr>
          <w:bCs/>
          <w:sz w:val="26"/>
          <w:szCs w:val="26"/>
        </w:rPr>
        <w:t xml:space="preserve"> на семью</w:t>
      </w:r>
      <w:r w:rsidR="00A64000" w:rsidRPr="00B835B2">
        <w:rPr>
          <w:sz w:val="26"/>
          <w:szCs w:val="26"/>
        </w:rPr>
        <w:t>»  (100,0%);</w:t>
      </w:r>
    </w:p>
    <w:p w:rsidR="00A64000" w:rsidRPr="00B835B2" w:rsidRDefault="00A64000" w:rsidP="000C02EA">
      <w:pPr>
        <w:pStyle w:val="a5"/>
        <w:numPr>
          <w:ilvl w:val="0"/>
          <w:numId w:val="24"/>
        </w:numPr>
        <w:tabs>
          <w:tab w:val="left" w:pos="567"/>
          <w:tab w:val="left" w:pos="993"/>
        </w:tabs>
        <w:autoSpaceDE w:val="0"/>
        <w:autoSpaceDN w:val="0"/>
        <w:adjustRightInd w:val="0"/>
        <w:ind w:hanging="644"/>
        <w:jc w:val="both"/>
        <w:rPr>
          <w:sz w:val="26"/>
          <w:szCs w:val="26"/>
        </w:rPr>
      </w:pPr>
      <w:r w:rsidRPr="006C6288">
        <w:rPr>
          <w:b/>
          <w:sz w:val="26"/>
          <w:szCs w:val="26"/>
        </w:rPr>
        <w:t xml:space="preserve">удовлетворительным уровнем эффективности </w:t>
      </w:r>
      <w:r>
        <w:rPr>
          <w:sz w:val="26"/>
          <w:szCs w:val="26"/>
        </w:rPr>
        <w:t>–</w:t>
      </w:r>
      <w:r w:rsidR="00832A18">
        <w:rPr>
          <w:sz w:val="26"/>
          <w:szCs w:val="26"/>
        </w:rPr>
        <w:t xml:space="preserve"> </w:t>
      </w:r>
      <w:r>
        <w:rPr>
          <w:sz w:val="26"/>
          <w:szCs w:val="26"/>
        </w:rPr>
        <w:t>одна подпрограмма</w:t>
      </w:r>
      <w:r w:rsidRPr="00B835B2">
        <w:rPr>
          <w:sz w:val="26"/>
          <w:szCs w:val="26"/>
        </w:rPr>
        <w:t xml:space="preserve">: </w:t>
      </w:r>
    </w:p>
    <w:p w:rsidR="00A64000" w:rsidRDefault="00A64000" w:rsidP="000C02EA">
      <w:pPr>
        <w:pStyle w:val="a5"/>
        <w:numPr>
          <w:ilvl w:val="0"/>
          <w:numId w:val="24"/>
        </w:numPr>
        <w:tabs>
          <w:tab w:val="left" w:pos="993"/>
        </w:tabs>
        <w:autoSpaceDE w:val="0"/>
        <w:autoSpaceDN w:val="0"/>
        <w:adjustRightInd w:val="0"/>
        <w:jc w:val="both"/>
        <w:rPr>
          <w:sz w:val="26"/>
          <w:szCs w:val="26"/>
        </w:rPr>
      </w:pPr>
      <w:r w:rsidRPr="00B835B2">
        <w:rPr>
          <w:sz w:val="26"/>
          <w:szCs w:val="26"/>
        </w:rPr>
        <w:t>«</w:t>
      </w:r>
      <w:hyperlink w:anchor="Par2892" w:history="1">
        <w:r w:rsidRPr="00B835B2">
          <w:rPr>
            <w:bCs/>
            <w:sz w:val="26"/>
            <w:szCs w:val="26"/>
          </w:rPr>
          <w:t>Демографическое развитие</w:t>
        </w:r>
      </w:hyperlink>
      <w:r w:rsidRPr="00B835B2">
        <w:rPr>
          <w:bCs/>
          <w:sz w:val="26"/>
          <w:szCs w:val="26"/>
        </w:rPr>
        <w:t xml:space="preserve"> и семейная политика Калужской области</w:t>
      </w:r>
      <w:r w:rsidRPr="00B835B2">
        <w:rPr>
          <w:sz w:val="26"/>
          <w:szCs w:val="26"/>
        </w:rPr>
        <w:t>» (90,5%).</w:t>
      </w:r>
    </w:p>
    <w:p w:rsidR="0037656D" w:rsidRDefault="0037656D" w:rsidP="005001C7">
      <w:pPr>
        <w:tabs>
          <w:tab w:val="left" w:pos="993"/>
        </w:tabs>
        <w:autoSpaceDE w:val="0"/>
        <w:autoSpaceDN w:val="0"/>
        <w:adjustRightInd w:val="0"/>
        <w:ind w:left="993"/>
        <w:jc w:val="both"/>
        <w:rPr>
          <w:sz w:val="26"/>
          <w:szCs w:val="26"/>
        </w:rPr>
      </w:pPr>
    </w:p>
    <w:p w:rsidR="00CF7BA9" w:rsidRDefault="00CF7BA9" w:rsidP="005001C7">
      <w:pPr>
        <w:tabs>
          <w:tab w:val="left" w:pos="993"/>
        </w:tabs>
        <w:autoSpaceDE w:val="0"/>
        <w:autoSpaceDN w:val="0"/>
        <w:adjustRightInd w:val="0"/>
        <w:ind w:left="993"/>
        <w:jc w:val="both"/>
        <w:rPr>
          <w:sz w:val="26"/>
          <w:szCs w:val="26"/>
        </w:rPr>
      </w:pPr>
    </w:p>
    <w:p w:rsidR="00A60FB9" w:rsidRDefault="00A60FB9" w:rsidP="005001C7">
      <w:pPr>
        <w:tabs>
          <w:tab w:val="left" w:pos="993"/>
        </w:tabs>
        <w:autoSpaceDE w:val="0"/>
        <w:autoSpaceDN w:val="0"/>
        <w:adjustRightInd w:val="0"/>
        <w:ind w:left="993"/>
        <w:jc w:val="both"/>
        <w:rPr>
          <w:sz w:val="26"/>
          <w:szCs w:val="26"/>
        </w:rPr>
      </w:pPr>
    </w:p>
    <w:p w:rsidR="00A60FB9" w:rsidRDefault="00A60FB9" w:rsidP="005001C7">
      <w:pPr>
        <w:tabs>
          <w:tab w:val="left" w:pos="993"/>
        </w:tabs>
        <w:autoSpaceDE w:val="0"/>
        <w:autoSpaceDN w:val="0"/>
        <w:adjustRightInd w:val="0"/>
        <w:ind w:left="993"/>
        <w:jc w:val="both"/>
        <w:rPr>
          <w:sz w:val="26"/>
          <w:szCs w:val="26"/>
        </w:rPr>
      </w:pPr>
    </w:p>
    <w:p w:rsidR="00CF7BA9" w:rsidRDefault="00CF7BA9" w:rsidP="005001C7">
      <w:pPr>
        <w:tabs>
          <w:tab w:val="left" w:pos="993"/>
        </w:tabs>
        <w:autoSpaceDE w:val="0"/>
        <w:autoSpaceDN w:val="0"/>
        <w:adjustRightInd w:val="0"/>
        <w:ind w:left="993"/>
        <w:jc w:val="both"/>
        <w:rPr>
          <w:sz w:val="26"/>
          <w:szCs w:val="26"/>
        </w:rPr>
      </w:pPr>
    </w:p>
    <w:p w:rsidR="00CF7BA9" w:rsidRDefault="00CF7BA9" w:rsidP="005001C7">
      <w:pPr>
        <w:tabs>
          <w:tab w:val="left" w:pos="993"/>
        </w:tabs>
        <w:autoSpaceDE w:val="0"/>
        <w:autoSpaceDN w:val="0"/>
        <w:adjustRightInd w:val="0"/>
        <w:ind w:left="993"/>
        <w:jc w:val="both"/>
        <w:rPr>
          <w:sz w:val="26"/>
          <w:szCs w:val="26"/>
        </w:rPr>
      </w:pPr>
    </w:p>
    <w:p w:rsidR="00CF7BA9" w:rsidRDefault="00CF7BA9" w:rsidP="005001C7">
      <w:pPr>
        <w:tabs>
          <w:tab w:val="left" w:pos="993"/>
        </w:tabs>
        <w:autoSpaceDE w:val="0"/>
        <w:autoSpaceDN w:val="0"/>
        <w:adjustRightInd w:val="0"/>
        <w:ind w:left="993"/>
        <w:jc w:val="both"/>
        <w:rPr>
          <w:sz w:val="26"/>
          <w:szCs w:val="26"/>
        </w:rPr>
      </w:pPr>
    </w:p>
    <w:p w:rsidR="00CF7BA9" w:rsidRPr="005001C7" w:rsidRDefault="00CF7BA9" w:rsidP="005001C7">
      <w:pPr>
        <w:tabs>
          <w:tab w:val="left" w:pos="993"/>
        </w:tabs>
        <w:autoSpaceDE w:val="0"/>
        <w:autoSpaceDN w:val="0"/>
        <w:adjustRightInd w:val="0"/>
        <w:ind w:left="993"/>
        <w:jc w:val="both"/>
        <w:rPr>
          <w:sz w:val="26"/>
          <w:szCs w:val="26"/>
        </w:rPr>
      </w:pPr>
    </w:p>
    <w:p w:rsidR="005664FA" w:rsidRPr="00071C2B" w:rsidRDefault="00071C2B" w:rsidP="00CF7BA9">
      <w:pPr>
        <w:tabs>
          <w:tab w:val="left" w:pos="709"/>
          <w:tab w:val="left" w:pos="10206"/>
        </w:tabs>
        <w:spacing w:after="0" w:line="240" w:lineRule="auto"/>
        <w:ind w:right="-2"/>
        <w:jc w:val="center"/>
        <w:rPr>
          <w:rStyle w:val="a3"/>
          <w:rFonts w:ascii="Times New Roman" w:hAnsi="Times New Roman" w:cs="Times New Roman"/>
          <w:b/>
          <w:sz w:val="26"/>
          <w:szCs w:val="26"/>
        </w:rPr>
      </w:pPr>
      <w:r>
        <w:rPr>
          <w:rFonts w:ascii="Times New Roman" w:eastAsia="Calibri" w:hAnsi="Times New Roman" w:cs="Times New Roman"/>
          <w:b/>
          <w:sz w:val="26"/>
          <w:szCs w:val="26"/>
        </w:rPr>
        <w:fldChar w:fldCharType="begin"/>
      </w:r>
      <w:r>
        <w:rPr>
          <w:rFonts w:ascii="Times New Roman" w:eastAsia="Calibri" w:hAnsi="Times New Roman" w:cs="Times New Roman"/>
          <w:b/>
          <w:sz w:val="26"/>
          <w:szCs w:val="26"/>
        </w:rPr>
        <w:instrText xml:space="preserve"> HYPERLINK "http://admoblkaluga.ru/upload/minsocial/gosprog/DS/17.rtf" </w:instrText>
      </w:r>
      <w:r>
        <w:rPr>
          <w:rFonts w:ascii="Times New Roman" w:eastAsia="Calibri" w:hAnsi="Times New Roman" w:cs="Times New Roman"/>
          <w:b/>
          <w:sz w:val="26"/>
          <w:szCs w:val="26"/>
        </w:rPr>
        <w:fldChar w:fldCharType="separate"/>
      </w:r>
      <w:r w:rsidR="00CF7BA9" w:rsidRPr="00071C2B">
        <w:rPr>
          <w:rStyle w:val="a3"/>
          <w:rFonts w:ascii="Times New Roman" w:eastAsia="Calibri" w:hAnsi="Times New Roman" w:cs="Times New Roman"/>
          <w:b/>
          <w:sz w:val="26"/>
          <w:szCs w:val="26"/>
        </w:rPr>
        <w:t xml:space="preserve">2.1.7. </w:t>
      </w:r>
      <w:r w:rsidR="005664FA" w:rsidRPr="00071C2B">
        <w:rPr>
          <w:rStyle w:val="a3"/>
          <w:rFonts w:ascii="Times New Roman" w:hAnsi="Times New Roman" w:cs="Times New Roman"/>
          <w:b/>
          <w:sz w:val="26"/>
          <w:szCs w:val="26"/>
        </w:rPr>
        <w:t>Государственная программа Калужской области</w:t>
      </w:r>
    </w:p>
    <w:p w:rsidR="000A7172" w:rsidRDefault="000A7172" w:rsidP="00CF7BA9">
      <w:pPr>
        <w:tabs>
          <w:tab w:val="left" w:pos="709"/>
          <w:tab w:val="left" w:pos="10206"/>
        </w:tabs>
        <w:spacing w:after="0" w:line="240" w:lineRule="auto"/>
        <w:ind w:right="-2"/>
        <w:jc w:val="center"/>
        <w:rPr>
          <w:rFonts w:ascii="Times New Roman" w:hAnsi="Times New Roman" w:cs="Times New Roman"/>
          <w:b/>
          <w:sz w:val="26"/>
          <w:szCs w:val="26"/>
        </w:rPr>
      </w:pPr>
      <w:r w:rsidRPr="00071C2B">
        <w:rPr>
          <w:rStyle w:val="a3"/>
          <w:rFonts w:ascii="Times New Roman" w:hAnsi="Times New Roman" w:cs="Times New Roman"/>
          <w:b/>
          <w:sz w:val="26"/>
          <w:szCs w:val="26"/>
        </w:rPr>
        <w:t>«Доступная среда в Калужской области»</w:t>
      </w:r>
      <w:r w:rsidR="00071C2B">
        <w:rPr>
          <w:rFonts w:ascii="Times New Roman" w:eastAsia="Calibri" w:hAnsi="Times New Roman" w:cs="Times New Roman"/>
          <w:b/>
          <w:sz w:val="26"/>
          <w:szCs w:val="26"/>
        </w:rPr>
        <w:fldChar w:fldCharType="end"/>
      </w:r>
    </w:p>
    <w:p w:rsidR="000A7172" w:rsidRDefault="000A7172" w:rsidP="000A7172">
      <w:pPr>
        <w:tabs>
          <w:tab w:val="left" w:pos="709"/>
          <w:tab w:val="left" w:pos="993"/>
          <w:tab w:val="left" w:pos="10206"/>
        </w:tabs>
        <w:spacing w:after="0" w:line="240" w:lineRule="auto"/>
        <w:ind w:right="-2" w:firstLine="567"/>
        <w:jc w:val="center"/>
        <w:rPr>
          <w:rFonts w:ascii="Times New Roman" w:hAnsi="Times New Roman" w:cs="Times New Roman"/>
          <w:b/>
          <w:sz w:val="26"/>
          <w:szCs w:val="26"/>
        </w:rPr>
      </w:pPr>
    </w:p>
    <w:p w:rsidR="000A7172" w:rsidRDefault="000A7172" w:rsidP="000C02EA">
      <w:pPr>
        <w:numPr>
          <w:ilvl w:val="0"/>
          <w:numId w:val="84"/>
        </w:numPr>
        <w:tabs>
          <w:tab w:val="left" w:pos="709"/>
          <w:tab w:val="left" w:pos="10206"/>
        </w:tabs>
        <w:spacing w:after="0" w:line="240" w:lineRule="auto"/>
        <w:ind w:right="-2"/>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Общая часть</w:t>
      </w:r>
    </w:p>
    <w:p w:rsidR="000A7172" w:rsidRDefault="000A7172" w:rsidP="000A7172">
      <w:pPr>
        <w:tabs>
          <w:tab w:val="left" w:pos="709"/>
          <w:tab w:val="left" w:pos="10206"/>
        </w:tabs>
        <w:spacing w:after="0" w:line="240" w:lineRule="auto"/>
        <w:ind w:right="-2" w:firstLine="567"/>
        <w:jc w:val="both"/>
        <w:rPr>
          <w:rFonts w:ascii="Times New Roman" w:eastAsia="Times New Roman" w:hAnsi="Times New Roman" w:cs="Times New Roman"/>
          <w:b/>
          <w:i/>
          <w:sz w:val="26"/>
          <w:szCs w:val="26"/>
          <w:lang w:eastAsia="ru-RU"/>
        </w:rPr>
      </w:pPr>
      <w:r w:rsidRPr="00562836">
        <w:rPr>
          <w:rFonts w:ascii="Times New Roman" w:eastAsia="Times New Roman" w:hAnsi="Times New Roman" w:cs="Times New Roman"/>
          <w:b/>
          <w:i/>
          <w:sz w:val="26"/>
          <w:szCs w:val="26"/>
          <w:lang w:eastAsia="ru-RU"/>
        </w:rPr>
        <w:t>Основные цели и задачи государственной программы</w:t>
      </w:r>
      <w:r w:rsidR="007310D2" w:rsidRPr="00562836">
        <w:rPr>
          <w:rFonts w:ascii="Times New Roman" w:eastAsia="Times New Roman" w:hAnsi="Times New Roman" w:cs="Times New Roman"/>
          <w:b/>
          <w:i/>
          <w:sz w:val="26"/>
          <w:szCs w:val="26"/>
          <w:lang w:eastAsia="ru-RU"/>
        </w:rPr>
        <w:t xml:space="preserve"> </w:t>
      </w:r>
      <w:r w:rsidR="0037656D" w:rsidRPr="00562836">
        <w:rPr>
          <w:rFonts w:ascii="Times New Roman" w:eastAsia="Times New Roman" w:hAnsi="Times New Roman" w:cs="Times New Roman"/>
          <w:b/>
          <w:i/>
          <w:sz w:val="26"/>
          <w:szCs w:val="26"/>
          <w:lang w:eastAsia="ru-RU"/>
        </w:rPr>
        <w:t>Калужской области</w:t>
      </w:r>
      <w:r w:rsidR="0037656D" w:rsidRPr="00562836">
        <w:rPr>
          <w:rFonts w:ascii="Times New Roman" w:eastAsia="Times New Roman" w:hAnsi="Times New Roman" w:cs="Times New Roman"/>
          <w:sz w:val="26"/>
          <w:szCs w:val="26"/>
          <w:lang w:eastAsia="ru-RU"/>
        </w:rPr>
        <w:t xml:space="preserve"> – «Доступная среда в Калужской области» (далее – программа)</w:t>
      </w:r>
      <w:r w:rsidRPr="00562836">
        <w:rPr>
          <w:rFonts w:ascii="Times New Roman" w:eastAsia="Times New Roman" w:hAnsi="Times New Roman" w:cs="Times New Roman"/>
          <w:sz w:val="26"/>
          <w:szCs w:val="26"/>
          <w:lang w:eastAsia="ru-RU"/>
        </w:rPr>
        <w:t>:</w:t>
      </w:r>
    </w:p>
    <w:p w:rsidR="000A7172" w:rsidRDefault="000A7172" w:rsidP="000A7172">
      <w:pPr>
        <w:autoSpaceDE w:val="0"/>
        <w:autoSpaceDN w:val="0"/>
        <w:adjustRightInd w:val="0"/>
        <w:spacing w:after="0" w:line="240" w:lineRule="auto"/>
        <w:ind w:firstLine="567"/>
        <w:jc w:val="both"/>
        <w:rPr>
          <w:rFonts w:ascii="Times New Roman" w:hAnsi="Times New Roman" w:cs="Times New Roman"/>
          <w:bCs/>
          <w:sz w:val="26"/>
          <w:szCs w:val="26"/>
        </w:rPr>
      </w:pPr>
      <w:r w:rsidRPr="0037656D">
        <w:rPr>
          <w:rFonts w:ascii="Times New Roman" w:eastAsia="Times New Roman" w:hAnsi="Times New Roman" w:cs="Times New Roman"/>
          <w:b/>
          <w:i/>
          <w:sz w:val="26"/>
          <w:szCs w:val="26"/>
          <w:lang w:eastAsia="ru-RU"/>
        </w:rPr>
        <w:t>Цель программы</w:t>
      </w:r>
      <w:r>
        <w:rPr>
          <w:rFonts w:ascii="Times New Roman" w:eastAsia="Times New Roman" w:hAnsi="Times New Roman" w:cs="Times New Roman"/>
          <w:sz w:val="26"/>
          <w:szCs w:val="26"/>
          <w:lang w:eastAsia="ru-RU"/>
        </w:rPr>
        <w:t xml:space="preserve"> - п</w:t>
      </w:r>
      <w:r>
        <w:rPr>
          <w:rFonts w:ascii="Times New Roman" w:hAnsi="Times New Roman" w:cs="Times New Roman"/>
          <w:bCs/>
          <w:sz w:val="26"/>
          <w:szCs w:val="26"/>
        </w:rPr>
        <w:t xml:space="preserve">овышение уровня доступности приоритетных объектов и услуг </w:t>
      </w:r>
      <w:r w:rsidR="00562836">
        <w:rPr>
          <w:rFonts w:ascii="Times New Roman" w:hAnsi="Times New Roman" w:cs="Times New Roman"/>
          <w:bCs/>
          <w:sz w:val="26"/>
          <w:szCs w:val="26"/>
        </w:rPr>
        <w:br/>
      </w:r>
      <w:r>
        <w:rPr>
          <w:rFonts w:ascii="Times New Roman" w:hAnsi="Times New Roman" w:cs="Times New Roman"/>
          <w:bCs/>
          <w:sz w:val="26"/>
          <w:szCs w:val="26"/>
        </w:rPr>
        <w:t>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Калужской области</w:t>
      </w:r>
      <w:r w:rsidR="00562836">
        <w:rPr>
          <w:rFonts w:ascii="Times New Roman" w:hAnsi="Times New Roman" w:cs="Times New Roman"/>
          <w:bCs/>
          <w:sz w:val="26"/>
          <w:szCs w:val="26"/>
        </w:rPr>
        <w:t>.</w:t>
      </w:r>
    </w:p>
    <w:p w:rsidR="000A7172" w:rsidRPr="0037656D" w:rsidRDefault="000A7172" w:rsidP="000A7172">
      <w:pPr>
        <w:tabs>
          <w:tab w:val="left" w:pos="709"/>
          <w:tab w:val="left" w:pos="10206"/>
        </w:tabs>
        <w:spacing w:after="0" w:line="240" w:lineRule="auto"/>
        <w:ind w:right="-2" w:firstLine="567"/>
        <w:jc w:val="both"/>
        <w:rPr>
          <w:rFonts w:ascii="Times New Roman" w:hAnsi="Times New Roman" w:cs="Times New Roman"/>
          <w:b/>
          <w:i/>
          <w:sz w:val="26"/>
          <w:szCs w:val="26"/>
        </w:rPr>
      </w:pPr>
      <w:r w:rsidRPr="0037656D">
        <w:rPr>
          <w:rFonts w:ascii="Times New Roman" w:hAnsi="Times New Roman" w:cs="Times New Roman"/>
          <w:b/>
          <w:i/>
          <w:sz w:val="26"/>
          <w:szCs w:val="26"/>
        </w:rPr>
        <w:t>Задачи программы:</w:t>
      </w:r>
    </w:p>
    <w:p w:rsidR="000A7172" w:rsidRDefault="000A7172" w:rsidP="000A7172">
      <w:pPr>
        <w:tabs>
          <w:tab w:val="left" w:pos="709"/>
          <w:tab w:val="left" w:pos="10206"/>
        </w:tabs>
        <w:spacing w:after="0" w:line="240" w:lineRule="auto"/>
        <w:ind w:right="-2" w:firstLine="567"/>
        <w:jc w:val="both"/>
        <w:rPr>
          <w:rFonts w:ascii="Times New Roman" w:hAnsi="Times New Roman" w:cs="Times New Roman"/>
          <w:iCs/>
          <w:sz w:val="26"/>
          <w:szCs w:val="26"/>
        </w:rPr>
      </w:pPr>
      <w:r>
        <w:rPr>
          <w:rFonts w:ascii="Times New Roman" w:hAnsi="Times New Roman" w:cs="Times New Roman"/>
          <w:sz w:val="26"/>
          <w:szCs w:val="26"/>
        </w:rPr>
        <w:t>- о</w:t>
      </w:r>
      <w:r>
        <w:rPr>
          <w:rFonts w:ascii="Times New Roman" w:hAnsi="Times New Roman" w:cs="Times New Roman"/>
          <w:iCs/>
          <w:sz w:val="26"/>
          <w:szCs w:val="26"/>
        </w:rPr>
        <w:t>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 в Калужской области;</w:t>
      </w:r>
    </w:p>
    <w:p w:rsidR="000A7172" w:rsidRDefault="000A7172" w:rsidP="000A7172">
      <w:pPr>
        <w:tabs>
          <w:tab w:val="left" w:pos="709"/>
          <w:tab w:val="left" w:pos="10206"/>
        </w:tabs>
        <w:spacing w:after="0" w:line="240" w:lineRule="auto"/>
        <w:ind w:right="-2" w:firstLine="567"/>
        <w:jc w:val="both"/>
        <w:rPr>
          <w:rFonts w:ascii="Times New Roman" w:hAnsi="Times New Roman" w:cs="Times New Roman"/>
          <w:iCs/>
          <w:sz w:val="26"/>
          <w:szCs w:val="26"/>
        </w:rPr>
      </w:pPr>
      <w:r>
        <w:rPr>
          <w:rFonts w:ascii="Times New Roman" w:hAnsi="Times New Roman" w:cs="Times New Roman"/>
          <w:iCs/>
          <w:sz w:val="26"/>
          <w:szCs w:val="26"/>
        </w:rPr>
        <w:t>- формирование условий для беспрепятственного доступа инвалидов и других МГН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Калужской области;</w:t>
      </w:r>
    </w:p>
    <w:p w:rsidR="000A7172" w:rsidRDefault="000A7172" w:rsidP="000A7172">
      <w:pPr>
        <w:tabs>
          <w:tab w:val="left" w:pos="709"/>
          <w:tab w:val="left" w:pos="10206"/>
        </w:tabs>
        <w:spacing w:after="0" w:line="240" w:lineRule="auto"/>
        <w:ind w:firstLine="567"/>
        <w:jc w:val="both"/>
        <w:rPr>
          <w:rFonts w:ascii="Times New Roman" w:hAnsi="Times New Roman" w:cs="Times New Roman"/>
          <w:iCs/>
          <w:sz w:val="26"/>
          <w:szCs w:val="26"/>
        </w:rPr>
      </w:pPr>
      <w:r>
        <w:rPr>
          <w:rFonts w:ascii="Times New Roman" w:hAnsi="Times New Roman" w:cs="Times New Roman"/>
          <w:iCs/>
          <w:sz w:val="26"/>
          <w:szCs w:val="26"/>
        </w:rPr>
        <w:t>- повышение доступности и качества реабилитационных услуг (развитие системы реабилитации и социальной интеграции инвалидов) в Калужской области;</w:t>
      </w:r>
    </w:p>
    <w:p w:rsidR="000A7172" w:rsidRDefault="000A7172" w:rsidP="000A7172">
      <w:pPr>
        <w:tabs>
          <w:tab w:val="left" w:pos="709"/>
          <w:tab w:val="left" w:pos="10206"/>
        </w:tabs>
        <w:spacing w:after="0" w:line="240" w:lineRule="auto"/>
        <w:ind w:firstLine="567"/>
        <w:jc w:val="both"/>
        <w:rPr>
          <w:rFonts w:ascii="Times New Roman" w:hAnsi="Times New Roman" w:cs="Times New Roman"/>
          <w:iCs/>
          <w:sz w:val="26"/>
          <w:szCs w:val="26"/>
        </w:rPr>
      </w:pPr>
      <w:r>
        <w:rPr>
          <w:rFonts w:ascii="Times New Roman" w:hAnsi="Times New Roman" w:cs="Times New Roman"/>
          <w:iCs/>
          <w:sz w:val="26"/>
          <w:szCs w:val="26"/>
        </w:rPr>
        <w:t xml:space="preserve">- информационно-методическое и кадровое обеспечение системы реабилитации </w:t>
      </w:r>
      <w:r w:rsidR="00562836">
        <w:rPr>
          <w:rFonts w:ascii="Times New Roman" w:hAnsi="Times New Roman" w:cs="Times New Roman"/>
          <w:iCs/>
          <w:sz w:val="26"/>
          <w:szCs w:val="26"/>
        </w:rPr>
        <w:br/>
      </w:r>
      <w:r>
        <w:rPr>
          <w:rFonts w:ascii="Times New Roman" w:hAnsi="Times New Roman" w:cs="Times New Roman"/>
          <w:iCs/>
          <w:sz w:val="26"/>
          <w:szCs w:val="26"/>
        </w:rPr>
        <w:t>и социальной интеграции инвалидов в Калужской области;</w:t>
      </w:r>
    </w:p>
    <w:p w:rsidR="000A7172" w:rsidRDefault="000A7172" w:rsidP="000A7172">
      <w:pPr>
        <w:tabs>
          <w:tab w:val="left" w:pos="709"/>
          <w:tab w:val="left" w:pos="10206"/>
        </w:tabs>
        <w:spacing w:after="0" w:line="240" w:lineRule="auto"/>
        <w:ind w:firstLine="567"/>
        <w:jc w:val="both"/>
        <w:rPr>
          <w:rFonts w:ascii="Times New Roman" w:hAnsi="Times New Roman" w:cs="Times New Roman"/>
          <w:iCs/>
          <w:sz w:val="26"/>
          <w:szCs w:val="26"/>
        </w:rPr>
      </w:pPr>
      <w:r>
        <w:rPr>
          <w:rFonts w:ascii="Times New Roman" w:hAnsi="Times New Roman" w:cs="Times New Roman"/>
          <w:iCs/>
          <w:sz w:val="26"/>
          <w:szCs w:val="26"/>
        </w:rPr>
        <w:t xml:space="preserve">- формирование условий для просвещенности граждан в вопросах инвалидности </w:t>
      </w:r>
      <w:r w:rsidR="00562836">
        <w:rPr>
          <w:rFonts w:ascii="Times New Roman" w:hAnsi="Times New Roman" w:cs="Times New Roman"/>
          <w:iCs/>
          <w:sz w:val="26"/>
          <w:szCs w:val="26"/>
        </w:rPr>
        <w:br/>
      </w:r>
      <w:r>
        <w:rPr>
          <w:rFonts w:ascii="Times New Roman" w:hAnsi="Times New Roman" w:cs="Times New Roman"/>
          <w:iCs/>
          <w:sz w:val="26"/>
          <w:szCs w:val="26"/>
        </w:rPr>
        <w:t>и устранения отношенческих барьеров в Калужской области</w:t>
      </w:r>
      <w:r w:rsidR="00CF7BA9">
        <w:rPr>
          <w:rFonts w:ascii="Times New Roman" w:hAnsi="Times New Roman" w:cs="Times New Roman"/>
          <w:iCs/>
          <w:sz w:val="26"/>
          <w:szCs w:val="26"/>
        </w:rPr>
        <w:t>.</w:t>
      </w:r>
    </w:p>
    <w:p w:rsidR="000A7172" w:rsidRDefault="000A7172" w:rsidP="000A7172">
      <w:pPr>
        <w:tabs>
          <w:tab w:val="left" w:pos="709"/>
          <w:tab w:val="left" w:pos="10206"/>
        </w:tabs>
        <w:spacing w:after="0" w:line="240" w:lineRule="auto"/>
        <w:ind w:right="-2" w:firstLine="567"/>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2. Результаты, достигнутые за отчетный период </w:t>
      </w:r>
    </w:p>
    <w:p w:rsidR="000A7172" w:rsidRDefault="000A7172" w:rsidP="000A7172">
      <w:pPr>
        <w:tabs>
          <w:tab w:val="left" w:pos="709"/>
          <w:tab w:val="left" w:pos="10206"/>
        </w:tabs>
        <w:autoSpaceDE w:val="0"/>
        <w:autoSpaceDN w:val="0"/>
        <w:adjustRightInd w:val="0"/>
        <w:spacing w:after="0" w:line="240" w:lineRule="auto"/>
        <w:ind w:right="-2" w:firstLine="567"/>
        <w:jc w:val="both"/>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Основные результаты, достигнутые в 2017году:</w:t>
      </w:r>
    </w:p>
    <w:p w:rsidR="000A7172" w:rsidRDefault="000A7172" w:rsidP="000A7172">
      <w:pPr>
        <w:tabs>
          <w:tab w:val="left" w:pos="709"/>
          <w:tab w:val="left" w:pos="10206"/>
        </w:tabs>
        <w:autoSpaceDE w:val="0"/>
        <w:autoSpaceDN w:val="0"/>
        <w:adjustRightInd w:val="0"/>
        <w:spacing w:after="0" w:line="240" w:lineRule="auto"/>
        <w:ind w:right="-2" w:firstLine="567"/>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принятие нормативного правового акта о порядке обеспечения доступной среды жизнедеятельности инвалидов и других МГН в Калужской области</w:t>
      </w:r>
      <w:r>
        <w:rPr>
          <w:rFonts w:ascii="Times New Roman" w:eastAsia="Times New Roman" w:hAnsi="Times New Roman" w:cs="Times New Roman"/>
          <w:color w:val="000000" w:themeColor="text1"/>
          <w:sz w:val="26"/>
          <w:szCs w:val="26"/>
          <w:lang w:eastAsia="ru-RU"/>
        </w:rPr>
        <w:t>.</w:t>
      </w:r>
    </w:p>
    <w:p w:rsidR="000A7172" w:rsidRDefault="000A7172" w:rsidP="000A7172">
      <w:pPr>
        <w:widowControl w:val="0"/>
        <w:tabs>
          <w:tab w:val="left" w:pos="709"/>
          <w:tab w:val="left" w:pos="851"/>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Принято постановление Правительства Калужской области от 17.01.2017 № 15 </w:t>
      </w:r>
      <w:r w:rsidR="00562836">
        <w:rPr>
          <w:rFonts w:ascii="Times New Roman" w:hAnsi="Times New Roman" w:cs="Times New Roman"/>
          <w:sz w:val="26"/>
          <w:szCs w:val="26"/>
        </w:rPr>
        <w:br/>
      </w:r>
      <w:r>
        <w:rPr>
          <w:rFonts w:ascii="Times New Roman" w:hAnsi="Times New Roman" w:cs="Times New Roman"/>
          <w:sz w:val="26"/>
          <w:szCs w:val="26"/>
        </w:rPr>
        <w:t xml:space="preserve">«О внесении изменений в постановление Правительства Калужской области от 30.09.2015    № 551 «Об утверждении плана мероприятий («дорожной карты») «Повышение значений </w:t>
      </w:r>
      <w:r w:rsidRPr="00562836">
        <w:rPr>
          <w:rFonts w:ascii="Times New Roman" w:hAnsi="Times New Roman" w:cs="Times New Roman"/>
          <w:sz w:val="26"/>
          <w:szCs w:val="26"/>
        </w:rPr>
        <w:t>показателей доступности для инвалидов объектов и услуг в установленных сферах деятельности (2015 -2020 годы) в Калужской области».</w:t>
      </w:r>
    </w:p>
    <w:p w:rsidR="000A7172" w:rsidRDefault="000A7172" w:rsidP="000A7172">
      <w:pPr>
        <w:tabs>
          <w:tab w:val="left" w:pos="709"/>
          <w:tab w:val="left" w:pos="10206"/>
        </w:tabs>
        <w:autoSpaceDE w:val="0"/>
        <w:autoSpaceDN w:val="0"/>
        <w:adjustRightInd w:val="0"/>
        <w:spacing w:after="0" w:line="240" w:lineRule="auto"/>
        <w:ind w:right="-2" w:firstLine="567"/>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Калужской области составила 57% (в 2016 году 55,5%). </w:t>
      </w:r>
    </w:p>
    <w:p w:rsidR="000A7172" w:rsidRDefault="000A7172" w:rsidP="000A7172">
      <w:pPr>
        <w:tabs>
          <w:tab w:val="left" w:pos="709"/>
          <w:tab w:val="left" w:pos="10206"/>
        </w:tabs>
        <w:autoSpaceDE w:val="0"/>
        <w:autoSpaceDN w:val="0"/>
        <w:adjustRightInd w:val="0"/>
        <w:spacing w:after="0" w:line="240" w:lineRule="auto"/>
        <w:ind w:right="-2" w:firstLine="567"/>
        <w:jc w:val="both"/>
        <w:rPr>
          <w:rFonts w:ascii="Times New Roman" w:hAnsi="Times New Roman" w:cs="Times New Roman"/>
          <w:b/>
          <w:sz w:val="26"/>
          <w:szCs w:val="26"/>
        </w:rPr>
      </w:pPr>
      <w:r>
        <w:rPr>
          <w:rFonts w:ascii="Times New Roman" w:hAnsi="Times New Roman" w:cs="Times New Roman"/>
          <w:sz w:val="26"/>
          <w:szCs w:val="26"/>
        </w:rPr>
        <w:t xml:space="preserve">Сформирован и своевременно актуализируется реестр приоритетных объектов социальной инфраструктуры и услуг, находящихся в государственной или муниципальной собственности Калужской области. </w:t>
      </w:r>
    </w:p>
    <w:p w:rsidR="000A7172" w:rsidRDefault="000A7172" w:rsidP="000A7172">
      <w:pPr>
        <w:pStyle w:val="TimesNewRoman"/>
      </w:pPr>
      <w:r>
        <w:t>Выполнены работы:</w:t>
      </w:r>
    </w:p>
    <w:p w:rsidR="000A7172" w:rsidRDefault="000A7172" w:rsidP="000A7172">
      <w:pPr>
        <w:pStyle w:val="TimesNewRoman"/>
      </w:pPr>
      <w:r>
        <w:t>- по замене кабины лифта в ГБУ КО «Городская клиническая больница «Сосновая роща»;</w:t>
      </w:r>
    </w:p>
    <w:p w:rsidR="000A7172" w:rsidRDefault="000A7172" w:rsidP="000A7172">
      <w:pPr>
        <w:spacing w:after="0" w:line="240" w:lineRule="auto"/>
        <w:ind w:firstLine="567"/>
        <w:jc w:val="both"/>
        <w:rPr>
          <w:rFonts w:ascii="Times New Roman" w:eastAsia="Arial" w:hAnsi="Times New Roman"/>
          <w:sz w:val="26"/>
          <w:szCs w:val="26"/>
        </w:rPr>
      </w:pPr>
      <w:r>
        <w:rPr>
          <w:rFonts w:ascii="Times New Roman" w:hAnsi="Times New Roman"/>
          <w:sz w:val="26"/>
          <w:szCs w:val="26"/>
        </w:rPr>
        <w:lastRenderedPageBreak/>
        <w:t>- по приобретению и установке средств ориентации для инвалидов, расширению дверных проемов и приспособлению санитарно-гигиенических помещений, установке поручней, перил на лестничных маршах, установке системы тревожной (палатной) сигнализации в ГБУ КО «Нагорновский психоневрологический интернат», ГБУ КО «Новослободский дом-интернат для престарелых и инвалидов», ГБУ КО «Дом-интернат для престарелых и инвалидов «Двуречье», ГБУ КО «Кировский психоневрологический интернат»;</w:t>
      </w:r>
    </w:p>
    <w:p w:rsidR="000A7172" w:rsidRDefault="000A7172" w:rsidP="000A7172">
      <w:pPr>
        <w:pStyle w:val="TimesNewRoman"/>
      </w:pPr>
      <w:r>
        <w:rPr>
          <w:bCs/>
        </w:rPr>
        <w:t xml:space="preserve">- по </w:t>
      </w:r>
      <w:r>
        <w:t>приобретению специализированного оборудования для инвалидов, а также адаптации для обслуживания инвалидов в ГКУ КО «Центр занятости населения Боровского района», ГКУ КО «Центр занятости населения Жуковского района»;</w:t>
      </w:r>
    </w:p>
    <w:p w:rsidR="000A7172" w:rsidRDefault="000A7172" w:rsidP="000A7172">
      <w:pPr>
        <w:pStyle w:val="TimesNewRoman"/>
      </w:pPr>
      <w:r>
        <w:t xml:space="preserve">-по установке пандуса в ГАУ культуры Калужской области «Калужская областная филармония», приобретению и установке средств ориентации в ГБУ культуры КО «Государственный музей Г.К. Жукова», установке пандуса в филиале ГБУ культуры Калужской области «Ульяновская картинная галерея». Приобретено оборудование, адаптированное для инвалидов, в ГБУ культуры Калужской области «Калужская областная детская библиотека». </w:t>
      </w:r>
    </w:p>
    <w:p w:rsidR="000A7172" w:rsidRDefault="000A7172" w:rsidP="000A7172">
      <w:pPr>
        <w:widowControl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 по приобретению специализированного оборудования для подъема и обслуживания инвалидов, а также адаптацию для обслуживания инвалидов по зрению и слуху двух филиалов ГБУ КО «Многофункциональный центр предоставления государственных </w:t>
      </w:r>
      <w:r w:rsidR="00562836">
        <w:rPr>
          <w:rFonts w:ascii="Times New Roman" w:hAnsi="Times New Roman"/>
          <w:sz w:val="26"/>
          <w:szCs w:val="26"/>
        </w:rPr>
        <w:br/>
      </w:r>
      <w:r>
        <w:rPr>
          <w:rFonts w:ascii="Times New Roman" w:hAnsi="Times New Roman"/>
          <w:sz w:val="26"/>
          <w:szCs w:val="26"/>
        </w:rPr>
        <w:t>и муниципальных услуг Калужской области».</w:t>
      </w:r>
    </w:p>
    <w:p w:rsidR="000A7172" w:rsidRDefault="000A7172" w:rsidP="000A7172">
      <w:pPr>
        <w:tabs>
          <w:tab w:val="left" w:pos="709"/>
          <w:tab w:val="left" w:pos="10206"/>
        </w:tabs>
        <w:autoSpaceDE w:val="0"/>
        <w:autoSpaceDN w:val="0"/>
        <w:adjustRightInd w:val="0"/>
        <w:spacing w:after="0" w:line="240" w:lineRule="auto"/>
        <w:ind w:right="-2" w:firstLine="567"/>
        <w:jc w:val="both"/>
        <w:rPr>
          <w:rFonts w:ascii="Times New Roman" w:hAnsi="Times New Roman" w:cs="Times New Roman"/>
          <w:b/>
          <w:sz w:val="26"/>
          <w:szCs w:val="26"/>
        </w:rPr>
      </w:pPr>
      <w:r>
        <w:rPr>
          <w:rFonts w:ascii="Times New Roman" w:hAnsi="Times New Roman" w:cs="Times New Roman"/>
          <w:sz w:val="26"/>
          <w:szCs w:val="26"/>
        </w:rPr>
        <w:t xml:space="preserve">- доля приоритетных объектов и услуг в приоритетных сферах жизнедеятельности инвалидов, нанесенных на карту доступности Калужской области по результатам </w:t>
      </w:r>
      <w:r w:rsidR="00562836">
        <w:rPr>
          <w:rFonts w:ascii="Times New Roman" w:hAnsi="Times New Roman" w:cs="Times New Roman"/>
          <w:sz w:val="26"/>
          <w:szCs w:val="26"/>
        </w:rPr>
        <w:br/>
      </w:r>
      <w:r>
        <w:rPr>
          <w:rFonts w:ascii="Times New Roman" w:hAnsi="Times New Roman" w:cs="Times New Roman"/>
          <w:sz w:val="26"/>
          <w:szCs w:val="26"/>
        </w:rPr>
        <w:t>их паспортизации, среди всех приоритетных объектов и услуг составила</w:t>
      </w:r>
      <w:r>
        <w:rPr>
          <w:rFonts w:ascii="Times New Roman" w:eastAsia="Times New Roman" w:hAnsi="Times New Roman" w:cs="Times New Roman"/>
          <w:color w:val="000000" w:themeColor="text1"/>
          <w:sz w:val="26"/>
          <w:szCs w:val="26"/>
          <w:lang w:eastAsia="ru-RU"/>
        </w:rPr>
        <w:t xml:space="preserve"> 67% (в 2016 году – 56,7%).</w:t>
      </w:r>
    </w:p>
    <w:p w:rsidR="000A7172" w:rsidRDefault="000A7172" w:rsidP="000A7172">
      <w:pPr>
        <w:tabs>
          <w:tab w:val="left" w:pos="709"/>
          <w:tab w:val="left" w:pos="10206"/>
        </w:tabs>
        <w:autoSpaceDE w:val="0"/>
        <w:autoSpaceDN w:val="0"/>
        <w:adjustRightInd w:val="0"/>
        <w:spacing w:after="0" w:line="240" w:lineRule="auto"/>
        <w:ind w:right="-2" w:firstLine="567"/>
        <w:jc w:val="both"/>
        <w:rPr>
          <w:rFonts w:ascii="Times New Roman" w:hAnsi="Times New Roman" w:cs="Times New Roman"/>
          <w:b/>
          <w:sz w:val="26"/>
          <w:szCs w:val="26"/>
        </w:rPr>
      </w:pPr>
      <w:r>
        <w:rPr>
          <w:rFonts w:ascii="Times New Roman" w:hAnsi="Times New Roman" w:cs="Times New Roman"/>
          <w:sz w:val="26"/>
          <w:szCs w:val="26"/>
        </w:rPr>
        <w:t xml:space="preserve">С целью оказания информационной поддержки инвалидам и другим МГН, в том числе общественным организациям инвалидов, паспорта доступности на 168 объектов, </w:t>
      </w:r>
      <w:r w:rsidR="00562836">
        <w:rPr>
          <w:rFonts w:ascii="Times New Roman" w:hAnsi="Times New Roman" w:cs="Times New Roman"/>
          <w:sz w:val="26"/>
          <w:szCs w:val="26"/>
        </w:rPr>
        <w:br/>
      </w:r>
      <w:r>
        <w:rPr>
          <w:rFonts w:ascii="Times New Roman" w:hAnsi="Times New Roman" w:cs="Times New Roman"/>
          <w:sz w:val="26"/>
          <w:szCs w:val="26"/>
        </w:rPr>
        <w:t xml:space="preserve">в отношении которых были осуществлены работы по формированию безбарьерной среды для инвалидов и других МГН, размещены для визуализации пространственных данных на информационном портале «Жить вместе». </w:t>
      </w:r>
    </w:p>
    <w:p w:rsidR="000A7172" w:rsidRDefault="000A7172" w:rsidP="000A7172">
      <w:pPr>
        <w:widowControl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создание возможности систематических занятий спортом более 1,9 тыс. детей </w:t>
      </w:r>
      <w:r w:rsidR="00562836">
        <w:rPr>
          <w:rFonts w:ascii="Times New Roman" w:hAnsi="Times New Roman" w:cs="Times New Roman"/>
          <w:sz w:val="26"/>
          <w:szCs w:val="26"/>
        </w:rPr>
        <w:br/>
      </w:r>
      <w:r>
        <w:rPr>
          <w:rFonts w:ascii="Times New Roman" w:hAnsi="Times New Roman" w:cs="Times New Roman"/>
          <w:sz w:val="26"/>
          <w:szCs w:val="26"/>
        </w:rPr>
        <w:t xml:space="preserve">с ограниченными возможностями здоровья и инвалидов от 6 до 18 лет, в том числе </w:t>
      </w:r>
      <w:r w:rsidR="007F0803">
        <w:rPr>
          <w:rFonts w:ascii="Times New Roman" w:hAnsi="Times New Roman" w:cs="Times New Roman"/>
          <w:sz w:val="26"/>
          <w:szCs w:val="26"/>
        </w:rPr>
        <w:br/>
      </w:r>
      <w:r>
        <w:rPr>
          <w:rFonts w:ascii="Times New Roman" w:hAnsi="Times New Roman" w:cs="Times New Roman"/>
          <w:sz w:val="26"/>
          <w:szCs w:val="26"/>
        </w:rPr>
        <w:t xml:space="preserve">на приведенных в соответствие с нормами обеспечения безбарьерной среды спортивных учреждениях. </w:t>
      </w:r>
    </w:p>
    <w:p w:rsidR="000A7172" w:rsidRDefault="000A7172" w:rsidP="000A7172">
      <w:pPr>
        <w:widowControl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 </w:t>
      </w:r>
      <w:r>
        <w:rPr>
          <w:rFonts w:ascii="Times New Roman" w:eastAsia="Arial" w:hAnsi="Times New Roman" w:cs="Times New Roman"/>
          <w:sz w:val="26"/>
          <w:szCs w:val="26"/>
        </w:rPr>
        <w:t xml:space="preserve">ГБУ ДО КО </w:t>
      </w:r>
      <w:r>
        <w:rPr>
          <w:rFonts w:ascii="Times New Roman" w:hAnsi="Times New Roman" w:cs="Times New Roman"/>
          <w:sz w:val="26"/>
          <w:szCs w:val="26"/>
        </w:rPr>
        <w:t>«Спортивная адаптивная школа сурдлимпийского и паралимпийского резерва «Эверест» закуплен спортивный инвентарь, спортивные тренажеры, спортивная экипировка.</w:t>
      </w:r>
    </w:p>
    <w:p w:rsidR="000A7172" w:rsidRDefault="000A7172" w:rsidP="000A7172">
      <w:pPr>
        <w:tabs>
          <w:tab w:val="left" w:pos="709"/>
          <w:tab w:val="left" w:pos="10206"/>
        </w:tabs>
        <w:spacing w:after="0" w:line="240" w:lineRule="auto"/>
        <w:ind w:right="-2" w:firstLine="567"/>
        <w:jc w:val="both"/>
        <w:rPr>
          <w:rFonts w:ascii="Times New Roman" w:eastAsia="Times New Roman" w:hAnsi="Times New Roman" w:cs="Times New Roman"/>
          <w:color w:val="000000" w:themeColor="text1"/>
          <w:sz w:val="26"/>
          <w:szCs w:val="26"/>
          <w:lang w:eastAsia="ru-RU"/>
        </w:rPr>
      </w:pPr>
      <w:r>
        <w:rPr>
          <w:rFonts w:ascii="Times New Roman" w:hAnsi="Times New Roman" w:cs="Times New Roman"/>
          <w:sz w:val="26"/>
          <w:szCs w:val="26"/>
        </w:rPr>
        <w:t xml:space="preserve">-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w:t>
      </w:r>
      <w:r>
        <w:rPr>
          <w:rFonts w:ascii="Times New Roman" w:eastAsia="Times New Roman" w:hAnsi="Times New Roman" w:cs="Times New Roman"/>
          <w:color w:val="000000" w:themeColor="text1"/>
          <w:sz w:val="26"/>
          <w:szCs w:val="26"/>
          <w:lang w:eastAsia="ru-RU"/>
        </w:rPr>
        <w:t xml:space="preserve">составила 22,3%.(в 2016 году – 21,4%). </w:t>
      </w:r>
    </w:p>
    <w:p w:rsidR="000A7172" w:rsidRDefault="000A7172" w:rsidP="000A7172">
      <w:pPr>
        <w:pStyle w:val="TimesNewRoman"/>
        <w:rPr>
          <w:bCs/>
        </w:rPr>
      </w:pPr>
      <w:r>
        <w:t>Четыре общеобразовательные организации оснащены специальным, в том числе учебным, реабилитационным, компьютерным оборудованием, а также созданы условия для обучения детей-инвалидов в четырнадцати дошкольных образовательных организациях.</w:t>
      </w:r>
    </w:p>
    <w:p w:rsidR="000A7172" w:rsidRDefault="000A7172" w:rsidP="000A7172">
      <w:pPr>
        <w:pStyle w:val="TimesNewRoman"/>
        <w:tabs>
          <w:tab w:val="left" w:pos="709"/>
          <w:tab w:val="left" w:pos="10206"/>
        </w:tabs>
        <w:ind w:right="-2"/>
        <w:rPr>
          <w:rFonts w:eastAsia="Times New Roman"/>
          <w:color w:val="000000" w:themeColor="text1"/>
          <w:lang w:eastAsia="ru-RU"/>
        </w:rPr>
      </w:pPr>
      <w:r>
        <w:rPr>
          <w:rFonts w:eastAsia="Times New Roman"/>
          <w:color w:val="000000" w:themeColor="text1"/>
          <w:lang w:eastAsia="ru-RU"/>
        </w:rPr>
        <w:t xml:space="preserve">- 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в Калужской области составила 60% (в 2016 году – 57%), а </w:t>
      </w:r>
      <w:r>
        <w:t xml:space="preserve">доля инвалидов, положительно оценивающих отношение населения к проблемам инвалидов, </w:t>
      </w:r>
      <w:r>
        <w:lastRenderedPageBreak/>
        <w:t xml:space="preserve">в общей </w:t>
      </w:r>
      <w:r w:rsidRPr="00562836">
        <w:t>численности опрошенных инвалидов в Калужской области 55%</w:t>
      </w:r>
      <w:r w:rsidRPr="00562836">
        <w:rPr>
          <w:rFonts w:eastAsia="Times New Roman"/>
          <w:color w:val="000000" w:themeColor="text1"/>
          <w:lang w:eastAsia="ru-RU"/>
        </w:rPr>
        <w:t xml:space="preserve"> (в 2016 году 52,7%). Данные получены по результатам социологического опроса граждан с участием региональных общественных организаций инвалидов.</w:t>
      </w:r>
    </w:p>
    <w:p w:rsidR="000A7172" w:rsidRDefault="000A7172" w:rsidP="000A7172">
      <w:pPr>
        <w:tabs>
          <w:tab w:val="left" w:pos="709"/>
          <w:tab w:val="left" w:pos="10206"/>
        </w:tabs>
        <w:spacing w:after="0" w:line="240" w:lineRule="auto"/>
        <w:ind w:right="-2" w:firstLine="567"/>
        <w:contextualSpacing/>
        <w:jc w:val="both"/>
        <w:rPr>
          <w:rFonts w:ascii="Times New Roman" w:hAnsi="Times New Roman" w:cs="Times New Roman"/>
          <w:sz w:val="26"/>
          <w:szCs w:val="26"/>
        </w:rPr>
      </w:pPr>
      <w:r>
        <w:rPr>
          <w:rFonts w:ascii="Times New Roman" w:hAnsi="Times New Roman" w:cs="Times New Roman"/>
          <w:bCs/>
          <w:sz w:val="26"/>
          <w:szCs w:val="26"/>
        </w:rPr>
        <w:t xml:space="preserve">В рамках проведения общественно-просветительской кампании по распространению идей, принципов и средств формирования доступной среды для инвалидов и других маломобильных групп населения в региональных эфирах </w:t>
      </w:r>
      <w:r>
        <w:rPr>
          <w:rFonts w:ascii="Times New Roman" w:hAnsi="Times New Roman"/>
          <w:sz w:val="26"/>
          <w:szCs w:val="26"/>
        </w:rPr>
        <w:t xml:space="preserve">областной телерадиокомпании ООО «Телерадиокомпания «Ника» </w:t>
      </w:r>
      <w:r>
        <w:rPr>
          <w:rFonts w:ascii="Times New Roman" w:hAnsi="Times New Roman" w:cs="Times New Roman"/>
          <w:bCs/>
          <w:sz w:val="26"/>
          <w:szCs w:val="26"/>
        </w:rPr>
        <w:t xml:space="preserve">осуществлялось ежедневное размещение видео- и аудиороликов по формированию толерантного отношения к людям с ограниченными возможностями здоровья и их проблемам. </w:t>
      </w:r>
    </w:p>
    <w:p w:rsidR="000A7172" w:rsidRDefault="000A7172" w:rsidP="000A7172">
      <w:pPr>
        <w:tabs>
          <w:tab w:val="left" w:pos="709"/>
          <w:tab w:val="left" w:pos="10206"/>
        </w:tabs>
        <w:spacing w:after="0" w:line="240" w:lineRule="auto"/>
        <w:ind w:right="-2"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Для обеспечения доступности получения информации инвалидами с нарушением слуха </w:t>
      </w:r>
      <w:r>
        <w:rPr>
          <w:rFonts w:ascii="Times New Roman" w:hAnsi="Times New Roman"/>
          <w:sz w:val="26"/>
          <w:szCs w:val="26"/>
        </w:rPr>
        <w:t xml:space="preserve">областной телерадиокомпанией ООО «Телерадиокомпания «Ника» </w:t>
      </w:r>
      <w:r>
        <w:rPr>
          <w:rFonts w:ascii="Times New Roman" w:hAnsi="Times New Roman" w:cs="Times New Roman"/>
          <w:sz w:val="26"/>
          <w:szCs w:val="26"/>
        </w:rPr>
        <w:t>оказывались услуги по сопровождению субтитрированием в виде бегущей строки и сурдопереводом информационных программ</w:t>
      </w:r>
      <w:r>
        <w:rPr>
          <w:rFonts w:ascii="Times New Roman" w:hAnsi="Times New Roman" w:cs="Times New Roman"/>
          <w:bCs/>
          <w:sz w:val="26"/>
          <w:szCs w:val="26"/>
        </w:rPr>
        <w:t>.</w:t>
      </w:r>
    </w:p>
    <w:p w:rsidR="000A7172" w:rsidRDefault="000A7172" w:rsidP="000A7172">
      <w:pPr>
        <w:tabs>
          <w:tab w:val="left" w:pos="709"/>
          <w:tab w:val="left" w:pos="10206"/>
        </w:tabs>
        <w:autoSpaceDE w:val="0"/>
        <w:autoSpaceDN w:val="0"/>
        <w:adjustRightInd w:val="0"/>
        <w:spacing w:after="0" w:line="240" w:lineRule="auto"/>
        <w:ind w:right="-2" w:firstLine="567"/>
        <w:jc w:val="both"/>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Вклад основных результатов в решение задач и достижение целей государственной программы:</w:t>
      </w:r>
    </w:p>
    <w:p w:rsidR="000A7172" w:rsidRDefault="000A7172" w:rsidP="000A7172">
      <w:pPr>
        <w:tabs>
          <w:tab w:val="left" w:pos="709"/>
          <w:tab w:val="left" w:pos="10206"/>
        </w:tabs>
        <w:autoSpaceDE w:val="0"/>
        <w:autoSpaceDN w:val="0"/>
        <w:adjustRightInd w:val="0"/>
        <w:spacing w:after="0" w:line="240" w:lineRule="auto"/>
        <w:ind w:right="-2" w:firstLine="567"/>
        <w:jc w:val="both"/>
        <w:rPr>
          <w:rFonts w:ascii="Times New Roman" w:hAnsi="Times New Roman" w:cs="Times New Roman"/>
          <w:sz w:val="26"/>
          <w:szCs w:val="26"/>
        </w:rPr>
      </w:pPr>
      <w:r>
        <w:rPr>
          <w:rFonts w:ascii="Times New Roman" w:hAnsi="Times New Roman" w:cs="Times New Roman"/>
          <w:sz w:val="26"/>
          <w:szCs w:val="26"/>
        </w:rPr>
        <w:t xml:space="preserve">- формирование условий доступности приоритетных объектов и услуг </w:t>
      </w:r>
      <w:r w:rsidR="00562836">
        <w:rPr>
          <w:rFonts w:ascii="Times New Roman" w:hAnsi="Times New Roman" w:cs="Times New Roman"/>
          <w:sz w:val="26"/>
          <w:szCs w:val="26"/>
        </w:rPr>
        <w:br/>
      </w:r>
      <w:r>
        <w:rPr>
          <w:rFonts w:ascii="Times New Roman" w:hAnsi="Times New Roman" w:cs="Times New Roman"/>
          <w:sz w:val="26"/>
          <w:szCs w:val="26"/>
        </w:rPr>
        <w:t xml:space="preserve">в приоритетных сферах жизнедеятельности инвалидов и других МГН; </w:t>
      </w:r>
    </w:p>
    <w:p w:rsidR="000A7172" w:rsidRDefault="000A7172" w:rsidP="000A7172">
      <w:pPr>
        <w:tabs>
          <w:tab w:val="left" w:pos="709"/>
          <w:tab w:val="left" w:pos="10206"/>
        </w:tabs>
        <w:autoSpaceDE w:val="0"/>
        <w:autoSpaceDN w:val="0"/>
        <w:adjustRightInd w:val="0"/>
        <w:spacing w:after="0" w:line="240" w:lineRule="auto"/>
        <w:ind w:right="-2" w:firstLine="567"/>
        <w:jc w:val="both"/>
        <w:rPr>
          <w:rFonts w:ascii="Times New Roman" w:hAnsi="Times New Roman" w:cs="Times New Roman"/>
          <w:sz w:val="26"/>
          <w:szCs w:val="26"/>
        </w:rPr>
      </w:pPr>
      <w:r>
        <w:rPr>
          <w:rFonts w:ascii="Times New Roman" w:hAnsi="Times New Roman" w:cs="Times New Roman"/>
          <w:sz w:val="26"/>
          <w:szCs w:val="26"/>
        </w:rPr>
        <w:t xml:space="preserve">- повышение доступности и качества реабилитационных услуг для инвалидов </w:t>
      </w:r>
      <w:r w:rsidR="00562836">
        <w:rPr>
          <w:rFonts w:ascii="Times New Roman" w:hAnsi="Times New Roman" w:cs="Times New Roman"/>
          <w:sz w:val="26"/>
          <w:szCs w:val="26"/>
        </w:rPr>
        <w:br/>
      </w:r>
      <w:r>
        <w:rPr>
          <w:rFonts w:ascii="Times New Roman" w:hAnsi="Times New Roman" w:cs="Times New Roman"/>
          <w:sz w:val="26"/>
          <w:szCs w:val="26"/>
        </w:rPr>
        <w:t>в Калужской области;</w:t>
      </w:r>
    </w:p>
    <w:p w:rsidR="000A7172" w:rsidRDefault="000A7172" w:rsidP="000A7172">
      <w:pPr>
        <w:tabs>
          <w:tab w:val="left" w:pos="709"/>
          <w:tab w:val="left" w:pos="10206"/>
        </w:tabs>
        <w:spacing w:after="0" w:line="240" w:lineRule="auto"/>
        <w:ind w:right="-2" w:firstLine="567"/>
        <w:jc w:val="both"/>
        <w:rPr>
          <w:rFonts w:ascii="Times New Roman" w:hAnsi="Times New Roman" w:cs="Times New Roman"/>
          <w:sz w:val="26"/>
          <w:szCs w:val="26"/>
        </w:rPr>
      </w:pPr>
      <w:r>
        <w:rPr>
          <w:rFonts w:ascii="Times New Roman" w:hAnsi="Times New Roman" w:cs="Times New Roman"/>
          <w:sz w:val="26"/>
          <w:szCs w:val="26"/>
        </w:rPr>
        <w:t>- организация сбора и систематизации информации о доступности объектов социальной инфраструктуры и услуг в приоритетных сферах жизнедеятельности инвалидов и других МГН в Калужской области;</w:t>
      </w:r>
    </w:p>
    <w:p w:rsidR="000A7172" w:rsidRDefault="000A7172" w:rsidP="000A7172">
      <w:pPr>
        <w:tabs>
          <w:tab w:val="left" w:pos="709"/>
          <w:tab w:val="left" w:pos="10206"/>
        </w:tabs>
        <w:spacing w:after="0" w:line="240" w:lineRule="auto"/>
        <w:ind w:right="-2" w:firstLine="567"/>
        <w:jc w:val="both"/>
        <w:rPr>
          <w:rFonts w:ascii="Times New Roman" w:hAnsi="Times New Roman" w:cs="Times New Roman"/>
          <w:sz w:val="26"/>
          <w:szCs w:val="26"/>
        </w:rPr>
      </w:pPr>
      <w:r>
        <w:rPr>
          <w:rFonts w:ascii="Times New Roman" w:hAnsi="Times New Roman" w:cs="Times New Roman"/>
          <w:sz w:val="26"/>
          <w:szCs w:val="26"/>
        </w:rPr>
        <w:t>- укрепление материально-технической базы учреждений социальной защиты, занятости, культуры, здравоохранения, спортивной направленности по адаптивной физической культуры и спорту в Калужской области;</w:t>
      </w:r>
    </w:p>
    <w:p w:rsidR="000A7172" w:rsidRDefault="000A7172" w:rsidP="000A7172">
      <w:pPr>
        <w:tabs>
          <w:tab w:val="left" w:pos="709"/>
          <w:tab w:val="left" w:pos="10206"/>
        </w:tabs>
        <w:autoSpaceDE w:val="0"/>
        <w:autoSpaceDN w:val="0"/>
        <w:adjustRightInd w:val="0"/>
        <w:spacing w:after="0" w:line="240" w:lineRule="auto"/>
        <w:ind w:right="-2" w:firstLine="567"/>
        <w:jc w:val="both"/>
        <w:rPr>
          <w:rFonts w:ascii="Times New Roman" w:hAnsi="Times New Roman" w:cs="Times New Roman"/>
          <w:sz w:val="26"/>
          <w:szCs w:val="26"/>
        </w:rPr>
      </w:pPr>
      <w:r>
        <w:rPr>
          <w:rFonts w:ascii="Times New Roman" w:hAnsi="Times New Roman" w:cs="Times New Roman"/>
          <w:bCs/>
          <w:sz w:val="26"/>
          <w:szCs w:val="26"/>
        </w:rPr>
        <w:t>-</w:t>
      </w:r>
      <w:r>
        <w:rPr>
          <w:rFonts w:ascii="Times New Roman" w:hAnsi="Times New Roman" w:cs="Times New Roman"/>
          <w:sz w:val="26"/>
          <w:szCs w:val="26"/>
        </w:rPr>
        <w:t xml:space="preserve"> создание условий для получения детьми-инвалидами образования </w:t>
      </w:r>
      <w:r w:rsidR="00562836">
        <w:rPr>
          <w:rFonts w:ascii="Times New Roman" w:hAnsi="Times New Roman" w:cs="Times New Roman"/>
          <w:sz w:val="26"/>
          <w:szCs w:val="26"/>
        </w:rPr>
        <w:br/>
      </w:r>
      <w:r>
        <w:rPr>
          <w:rFonts w:ascii="Times New Roman" w:hAnsi="Times New Roman" w:cs="Times New Roman"/>
          <w:sz w:val="26"/>
          <w:szCs w:val="26"/>
        </w:rPr>
        <w:t>в общеобразовательных организациях, улучшение материально-технической базы общеобразовательных организаций с целью обеспечения беспрепятственного доступа детей-инвалидов;</w:t>
      </w:r>
    </w:p>
    <w:p w:rsidR="000A7172" w:rsidRDefault="000A7172" w:rsidP="000A7172">
      <w:pPr>
        <w:tabs>
          <w:tab w:val="left" w:pos="709"/>
          <w:tab w:val="left" w:pos="10206"/>
        </w:tabs>
        <w:autoSpaceDE w:val="0"/>
        <w:autoSpaceDN w:val="0"/>
        <w:adjustRightInd w:val="0"/>
        <w:spacing w:after="0" w:line="240" w:lineRule="auto"/>
        <w:ind w:right="-2" w:firstLine="567"/>
        <w:jc w:val="both"/>
        <w:rPr>
          <w:rFonts w:ascii="Times New Roman" w:hAnsi="Times New Roman" w:cs="Times New Roman"/>
          <w:sz w:val="26"/>
          <w:szCs w:val="26"/>
        </w:rPr>
      </w:pPr>
      <w:r>
        <w:rPr>
          <w:rFonts w:ascii="Times New Roman" w:hAnsi="Times New Roman" w:cs="Times New Roman"/>
          <w:bCs/>
          <w:sz w:val="26"/>
          <w:szCs w:val="26"/>
        </w:rPr>
        <w:t>- п</w:t>
      </w:r>
      <w:r>
        <w:rPr>
          <w:rFonts w:ascii="Times New Roman" w:hAnsi="Times New Roman" w:cs="Times New Roman"/>
          <w:sz w:val="26"/>
          <w:szCs w:val="26"/>
        </w:rPr>
        <w:t>реодоление социальной разобщенности и отношенческих барьеров в обществе.</w:t>
      </w:r>
    </w:p>
    <w:p w:rsidR="000A7172" w:rsidRDefault="000A7172" w:rsidP="000A7172">
      <w:pPr>
        <w:autoSpaceDE w:val="0"/>
        <w:autoSpaceDN w:val="0"/>
        <w:adjustRightInd w:val="0"/>
        <w:spacing w:after="0" w:line="240" w:lineRule="auto"/>
        <w:ind w:firstLine="540"/>
        <w:jc w:val="both"/>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Сведения о степени соответствия установленных и достигнутых показателей государственной программы за отчетный год</w:t>
      </w:r>
    </w:p>
    <w:p w:rsidR="000A7172" w:rsidRDefault="000A7172" w:rsidP="000A7172">
      <w:pPr>
        <w:tabs>
          <w:tab w:val="left" w:pos="709"/>
          <w:tab w:val="left" w:pos="10206"/>
        </w:tabs>
        <w:autoSpaceDE w:val="0"/>
        <w:autoSpaceDN w:val="0"/>
        <w:adjustRightInd w:val="0"/>
        <w:spacing w:after="0" w:line="240" w:lineRule="auto"/>
        <w:ind w:right="-2" w:firstLine="567"/>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 xml:space="preserve">Наименование показателей программы с их характеристикой (отклонение факта </w:t>
      </w:r>
      <w:r w:rsidR="007F0803">
        <w:rPr>
          <w:rFonts w:ascii="Times New Roman" w:eastAsia="Times New Roman" w:hAnsi="Times New Roman" w:cs="Times New Roman"/>
          <w:i/>
          <w:sz w:val="26"/>
          <w:szCs w:val="26"/>
          <w:lang w:eastAsia="ru-RU"/>
        </w:rPr>
        <w:br/>
      </w:r>
      <w:r>
        <w:rPr>
          <w:rFonts w:ascii="Times New Roman" w:eastAsia="Times New Roman" w:hAnsi="Times New Roman" w:cs="Times New Roman"/>
          <w:i/>
          <w:sz w:val="26"/>
          <w:szCs w:val="26"/>
          <w:lang w:eastAsia="ru-RU"/>
        </w:rPr>
        <w:t>от плана):</w:t>
      </w:r>
    </w:p>
    <w:p w:rsidR="000A7172" w:rsidRDefault="000A7172" w:rsidP="000C02EA">
      <w:pPr>
        <w:pStyle w:val="a5"/>
        <w:numPr>
          <w:ilvl w:val="0"/>
          <w:numId w:val="71"/>
        </w:numPr>
        <w:tabs>
          <w:tab w:val="left" w:pos="284"/>
          <w:tab w:val="left" w:pos="709"/>
          <w:tab w:val="left" w:pos="10206"/>
        </w:tabs>
        <w:autoSpaceDE w:val="0"/>
        <w:autoSpaceDN w:val="0"/>
        <w:adjustRightInd w:val="0"/>
        <w:ind w:left="0" w:right="-2" w:firstLine="567"/>
        <w:jc w:val="both"/>
        <w:rPr>
          <w:sz w:val="26"/>
          <w:szCs w:val="26"/>
        </w:rPr>
      </w:pPr>
      <w:r>
        <w:rPr>
          <w:sz w:val="26"/>
          <w:szCs w:val="26"/>
        </w:rPr>
        <w:t>100 % и выше, в том числе:</w:t>
      </w:r>
    </w:p>
    <w:p w:rsidR="000A7172" w:rsidRDefault="000A7172" w:rsidP="000C02EA">
      <w:pPr>
        <w:pStyle w:val="a5"/>
        <w:numPr>
          <w:ilvl w:val="0"/>
          <w:numId w:val="71"/>
        </w:numPr>
        <w:tabs>
          <w:tab w:val="left" w:pos="709"/>
          <w:tab w:val="left" w:pos="1276"/>
          <w:tab w:val="left" w:pos="10206"/>
        </w:tabs>
        <w:autoSpaceDE w:val="0"/>
        <w:autoSpaceDN w:val="0"/>
        <w:adjustRightInd w:val="0"/>
        <w:ind w:left="0" w:right="-2" w:firstLine="567"/>
        <w:jc w:val="both"/>
        <w:rPr>
          <w:i/>
          <w:color w:val="000000" w:themeColor="text1"/>
          <w:sz w:val="26"/>
          <w:szCs w:val="26"/>
        </w:rPr>
      </w:pPr>
      <w:r>
        <w:rPr>
          <w:sz w:val="26"/>
          <w:szCs w:val="26"/>
        </w:rPr>
        <w:t>доля инвалидов, положительно оценивающих отношение населения к проблемам инвалидов, в общей численности опрошенных инвалидов в Калужской области.</w:t>
      </w:r>
    </w:p>
    <w:p w:rsidR="000A7172" w:rsidRDefault="000A7172" w:rsidP="000C02EA">
      <w:pPr>
        <w:pStyle w:val="a5"/>
        <w:numPr>
          <w:ilvl w:val="0"/>
          <w:numId w:val="71"/>
        </w:numPr>
        <w:tabs>
          <w:tab w:val="left" w:pos="709"/>
          <w:tab w:val="left" w:pos="1276"/>
          <w:tab w:val="left" w:pos="10206"/>
        </w:tabs>
        <w:autoSpaceDE w:val="0"/>
        <w:autoSpaceDN w:val="0"/>
        <w:adjustRightInd w:val="0"/>
        <w:ind w:left="0" w:right="-2" w:firstLine="567"/>
        <w:jc w:val="both"/>
        <w:rPr>
          <w:sz w:val="26"/>
          <w:szCs w:val="26"/>
        </w:rPr>
      </w:pPr>
      <w:r>
        <w:rPr>
          <w:sz w:val="26"/>
          <w:szCs w:val="26"/>
        </w:rP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в Калужской области;</w:t>
      </w:r>
    </w:p>
    <w:p w:rsidR="000A7172" w:rsidRDefault="000A7172" w:rsidP="000C02EA">
      <w:pPr>
        <w:pStyle w:val="a5"/>
        <w:numPr>
          <w:ilvl w:val="0"/>
          <w:numId w:val="71"/>
        </w:numPr>
        <w:tabs>
          <w:tab w:val="left" w:pos="709"/>
          <w:tab w:val="left" w:pos="1276"/>
          <w:tab w:val="left" w:pos="10206"/>
        </w:tabs>
        <w:autoSpaceDE w:val="0"/>
        <w:autoSpaceDN w:val="0"/>
        <w:adjustRightInd w:val="0"/>
        <w:ind w:left="0" w:right="-2" w:firstLine="567"/>
        <w:jc w:val="both"/>
        <w:rPr>
          <w:sz w:val="26"/>
          <w:szCs w:val="26"/>
        </w:rPr>
      </w:pPr>
      <w:r>
        <w:rPr>
          <w:sz w:val="26"/>
          <w:szCs w:val="26"/>
        </w:rPr>
        <w:t>принятие нормативного правового акта о порядке обеспечения доступной среды жизнедеятельности инвалидов и других МГН в Калужской области;</w:t>
      </w:r>
    </w:p>
    <w:p w:rsidR="000A7172" w:rsidRDefault="000A7172" w:rsidP="000C02EA">
      <w:pPr>
        <w:pStyle w:val="a5"/>
        <w:numPr>
          <w:ilvl w:val="0"/>
          <w:numId w:val="71"/>
        </w:numPr>
        <w:tabs>
          <w:tab w:val="left" w:pos="709"/>
          <w:tab w:val="left" w:pos="1276"/>
          <w:tab w:val="left" w:pos="10206"/>
        </w:tabs>
        <w:autoSpaceDE w:val="0"/>
        <w:autoSpaceDN w:val="0"/>
        <w:adjustRightInd w:val="0"/>
        <w:ind w:left="0" w:right="-2" w:firstLine="567"/>
        <w:jc w:val="both"/>
        <w:rPr>
          <w:sz w:val="26"/>
          <w:szCs w:val="26"/>
        </w:rPr>
      </w:pPr>
      <w:r>
        <w:rPr>
          <w:sz w:val="26"/>
          <w:szCs w:val="26"/>
        </w:rPr>
        <w:t>доля приоритетных объектов и услуг в приоритетных сферах жизнедеятельности инвалидов, нанесенных на карту доступности Калужской области по результатам их паспортизации, среди всех приоритетных объектов и услуг;</w:t>
      </w:r>
    </w:p>
    <w:p w:rsidR="000A7172" w:rsidRDefault="000A7172" w:rsidP="000C02EA">
      <w:pPr>
        <w:pStyle w:val="a5"/>
        <w:numPr>
          <w:ilvl w:val="0"/>
          <w:numId w:val="71"/>
        </w:numPr>
        <w:tabs>
          <w:tab w:val="left" w:pos="709"/>
          <w:tab w:val="left" w:pos="1276"/>
          <w:tab w:val="left" w:pos="10206"/>
        </w:tabs>
        <w:autoSpaceDE w:val="0"/>
        <w:autoSpaceDN w:val="0"/>
        <w:adjustRightInd w:val="0"/>
        <w:ind w:left="0" w:right="-2" w:firstLine="567"/>
        <w:jc w:val="both"/>
        <w:rPr>
          <w:sz w:val="26"/>
          <w:szCs w:val="26"/>
        </w:rPr>
      </w:pPr>
      <w:r>
        <w:rPr>
          <w:sz w:val="26"/>
          <w:szCs w:val="26"/>
        </w:rP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Калужской области;</w:t>
      </w:r>
    </w:p>
    <w:p w:rsidR="000A7172" w:rsidRDefault="000A7172" w:rsidP="000C02EA">
      <w:pPr>
        <w:pStyle w:val="a5"/>
        <w:numPr>
          <w:ilvl w:val="0"/>
          <w:numId w:val="71"/>
        </w:numPr>
        <w:tabs>
          <w:tab w:val="left" w:pos="709"/>
          <w:tab w:val="left" w:pos="1276"/>
          <w:tab w:val="left" w:pos="10206"/>
        </w:tabs>
        <w:autoSpaceDE w:val="0"/>
        <w:autoSpaceDN w:val="0"/>
        <w:adjustRightInd w:val="0"/>
        <w:ind w:left="0" w:right="-2" w:firstLine="567"/>
        <w:jc w:val="both"/>
        <w:rPr>
          <w:sz w:val="26"/>
          <w:szCs w:val="26"/>
        </w:rPr>
      </w:pPr>
      <w:r>
        <w:rPr>
          <w:sz w:val="26"/>
          <w:szCs w:val="26"/>
        </w:rPr>
        <w:lastRenderedPageBreak/>
        <w:t xml:space="preserve">доля объектов социальной инфраструктуры, на которые сформированы паспорта доступности, среди общего количества объектов социальной инфраструктуры </w:t>
      </w:r>
      <w:r w:rsidR="007F0803">
        <w:rPr>
          <w:sz w:val="26"/>
          <w:szCs w:val="26"/>
        </w:rPr>
        <w:br/>
      </w:r>
      <w:r>
        <w:rPr>
          <w:sz w:val="26"/>
          <w:szCs w:val="26"/>
        </w:rPr>
        <w:t>в приоритетных сферах жизнедеятельности инвалидов и других МГН в Калужской области;</w:t>
      </w:r>
    </w:p>
    <w:p w:rsidR="000A7172" w:rsidRDefault="000A7172" w:rsidP="000C02EA">
      <w:pPr>
        <w:pStyle w:val="a5"/>
        <w:numPr>
          <w:ilvl w:val="0"/>
          <w:numId w:val="71"/>
        </w:numPr>
        <w:tabs>
          <w:tab w:val="left" w:pos="709"/>
          <w:tab w:val="left" w:pos="1276"/>
          <w:tab w:val="left" w:pos="10206"/>
        </w:tabs>
        <w:autoSpaceDE w:val="0"/>
        <w:autoSpaceDN w:val="0"/>
        <w:adjustRightInd w:val="0"/>
        <w:ind w:left="0" w:right="-2" w:firstLine="567"/>
        <w:jc w:val="both"/>
        <w:rPr>
          <w:sz w:val="26"/>
          <w:szCs w:val="26"/>
        </w:rPr>
      </w:pPr>
      <w:r>
        <w:rPr>
          <w:sz w:val="26"/>
          <w:szCs w:val="26"/>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0A7172" w:rsidRDefault="000A7172" w:rsidP="000C02EA">
      <w:pPr>
        <w:pStyle w:val="a5"/>
        <w:numPr>
          <w:ilvl w:val="0"/>
          <w:numId w:val="71"/>
        </w:numPr>
        <w:tabs>
          <w:tab w:val="left" w:pos="709"/>
          <w:tab w:val="left" w:pos="1276"/>
          <w:tab w:val="left" w:pos="10206"/>
        </w:tabs>
        <w:autoSpaceDE w:val="0"/>
        <w:autoSpaceDN w:val="0"/>
        <w:adjustRightInd w:val="0"/>
        <w:ind w:left="0" w:right="-2" w:firstLine="567"/>
        <w:jc w:val="both"/>
        <w:rPr>
          <w:sz w:val="26"/>
          <w:szCs w:val="26"/>
        </w:rPr>
      </w:pPr>
      <w:r>
        <w:rPr>
          <w:sz w:val="26"/>
          <w:szCs w:val="26"/>
        </w:rPr>
        <w:t xml:space="preserve">доля государственных профессиональных образовательных организаций, в которых сформирована универсальная безбарьерная среда, позволяющая обеспечить совместное обучение инвалидов и лиц, не имеющих нарушений развития, в общем количестве государственных профессиональных образовательных организаций;  </w:t>
      </w:r>
    </w:p>
    <w:p w:rsidR="000A7172" w:rsidRDefault="000A7172" w:rsidP="000C02EA">
      <w:pPr>
        <w:pStyle w:val="a5"/>
        <w:numPr>
          <w:ilvl w:val="0"/>
          <w:numId w:val="71"/>
        </w:numPr>
        <w:tabs>
          <w:tab w:val="left" w:pos="709"/>
          <w:tab w:val="left" w:pos="1276"/>
          <w:tab w:val="left" w:pos="10206"/>
        </w:tabs>
        <w:autoSpaceDE w:val="0"/>
        <w:autoSpaceDN w:val="0"/>
        <w:adjustRightInd w:val="0"/>
        <w:ind w:left="0" w:right="-2" w:firstLine="567"/>
        <w:jc w:val="both"/>
        <w:rPr>
          <w:sz w:val="26"/>
          <w:szCs w:val="26"/>
        </w:rPr>
      </w:pPr>
      <w:r>
        <w:rPr>
          <w:sz w:val="26"/>
          <w:szCs w:val="26"/>
        </w:rP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 в Калужской области;</w:t>
      </w:r>
    </w:p>
    <w:p w:rsidR="000A7172" w:rsidRDefault="000A7172" w:rsidP="000C02EA">
      <w:pPr>
        <w:pStyle w:val="a5"/>
        <w:numPr>
          <w:ilvl w:val="0"/>
          <w:numId w:val="71"/>
        </w:numPr>
        <w:tabs>
          <w:tab w:val="left" w:pos="709"/>
          <w:tab w:val="left" w:pos="1276"/>
          <w:tab w:val="left" w:pos="10206"/>
        </w:tabs>
        <w:autoSpaceDE w:val="0"/>
        <w:autoSpaceDN w:val="0"/>
        <w:adjustRightInd w:val="0"/>
        <w:ind w:left="0" w:right="-2" w:firstLine="567"/>
        <w:jc w:val="both"/>
        <w:rPr>
          <w:sz w:val="26"/>
          <w:szCs w:val="26"/>
        </w:rPr>
      </w:pPr>
      <w:r>
        <w:rPr>
          <w:sz w:val="26"/>
          <w:szCs w:val="26"/>
        </w:rPr>
        <w:t>доля инвалидов и других МГН, воспользовавшихся услугами службы «Социальное такси», в общей численности людей данной категории, обратившихся за получением этих услуг в Калужской области;</w:t>
      </w:r>
    </w:p>
    <w:p w:rsidR="000A7172" w:rsidRDefault="000A7172" w:rsidP="000C02EA">
      <w:pPr>
        <w:pStyle w:val="a5"/>
        <w:numPr>
          <w:ilvl w:val="0"/>
          <w:numId w:val="71"/>
        </w:numPr>
        <w:tabs>
          <w:tab w:val="left" w:pos="709"/>
          <w:tab w:val="left" w:pos="1276"/>
          <w:tab w:val="left" w:pos="10206"/>
        </w:tabs>
        <w:autoSpaceDE w:val="0"/>
        <w:autoSpaceDN w:val="0"/>
        <w:adjustRightInd w:val="0"/>
        <w:ind w:left="0" w:right="-2" w:firstLine="567"/>
        <w:jc w:val="both"/>
        <w:rPr>
          <w:sz w:val="26"/>
          <w:szCs w:val="26"/>
        </w:rPr>
      </w:pPr>
      <w:r>
        <w:rPr>
          <w:sz w:val="26"/>
          <w:szCs w:val="26"/>
        </w:rPr>
        <w:t>доля специалистов, прошедших обучение и повышение квалификации по вопросам реабилитации и социальной интеграции инвалидов, среди всех специалистов, занятых в этой сфере в Калужской области;</w:t>
      </w:r>
    </w:p>
    <w:p w:rsidR="000A7172" w:rsidRDefault="000A7172" w:rsidP="000C02EA">
      <w:pPr>
        <w:pStyle w:val="a5"/>
        <w:numPr>
          <w:ilvl w:val="0"/>
          <w:numId w:val="71"/>
        </w:numPr>
        <w:tabs>
          <w:tab w:val="left" w:pos="709"/>
          <w:tab w:val="left" w:pos="1276"/>
          <w:tab w:val="left" w:pos="10206"/>
        </w:tabs>
        <w:autoSpaceDE w:val="0"/>
        <w:autoSpaceDN w:val="0"/>
        <w:adjustRightInd w:val="0"/>
        <w:ind w:left="0" w:right="-2" w:firstLine="567"/>
        <w:jc w:val="both"/>
        <w:rPr>
          <w:sz w:val="26"/>
          <w:szCs w:val="26"/>
        </w:rPr>
      </w:pPr>
      <w:r>
        <w:rPr>
          <w:sz w:val="26"/>
          <w:szCs w:val="26"/>
        </w:rPr>
        <w:t>доля граждан, признающих навыки, достоинства и способности инвалидов, в общей численности опрошенных граждан Калужской области;</w:t>
      </w:r>
    </w:p>
    <w:p w:rsidR="000A7172" w:rsidRDefault="000A7172" w:rsidP="000A7172">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доля приоритетных объектов, доступных для инвалидов и других МГН в сфере физической культуры и спорта, в общем количестве приоритетных объектов в сфере физической культуры и спорта Калужской области;</w:t>
      </w:r>
    </w:p>
    <w:p w:rsidR="000A7172" w:rsidRDefault="000A7172" w:rsidP="000A7172">
      <w:pPr>
        <w:autoSpaceDE w:val="0"/>
        <w:autoSpaceDN w:val="0"/>
        <w:adjustRightInd w:val="0"/>
        <w:spacing w:after="0" w:line="240" w:lineRule="auto"/>
        <w:ind w:firstLine="567"/>
        <w:jc w:val="both"/>
        <w:rPr>
          <w:rFonts w:ascii="Times New Roman" w:hAnsi="Times New Roman" w:cs="Times New Roman"/>
          <w:sz w:val="26"/>
          <w:szCs w:val="26"/>
        </w:rPr>
      </w:pPr>
      <w:r>
        <w:rPr>
          <w:sz w:val="26"/>
          <w:szCs w:val="26"/>
        </w:rPr>
        <w:t xml:space="preserve">- </w:t>
      </w:r>
      <w:r>
        <w:rPr>
          <w:rFonts w:ascii="Times New Roman" w:hAnsi="Times New Roman" w:cs="Times New Roman"/>
          <w:sz w:val="26"/>
          <w:szCs w:val="26"/>
        </w:rPr>
        <w:t>доля приоритетных объектов транспортной инфраструктуры, доступных для инвалидов и других МГН, в общем количестве приоритетных объектов транспортной инфраструктуры Калужской области;</w:t>
      </w:r>
    </w:p>
    <w:p w:rsidR="000A7172" w:rsidRDefault="000A7172" w:rsidP="000A7172">
      <w:pPr>
        <w:autoSpaceDE w:val="0"/>
        <w:autoSpaceDN w:val="0"/>
        <w:adjustRightInd w:val="0"/>
        <w:spacing w:after="0" w:line="240" w:lineRule="auto"/>
        <w:ind w:firstLine="567"/>
        <w:jc w:val="both"/>
        <w:rPr>
          <w:rFonts w:ascii="Times New Roman" w:hAnsi="Times New Roman" w:cs="Times New Roman"/>
          <w:sz w:val="26"/>
          <w:szCs w:val="26"/>
        </w:rPr>
      </w:pPr>
      <w:r>
        <w:rPr>
          <w:sz w:val="26"/>
          <w:szCs w:val="26"/>
        </w:rPr>
        <w:t xml:space="preserve">- </w:t>
      </w:r>
      <w:r>
        <w:rPr>
          <w:rFonts w:ascii="Times New Roman" w:hAnsi="Times New Roman" w:cs="Times New Roman"/>
          <w:sz w:val="26"/>
          <w:szCs w:val="26"/>
        </w:rPr>
        <w:t>доля приоритетных объектов, доступных для инвалидов и других МГН в сфере культуры, в общем количестве приоритетных объектов в сфере культуры Калужской области;</w:t>
      </w:r>
    </w:p>
    <w:p w:rsidR="000A7172" w:rsidRDefault="000A7172" w:rsidP="000A7172">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доля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 Калужской области;</w:t>
      </w:r>
    </w:p>
    <w:p w:rsidR="000A7172" w:rsidRDefault="000A7172" w:rsidP="000A7172">
      <w:pPr>
        <w:autoSpaceDE w:val="0"/>
        <w:autoSpaceDN w:val="0"/>
        <w:adjustRightInd w:val="0"/>
        <w:spacing w:after="0" w:line="240" w:lineRule="auto"/>
        <w:ind w:firstLine="567"/>
        <w:jc w:val="both"/>
        <w:rPr>
          <w:rFonts w:ascii="Times New Roman" w:hAnsi="Times New Roman" w:cs="Times New Roman"/>
          <w:sz w:val="26"/>
          <w:szCs w:val="26"/>
        </w:rPr>
      </w:pPr>
      <w:r>
        <w:rPr>
          <w:sz w:val="26"/>
          <w:szCs w:val="26"/>
        </w:rPr>
        <w:t xml:space="preserve">- </w:t>
      </w:r>
      <w:r>
        <w:rPr>
          <w:rFonts w:ascii="Times New Roman" w:hAnsi="Times New Roman" w:cs="Times New Roman"/>
          <w:sz w:val="26"/>
          <w:szCs w:val="26"/>
        </w:rP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Калужской области;</w:t>
      </w:r>
    </w:p>
    <w:p w:rsidR="000A7172" w:rsidRDefault="000A7172" w:rsidP="000A7172">
      <w:pPr>
        <w:autoSpaceDE w:val="0"/>
        <w:autoSpaceDN w:val="0"/>
        <w:adjustRightInd w:val="0"/>
        <w:spacing w:after="0" w:line="240" w:lineRule="auto"/>
        <w:ind w:firstLine="567"/>
        <w:jc w:val="both"/>
        <w:rPr>
          <w:rFonts w:ascii="Times New Roman" w:hAnsi="Times New Roman" w:cs="Times New Roman"/>
          <w:sz w:val="26"/>
          <w:szCs w:val="26"/>
        </w:rPr>
      </w:pPr>
      <w:r>
        <w:rPr>
          <w:sz w:val="26"/>
          <w:szCs w:val="26"/>
        </w:rPr>
        <w:t xml:space="preserve">- </w:t>
      </w:r>
      <w:r>
        <w:rPr>
          <w:rFonts w:ascii="Times New Roman" w:hAnsi="Times New Roman" w:cs="Times New Roman"/>
          <w:sz w:val="26"/>
          <w:szCs w:val="26"/>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Калужской области;</w:t>
      </w:r>
    </w:p>
    <w:p w:rsidR="000A7172" w:rsidRDefault="000A7172" w:rsidP="000A7172">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доля приоритетных объектов, доступных для инвалидов и других МГН в сфере здравоохранения, в общем количестве приоритетных объектов в сфере здравоохранения Калужской области;</w:t>
      </w:r>
    </w:p>
    <w:p w:rsidR="000A7172" w:rsidRDefault="000A7172" w:rsidP="000A7172">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доля приоритетных объектов органов службы занятости, доступных для инвалидов и других МГН, в общем количестве объектов органов службы занятости Калужской области;</w:t>
      </w:r>
    </w:p>
    <w:p w:rsidR="000A7172" w:rsidRDefault="000A7172" w:rsidP="000A7172">
      <w:pPr>
        <w:autoSpaceDE w:val="0"/>
        <w:autoSpaceDN w:val="0"/>
        <w:adjustRightInd w:val="0"/>
        <w:spacing w:after="0" w:line="240" w:lineRule="auto"/>
        <w:ind w:firstLine="567"/>
        <w:jc w:val="both"/>
        <w:rPr>
          <w:rFonts w:ascii="Times New Roman" w:hAnsi="Times New Roman" w:cs="Times New Roman"/>
          <w:sz w:val="26"/>
          <w:szCs w:val="26"/>
        </w:rPr>
      </w:pPr>
      <w:r>
        <w:rPr>
          <w:sz w:val="26"/>
          <w:szCs w:val="26"/>
        </w:rPr>
        <w:lastRenderedPageBreak/>
        <w:t xml:space="preserve">- </w:t>
      </w:r>
      <w:r>
        <w:rPr>
          <w:rFonts w:ascii="Times New Roman" w:hAnsi="Times New Roman" w:cs="Times New Roman"/>
          <w:sz w:val="26"/>
          <w:szCs w:val="26"/>
        </w:rPr>
        <w:t>доля детей-инвалидов в возрасте от 5 до 18 лет, получающих дополнительное образование, в общей численности детей-инвалидов данного возраста Калужской области;</w:t>
      </w:r>
    </w:p>
    <w:p w:rsidR="000A7172" w:rsidRDefault="000A7172" w:rsidP="000A7172">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Калужской области;</w:t>
      </w:r>
    </w:p>
    <w:p w:rsidR="000A7172" w:rsidRDefault="000A7172" w:rsidP="000A7172">
      <w:pPr>
        <w:tabs>
          <w:tab w:val="left" w:pos="567"/>
          <w:tab w:val="left" w:pos="1276"/>
          <w:tab w:val="left" w:pos="10206"/>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доля инвалидов, принятых на обучение по программам среднего профессионального образования;</w:t>
      </w:r>
    </w:p>
    <w:p w:rsidR="000A7172" w:rsidRDefault="000A7172" w:rsidP="000A7172">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доля студентов из числа инвалидов, обучающихся по программам среднего профессионального образования, выбывших по причине академической неуспеваемости;</w:t>
      </w:r>
    </w:p>
    <w:p w:rsidR="000A7172" w:rsidRDefault="000A7172" w:rsidP="000A7172">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доля инвалидов, признанных в установленном порядке безработными, организовавших предпринимательскую деятельность, в общей численности инвалидов, признанных в установленном порядке безработными в Калужской области.</w:t>
      </w:r>
    </w:p>
    <w:p w:rsidR="000A7172" w:rsidRDefault="000A7172" w:rsidP="000C02EA">
      <w:pPr>
        <w:pStyle w:val="a5"/>
        <w:numPr>
          <w:ilvl w:val="0"/>
          <w:numId w:val="71"/>
        </w:numPr>
        <w:tabs>
          <w:tab w:val="left" w:pos="709"/>
          <w:tab w:val="left" w:pos="1276"/>
          <w:tab w:val="left" w:pos="10206"/>
        </w:tabs>
        <w:autoSpaceDE w:val="0"/>
        <w:autoSpaceDN w:val="0"/>
        <w:adjustRightInd w:val="0"/>
        <w:ind w:left="0" w:right="-2" w:firstLine="567"/>
        <w:jc w:val="both"/>
        <w:rPr>
          <w:i/>
          <w:color w:val="000000" w:themeColor="text1"/>
          <w:sz w:val="26"/>
          <w:szCs w:val="26"/>
        </w:rPr>
      </w:pPr>
      <w:r>
        <w:rPr>
          <w:sz w:val="26"/>
          <w:szCs w:val="26"/>
        </w:rPr>
        <w:t>менее 100%:</w:t>
      </w:r>
    </w:p>
    <w:p w:rsidR="000A7172" w:rsidRDefault="000A7172" w:rsidP="000A7172">
      <w:pPr>
        <w:pStyle w:val="a5"/>
        <w:tabs>
          <w:tab w:val="left" w:pos="709"/>
          <w:tab w:val="left" w:pos="1276"/>
          <w:tab w:val="left" w:pos="10206"/>
        </w:tabs>
        <w:autoSpaceDE w:val="0"/>
        <w:autoSpaceDN w:val="0"/>
        <w:adjustRightInd w:val="0"/>
        <w:ind w:left="0" w:right="-2" w:firstLine="567"/>
        <w:jc w:val="both"/>
        <w:rPr>
          <w:sz w:val="26"/>
          <w:szCs w:val="26"/>
        </w:rPr>
      </w:pPr>
      <w:r>
        <w:rPr>
          <w:sz w:val="26"/>
          <w:szCs w:val="26"/>
        </w:rPr>
        <w:t xml:space="preserve">- доля парка подвижного состава автомобильного и городского наземного электрического транспорта общего пользования, оборудованного для перевозки МГН, </w:t>
      </w:r>
      <w:r w:rsidR="007F0803">
        <w:rPr>
          <w:sz w:val="26"/>
          <w:szCs w:val="26"/>
        </w:rPr>
        <w:br/>
      </w:r>
      <w:r>
        <w:rPr>
          <w:sz w:val="26"/>
          <w:szCs w:val="26"/>
        </w:rPr>
        <w:t>в парке этого подвижного состава в Калужской области;</w:t>
      </w:r>
    </w:p>
    <w:p w:rsidR="000A7172" w:rsidRDefault="000A7172" w:rsidP="000A7172">
      <w:pPr>
        <w:autoSpaceDE w:val="0"/>
        <w:autoSpaceDN w:val="0"/>
        <w:adjustRightInd w:val="0"/>
        <w:spacing w:after="0" w:line="240" w:lineRule="auto"/>
        <w:ind w:firstLine="567"/>
        <w:jc w:val="both"/>
        <w:rPr>
          <w:rFonts w:ascii="Times New Roman" w:hAnsi="Times New Roman" w:cs="Times New Roman"/>
          <w:sz w:val="26"/>
          <w:szCs w:val="26"/>
        </w:rPr>
      </w:pPr>
      <w:r>
        <w:rPr>
          <w:sz w:val="26"/>
          <w:szCs w:val="26"/>
        </w:rPr>
        <w:t xml:space="preserve">- </w:t>
      </w:r>
      <w:r>
        <w:rPr>
          <w:rFonts w:ascii="Times New Roman" w:hAnsi="Times New Roman" w:cs="Times New Roman"/>
          <w:sz w:val="26"/>
          <w:szCs w:val="26"/>
        </w:rPr>
        <w:t>доля детей-инвалидов в возрасте от 1,5 до 7 лет, охваченных дошкольным образованием, в общей численности детей-инвалидов данного возраста Калужской области.</w:t>
      </w:r>
    </w:p>
    <w:p w:rsidR="000A7172" w:rsidRDefault="000A7172" w:rsidP="000A7172">
      <w:pPr>
        <w:tabs>
          <w:tab w:val="left" w:pos="709"/>
          <w:tab w:val="left" w:pos="10206"/>
        </w:tabs>
        <w:autoSpaceDE w:val="0"/>
        <w:autoSpaceDN w:val="0"/>
        <w:adjustRightInd w:val="0"/>
        <w:spacing w:after="0" w:line="240" w:lineRule="auto"/>
        <w:ind w:right="-2" w:firstLine="567"/>
        <w:jc w:val="both"/>
        <w:rPr>
          <w:rFonts w:ascii="Times New Roman" w:eastAsia="Times New Roman" w:hAnsi="Times New Roman" w:cs="Times New Roman"/>
          <w:i/>
          <w:color w:val="000000" w:themeColor="text1"/>
          <w:sz w:val="26"/>
          <w:szCs w:val="26"/>
          <w:lang w:eastAsia="ru-RU"/>
        </w:rPr>
      </w:pPr>
      <w:r>
        <w:rPr>
          <w:rFonts w:ascii="Times New Roman" w:eastAsia="Times New Roman" w:hAnsi="Times New Roman" w:cs="Times New Roman"/>
          <w:i/>
          <w:color w:val="000000" w:themeColor="text1"/>
          <w:sz w:val="26"/>
          <w:szCs w:val="26"/>
          <w:lang w:eastAsia="ru-RU"/>
        </w:rPr>
        <w:t>Сведения о показателях программы и их значениях указаны в таблице № 1.</w:t>
      </w:r>
    </w:p>
    <w:p w:rsidR="000A7172" w:rsidRDefault="000A7172" w:rsidP="000A7172">
      <w:pPr>
        <w:tabs>
          <w:tab w:val="left" w:pos="709"/>
          <w:tab w:val="left" w:pos="10206"/>
        </w:tabs>
        <w:spacing w:after="0" w:line="240" w:lineRule="auto"/>
        <w:ind w:right="-2" w:firstLine="567"/>
        <w:jc w:val="both"/>
        <w:rPr>
          <w:rFonts w:ascii="Times New Roman" w:hAnsi="Times New Roman" w:cs="Times New Roman"/>
          <w:b/>
          <w:sz w:val="26"/>
          <w:szCs w:val="26"/>
        </w:rPr>
      </w:pPr>
      <w:r>
        <w:rPr>
          <w:rFonts w:ascii="Times New Roman" w:hAnsi="Times New Roman" w:cs="Times New Roman"/>
          <w:b/>
          <w:sz w:val="26"/>
          <w:szCs w:val="26"/>
        </w:rPr>
        <w:t>3. Перечень контрольных событий, выполненных и не выполненных                         (с указанием причин) в установленные сроки</w:t>
      </w:r>
    </w:p>
    <w:p w:rsidR="000A7172" w:rsidRDefault="000A7172" w:rsidP="000A7172">
      <w:pPr>
        <w:tabs>
          <w:tab w:val="left" w:pos="709"/>
          <w:tab w:val="left" w:pos="10206"/>
        </w:tabs>
        <w:spacing w:after="0"/>
        <w:ind w:right="-2" w:firstLine="567"/>
        <w:rPr>
          <w:rFonts w:ascii="Times New Roman" w:hAnsi="Times New Roman" w:cs="Times New Roman"/>
          <w:sz w:val="26"/>
          <w:szCs w:val="26"/>
        </w:rPr>
      </w:pPr>
      <w:r>
        <w:rPr>
          <w:rFonts w:ascii="Times New Roman" w:hAnsi="Times New Roman" w:cs="Times New Roman"/>
          <w:sz w:val="26"/>
          <w:szCs w:val="26"/>
        </w:rPr>
        <w:t>Контрольные события в 2017 году в программе не установлены.</w:t>
      </w:r>
    </w:p>
    <w:p w:rsidR="000A7172" w:rsidRDefault="000A7172" w:rsidP="000A7172">
      <w:pPr>
        <w:tabs>
          <w:tab w:val="left" w:pos="709"/>
          <w:tab w:val="left" w:pos="993"/>
          <w:tab w:val="left" w:pos="10206"/>
        </w:tabs>
        <w:spacing w:after="0" w:line="240" w:lineRule="auto"/>
        <w:ind w:right="-2" w:firstLine="567"/>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4. Анализ факторов, повлиявших на ход реализации государственной программы</w:t>
      </w:r>
    </w:p>
    <w:p w:rsidR="000A7172" w:rsidRPr="000A7172" w:rsidRDefault="000A7172" w:rsidP="000A7172">
      <w:pPr>
        <w:tabs>
          <w:tab w:val="left" w:pos="709"/>
          <w:tab w:val="left" w:pos="993"/>
          <w:tab w:val="left" w:pos="10206"/>
        </w:tabs>
        <w:spacing w:after="0" w:line="240" w:lineRule="auto"/>
        <w:ind w:right="-2" w:firstLine="567"/>
        <w:contextualSpacing/>
        <w:jc w:val="both"/>
        <w:rPr>
          <w:rFonts w:ascii="Times New Roman" w:eastAsia="Times New Roman" w:hAnsi="Times New Roman" w:cs="Times New Roman"/>
          <w:i/>
          <w:sz w:val="26"/>
          <w:szCs w:val="26"/>
          <w:lang w:eastAsia="ru-RU"/>
        </w:rPr>
      </w:pPr>
      <w:r w:rsidRPr="000A7172">
        <w:rPr>
          <w:rFonts w:ascii="Times New Roman" w:eastAsia="Times New Roman" w:hAnsi="Times New Roman" w:cs="Times New Roman"/>
          <w:i/>
          <w:sz w:val="26"/>
          <w:szCs w:val="26"/>
          <w:lang w:eastAsia="ru-RU"/>
        </w:rPr>
        <w:t>Отрицательные факторы:</w:t>
      </w:r>
    </w:p>
    <w:p w:rsidR="000A7172" w:rsidRDefault="000A7172" w:rsidP="000A7172">
      <w:pPr>
        <w:tabs>
          <w:tab w:val="left" w:pos="567"/>
        </w:tabs>
        <w:spacing w:after="0" w:line="240" w:lineRule="auto"/>
        <w:jc w:val="both"/>
        <w:rPr>
          <w:rFonts w:ascii="Times New Roman" w:hAnsi="Times New Roman" w:cs="Times New Roman"/>
          <w:sz w:val="26"/>
        </w:rPr>
      </w:pPr>
      <w:r>
        <w:rPr>
          <w:rFonts w:ascii="Times New Roman" w:hAnsi="Times New Roman" w:cs="Times New Roman"/>
          <w:sz w:val="26"/>
        </w:rPr>
        <w:tab/>
        <w:t>Ограниченность средств местных бюджетов, а также убыточность автотранспортных предприятий, работающих на социально-значимых маршрутах, не позволило достигнуть запланированного значения показателя (индикатора) программы «</w:t>
      </w:r>
      <w:r>
        <w:rPr>
          <w:rFonts w:ascii="Times New Roman" w:hAnsi="Times New Roman" w:cs="Times New Roman"/>
          <w:sz w:val="26"/>
          <w:szCs w:val="26"/>
        </w:rPr>
        <w:t>доля парка подвижного состава автомобильного и городского наземного электрического транспорта общего пользования, оборудованного для перевозки МГН, в парке этого подвижного состава в Калужской области».</w:t>
      </w:r>
      <w:r>
        <w:rPr>
          <w:rFonts w:ascii="Times New Roman" w:hAnsi="Times New Roman" w:cs="Times New Roman"/>
          <w:sz w:val="26"/>
        </w:rPr>
        <w:t xml:space="preserve"> Увеличение транспортного парка, адаптированного для инвалидов и других маломобильных групп населения, возможно только с привлечением средств областного и федерального бюджетов.</w:t>
      </w:r>
    </w:p>
    <w:p w:rsidR="000A7172" w:rsidRDefault="000A7172" w:rsidP="000A7172">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соответствии с методическими рекомендациями расчета значений показателей государственной программы РФ «Доступная среда» на 2011-2020 годы, утвержденными приказом министерства образования и науки Российской Федерации от 5 декабря 2017 г. № 1175, изменился показатель «</w:t>
      </w:r>
      <w:r>
        <w:rPr>
          <w:rFonts w:ascii="Times New Roman" w:hAnsi="Times New Roman" w:cs="Times New Roman"/>
          <w:sz w:val="26"/>
          <w:szCs w:val="26"/>
        </w:rPr>
        <w:t>доля детей-инвалидов в возрасте от 1,5 до 7 лет, охваченных дошкольным образованием, в общей численности детей-инвалидов данного возраста Калужской области».</w:t>
      </w:r>
      <w:r w:rsidR="0079194F">
        <w:rPr>
          <w:rFonts w:ascii="Times New Roman" w:hAnsi="Times New Roman" w:cs="Times New Roman"/>
          <w:sz w:val="26"/>
          <w:szCs w:val="26"/>
        </w:rPr>
        <w:t xml:space="preserve"> </w:t>
      </w:r>
      <w:r>
        <w:rPr>
          <w:rFonts w:ascii="Times New Roman" w:eastAsia="Times New Roman" w:hAnsi="Times New Roman" w:cs="Times New Roman"/>
          <w:sz w:val="26"/>
          <w:szCs w:val="26"/>
          <w:lang w:eastAsia="ru-RU"/>
        </w:rPr>
        <w:t>В то же время все дети-инвалиды, желающие получать услуги дошкольного образования обеспечены местами в государственных или муниципальных дошкольных образовательных организациях.</w:t>
      </w:r>
    </w:p>
    <w:p w:rsidR="000A7172" w:rsidRPr="000A7172" w:rsidRDefault="000A7172" w:rsidP="000A7172">
      <w:pPr>
        <w:pStyle w:val="ConsPlusNormal0"/>
        <w:ind w:firstLine="567"/>
        <w:jc w:val="both"/>
        <w:rPr>
          <w:rFonts w:ascii="Times New Roman" w:hAnsi="Times New Roman" w:cs="Times New Roman"/>
          <w:i/>
          <w:sz w:val="26"/>
          <w:szCs w:val="26"/>
        </w:rPr>
      </w:pPr>
      <w:r w:rsidRPr="000A7172">
        <w:rPr>
          <w:rFonts w:ascii="Times New Roman" w:hAnsi="Times New Roman" w:cs="Times New Roman"/>
          <w:i/>
          <w:sz w:val="26"/>
          <w:szCs w:val="26"/>
        </w:rPr>
        <w:t>Положительные факторы:</w:t>
      </w:r>
    </w:p>
    <w:p w:rsidR="000A7172" w:rsidRDefault="000A7172" w:rsidP="000A7172">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Получена государственная поддержка на реализацию мероприятий программы в виде субсидии из федерального бюджета.</w:t>
      </w:r>
    </w:p>
    <w:p w:rsidR="000A7172" w:rsidRDefault="000A7172" w:rsidP="000A7172">
      <w:pPr>
        <w:tabs>
          <w:tab w:val="left" w:pos="709"/>
          <w:tab w:val="left" w:pos="993"/>
          <w:tab w:val="left" w:pos="10206"/>
        </w:tabs>
        <w:spacing w:after="0" w:line="240" w:lineRule="auto"/>
        <w:ind w:right="-2" w:firstLine="567"/>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5. Использование бюджетных ассигнований и средств из иных источников, направленных на реализацию государственной программы, в разрезе программных мероприятий</w:t>
      </w:r>
    </w:p>
    <w:p w:rsidR="000A7172" w:rsidRDefault="000A7172" w:rsidP="000A7172">
      <w:pPr>
        <w:tabs>
          <w:tab w:val="left" w:pos="709"/>
          <w:tab w:val="left" w:pos="10206"/>
        </w:tabs>
        <w:autoSpaceDE w:val="0"/>
        <w:autoSpaceDN w:val="0"/>
        <w:adjustRightInd w:val="0"/>
        <w:spacing w:after="0" w:line="240" w:lineRule="auto"/>
        <w:ind w:right="-2"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Общий объем финансирования, запланированный по программе на 2017 год, составил 36786,58205 тыс. рублей. </w:t>
      </w:r>
    </w:p>
    <w:p w:rsidR="000A7172" w:rsidRDefault="000A7172" w:rsidP="000A7172">
      <w:pPr>
        <w:tabs>
          <w:tab w:val="left" w:pos="709"/>
          <w:tab w:val="left" w:pos="10206"/>
        </w:tabs>
        <w:autoSpaceDE w:val="0"/>
        <w:autoSpaceDN w:val="0"/>
        <w:adjustRightInd w:val="0"/>
        <w:spacing w:after="0" w:line="240" w:lineRule="auto"/>
        <w:ind w:right="-2" w:firstLine="567"/>
        <w:jc w:val="both"/>
        <w:rPr>
          <w:rFonts w:ascii="Times New Roman" w:hAnsi="Times New Roman" w:cs="Times New Roman"/>
          <w:sz w:val="26"/>
          <w:szCs w:val="26"/>
        </w:rPr>
      </w:pPr>
      <w:r>
        <w:rPr>
          <w:rFonts w:ascii="Times New Roman" w:hAnsi="Times New Roman" w:cs="Times New Roman"/>
          <w:sz w:val="26"/>
          <w:szCs w:val="26"/>
        </w:rPr>
        <w:t>На реализацию программы были направлены средства:</w:t>
      </w:r>
    </w:p>
    <w:p w:rsidR="000A7172" w:rsidRDefault="000A7172" w:rsidP="000C02EA">
      <w:pPr>
        <w:pStyle w:val="a5"/>
        <w:numPr>
          <w:ilvl w:val="0"/>
          <w:numId w:val="16"/>
        </w:numPr>
        <w:tabs>
          <w:tab w:val="left" w:pos="709"/>
          <w:tab w:val="left" w:pos="993"/>
          <w:tab w:val="left" w:pos="10206"/>
        </w:tabs>
        <w:autoSpaceDE w:val="0"/>
        <w:autoSpaceDN w:val="0"/>
        <w:adjustRightInd w:val="0"/>
        <w:ind w:left="0" w:right="-2" w:firstLine="567"/>
        <w:jc w:val="both"/>
        <w:rPr>
          <w:sz w:val="26"/>
          <w:szCs w:val="26"/>
        </w:rPr>
      </w:pPr>
      <w:r>
        <w:rPr>
          <w:sz w:val="26"/>
          <w:szCs w:val="26"/>
        </w:rPr>
        <w:t>областного бюджета;</w:t>
      </w:r>
    </w:p>
    <w:p w:rsidR="000A7172" w:rsidRDefault="000A7172" w:rsidP="000C02EA">
      <w:pPr>
        <w:pStyle w:val="a5"/>
        <w:numPr>
          <w:ilvl w:val="0"/>
          <w:numId w:val="16"/>
        </w:numPr>
        <w:tabs>
          <w:tab w:val="left" w:pos="709"/>
          <w:tab w:val="left" w:pos="993"/>
          <w:tab w:val="left" w:pos="10206"/>
        </w:tabs>
        <w:autoSpaceDE w:val="0"/>
        <w:autoSpaceDN w:val="0"/>
        <w:adjustRightInd w:val="0"/>
        <w:ind w:left="0" w:right="-2" w:firstLine="567"/>
        <w:jc w:val="both"/>
        <w:rPr>
          <w:sz w:val="26"/>
          <w:szCs w:val="26"/>
        </w:rPr>
      </w:pPr>
      <w:r>
        <w:rPr>
          <w:sz w:val="26"/>
          <w:szCs w:val="26"/>
        </w:rPr>
        <w:t xml:space="preserve">федерального бюджета; </w:t>
      </w:r>
    </w:p>
    <w:p w:rsidR="000A7172" w:rsidRDefault="000A7172" w:rsidP="000C02EA">
      <w:pPr>
        <w:pStyle w:val="a5"/>
        <w:numPr>
          <w:ilvl w:val="0"/>
          <w:numId w:val="16"/>
        </w:numPr>
        <w:tabs>
          <w:tab w:val="left" w:pos="709"/>
          <w:tab w:val="left" w:pos="993"/>
          <w:tab w:val="left" w:pos="10206"/>
        </w:tabs>
        <w:autoSpaceDE w:val="0"/>
        <w:autoSpaceDN w:val="0"/>
        <w:adjustRightInd w:val="0"/>
        <w:ind w:left="0" w:right="-2" w:firstLine="567"/>
        <w:jc w:val="both"/>
        <w:rPr>
          <w:sz w:val="26"/>
          <w:szCs w:val="26"/>
        </w:rPr>
      </w:pPr>
      <w:r>
        <w:rPr>
          <w:sz w:val="26"/>
          <w:szCs w:val="26"/>
        </w:rPr>
        <w:t>местных бюджетов.</w:t>
      </w:r>
    </w:p>
    <w:p w:rsidR="000A7172" w:rsidRDefault="000A7172" w:rsidP="000A7172">
      <w:pPr>
        <w:pStyle w:val="TimesNewRoman"/>
        <w:rPr>
          <w:bCs/>
        </w:rPr>
      </w:pPr>
      <w:r>
        <w:rPr>
          <w:rFonts w:eastAsia="Arial"/>
          <w:bCs/>
        </w:rPr>
        <w:t xml:space="preserve">В соответствии с </w:t>
      </w:r>
      <w:r>
        <w:t xml:space="preserve">Соглашением от 17.02.2017 № 149-08-168, </w:t>
      </w:r>
      <w:r>
        <w:rPr>
          <w:rFonts w:eastAsia="Arial"/>
          <w:bCs/>
        </w:rPr>
        <w:t>заключенным между Министерством труда и социальной защиты Российской Федерации и Правительством Калужской области,</w:t>
      </w:r>
      <w:r>
        <w:t xml:space="preserve"> в 2017 году выделена </w:t>
      </w:r>
      <w:r>
        <w:rPr>
          <w:bCs/>
        </w:rPr>
        <w:t>субсидия из федерального бюджета в объеме 16 210,6 тыс. рублей на софинансирование расходов на реализацию мероприятий, включенных в Программу и направленных на обеспечение доступности приоритетных объектов и услуг в приоритетных сферах жизнедеятельности инвалидов и других маломобильных</w:t>
      </w:r>
      <w:r w:rsidR="0079194F">
        <w:rPr>
          <w:bCs/>
        </w:rPr>
        <w:t xml:space="preserve"> </w:t>
      </w:r>
      <w:r>
        <w:rPr>
          <w:bCs/>
        </w:rPr>
        <w:t>групп населения (</w:t>
      </w:r>
      <w:r>
        <w:rPr>
          <w:rFonts w:eastAsia="Times New Roman"/>
          <w:lang w:eastAsia="ru-RU"/>
        </w:rPr>
        <w:t xml:space="preserve">в том числе через Минтруд России (3513,5 тыс. </w:t>
      </w:r>
      <w:r w:rsidR="007A21CF">
        <w:rPr>
          <w:rFonts w:eastAsia="Times New Roman"/>
          <w:lang w:eastAsia="ru-RU"/>
        </w:rPr>
        <w:t>рублей</w:t>
      </w:r>
      <w:r>
        <w:rPr>
          <w:rFonts w:eastAsia="Times New Roman"/>
          <w:lang w:eastAsia="ru-RU"/>
        </w:rPr>
        <w:t xml:space="preserve">); Минобр России (12235,5 тыс. рублей); Минспорт России (461,6 тыс. </w:t>
      </w:r>
      <w:r w:rsidR="007A21CF">
        <w:rPr>
          <w:rFonts w:eastAsia="Times New Roman"/>
          <w:lang w:eastAsia="ru-RU"/>
        </w:rPr>
        <w:t>рублей</w:t>
      </w:r>
      <w:r>
        <w:rPr>
          <w:rFonts w:eastAsia="Times New Roman"/>
          <w:lang w:eastAsia="ru-RU"/>
        </w:rPr>
        <w:t>).</w:t>
      </w:r>
    </w:p>
    <w:p w:rsidR="000A7172" w:rsidRDefault="000A7172" w:rsidP="000A7172">
      <w:pPr>
        <w:tabs>
          <w:tab w:val="left" w:pos="709"/>
          <w:tab w:val="left" w:pos="10206"/>
        </w:tabs>
        <w:autoSpaceDE w:val="0"/>
        <w:autoSpaceDN w:val="0"/>
        <w:adjustRightInd w:val="0"/>
        <w:spacing w:after="0" w:line="240" w:lineRule="auto"/>
        <w:ind w:right="-2"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Наибольший объем средств федерального бюджета направлен на реализацию  мероприятий:</w:t>
      </w:r>
    </w:p>
    <w:p w:rsidR="000A7172" w:rsidRDefault="000A7172" w:rsidP="000A7172">
      <w:pPr>
        <w:tabs>
          <w:tab w:val="left" w:pos="709"/>
          <w:tab w:val="left" w:pos="10206"/>
        </w:tabs>
        <w:autoSpaceDE w:val="0"/>
        <w:autoSpaceDN w:val="0"/>
        <w:adjustRightInd w:val="0"/>
        <w:spacing w:after="0" w:line="240" w:lineRule="auto"/>
        <w:ind w:right="-2"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на адаптацию учреждений здравоохранения, социальной защиты, занятости </w:t>
      </w:r>
      <w:r w:rsidR="0091489E">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к обслуживанию инвалидов;</w:t>
      </w:r>
    </w:p>
    <w:p w:rsidR="000A7172" w:rsidRDefault="000A7172" w:rsidP="000A7172">
      <w:pPr>
        <w:tabs>
          <w:tab w:val="left" w:pos="709"/>
          <w:tab w:val="left" w:pos="10206"/>
        </w:tabs>
        <w:autoSpaceDE w:val="0"/>
        <w:autoSpaceDN w:val="0"/>
        <w:adjustRightInd w:val="0"/>
        <w:spacing w:after="0" w:line="240" w:lineRule="auto"/>
        <w:ind w:right="-2"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 созданию в муниципальных общеобразовательных организациях условий для инклюзивного образования детей-инвалидов.</w:t>
      </w:r>
    </w:p>
    <w:p w:rsidR="000A7172" w:rsidRDefault="000A7172" w:rsidP="000A7172">
      <w:pPr>
        <w:tabs>
          <w:tab w:val="left" w:pos="709"/>
          <w:tab w:val="left" w:pos="10206"/>
        </w:tabs>
        <w:autoSpaceDE w:val="0"/>
        <w:autoSpaceDN w:val="0"/>
        <w:adjustRightInd w:val="0"/>
        <w:spacing w:after="0" w:line="240" w:lineRule="auto"/>
        <w:ind w:right="-2"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Средства местных бюджетов муниципальных образований Калужской области</w:t>
      </w:r>
      <w:r w:rsidR="0079194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направлены на реализацию мероприятия по созданию в муниципальных общеобразовательных организациях условий для инклюзивного образования детей-инвалидов.</w:t>
      </w:r>
    </w:p>
    <w:p w:rsidR="000A7172" w:rsidRDefault="000A7172" w:rsidP="000A7172">
      <w:pPr>
        <w:tabs>
          <w:tab w:val="left" w:pos="709"/>
          <w:tab w:val="left" w:pos="10206"/>
        </w:tabs>
        <w:autoSpaceDE w:val="0"/>
        <w:autoSpaceDN w:val="0"/>
        <w:adjustRightInd w:val="0"/>
        <w:spacing w:after="0" w:line="240" w:lineRule="auto"/>
        <w:ind w:right="-2"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Фактический объем финансирования в 2017 году на реализацию мероприятий программы составил 36 786,582 тыс. рублей, из них за счет ассигнований из областного и федерального бюджетов 33 778,371 тыс. рублей. </w:t>
      </w:r>
    </w:p>
    <w:p w:rsidR="000A7172" w:rsidRDefault="000A7172" w:rsidP="000A7172">
      <w:pPr>
        <w:tabs>
          <w:tab w:val="left" w:pos="709"/>
          <w:tab w:val="left" w:pos="10206"/>
        </w:tabs>
        <w:autoSpaceDE w:val="0"/>
        <w:autoSpaceDN w:val="0"/>
        <w:adjustRightInd w:val="0"/>
        <w:spacing w:after="0" w:line="240" w:lineRule="auto"/>
        <w:ind w:right="-2" w:firstLine="567"/>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Информация по финансированию мероприятий программы приведена в таблице               № 2.</w:t>
      </w:r>
    </w:p>
    <w:p w:rsidR="000A7172" w:rsidRDefault="000A7172" w:rsidP="000A7172">
      <w:pPr>
        <w:tabs>
          <w:tab w:val="left" w:pos="709"/>
          <w:tab w:val="left" w:pos="10206"/>
        </w:tabs>
        <w:spacing w:after="0" w:line="240" w:lineRule="auto"/>
        <w:ind w:right="-2" w:firstLine="567"/>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6. Оценка эффективности реализации государственной программы </w:t>
      </w:r>
    </w:p>
    <w:p w:rsidR="000A7172" w:rsidRDefault="000A7172" w:rsidP="000A7172">
      <w:pPr>
        <w:pStyle w:val="ConsPlusNormal0"/>
        <w:tabs>
          <w:tab w:val="left" w:pos="709"/>
          <w:tab w:val="left" w:pos="10206"/>
        </w:tabs>
        <w:ind w:right="-2" w:firstLine="567"/>
        <w:jc w:val="both"/>
        <w:rPr>
          <w:rFonts w:ascii="Times New Roman" w:hAnsi="Times New Roman" w:cs="Times New Roman"/>
          <w:sz w:val="26"/>
          <w:szCs w:val="26"/>
        </w:rPr>
      </w:pPr>
      <w:r>
        <w:rPr>
          <w:rFonts w:ascii="Times New Roman" w:hAnsi="Times New Roman" w:cs="Times New Roman"/>
          <w:sz w:val="26"/>
          <w:szCs w:val="26"/>
        </w:rPr>
        <w:t xml:space="preserve">Комплексная оценка эффективности реализации программы в 2017 году составила </w:t>
      </w:r>
      <w:r w:rsidR="00AA0C90">
        <w:rPr>
          <w:rFonts w:ascii="Times New Roman" w:hAnsi="Times New Roman" w:cs="Times New Roman"/>
          <w:sz w:val="26"/>
          <w:szCs w:val="26"/>
        </w:rPr>
        <w:t xml:space="preserve">97,1 %. </w:t>
      </w:r>
      <w:r>
        <w:rPr>
          <w:rFonts w:ascii="Times New Roman" w:hAnsi="Times New Roman" w:cs="Times New Roman"/>
          <w:sz w:val="26"/>
          <w:szCs w:val="26"/>
        </w:rPr>
        <w:t xml:space="preserve"> Таким образом, реализация программы в 2017 году </w:t>
      </w:r>
      <w:r w:rsidRPr="000A7172">
        <w:rPr>
          <w:rFonts w:ascii="Times New Roman" w:hAnsi="Times New Roman" w:cs="Times New Roman"/>
          <w:b/>
          <w:sz w:val="26"/>
          <w:szCs w:val="26"/>
        </w:rPr>
        <w:t>характеризуется высоким уровнем</w:t>
      </w:r>
      <w:r>
        <w:rPr>
          <w:rFonts w:ascii="Times New Roman" w:hAnsi="Times New Roman" w:cs="Times New Roman"/>
          <w:sz w:val="26"/>
          <w:szCs w:val="26"/>
        </w:rPr>
        <w:t xml:space="preserve"> эффективности.</w:t>
      </w:r>
    </w:p>
    <w:p w:rsidR="00CF7BA9" w:rsidRDefault="00CF7BA9" w:rsidP="000A7172">
      <w:pPr>
        <w:pStyle w:val="ConsPlusNormal0"/>
        <w:tabs>
          <w:tab w:val="left" w:pos="709"/>
          <w:tab w:val="left" w:pos="10206"/>
        </w:tabs>
        <w:ind w:right="-2" w:firstLine="567"/>
        <w:jc w:val="both"/>
        <w:rPr>
          <w:rFonts w:ascii="Times New Roman" w:hAnsi="Times New Roman" w:cs="Times New Roman"/>
          <w:sz w:val="26"/>
          <w:szCs w:val="26"/>
        </w:rPr>
      </w:pPr>
    </w:p>
    <w:p w:rsidR="00CF7BA9" w:rsidRDefault="00CF7BA9" w:rsidP="000A7172">
      <w:pPr>
        <w:pStyle w:val="ConsPlusNormal0"/>
        <w:tabs>
          <w:tab w:val="left" w:pos="709"/>
          <w:tab w:val="left" w:pos="10206"/>
        </w:tabs>
        <w:ind w:right="-2" w:firstLine="567"/>
        <w:jc w:val="both"/>
        <w:rPr>
          <w:rFonts w:ascii="Times New Roman" w:hAnsi="Times New Roman" w:cs="Times New Roman"/>
          <w:sz w:val="26"/>
          <w:szCs w:val="26"/>
        </w:rPr>
      </w:pPr>
    </w:p>
    <w:p w:rsidR="00CF7BA9" w:rsidRDefault="00CF7BA9" w:rsidP="000A7172">
      <w:pPr>
        <w:pStyle w:val="ConsPlusNormal0"/>
        <w:tabs>
          <w:tab w:val="left" w:pos="709"/>
          <w:tab w:val="left" w:pos="10206"/>
        </w:tabs>
        <w:ind w:right="-2" w:firstLine="567"/>
        <w:jc w:val="both"/>
        <w:rPr>
          <w:rFonts w:ascii="Times New Roman" w:hAnsi="Times New Roman" w:cs="Times New Roman"/>
          <w:sz w:val="26"/>
          <w:szCs w:val="26"/>
        </w:rPr>
      </w:pPr>
    </w:p>
    <w:p w:rsidR="00CF7BA9" w:rsidRDefault="00CF7BA9" w:rsidP="000A7172">
      <w:pPr>
        <w:pStyle w:val="ConsPlusNormal0"/>
        <w:tabs>
          <w:tab w:val="left" w:pos="709"/>
          <w:tab w:val="left" w:pos="10206"/>
        </w:tabs>
        <w:ind w:right="-2" w:firstLine="567"/>
        <w:jc w:val="both"/>
        <w:rPr>
          <w:rFonts w:ascii="Times New Roman" w:hAnsi="Times New Roman" w:cs="Times New Roman"/>
          <w:sz w:val="26"/>
          <w:szCs w:val="26"/>
        </w:rPr>
      </w:pPr>
    </w:p>
    <w:p w:rsidR="00CF7BA9" w:rsidRDefault="00CF7BA9" w:rsidP="000A7172">
      <w:pPr>
        <w:pStyle w:val="ConsPlusNormal0"/>
        <w:tabs>
          <w:tab w:val="left" w:pos="709"/>
          <w:tab w:val="left" w:pos="10206"/>
        </w:tabs>
        <w:ind w:right="-2" w:firstLine="567"/>
        <w:jc w:val="both"/>
        <w:rPr>
          <w:rFonts w:ascii="Times New Roman" w:hAnsi="Times New Roman" w:cs="Times New Roman"/>
          <w:sz w:val="26"/>
          <w:szCs w:val="26"/>
        </w:rPr>
      </w:pPr>
    </w:p>
    <w:p w:rsidR="00CF7BA9" w:rsidRDefault="00CF7BA9" w:rsidP="000A7172">
      <w:pPr>
        <w:pStyle w:val="ConsPlusNormal0"/>
        <w:tabs>
          <w:tab w:val="left" w:pos="709"/>
          <w:tab w:val="left" w:pos="10206"/>
        </w:tabs>
        <w:ind w:right="-2" w:firstLine="567"/>
        <w:jc w:val="both"/>
        <w:rPr>
          <w:rFonts w:ascii="Times New Roman" w:hAnsi="Times New Roman" w:cs="Times New Roman"/>
          <w:sz w:val="26"/>
          <w:szCs w:val="26"/>
        </w:rPr>
      </w:pPr>
    </w:p>
    <w:p w:rsidR="00CF7BA9" w:rsidRDefault="00CF7BA9" w:rsidP="000A7172">
      <w:pPr>
        <w:pStyle w:val="ConsPlusNormal0"/>
        <w:tabs>
          <w:tab w:val="left" w:pos="709"/>
          <w:tab w:val="left" w:pos="10206"/>
        </w:tabs>
        <w:ind w:right="-2" w:firstLine="567"/>
        <w:jc w:val="both"/>
        <w:rPr>
          <w:rFonts w:ascii="Times New Roman" w:hAnsi="Times New Roman" w:cs="Times New Roman"/>
          <w:sz w:val="26"/>
          <w:szCs w:val="26"/>
        </w:rPr>
      </w:pPr>
    </w:p>
    <w:p w:rsidR="00CF7BA9" w:rsidRDefault="00CF7BA9" w:rsidP="000A7172">
      <w:pPr>
        <w:pStyle w:val="ConsPlusNormal0"/>
        <w:tabs>
          <w:tab w:val="left" w:pos="709"/>
          <w:tab w:val="left" w:pos="10206"/>
        </w:tabs>
        <w:ind w:right="-2" w:firstLine="567"/>
        <w:jc w:val="both"/>
        <w:rPr>
          <w:rFonts w:ascii="Times New Roman" w:hAnsi="Times New Roman" w:cs="Times New Roman"/>
          <w:sz w:val="26"/>
          <w:szCs w:val="26"/>
        </w:rPr>
      </w:pPr>
    </w:p>
    <w:p w:rsidR="00CF7BA9" w:rsidRDefault="00CF7BA9" w:rsidP="000A7172">
      <w:pPr>
        <w:pStyle w:val="ConsPlusNormal0"/>
        <w:tabs>
          <w:tab w:val="left" w:pos="709"/>
          <w:tab w:val="left" w:pos="10206"/>
        </w:tabs>
        <w:ind w:right="-2" w:firstLine="567"/>
        <w:jc w:val="both"/>
        <w:rPr>
          <w:rFonts w:ascii="Times New Roman" w:hAnsi="Times New Roman" w:cs="Times New Roman"/>
          <w:sz w:val="26"/>
          <w:szCs w:val="26"/>
        </w:rPr>
      </w:pPr>
    </w:p>
    <w:p w:rsidR="00CF7BA9" w:rsidRDefault="00CF7BA9" w:rsidP="000A7172">
      <w:pPr>
        <w:pStyle w:val="ConsPlusNormal0"/>
        <w:tabs>
          <w:tab w:val="left" w:pos="709"/>
          <w:tab w:val="left" w:pos="10206"/>
        </w:tabs>
        <w:ind w:right="-2" w:firstLine="567"/>
        <w:jc w:val="both"/>
        <w:rPr>
          <w:rFonts w:ascii="Times New Roman" w:hAnsi="Times New Roman" w:cs="Times New Roman"/>
          <w:sz w:val="26"/>
          <w:szCs w:val="26"/>
        </w:rPr>
      </w:pPr>
    </w:p>
    <w:p w:rsidR="00CF7BA9" w:rsidRDefault="00CF7BA9" w:rsidP="000A7172">
      <w:pPr>
        <w:pStyle w:val="ConsPlusNormal0"/>
        <w:tabs>
          <w:tab w:val="left" w:pos="709"/>
          <w:tab w:val="left" w:pos="10206"/>
        </w:tabs>
        <w:ind w:right="-2" w:firstLine="567"/>
        <w:jc w:val="both"/>
        <w:rPr>
          <w:rFonts w:ascii="Times New Roman" w:hAnsi="Times New Roman" w:cs="Times New Roman"/>
          <w:sz w:val="26"/>
          <w:szCs w:val="26"/>
        </w:rPr>
      </w:pPr>
    </w:p>
    <w:p w:rsidR="00CF7BA9" w:rsidRDefault="00CF7BA9" w:rsidP="000A7172">
      <w:pPr>
        <w:pStyle w:val="ConsPlusNormal0"/>
        <w:tabs>
          <w:tab w:val="left" w:pos="709"/>
          <w:tab w:val="left" w:pos="10206"/>
        </w:tabs>
        <w:ind w:right="-2" w:firstLine="567"/>
        <w:jc w:val="both"/>
        <w:rPr>
          <w:rFonts w:ascii="Times New Roman" w:hAnsi="Times New Roman" w:cs="Times New Roman"/>
          <w:sz w:val="26"/>
          <w:szCs w:val="26"/>
        </w:rPr>
      </w:pPr>
    </w:p>
    <w:p w:rsidR="00CF7BA9" w:rsidRDefault="00CF7BA9" w:rsidP="000A7172">
      <w:pPr>
        <w:pStyle w:val="ConsPlusNormal0"/>
        <w:tabs>
          <w:tab w:val="left" w:pos="709"/>
          <w:tab w:val="left" w:pos="10206"/>
        </w:tabs>
        <w:ind w:right="-2" w:firstLine="567"/>
        <w:jc w:val="both"/>
        <w:rPr>
          <w:rFonts w:ascii="Times New Roman" w:hAnsi="Times New Roman" w:cs="Times New Roman"/>
          <w:sz w:val="26"/>
          <w:szCs w:val="26"/>
        </w:rPr>
      </w:pPr>
    </w:p>
    <w:p w:rsidR="00CF7BA9" w:rsidRDefault="00CF7BA9" w:rsidP="000A7172">
      <w:pPr>
        <w:pStyle w:val="ConsPlusNormal0"/>
        <w:tabs>
          <w:tab w:val="left" w:pos="709"/>
          <w:tab w:val="left" w:pos="10206"/>
        </w:tabs>
        <w:ind w:right="-2" w:firstLine="567"/>
        <w:jc w:val="both"/>
        <w:rPr>
          <w:rFonts w:ascii="Times New Roman" w:hAnsi="Times New Roman" w:cs="Times New Roman"/>
          <w:sz w:val="26"/>
          <w:szCs w:val="26"/>
        </w:rPr>
      </w:pPr>
    </w:p>
    <w:p w:rsidR="000A7172" w:rsidRDefault="000A7172" w:rsidP="00A64000">
      <w:pPr>
        <w:spacing w:after="0" w:line="240" w:lineRule="auto"/>
        <w:ind w:firstLine="709"/>
        <w:jc w:val="center"/>
        <w:rPr>
          <w:rFonts w:ascii="Times New Roman" w:hAnsi="Times New Roman" w:cs="Times New Roman"/>
          <w:b/>
          <w:sz w:val="26"/>
          <w:szCs w:val="26"/>
        </w:rPr>
      </w:pPr>
    </w:p>
    <w:p w:rsidR="005664FA" w:rsidRPr="004B531C" w:rsidRDefault="004B531C" w:rsidP="00CF7BA9">
      <w:pPr>
        <w:spacing w:after="0" w:line="240" w:lineRule="auto"/>
        <w:jc w:val="center"/>
        <w:rPr>
          <w:rStyle w:val="a3"/>
          <w:rFonts w:ascii="Times New Roman" w:hAnsi="Times New Roman" w:cs="Times New Roman"/>
          <w:b/>
          <w:sz w:val="26"/>
          <w:szCs w:val="26"/>
        </w:rPr>
      </w:pPr>
      <w:r>
        <w:rPr>
          <w:rFonts w:ascii="Times New Roman" w:eastAsia="Calibri" w:hAnsi="Times New Roman" w:cs="Times New Roman"/>
          <w:b/>
          <w:sz w:val="26"/>
          <w:szCs w:val="26"/>
        </w:rPr>
        <w:fldChar w:fldCharType="begin"/>
      </w:r>
      <w:r>
        <w:rPr>
          <w:rFonts w:ascii="Times New Roman" w:eastAsia="Calibri" w:hAnsi="Times New Roman" w:cs="Times New Roman"/>
          <w:b/>
          <w:sz w:val="26"/>
          <w:szCs w:val="26"/>
        </w:rPr>
        <w:instrText xml:space="preserve"> HYPERLINK "http://admoblkaluga.ru/upload/minstroy/energy/%D0%93%D0%BE%D0%B4%D0%BE%D0%B2%D0%BE%D0%B9%20%D1%81%D0%B2%D0%BE%D0%B4%D0%BD%D1%8B%D0%B9%20%D0%BE%D1%82%D1%87%D0%B5%D1%82%20%D0%BF%D0%BE%20%D0%93%D0%9F%20%D0%B7%D0%B0%202017%20%D0%B3%D0%BE%D0%B4%20%D1%83%D1%82%D0%BE%D1%87%D0%BD..docx" </w:instrText>
      </w:r>
      <w:r>
        <w:rPr>
          <w:rFonts w:ascii="Times New Roman" w:eastAsia="Calibri" w:hAnsi="Times New Roman" w:cs="Times New Roman"/>
          <w:b/>
          <w:sz w:val="26"/>
          <w:szCs w:val="26"/>
        </w:rPr>
        <w:fldChar w:fldCharType="separate"/>
      </w:r>
      <w:r w:rsidR="00CF7BA9" w:rsidRPr="004B531C">
        <w:rPr>
          <w:rStyle w:val="a3"/>
          <w:rFonts w:ascii="Times New Roman" w:eastAsia="Calibri" w:hAnsi="Times New Roman" w:cs="Times New Roman"/>
          <w:b/>
          <w:sz w:val="26"/>
          <w:szCs w:val="26"/>
        </w:rPr>
        <w:t>2</w:t>
      </w:r>
      <w:r w:rsidR="00CF7BA9" w:rsidRPr="004B531C">
        <w:rPr>
          <w:rStyle w:val="a3"/>
          <w:rFonts w:ascii="Times New Roman" w:hAnsi="Times New Roman" w:cs="Times New Roman"/>
          <w:b/>
          <w:sz w:val="26"/>
          <w:szCs w:val="26"/>
        </w:rPr>
        <w:t xml:space="preserve">.1.8. </w:t>
      </w:r>
      <w:r w:rsidR="005664FA" w:rsidRPr="004B531C">
        <w:rPr>
          <w:rStyle w:val="a3"/>
          <w:rFonts w:ascii="Times New Roman" w:hAnsi="Times New Roman" w:cs="Times New Roman"/>
          <w:b/>
          <w:sz w:val="26"/>
          <w:szCs w:val="26"/>
        </w:rPr>
        <w:t>Государственная программа Калужской области</w:t>
      </w:r>
    </w:p>
    <w:p w:rsidR="00A64000" w:rsidRDefault="00A64000" w:rsidP="00CF7BA9">
      <w:pPr>
        <w:spacing w:after="0" w:line="240" w:lineRule="auto"/>
        <w:jc w:val="center"/>
        <w:rPr>
          <w:rFonts w:ascii="Times New Roman" w:hAnsi="Times New Roman" w:cs="Times New Roman"/>
          <w:b/>
          <w:sz w:val="26"/>
          <w:szCs w:val="26"/>
        </w:rPr>
      </w:pPr>
      <w:r w:rsidRPr="004B531C">
        <w:rPr>
          <w:rStyle w:val="a3"/>
          <w:rFonts w:ascii="Times New Roman" w:hAnsi="Times New Roman" w:cs="Times New Roman"/>
          <w:b/>
          <w:sz w:val="26"/>
          <w:szCs w:val="26"/>
        </w:rPr>
        <w:t xml:space="preserve">«Обеспечение доступным и комфортным жильем и коммунальными </w:t>
      </w:r>
      <w:r w:rsidR="00D83D2B" w:rsidRPr="004B531C">
        <w:rPr>
          <w:rStyle w:val="a3"/>
          <w:rFonts w:ascii="Times New Roman" w:hAnsi="Times New Roman" w:cs="Times New Roman"/>
          <w:b/>
          <w:sz w:val="26"/>
          <w:szCs w:val="26"/>
        </w:rPr>
        <w:br/>
      </w:r>
      <w:r w:rsidRPr="004B531C">
        <w:rPr>
          <w:rStyle w:val="a3"/>
          <w:rFonts w:ascii="Times New Roman" w:hAnsi="Times New Roman" w:cs="Times New Roman"/>
          <w:b/>
          <w:sz w:val="26"/>
          <w:szCs w:val="26"/>
        </w:rPr>
        <w:t>услугами населения Калужской области»</w:t>
      </w:r>
      <w:r w:rsidR="004B531C">
        <w:rPr>
          <w:rFonts w:ascii="Times New Roman" w:eastAsia="Calibri" w:hAnsi="Times New Roman" w:cs="Times New Roman"/>
          <w:b/>
          <w:sz w:val="26"/>
          <w:szCs w:val="26"/>
        </w:rPr>
        <w:fldChar w:fldCharType="end"/>
      </w:r>
    </w:p>
    <w:p w:rsidR="00CF7BA9" w:rsidRPr="00A64000" w:rsidRDefault="00CF7BA9" w:rsidP="00CF7BA9">
      <w:pPr>
        <w:spacing w:after="0" w:line="240" w:lineRule="auto"/>
        <w:jc w:val="center"/>
        <w:rPr>
          <w:rFonts w:ascii="Times New Roman" w:hAnsi="Times New Roman" w:cs="Times New Roman"/>
          <w:b/>
          <w:sz w:val="26"/>
          <w:szCs w:val="26"/>
        </w:rPr>
      </w:pPr>
    </w:p>
    <w:p w:rsidR="00A64000" w:rsidRPr="00A64000" w:rsidRDefault="00A64000" w:rsidP="00464833">
      <w:pPr>
        <w:spacing w:after="0" w:line="240" w:lineRule="auto"/>
        <w:ind w:firstLine="709"/>
        <w:rPr>
          <w:rFonts w:ascii="Times New Roman" w:hAnsi="Times New Roman" w:cs="Times New Roman"/>
          <w:b/>
          <w:sz w:val="26"/>
          <w:szCs w:val="26"/>
        </w:rPr>
      </w:pPr>
      <w:r w:rsidRPr="00A64000">
        <w:rPr>
          <w:rFonts w:ascii="Times New Roman" w:hAnsi="Times New Roman" w:cs="Times New Roman"/>
          <w:b/>
          <w:sz w:val="26"/>
          <w:szCs w:val="26"/>
        </w:rPr>
        <w:t>1. Общая часть</w:t>
      </w:r>
    </w:p>
    <w:p w:rsidR="00A64000" w:rsidRPr="00A64000" w:rsidRDefault="00A64000" w:rsidP="00D83D2B">
      <w:pPr>
        <w:spacing w:after="0" w:line="240" w:lineRule="auto"/>
        <w:ind w:firstLine="709"/>
        <w:jc w:val="both"/>
        <w:rPr>
          <w:rFonts w:ascii="Times New Roman" w:hAnsi="Times New Roman" w:cs="Times New Roman"/>
          <w:b/>
          <w:sz w:val="26"/>
          <w:szCs w:val="26"/>
        </w:rPr>
      </w:pPr>
      <w:r w:rsidRPr="00A64000">
        <w:rPr>
          <w:rFonts w:ascii="Times New Roman" w:hAnsi="Times New Roman" w:cs="Times New Roman"/>
          <w:b/>
          <w:i/>
          <w:sz w:val="26"/>
          <w:szCs w:val="26"/>
        </w:rPr>
        <w:t xml:space="preserve">Перечень подпрограмм, </w:t>
      </w:r>
      <w:r w:rsidRPr="005001C7">
        <w:rPr>
          <w:rFonts w:ascii="Times New Roman" w:hAnsi="Times New Roman" w:cs="Times New Roman"/>
          <w:sz w:val="26"/>
          <w:szCs w:val="26"/>
        </w:rPr>
        <w:t>входящих в государственную программу</w:t>
      </w:r>
      <w:r w:rsidR="0079194F">
        <w:rPr>
          <w:rFonts w:ascii="Times New Roman" w:hAnsi="Times New Roman" w:cs="Times New Roman"/>
          <w:sz w:val="26"/>
          <w:szCs w:val="26"/>
        </w:rPr>
        <w:t xml:space="preserve"> </w:t>
      </w:r>
      <w:r w:rsidR="005001C7" w:rsidRPr="00A64000">
        <w:rPr>
          <w:rFonts w:ascii="Times New Roman" w:hAnsi="Times New Roman" w:cs="Times New Roman"/>
          <w:sz w:val="26"/>
          <w:szCs w:val="26"/>
        </w:rPr>
        <w:t>«Обеспечение доступным и комфортным жильем и коммунальными услугами населения Калужской области» (далее – государственная программа)</w:t>
      </w:r>
      <w:r w:rsidRPr="005001C7">
        <w:rPr>
          <w:rFonts w:ascii="Times New Roman" w:hAnsi="Times New Roman" w:cs="Times New Roman"/>
          <w:b/>
          <w:sz w:val="26"/>
          <w:szCs w:val="26"/>
        </w:rPr>
        <w:t>:</w:t>
      </w:r>
    </w:p>
    <w:p w:rsidR="00A64000" w:rsidRPr="00A64000" w:rsidRDefault="00A64000" w:rsidP="00D83D2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A64000">
        <w:rPr>
          <w:rFonts w:ascii="Times New Roman" w:hAnsi="Times New Roman" w:cs="Times New Roman"/>
          <w:sz w:val="26"/>
          <w:szCs w:val="26"/>
        </w:rPr>
        <w:t>1</w:t>
      </w:r>
      <w:r w:rsidRPr="00A64000">
        <w:rPr>
          <w:rFonts w:ascii="Times New Roman" w:hAnsi="Times New Roman" w:cs="Times New Roman"/>
          <w:color w:val="000000" w:themeColor="text1"/>
          <w:sz w:val="26"/>
          <w:szCs w:val="26"/>
        </w:rPr>
        <w:t>. «</w:t>
      </w:r>
      <w:hyperlink r:id="rId17" w:history="1">
        <w:r w:rsidRPr="00A64000">
          <w:rPr>
            <w:rFonts w:ascii="Times New Roman" w:hAnsi="Times New Roman" w:cs="Times New Roman"/>
            <w:color w:val="000000" w:themeColor="text1"/>
            <w:sz w:val="26"/>
            <w:szCs w:val="26"/>
          </w:rPr>
          <w:t>Комплексное освоение</w:t>
        </w:r>
      </w:hyperlink>
      <w:r w:rsidRPr="00A64000">
        <w:rPr>
          <w:rFonts w:ascii="Times New Roman" w:hAnsi="Times New Roman" w:cs="Times New Roman"/>
          <w:color w:val="000000" w:themeColor="text1"/>
          <w:sz w:val="26"/>
          <w:szCs w:val="26"/>
        </w:rPr>
        <w:t xml:space="preserve"> и развитие территорий в целях жилищного строительства и развития индивидуального жилищного строительства»;</w:t>
      </w:r>
    </w:p>
    <w:p w:rsidR="00A64000" w:rsidRPr="00A64000" w:rsidRDefault="00A64000" w:rsidP="00D83D2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A64000">
        <w:rPr>
          <w:rFonts w:ascii="Times New Roman" w:hAnsi="Times New Roman" w:cs="Times New Roman"/>
          <w:color w:val="000000" w:themeColor="text1"/>
          <w:sz w:val="26"/>
          <w:szCs w:val="26"/>
        </w:rPr>
        <w:t>2. «</w:t>
      </w:r>
      <w:hyperlink r:id="rId18" w:history="1">
        <w:r w:rsidRPr="00A64000">
          <w:rPr>
            <w:rFonts w:ascii="Times New Roman" w:hAnsi="Times New Roman" w:cs="Times New Roman"/>
            <w:color w:val="000000" w:themeColor="text1"/>
            <w:sz w:val="26"/>
            <w:szCs w:val="26"/>
          </w:rPr>
          <w:t>Формирование</w:t>
        </w:r>
      </w:hyperlink>
      <w:r w:rsidRPr="00A64000">
        <w:rPr>
          <w:rFonts w:ascii="Times New Roman" w:hAnsi="Times New Roman" w:cs="Times New Roman"/>
          <w:color w:val="000000" w:themeColor="text1"/>
          <w:sz w:val="26"/>
          <w:szCs w:val="26"/>
        </w:rPr>
        <w:t xml:space="preserve"> сбалансированного рынка стандартного жилья</w:t>
      </w:r>
      <w:r w:rsidRPr="00A64000">
        <w:rPr>
          <w:rFonts w:ascii="Times New Roman" w:hAnsi="Times New Roman" w:cs="Times New Roman"/>
          <w:color w:val="000000" w:themeColor="text1"/>
          <w:sz w:val="26"/>
          <w:szCs w:val="26"/>
        </w:rPr>
        <w:br/>
        <w:t>и повышение эффективности обеспечения жильем отдельных категорий граждан»;</w:t>
      </w:r>
    </w:p>
    <w:p w:rsidR="00A64000" w:rsidRPr="00A64000" w:rsidRDefault="00A64000" w:rsidP="00D83D2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A64000">
        <w:rPr>
          <w:rFonts w:ascii="Times New Roman" w:hAnsi="Times New Roman" w:cs="Times New Roman"/>
          <w:color w:val="000000" w:themeColor="text1"/>
          <w:sz w:val="26"/>
          <w:szCs w:val="26"/>
        </w:rPr>
        <w:t>3. «</w:t>
      </w:r>
      <w:hyperlink r:id="rId19" w:history="1">
        <w:r w:rsidRPr="00A64000">
          <w:rPr>
            <w:rFonts w:ascii="Times New Roman" w:hAnsi="Times New Roman" w:cs="Times New Roman"/>
            <w:color w:val="000000" w:themeColor="text1"/>
            <w:sz w:val="26"/>
            <w:szCs w:val="26"/>
          </w:rPr>
          <w:t>Обеспечение</w:t>
        </w:r>
      </w:hyperlink>
      <w:r w:rsidRPr="00A64000">
        <w:rPr>
          <w:rFonts w:ascii="Times New Roman" w:hAnsi="Times New Roman" w:cs="Times New Roman"/>
          <w:color w:val="000000" w:themeColor="text1"/>
          <w:sz w:val="26"/>
          <w:szCs w:val="26"/>
        </w:rPr>
        <w:t xml:space="preserve"> жильем молодых семей»;</w:t>
      </w:r>
    </w:p>
    <w:p w:rsidR="00A64000" w:rsidRPr="00A64000" w:rsidRDefault="00A64000" w:rsidP="00D83D2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A64000">
        <w:rPr>
          <w:rFonts w:ascii="Times New Roman" w:hAnsi="Times New Roman" w:cs="Times New Roman"/>
          <w:color w:val="000000" w:themeColor="text1"/>
          <w:sz w:val="26"/>
          <w:szCs w:val="26"/>
        </w:rPr>
        <w:t>4. «</w:t>
      </w:r>
      <w:hyperlink r:id="rId20" w:history="1">
        <w:r w:rsidRPr="00A64000">
          <w:rPr>
            <w:rFonts w:ascii="Times New Roman" w:hAnsi="Times New Roman" w:cs="Times New Roman"/>
            <w:color w:val="000000" w:themeColor="text1"/>
            <w:sz w:val="26"/>
            <w:szCs w:val="26"/>
          </w:rPr>
          <w:t>Развитие</w:t>
        </w:r>
      </w:hyperlink>
      <w:r w:rsidRPr="00A64000">
        <w:rPr>
          <w:rFonts w:ascii="Times New Roman" w:hAnsi="Times New Roman" w:cs="Times New Roman"/>
          <w:color w:val="000000" w:themeColor="text1"/>
          <w:sz w:val="26"/>
          <w:szCs w:val="26"/>
        </w:rPr>
        <w:t xml:space="preserve"> арендного фонда жилья в Калужской области - жилье для профессионалов»;</w:t>
      </w:r>
    </w:p>
    <w:p w:rsidR="00A64000" w:rsidRPr="00A64000" w:rsidRDefault="00A64000" w:rsidP="00D83D2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A64000">
        <w:rPr>
          <w:rFonts w:ascii="Times New Roman" w:hAnsi="Times New Roman" w:cs="Times New Roman"/>
          <w:color w:val="000000" w:themeColor="text1"/>
          <w:sz w:val="26"/>
          <w:szCs w:val="26"/>
        </w:rPr>
        <w:t>5. «</w:t>
      </w:r>
      <w:hyperlink r:id="rId21" w:history="1">
        <w:r w:rsidRPr="00A64000">
          <w:rPr>
            <w:rFonts w:ascii="Times New Roman" w:hAnsi="Times New Roman" w:cs="Times New Roman"/>
            <w:color w:val="000000" w:themeColor="text1"/>
            <w:sz w:val="26"/>
            <w:szCs w:val="26"/>
          </w:rPr>
          <w:t>Кадровое обеспечение</w:t>
        </w:r>
      </w:hyperlink>
      <w:r w:rsidRPr="00A64000">
        <w:rPr>
          <w:rFonts w:ascii="Times New Roman" w:hAnsi="Times New Roman" w:cs="Times New Roman"/>
          <w:color w:val="000000" w:themeColor="text1"/>
          <w:sz w:val="26"/>
          <w:szCs w:val="26"/>
        </w:rPr>
        <w:t xml:space="preserve"> задач строительства»;</w:t>
      </w:r>
    </w:p>
    <w:p w:rsidR="00A64000" w:rsidRPr="00A64000" w:rsidRDefault="00A64000" w:rsidP="00D83D2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A64000">
        <w:rPr>
          <w:rFonts w:ascii="Times New Roman" w:hAnsi="Times New Roman" w:cs="Times New Roman"/>
          <w:color w:val="000000" w:themeColor="text1"/>
          <w:sz w:val="26"/>
          <w:szCs w:val="26"/>
        </w:rPr>
        <w:t>6. «</w:t>
      </w:r>
      <w:hyperlink r:id="rId22" w:history="1">
        <w:r w:rsidRPr="00A64000">
          <w:rPr>
            <w:rFonts w:ascii="Times New Roman" w:hAnsi="Times New Roman" w:cs="Times New Roman"/>
            <w:color w:val="000000" w:themeColor="text1"/>
            <w:sz w:val="26"/>
            <w:szCs w:val="26"/>
          </w:rPr>
          <w:t>Поддержка</w:t>
        </w:r>
      </w:hyperlink>
      <w:r w:rsidRPr="00A64000">
        <w:rPr>
          <w:rFonts w:ascii="Times New Roman" w:hAnsi="Times New Roman" w:cs="Times New Roman"/>
          <w:color w:val="000000" w:themeColor="text1"/>
          <w:sz w:val="26"/>
          <w:szCs w:val="26"/>
        </w:rPr>
        <w:t xml:space="preserve"> ипотечного жилищного кредитования»;</w:t>
      </w:r>
    </w:p>
    <w:p w:rsidR="00A64000" w:rsidRPr="00A64000" w:rsidRDefault="00A64000" w:rsidP="00D83D2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A64000">
        <w:rPr>
          <w:rFonts w:ascii="Times New Roman" w:hAnsi="Times New Roman" w:cs="Times New Roman"/>
          <w:color w:val="000000" w:themeColor="text1"/>
          <w:sz w:val="26"/>
          <w:szCs w:val="26"/>
        </w:rPr>
        <w:t>7. «</w:t>
      </w:r>
      <w:hyperlink r:id="rId23" w:history="1">
        <w:r w:rsidRPr="00A64000">
          <w:rPr>
            <w:rFonts w:ascii="Times New Roman" w:hAnsi="Times New Roman" w:cs="Times New Roman"/>
            <w:color w:val="000000" w:themeColor="text1"/>
            <w:sz w:val="26"/>
            <w:szCs w:val="26"/>
          </w:rPr>
          <w:t>Чистая вода</w:t>
        </w:r>
      </w:hyperlink>
      <w:r w:rsidRPr="00A64000">
        <w:rPr>
          <w:rFonts w:ascii="Times New Roman" w:hAnsi="Times New Roman" w:cs="Times New Roman"/>
          <w:color w:val="000000" w:themeColor="text1"/>
          <w:sz w:val="26"/>
          <w:szCs w:val="26"/>
        </w:rPr>
        <w:t xml:space="preserve"> в Калужской области»;</w:t>
      </w:r>
    </w:p>
    <w:p w:rsidR="00A64000" w:rsidRPr="00A64000" w:rsidRDefault="00A64000" w:rsidP="00D83D2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A64000">
        <w:rPr>
          <w:rFonts w:ascii="Times New Roman" w:hAnsi="Times New Roman" w:cs="Times New Roman"/>
          <w:color w:val="000000" w:themeColor="text1"/>
          <w:sz w:val="26"/>
          <w:szCs w:val="26"/>
        </w:rPr>
        <w:t>8. «</w:t>
      </w:r>
      <w:hyperlink r:id="rId24" w:history="1">
        <w:r w:rsidRPr="00A64000">
          <w:rPr>
            <w:rFonts w:ascii="Times New Roman" w:hAnsi="Times New Roman" w:cs="Times New Roman"/>
            <w:color w:val="000000" w:themeColor="text1"/>
            <w:sz w:val="26"/>
            <w:szCs w:val="26"/>
          </w:rPr>
          <w:t>Расширение</w:t>
        </w:r>
      </w:hyperlink>
      <w:r w:rsidRPr="00A64000">
        <w:rPr>
          <w:rFonts w:ascii="Times New Roman" w:hAnsi="Times New Roman" w:cs="Times New Roman"/>
          <w:color w:val="000000" w:themeColor="text1"/>
          <w:sz w:val="26"/>
          <w:szCs w:val="26"/>
        </w:rPr>
        <w:t xml:space="preserve"> сети газопроводов и строительство объектов газификации </w:t>
      </w:r>
      <w:r w:rsidRPr="00A64000">
        <w:rPr>
          <w:rFonts w:ascii="Times New Roman" w:hAnsi="Times New Roman" w:cs="Times New Roman"/>
          <w:color w:val="000000" w:themeColor="text1"/>
          <w:sz w:val="26"/>
          <w:szCs w:val="26"/>
        </w:rPr>
        <w:br/>
        <w:t>на территории Калужской области» (газификация Калужской области)»;</w:t>
      </w:r>
    </w:p>
    <w:p w:rsidR="00A64000" w:rsidRPr="00A64000" w:rsidRDefault="00A64000" w:rsidP="00D83D2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A64000">
        <w:rPr>
          <w:rFonts w:ascii="Times New Roman" w:hAnsi="Times New Roman" w:cs="Times New Roman"/>
          <w:color w:val="000000" w:themeColor="text1"/>
          <w:sz w:val="26"/>
          <w:szCs w:val="26"/>
        </w:rPr>
        <w:t>9. «</w:t>
      </w:r>
      <w:hyperlink r:id="rId25" w:history="1">
        <w:r w:rsidRPr="00A64000">
          <w:rPr>
            <w:rFonts w:ascii="Times New Roman" w:hAnsi="Times New Roman" w:cs="Times New Roman"/>
            <w:color w:val="000000" w:themeColor="text1"/>
            <w:sz w:val="26"/>
            <w:szCs w:val="26"/>
          </w:rPr>
          <w:t>Правовое просвещение</w:t>
        </w:r>
      </w:hyperlink>
      <w:r w:rsidRPr="00A64000">
        <w:rPr>
          <w:rFonts w:ascii="Times New Roman" w:hAnsi="Times New Roman" w:cs="Times New Roman"/>
          <w:color w:val="000000" w:themeColor="text1"/>
          <w:sz w:val="26"/>
          <w:szCs w:val="26"/>
        </w:rPr>
        <w:t xml:space="preserve"> населения Калужской области в жилищно-коммунальной сфере и стимулирование прогрессивных форм управления жилищным фондом в Калужской области»;</w:t>
      </w:r>
    </w:p>
    <w:p w:rsidR="00A64000" w:rsidRPr="00A64000" w:rsidRDefault="00A64000" w:rsidP="00D83D2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A64000">
        <w:rPr>
          <w:rFonts w:ascii="Times New Roman" w:hAnsi="Times New Roman" w:cs="Times New Roman"/>
          <w:color w:val="000000" w:themeColor="text1"/>
          <w:sz w:val="26"/>
          <w:szCs w:val="26"/>
        </w:rPr>
        <w:t>10. «</w:t>
      </w:r>
      <w:hyperlink r:id="rId26" w:history="1">
        <w:r w:rsidRPr="00A64000">
          <w:rPr>
            <w:rFonts w:ascii="Times New Roman" w:hAnsi="Times New Roman" w:cs="Times New Roman"/>
            <w:color w:val="000000" w:themeColor="text1"/>
            <w:sz w:val="26"/>
            <w:szCs w:val="26"/>
          </w:rPr>
          <w:t>Обеспечение</w:t>
        </w:r>
      </w:hyperlink>
      <w:r w:rsidRPr="00A64000">
        <w:rPr>
          <w:rFonts w:ascii="Times New Roman" w:hAnsi="Times New Roman" w:cs="Times New Roman"/>
          <w:color w:val="000000" w:themeColor="text1"/>
          <w:sz w:val="26"/>
          <w:szCs w:val="26"/>
        </w:rPr>
        <w:t xml:space="preserve"> государственного строительного надзора и контроля </w:t>
      </w:r>
      <w:r w:rsidRPr="00A64000">
        <w:rPr>
          <w:rFonts w:ascii="Times New Roman" w:hAnsi="Times New Roman" w:cs="Times New Roman"/>
          <w:color w:val="000000" w:themeColor="text1"/>
          <w:sz w:val="26"/>
          <w:szCs w:val="26"/>
        </w:rPr>
        <w:br/>
        <w:t>за долевым строительством на территории Калужской области»;</w:t>
      </w:r>
    </w:p>
    <w:p w:rsidR="00A64000" w:rsidRPr="00A64000" w:rsidRDefault="00A64000" w:rsidP="00D83D2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A64000">
        <w:rPr>
          <w:rFonts w:ascii="Times New Roman" w:hAnsi="Times New Roman" w:cs="Times New Roman"/>
          <w:color w:val="000000" w:themeColor="text1"/>
          <w:sz w:val="26"/>
          <w:szCs w:val="26"/>
        </w:rPr>
        <w:t>11. «</w:t>
      </w:r>
      <w:hyperlink r:id="rId27" w:history="1">
        <w:r w:rsidRPr="00A64000">
          <w:rPr>
            <w:rFonts w:ascii="Times New Roman" w:hAnsi="Times New Roman" w:cs="Times New Roman"/>
            <w:color w:val="000000" w:themeColor="text1"/>
            <w:sz w:val="26"/>
            <w:szCs w:val="26"/>
          </w:rPr>
          <w:t>Обеспечение</w:t>
        </w:r>
      </w:hyperlink>
      <w:r w:rsidRPr="00A64000">
        <w:rPr>
          <w:rFonts w:ascii="Times New Roman" w:hAnsi="Times New Roman" w:cs="Times New Roman"/>
          <w:color w:val="000000" w:themeColor="text1"/>
          <w:sz w:val="26"/>
          <w:szCs w:val="26"/>
        </w:rPr>
        <w:t xml:space="preserve"> государственног</w:t>
      </w:r>
      <w:r w:rsidR="00D83D2B">
        <w:rPr>
          <w:rFonts w:ascii="Times New Roman" w:hAnsi="Times New Roman" w:cs="Times New Roman"/>
          <w:color w:val="000000" w:themeColor="text1"/>
          <w:sz w:val="26"/>
          <w:szCs w:val="26"/>
        </w:rPr>
        <w:t xml:space="preserve">о жилищного контроля (надзора) </w:t>
      </w:r>
      <w:r w:rsidR="002A3FFA">
        <w:rPr>
          <w:rFonts w:ascii="Times New Roman" w:hAnsi="Times New Roman" w:cs="Times New Roman"/>
          <w:color w:val="000000" w:themeColor="text1"/>
          <w:sz w:val="26"/>
          <w:szCs w:val="26"/>
        </w:rPr>
        <w:br/>
      </w:r>
      <w:r w:rsidRPr="00A64000">
        <w:rPr>
          <w:rFonts w:ascii="Times New Roman" w:hAnsi="Times New Roman" w:cs="Times New Roman"/>
          <w:color w:val="000000" w:themeColor="text1"/>
          <w:sz w:val="26"/>
          <w:szCs w:val="26"/>
        </w:rPr>
        <w:t>на территории Калужской области».</w:t>
      </w:r>
    </w:p>
    <w:p w:rsidR="00A64000" w:rsidRPr="00A64000" w:rsidRDefault="00A64000" w:rsidP="00A64000">
      <w:pPr>
        <w:autoSpaceDE w:val="0"/>
        <w:autoSpaceDN w:val="0"/>
        <w:adjustRightInd w:val="0"/>
        <w:spacing w:after="0" w:line="240" w:lineRule="auto"/>
        <w:ind w:firstLine="709"/>
        <w:jc w:val="both"/>
        <w:rPr>
          <w:rFonts w:ascii="Times New Roman" w:hAnsi="Times New Roman" w:cs="Times New Roman"/>
          <w:b/>
          <w:i/>
          <w:color w:val="000000" w:themeColor="text1"/>
          <w:sz w:val="26"/>
          <w:szCs w:val="26"/>
        </w:rPr>
      </w:pPr>
      <w:r w:rsidRPr="00A64000">
        <w:rPr>
          <w:rFonts w:ascii="Times New Roman" w:hAnsi="Times New Roman" w:cs="Times New Roman"/>
          <w:b/>
          <w:i/>
          <w:color w:val="000000" w:themeColor="text1"/>
          <w:sz w:val="26"/>
          <w:szCs w:val="26"/>
        </w:rPr>
        <w:t>Основные цели и задачи государственной программы.</w:t>
      </w:r>
    </w:p>
    <w:p w:rsidR="00A64000" w:rsidRPr="00464833" w:rsidRDefault="00A64000" w:rsidP="00A64000">
      <w:pPr>
        <w:autoSpaceDE w:val="0"/>
        <w:autoSpaceDN w:val="0"/>
        <w:adjustRightInd w:val="0"/>
        <w:spacing w:after="0" w:line="240" w:lineRule="auto"/>
        <w:ind w:firstLine="709"/>
        <w:jc w:val="both"/>
        <w:rPr>
          <w:rFonts w:ascii="Times New Roman" w:hAnsi="Times New Roman" w:cs="Times New Roman"/>
          <w:b/>
          <w:i/>
          <w:color w:val="000000" w:themeColor="text1"/>
          <w:sz w:val="26"/>
          <w:szCs w:val="26"/>
        </w:rPr>
      </w:pPr>
      <w:r w:rsidRPr="00464833">
        <w:rPr>
          <w:rFonts w:ascii="Times New Roman" w:hAnsi="Times New Roman" w:cs="Times New Roman"/>
          <w:b/>
          <w:i/>
          <w:color w:val="000000" w:themeColor="text1"/>
          <w:sz w:val="26"/>
          <w:szCs w:val="26"/>
        </w:rPr>
        <w:t>Цели государственной программы:</w:t>
      </w:r>
    </w:p>
    <w:p w:rsidR="00A64000" w:rsidRPr="00A64000" w:rsidRDefault="00A64000" w:rsidP="0079194F">
      <w:pPr>
        <w:numPr>
          <w:ilvl w:val="0"/>
          <w:numId w:val="12"/>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6"/>
          <w:szCs w:val="26"/>
          <w:lang w:eastAsia="ru-RU"/>
        </w:rPr>
      </w:pPr>
      <w:r w:rsidRPr="00A64000">
        <w:rPr>
          <w:rFonts w:ascii="Times New Roman" w:eastAsia="Times New Roman" w:hAnsi="Times New Roman" w:cs="Times New Roman"/>
          <w:bCs/>
          <w:sz w:val="26"/>
          <w:szCs w:val="26"/>
          <w:lang w:eastAsia="ru-RU"/>
        </w:rPr>
        <w:t xml:space="preserve">снижение до 2018 года стоимости одного квадратного метра жилья на 20% </w:t>
      </w:r>
      <w:r w:rsidR="002A3FFA">
        <w:rPr>
          <w:rFonts w:ascii="Times New Roman" w:eastAsia="Times New Roman" w:hAnsi="Times New Roman" w:cs="Times New Roman"/>
          <w:bCs/>
          <w:sz w:val="26"/>
          <w:szCs w:val="26"/>
          <w:lang w:eastAsia="ru-RU"/>
        </w:rPr>
        <w:br/>
      </w:r>
      <w:r w:rsidRPr="00A64000">
        <w:rPr>
          <w:rFonts w:ascii="Times New Roman" w:eastAsia="Times New Roman" w:hAnsi="Times New Roman" w:cs="Times New Roman"/>
          <w:bCs/>
          <w:sz w:val="26"/>
          <w:szCs w:val="26"/>
          <w:lang w:eastAsia="ru-RU"/>
        </w:rPr>
        <w:t>к уровню 2012 года;</w:t>
      </w:r>
    </w:p>
    <w:p w:rsidR="00A64000" w:rsidRPr="00A64000" w:rsidRDefault="00A64000" w:rsidP="0079194F">
      <w:pPr>
        <w:numPr>
          <w:ilvl w:val="0"/>
          <w:numId w:val="12"/>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6"/>
          <w:szCs w:val="26"/>
          <w:lang w:eastAsia="ru-RU"/>
        </w:rPr>
      </w:pPr>
      <w:r w:rsidRPr="00A64000">
        <w:rPr>
          <w:rFonts w:ascii="Times New Roman" w:eastAsia="Times New Roman" w:hAnsi="Times New Roman" w:cs="Times New Roman"/>
          <w:bCs/>
          <w:sz w:val="26"/>
          <w:szCs w:val="26"/>
          <w:lang w:eastAsia="ru-RU"/>
        </w:rPr>
        <w:t xml:space="preserve">создание условий для обеспечения доступным и комфортным стандартным жильем отдельных категорий граждан, в том числе граждан, имеющих трех </w:t>
      </w:r>
      <w:r w:rsidR="002A3FFA">
        <w:rPr>
          <w:rFonts w:ascii="Times New Roman" w:eastAsia="Times New Roman" w:hAnsi="Times New Roman" w:cs="Times New Roman"/>
          <w:bCs/>
          <w:sz w:val="26"/>
          <w:szCs w:val="26"/>
          <w:lang w:eastAsia="ru-RU"/>
        </w:rPr>
        <w:br/>
      </w:r>
      <w:r w:rsidRPr="00A64000">
        <w:rPr>
          <w:rFonts w:ascii="Times New Roman" w:eastAsia="Times New Roman" w:hAnsi="Times New Roman" w:cs="Times New Roman"/>
          <w:bCs/>
          <w:sz w:val="26"/>
          <w:szCs w:val="26"/>
          <w:lang w:eastAsia="ru-RU"/>
        </w:rPr>
        <w:t>и более детей;</w:t>
      </w:r>
    </w:p>
    <w:p w:rsidR="00A64000" w:rsidRPr="00A64000" w:rsidRDefault="00A64000" w:rsidP="0079194F">
      <w:pPr>
        <w:numPr>
          <w:ilvl w:val="0"/>
          <w:numId w:val="12"/>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6"/>
          <w:szCs w:val="26"/>
          <w:lang w:eastAsia="ru-RU"/>
        </w:rPr>
      </w:pPr>
      <w:r w:rsidRPr="00A64000">
        <w:rPr>
          <w:rFonts w:ascii="Times New Roman" w:eastAsia="Times New Roman" w:hAnsi="Times New Roman" w:cs="Times New Roman"/>
          <w:bCs/>
          <w:sz w:val="26"/>
          <w:szCs w:val="26"/>
          <w:lang w:eastAsia="ru-RU"/>
        </w:rPr>
        <w:t>формирование для населения Калужской области благоприятной среды жизнедеятельности, в том числе безопасных и благоприятных условий проживания;</w:t>
      </w:r>
    </w:p>
    <w:p w:rsidR="00A64000" w:rsidRPr="00A64000" w:rsidRDefault="00A64000" w:rsidP="0079194F">
      <w:pPr>
        <w:numPr>
          <w:ilvl w:val="0"/>
          <w:numId w:val="12"/>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6"/>
          <w:szCs w:val="26"/>
          <w:lang w:eastAsia="ru-RU"/>
        </w:rPr>
      </w:pPr>
      <w:r w:rsidRPr="00A64000">
        <w:rPr>
          <w:rFonts w:ascii="Times New Roman" w:eastAsia="Times New Roman" w:hAnsi="Times New Roman" w:cs="Times New Roman"/>
          <w:bCs/>
          <w:sz w:val="26"/>
          <w:szCs w:val="26"/>
          <w:lang w:eastAsia="ru-RU"/>
        </w:rPr>
        <w:t>создание для граждан возможности улучшения жилищных условий не реже одного раза в 15 лет;</w:t>
      </w:r>
    </w:p>
    <w:p w:rsidR="00A64000" w:rsidRPr="00A64000" w:rsidRDefault="00A64000" w:rsidP="0079194F">
      <w:pPr>
        <w:numPr>
          <w:ilvl w:val="0"/>
          <w:numId w:val="12"/>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6"/>
          <w:szCs w:val="26"/>
          <w:lang w:eastAsia="ru-RU"/>
        </w:rPr>
      </w:pPr>
      <w:r w:rsidRPr="00A64000">
        <w:rPr>
          <w:rFonts w:ascii="Times New Roman" w:eastAsia="Times New Roman" w:hAnsi="Times New Roman" w:cs="Times New Roman"/>
          <w:bCs/>
          <w:sz w:val="26"/>
          <w:szCs w:val="26"/>
          <w:lang w:eastAsia="ru-RU"/>
        </w:rPr>
        <w:t>предоставление доступного и комфортного жилья 60% семей, желающих улучшить свои жилищные условия;</w:t>
      </w:r>
    </w:p>
    <w:p w:rsidR="00A64000" w:rsidRPr="00A64000" w:rsidRDefault="00A64000" w:rsidP="0079194F">
      <w:pPr>
        <w:numPr>
          <w:ilvl w:val="0"/>
          <w:numId w:val="12"/>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6"/>
          <w:szCs w:val="26"/>
          <w:lang w:eastAsia="ru-RU"/>
        </w:rPr>
      </w:pPr>
      <w:r w:rsidRPr="00A64000">
        <w:rPr>
          <w:rFonts w:ascii="Times New Roman" w:eastAsia="Times New Roman" w:hAnsi="Times New Roman" w:cs="Times New Roman"/>
          <w:bCs/>
          <w:sz w:val="26"/>
          <w:szCs w:val="26"/>
          <w:lang w:eastAsia="ru-RU"/>
        </w:rPr>
        <w:t>повышение качества и надежности предоставления жилищно-коммунальных услуг населению.</w:t>
      </w:r>
    </w:p>
    <w:p w:rsidR="00A64000" w:rsidRPr="00464833" w:rsidRDefault="00A64000" w:rsidP="0079194F">
      <w:pPr>
        <w:autoSpaceDE w:val="0"/>
        <w:autoSpaceDN w:val="0"/>
        <w:adjustRightInd w:val="0"/>
        <w:spacing w:after="0" w:line="240" w:lineRule="auto"/>
        <w:ind w:firstLine="709"/>
        <w:jc w:val="both"/>
        <w:rPr>
          <w:rFonts w:ascii="Times New Roman" w:hAnsi="Times New Roman" w:cs="Times New Roman"/>
          <w:b/>
          <w:i/>
          <w:sz w:val="26"/>
          <w:szCs w:val="26"/>
        </w:rPr>
      </w:pPr>
      <w:r w:rsidRPr="00464833">
        <w:rPr>
          <w:rFonts w:ascii="Times New Roman" w:hAnsi="Times New Roman" w:cs="Times New Roman"/>
          <w:b/>
          <w:i/>
          <w:sz w:val="26"/>
          <w:szCs w:val="26"/>
        </w:rPr>
        <w:t>Задачи государственной программы:</w:t>
      </w:r>
    </w:p>
    <w:p w:rsidR="00A64000" w:rsidRPr="00A64000" w:rsidRDefault="00A64000" w:rsidP="0079194F">
      <w:pPr>
        <w:numPr>
          <w:ilvl w:val="0"/>
          <w:numId w:val="13"/>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A64000">
        <w:rPr>
          <w:rFonts w:ascii="Times New Roman" w:eastAsia="Times New Roman" w:hAnsi="Times New Roman" w:cs="Times New Roman"/>
          <w:sz w:val="26"/>
          <w:szCs w:val="26"/>
          <w:lang w:eastAsia="ru-RU"/>
        </w:rPr>
        <w:t xml:space="preserve">увеличение объема ввода в эксплуатацию стандартного жилья и объектов инфраструктуры на вовлеченных в экономический оборот земельных участках, а также </w:t>
      </w:r>
      <w:r w:rsidRPr="00A64000">
        <w:rPr>
          <w:rFonts w:ascii="Times New Roman" w:eastAsia="Times New Roman" w:hAnsi="Times New Roman" w:cs="Times New Roman"/>
          <w:sz w:val="26"/>
          <w:szCs w:val="26"/>
          <w:lang w:eastAsia="ru-RU"/>
        </w:rPr>
        <w:lastRenderedPageBreak/>
        <w:t>на неиспользуемых или используемых неэффективно земельных участках, находящихся в государственной собственности, муниципальной собственности, государственная собственность на которые не разграничена;</w:t>
      </w:r>
    </w:p>
    <w:p w:rsidR="00A64000" w:rsidRPr="00A64000" w:rsidRDefault="00A64000" w:rsidP="0079194F">
      <w:pPr>
        <w:numPr>
          <w:ilvl w:val="0"/>
          <w:numId w:val="13"/>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A64000">
        <w:rPr>
          <w:rFonts w:ascii="Times New Roman" w:eastAsia="Times New Roman" w:hAnsi="Times New Roman" w:cs="Times New Roman"/>
          <w:sz w:val="26"/>
          <w:szCs w:val="26"/>
          <w:lang w:eastAsia="ru-RU"/>
        </w:rPr>
        <w:t>стимулирование строительства жилых помещений, технико-экономические показатели и параметры которых соответствуют условиям отнесения этих жилых помещений к стандартному жилью;</w:t>
      </w:r>
    </w:p>
    <w:p w:rsidR="00A64000" w:rsidRPr="00A64000" w:rsidRDefault="00A64000" w:rsidP="0079194F">
      <w:pPr>
        <w:numPr>
          <w:ilvl w:val="0"/>
          <w:numId w:val="13"/>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A64000">
        <w:rPr>
          <w:rFonts w:ascii="Times New Roman" w:eastAsia="Times New Roman" w:hAnsi="Times New Roman" w:cs="Times New Roman"/>
          <w:sz w:val="26"/>
          <w:szCs w:val="26"/>
          <w:lang w:eastAsia="ru-RU"/>
        </w:rPr>
        <w:t xml:space="preserve"> стимулирование развития энергоэффективных и экологически чистых технологий и материалов, создания условий для их использования в жилищном строительстве;</w:t>
      </w:r>
    </w:p>
    <w:p w:rsidR="00A64000" w:rsidRPr="00A64000" w:rsidRDefault="00A64000" w:rsidP="0079194F">
      <w:pPr>
        <w:numPr>
          <w:ilvl w:val="0"/>
          <w:numId w:val="13"/>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A64000">
        <w:rPr>
          <w:rFonts w:ascii="Times New Roman" w:eastAsia="Times New Roman" w:hAnsi="Times New Roman" w:cs="Times New Roman"/>
          <w:sz w:val="26"/>
          <w:szCs w:val="26"/>
          <w:lang w:eastAsia="ru-RU"/>
        </w:rPr>
        <w:t>обустройство территорий жилищной застройки посредством строительства объектов социальной, транспортной и инженерной инфраструктуры;</w:t>
      </w:r>
    </w:p>
    <w:p w:rsidR="00A64000" w:rsidRPr="00A64000" w:rsidRDefault="00A64000" w:rsidP="0079194F">
      <w:pPr>
        <w:numPr>
          <w:ilvl w:val="0"/>
          <w:numId w:val="13"/>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A64000">
        <w:rPr>
          <w:rFonts w:ascii="Times New Roman" w:eastAsia="Times New Roman" w:hAnsi="Times New Roman" w:cs="Times New Roman"/>
          <w:sz w:val="26"/>
          <w:szCs w:val="26"/>
          <w:lang w:eastAsia="ru-RU"/>
        </w:rPr>
        <w:t>разработка и реализация документов территориального планирования, градостроительного зонирования, документации по планировке территории;</w:t>
      </w:r>
    </w:p>
    <w:p w:rsidR="00A64000" w:rsidRPr="00A64000" w:rsidRDefault="00A64000" w:rsidP="0079194F">
      <w:pPr>
        <w:numPr>
          <w:ilvl w:val="0"/>
          <w:numId w:val="13"/>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A64000">
        <w:rPr>
          <w:rFonts w:ascii="Times New Roman" w:eastAsia="Times New Roman" w:hAnsi="Times New Roman" w:cs="Times New Roman"/>
          <w:sz w:val="26"/>
          <w:szCs w:val="26"/>
          <w:lang w:eastAsia="ru-RU"/>
        </w:rPr>
        <w:t>создание условий для развития рынка арендного жилья;</w:t>
      </w:r>
    </w:p>
    <w:p w:rsidR="00A64000" w:rsidRPr="00A64000" w:rsidRDefault="00A64000" w:rsidP="0079194F">
      <w:pPr>
        <w:numPr>
          <w:ilvl w:val="0"/>
          <w:numId w:val="13"/>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A64000">
        <w:rPr>
          <w:rFonts w:ascii="Times New Roman" w:eastAsia="Times New Roman" w:hAnsi="Times New Roman" w:cs="Times New Roman"/>
          <w:sz w:val="26"/>
          <w:szCs w:val="26"/>
          <w:lang w:eastAsia="ru-RU"/>
        </w:rPr>
        <w:t>совершенствование механизмов ипотечного жилищного кредитования;</w:t>
      </w:r>
    </w:p>
    <w:p w:rsidR="00A64000" w:rsidRPr="00A64000" w:rsidRDefault="00A64000" w:rsidP="0079194F">
      <w:pPr>
        <w:numPr>
          <w:ilvl w:val="0"/>
          <w:numId w:val="13"/>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A64000">
        <w:rPr>
          <w:rFonts w:ascii="Times New Roman" w:eastAsia="Times New Roman" w:hAnsi="Times New Roman" w:cs="Times New Roman"/>
          <w:sz w:val="26"/>
          <w:szCs w:val="26"/>
          <w:lang w:eastAsia="ru-RU"/>
        </w:rPr>
        <w:t>предоставление мер государственной поддержки в приобретении жилья молодым семьям, отдельным категориям граждан, установленных нормативными правовыми актами Российской Федерации и Калужской области;</w:t>
      </w:r>
    </w:p>
    <w:p w:rsidR="00A64000" w:rsidRPr="00A64000" w:rsidRDefault="00A64000" w:rsidP="0079194F">
      <w:pPr>
        <w:numPr>
          <w:ilvl w:val="0"/>
          <w:numId w:val="13"/>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A64000">
        <w:rPr>
          <w:rFonts w:ascii="Times New Roman" w:eastAsia="Times New Roman" w:hAnsi="Times New Roman" w:cs="Times New Roman"/>
          <w:sz w:val="26"/>
          <w:szCs w:val="26"/>
          <w:lang w:eastAsia="ru-RU"/>
        </w:rPr>
        <w:t>улучшение качества и уровня благоустройства жилищного фонда Калужской области;</w:t>
      </w:r>
    </w:p>
    <w:p w:rsidR="00A64000" w:rsidRPr="00A64000" w:rsidRDefault="00A64000" w:rsidP="0079194F">
      <w:pPr>
        <w:numPr>
          <w:ilvl w:val="0"/>
          <w:numId w:val="13"/>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A64000">
        <w:rPr>
          <w:rFonts w:ascii="Times New Roman" w:eastAsia="Times New Roman" w:hAnsi="Times New Roman" w:cs="Times New Roman"/>
          <w:sz w:val="26"/>
          <w:szCs w:val="26"/>
          <w:lang w:eastAsia="ru-RU"/>
        </w:rPr>
        <w:t>обеспечение населения питьевой водой нормативного качества;</w:t>
      </w:r>
    </w:p>
    <w:p w:rsidR="00A64000" w:rsidRPr="00A64000" w:rsidRDefault="00A64000" w:rsidP="0079194F">
      <w:pPr>
        <w:numPr>
          <w:ilvl w:val="0"/>
          <w:numId w:val="13"/>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A64000">
        <w:rPr>
          <w:rFonts w:ascii="Times New Roman" w:eastAsia="Times New Roman" w:hAnsi="Times New Roman" w:cs="Times New Roman"/>
          <w:sz w:val="26"/>
          <w:szCs w:val="26"/>
          <w:lang w:eastAsia="ru-RU"/>
        </w:rPr>
        <w:t>создание условий для формирования института ответственного собственника жилья.</w:t>
      </w:r>
    </w:p>
    <w:p w:rsidR="00A64000" w:rsidRPr="00A64000" w:rsidRDefault="00A64000" w:rsidP="00464833">
      <w:pPr>
        <w:autoSpaceDE w:val="0"/>
        <w:autoSpaceDN w:val="0"/>
        <w:adjustRightInd w:val="0"/>
        <w:spacing w:after="0" w:line="240" w:lineRule="auto"/>
        <w:ind w:firstLine="709"/>
        <w:rPr>
          <w:rFonts w:ascii="Times New Roman" w:hAnsi="Times New Roman" w:cs="Times New Roman"/>
          <w:b/>
          <w:sz w:val="26"/>
          <w:szCs w:val="26"/>
        </w:rPr>
      </w:pPr>
      <w:r w:rsidRPr="00A64000">
        <w:rPr>
          <w:rFonts w:ascii="Times New Roman" w:hAnsi="Times New Roman" w:cs="Times New Roman"/>
          <w:b/>
          <w:sz w:val="26"/>
          <w:szCs w:val="26"/>
        </w:rPr>
        <w:t>2. Результаты, достигнутые за отчетный период</w:t>
      </w:r>
    </w:p>
    <w:p w:rsidR="00A64000" w:rsidRPr="00A64000" w:rsidRDefault="00A64000" w:rsidP="006C6288">
      <w:pPr>
        <w:shd w:val="clear" w:color="auto" w:fill="FFFFFF" w:themeFill="background1"/>
        <w:spacing w:after="0" w:line="240" w:lineRule="auto"/>
        <w:ind w:firstLine="709"/>
        <w:jc w:val="both"/>
        <w:rPr>
          <w:rFonts w:ascii="Times New Roman" w:eastAsia="Times New Roman" w:hAnsi="Times New Roman" w:cs="Times New Roman"/>
          <w:color w:val="000000"/>
          <w:sz w:val="26"/>
          <w:szCs w:val="26"/>
          <w:lang w:eastAsia="ru-RU"/>
        </w:rPr>
      </w:pPr>
      <w:r w:rsidRPr="00A64000">
        <w:rPr>
          <w:rFonts w:ascii="Times New Roman" w:eastAsia="Times New Roman" w:hAnsi="Times New Roman" w:cs="Times New Roman"/>
          <w:color w:val="000000"/>
          <w:sz w:val="26"/>
          <w:szCs w:val="26"/>
          <w:lang w:eastAsia="ru-RU"/>
        </w:rPr>
        <w:t xml:space="preserve">Главным результатом реализации государственной программы является увеличение объемов жилищного строительства. </w:t>
      </w:r>
    </w:p>
    <w:p w:rsidR="00A64000" w:rsidRPr="00A64000" w:rsidRDefault="00A64000" w:rsidP="006C6288">
      <w:pPr>
        <w:shd w:val="clear" w:color="auto" w:fill="FFFFFF" w:themeFill="background1"/>
        <w:spacing w:after="0" w:line="240" w:lineRule="auto"/>
        <w:ind w:firstLine="709"/>
        <w:jc w:val="both"/>
        <w:rPr>
          <w:rFonts w:ascii="Times New Roman" w:eastAsia="Times New Roman" w:hAnsi="Times New Roman" w:cs="Times New Roman"/>
          <w:i/>
          <w:sz w:val="26"/>
          <w:szCs w:val="26"/>
        </w:rPr>
      </w:pPr>
      <w:r w:rsidRPr="00A64000">
        <w:rPr>
          <w:rFonts w:ascii="Times New Roman" w:eastAsia="Times New Roman" w:hAnsi="Times New Roman" w:cs="Times New Roman"/>
          <w:sz w:val="26"/>
          <w:szCs w:val="26"/>
        </w:rPr>
        <w:t xml:space="preserve">Так, плановый показатель, установленный Министерством строительства </w:t>
      </w:r>
      <w:r w:rsidRPr="00A64000">
        <w:rPr>
          <w:rFonts w:ascii="Times New Roman" w:eastAsia="Times New Roman" w:hAnsi="Times New Roman" w:cs="Times New Roman"/>
          <w:sz w:val="26"/>
          <w:szCs w:val="26"/>
        </w:rPr>
        <w:br/>
        <w:t>и жилищно-коммунального хозяйства Российской Федерации в объеме 720 тыс. кв. метров, выполнен на 120% и составил 864,1 тыс. кв. метров жилья.</w:t>
      </w:r>
    </w:p>
    <w:p w:rsidR="00A64000" w:rsidRPr="00A64000" w:rsidRDefault="00A64000" w:rsidP="006C62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bidi="ne-NP"/>
        </w:rPr>
      </w:pPr>
      <w:r w:rsidRPr="00A64000">
        <w:rPr>
          <w:rFonts w:ascii="Times New Roman" w:eastAsia="Times New Roman" w:hAnsi="Times New Roman" w:cs="Times New Roman"/>
          <w:sz w:val="26"/>
          <w:szCs w:val="26"/>
          <w:lang w:eastAsia="ru-RU" w:bidi="ne-NP"/>
        </w:rPr>
        <w:t xml:space="preserve">В рамках подпрограммы «Комплексное освоение и развитие территорий </w:t>
      </w:r>
      <w:r w:rsidRPr="00A64000">
        <w:rPr>
          <w:rFonts w:ascii="Times New Roman" w:eastAsia="Times New Roman" w:hAnsi="Times New Roman" w:cs="Times New Roman"/>
          <w:sz w:val="26"/>
          <w:szCs w:val="26"/>
          <w:lang w:eastAsia="ru-RU" w:bidi="ne-NP"/>
        </w:rPr>
        <w:br/>
        <w:t>в целях жилищного строительства и развития индивидуального жилищного строительства», Закона Калужской области «О случаях и порядке бесплатного предоставления в Калужской области земельных участков гражданам, имеющим трех и более детей» Фондом поддержки строительства доступного жилья Калужской области продолжалась реализация мероприятий по строительству инженерной и транспортной инфраструктуры на объекте «Комплексная малоэтажная застройка в дер. Яглово г. Калуги».</w:t>
      </w:r>
    </w:p>
    <w:p w:rsidR="00A64000" w:rsidRPr="00A64000" w:rsidRDefault="00A64000" w:rsidP="006C6288">
      <w:pPr>
        <w:autoSpaceDE w:val="0"/>
        <w:autoSpaceDN w:val="0"/>
        <w:adjustRightInd w:val="0"/>
        <w:spacing w:after="0" w:line="240" w:lineRule="auto"/>
        <w:ind w:firstLine="851"/>
        <w:jc w:val="both"/>
        <w:rPr>
          <w:rFonts w:ascii="Times New Roman" w:hAnsi="Times New Roman"/>
          <w:sz w:val="26"/>
          <w:szCs w:val="26"/>
          <w:lang w:eastAsia="ru-RU"/>
        </w:rPr>
      </w:pPr>
      <w:r w:rsidRPr="00A64000">
        <w:rPr>
          <w:rFonts w:ascii="Times New Roman" w:hAnsi="Times New Roman"/>
          <w:sz w:val="26"/>
          <w:szCs w:val="26"/>
          <w:lang w:eastAsia="ru-RU"/>
        </w:rPr>
        <w:t xml:space="preserve">В полном объеме выполнены работы по строительству внутриплощадочных сетей водоснабжения и водоотведения, сетей электроснабжения и газоснабжения. Ведутся работы по устройству внеплощадочных сетей водоснабжения и канализации. </w:t>
      </w:r>
    </w:p>
    <w:p w:rsidR="00A64000" w:rsidRPr="00A64000" w:rsidRDefault="00A64000" w:rsidP="006C6288">
      <w:pPr>
        <w:autoSpaceDE w:val="0"/>
        <w:autoSpaceDN w:val="0"/>
        <w:adjustRightInd w:val="0"/>
        <w:spacing w:after="0" w:line="240" w:lineRule="auto"/>
        <w:ind w:firstLine="851"/>
        <w:jc w:val="both"/>
        <w:rPr>
          <w:rFonts w:ascii="Times New Roman" w:hAnsi="Times New Roman"/>
          <w:sz w:val="26"/>
          <w:szCs w:val="26"/>
          <w:lang w:eastAsia="ru-RU"/>
        </w:rPr>
      </w:pPr>
      <w:r w:rsidRPr="00A64000">
        <w:rPr>
          <w:rFonts w:ascii="Times New Roman" w:hAnsi="Times New Roman"/>
          <w:sz w:val="26"/>
          <w:szCs w:val="26"/>
          <w:lang w:eastAsia="ru-RU"/>
        </w:rPr>
        <w:t>В рамках заключенного Фондом поддержки строительства доступного жилья в Калужской области с ООО «Удача» 8 сентября 2017 года договора на устройство временной технологической дороги на период консервации дорог на объекте капитального строительства «Комплексная малоэтажная застройка в д. Яглово г. Калуги» работы выполнены в полном объеме.</w:t>
      </w:r>
    </w:p>
    <w:p w:rsidR="00A64000" w:rsidRPr="00A64000" w:rsidRDefault="00A64000" w:rsidP="006C6288">
      <w:pPr>
        <w:autoSpaceDE w:val="0"/>
        <w:autoSpaceDN w:val="0"/>
        <w:adjustRightInd w:val="0"/>
        <w:spacing w:after="0" w:line="240" w:lineRule="auto"/>
        <w:ind w:firstLine="851"/>
        <w:jc w:val="both"/>
        <w:rPr>
          <w:rFonts w:ascii="Times New Roman" w:hAnsi="Times New Roman"/>
          <w:sz w:val="26"/>
          <w:szCs w:val="26"/>
          <w:lang w:eastAsia="ru-RU"/>
        </w:rPr>
      </w:pPr>
      <w:r w:rsidRPr="00A64000">
        <w:rPr>
          <w:rFonts w:ascii="Times New Roman" w:hAnsi="Times New Roman"/>
          <w:sz w:val="26"/>
          <w:szCs w:val="26"/>
          <w:lang w:eastAsia="ru-RU"/>
        </w:rPr>
        <w:t xml:space="preserve">В 2017 году Калужская область приняла участие в отборе субъектов Российской Федерации в рамках подпрограммы «Стимулирование программ развития жилищного строительства субъектов Российской Федерации» федеральной целевой программы </w:t>
      </w:r>
      <w:r w:rsidRPr="00A64000">
        <w:rPr>
          <w:rFonts w:ascii="Times New Roman" w:hAnsi="Times New Roman"/>
          <w:sz w:val="26"/>
          <w:szCs w:val="26"/>
          <w:lang w:eastAsia="ru-RU"/>
        </w:rPr>
        <w:lastRenderedPageBreak/>
        <w:t xml:space="preserve">«Жилище». В рамках предоставленной в 2016 году из федерального бюджета субсидии в отчетном периоде завершено строительство объекта «Магистральная улица районного значения и улицы в жилой застройке по адресу: г. Калуга, ул. Верховая». Кроме того, в соответствии с Соглашением от 17.02.2017 № 069-08-064 о предоставлении в 2017 году субсидий из федерального бюджета бюджету Калужской области на реализацию мероприятий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в 2017 году осуществлялась реализация проектов жилищного строительства, а именно строительство следующих объектов капитального строительства: </w:t>
      </w:r>
    </w:p>
    <w:p w:rsidR="00A64000" w:rsidRPr="00464833" w:rsidRDefault="00A64000" w:rsidP="000C02EA">
      <w:pPr>
        <w:pStyle w:val="a5"/>
        <w:numPr>
          <w:ilvl w:val="3"/>
          <w:numId w:val="23"/>
        </w:numPr>
        <w:tabs>
          <w:tab w:val="clear" w:pos="3240"/>
        </w:tabs>
        <w:autoSpaceDE w:val="0"/>
        <w:autoSpaceDN w:val="0"/>
        <w:adjustRightInd w:val="0"/>
        <w:ind w:left="0" w:firstLine="851"/>
        <w:rPr>
          <w:color w:val="000000"/>
          <w:sz w:val="26"/>
          <w:szCs w:val="26"/>
          <w:lang w:eastAsia="ar-SA"/>
        </w:rPr>
      </w:pPr>
      <w:r w:rsidRPr="00464833">
        <w:rPr>
          <w:color w:val="000000"/>
          <w:sz w:val="26"/>
          <w:szCs w:val="26"/>
          <w:lang w:eastAsia="ar-SA"/>
        </w:rPr>
        <w:t>Микрорайон «Кошелев проект»:</w:t>
      </w:r>
    </w:p>
    <w:p w:rsidR="00A64000" w:rsidRPr="00464833" w:rsidRDefault="00A64000" w:rsidP="00C5262A">
      <w:pPr>
        <w:autoSpaceDE w:val="0"/>
        <w:autoSpaceDN w:val="0"/>
        <w:adjustRightInd w:val="0"/>
        <w:spacing w:after="0" w:line="240" w:lineRule="auto"/>
        <w:ind w:firstLine="851"/>
        <w:jc w:val="both"/>
        <w:rPr>
          <w:rFonts w:ascii="Times New Roman" w:eastAsia="Times New Roman" w:hAnsi="Times New Roman" w:cs="Times New Roman"/>
          <w:color w:val="000000"/>
          <w:sz w:val="26"/>
          <w:szCs w:val="26"/>
          <w:lang w:eastAsia="ar-SA"/>
        </w:rPr>
      </w:pPr>
      <w:r w:rsidRPr="00464833">
        <w:rPr>
          <w:rFonts w:ascii="Times New Roman" w:eastAsia="Times New Roman" w:hAnsi="Times New Roman" w:cs="Times New Roman"/>
          <w:color w:val="000000"/>
          <w:sz w:val="26"/>
          <w:szCs w:val="26"/>
          <w:lang w:eastAsia="ar-SA"/>
        </w:rPr>
        <w:t xml:space="preserve"> «Детский сад № 2 на 350 мест, расположенный по адресу: Калужская область, </w:t>
      </w:r>
      <w:r w:rsidR="00C5262A">
        <w:rPr>
          <w:rFonts w:ascii="Times New Roman" w:eastAsia="Times New Roman" w:hAnsi="Times New Roman" w:cs="Times New Roman"/>
          <w:color w:val="000000"/>
          <w:sz w:val="26"/>
          <w:szCs w:val="26"/>
          <w:lang w:eastAsia="ar-SA"/>
        </w:rPr>
        <w:br/>
      </w:r>
      <w:r w:rsidRPr="00464833">
        <w:rPr>
          <w:rFonts w:ascii="Times New Roman" w:eastAsia="Times New Roman" w:hAnsi="Times New Roman" w:cs="Times New Roman"/>
          <w:color w:val="000000"/>
          <w:sz w:val="26"/>
          <w:szCs w:val="26"/>
          <w:lang w:eastAsia="ar-SA"/>
        </w:rPr>
        <w:t xml:space="preserve">г. Калуга, ул. Верховая». Объект введен в эксплуатацию в 2017 году. </w:t>
      </w:r>
    </w:p>
    <w:p w:rsidR="00A64000" w:rsidRPr="00464833" w:rsidRDefault="00A64000" w:rsidP="006C6288">
      <w:pPr>
        <w:autoSpaceDE w:val="0"/>
        <w:autoSpaceDN w:val="0"/>
        <w:adjustRightInd w:val="0"/>
        <w:spacing w:after="0" w:line="240" w:lineRule="auto"/>
        <w:ind w:firstLine="851"/>
        <w:rPr>
          <w:rFonts w:ascii="Times New Roman" w:eastAsia="Times New Roman" w:hAnsi="Times New Roman" w:cs="Times New Roman"/>
          <w:color w:val="000000"/>
          <w:sz w:val="26"/>
          <w:szCs w:val="26"/>
          <w:lang w:eastAsia="ar-SA"/>
        </w:rPr>
      </w:pPr>
      <w:r w:rsidRPr="00464833">
        <w:rPr>
          <w:rFonts w:ascii="Times New Roman" w:eastAsia="Times New Roman" w:hAnsi="Times New Roman" w:cs="Times New Roman"/>
          <w:color w:val="000000"/>
          <w:sz w:val="26"/>
          <w:szCs w:val="26"/>
          <w:lang w:eastAsia="ar-SA"/>
        </w:rPr>
        <w:t>2. Новый микрорайон массовой малоэтажной застройки «Правобережье» г. Калуга:</w:t>
      </w:r>
    </w:p>
    <w:p w:rsidR="00A64000" w:rsidRPr="00464833" w:rsidRDefault="00A64000" w:rsidP="00C5262A">
      <w:pPr>
        <w:autoSpaceDE w:val="0"/>
        <w:autoSpaceDN w:val="0"/>
        <w:adjustRightInd w:val="0"/>
        <w:spacing w:after="0" w:line="240" w:lineRule="auto"/>
        <w:ind w:firstLine="851"/>
        <w:jc w:val="both"/>
        <w:rPr>
          <w:rFonts w:ascii="Times New Roman" w:eastAsia="Times New Roman" w:hAnsi="Times New Roman" w:cs="Times New Roman"/>
          <w:color w:val="000000"/>
          <w:sz w:val="26"/>
          <w:szCs w:val="26"/>
          <w:lang w:eastAsia="ar-SA"/>
        </w:rPr>
      </w:pPr>
      <w:r w:rsidRPr="00464833">
        <w:rPr>
          <w:rFonts w:ascii="Times New Roman" w:eastAsia="Times New Roman" w:hAnsi="Times New Roman" w:cs="Times New Roman"/>
          <w:color w:val="000000"/>
          <w:sz w:val="26"/>
          <w:szCs w:val="26"/>
          <w:lang w:eastAsia="ar-SA"/>
        </w:rPr>
        <w:t>2.1. «Реконструкция автодороги с асфальтовым покрытием «Правый берег-Шопино», стр. 1б протяженностью 4,5 км» (1 этап: 3-й Академический проезд до ул. Воротынская, протяженностью - 0,85 км.)». Объект введен в эксплуатацию в 2017 году.</w:t>
      </w:r>
    </w:p>
    <w:p w:rsidR="00A64000" w:rsidRPr="00464833" w:rsidRDefault="00A64000" w:rsidP="00D83D2B">
      <w:pPr>
        <w:autoSpaceDE w:val="0"/>
        <w:autoSpaceDN w:val="0"/>
        <w:adjustRightInd w:val="0"/>
        <w:spacing w:after="0" w:line="240" w:lineRule="auto"/>
        <w:ind w:firstLine="851"/>
        <w:jc w:val="both"/>
        <w:rPr>
          <w:rFonts w:ascii="Times New Roman" w:eastAsia="Times New Roman" w:hAnsi="Times New Roman" w:cs="Times New Roman"/>
          <w:color w:val="000000"/>
          <w:sz w:val="26"/>
          <w:szCs w:val="26"/>
          <w:lang w:eastAsia="ar-SA"/>
        </w:rPr>
      </w:pPr>
      <w:r w:rsidRPr="00464833">
        <w:rPr>
          <w:rFonts w:ascii="Times New Roman" w:eastAsia="Times New Roman" w:hAnsi="Times New Roman" w:cs="Times New Roman"/>
          <w:color w:val="000000"/>
          <w:sz w:val="26"/>
          <w:szCs w:val="26"/>
          <w:lang w:eastAsia="ar-SA"/>
        </w:rPr>
        <w:t xml:space="preserve">2.2. «Реконструкция автодороги с асфальтовым покрытием «Правый берег-Шопино», стр. 1б протяженностью 4,5 км» (2 этап: от ул. Воротынская - </w:t>
      </w:r>
      <w:r w:rsidR="00C5262A">
        <w:rPr>
          <w:rFonts w:ascii="Times New Roman" w:eastAsia="Times New Roman" w:hAnsi="Times New Roman" w:cs="Times New Roman"/>
          <w:color w:val="000000"/>
          <w:sz w:val="26"/>
          <w:szCs w:val="26"/>
          <w:lang w:eastAsia="ar-SA"/>
        </w:rPr>
        <w:br/>
      </w:r>
      <w:r w:rsidRPr="00464833">
        <w:rPr>
          <w:rFonts w:ascii="Times New Roman" w:eastAsia="Times New Roman" w:hAnsi="Times New Roman" w:cs="Times New Roman"/>
          <w:color w:val="000000"/>
          <w:sz w:val="26"/>
          <w:szCs w:val="26"/>
          <w:lang w:eastAsia="ar-SA"/>
        </w:rPr>
        <w:t>до мкрн.</w:t>
      </w:r>
      <w:r w:rsidR="00C5262A">
        <w:rPr>
          <w:rFonts w:ascii="Times New Roman" w:eastAsia="Times New Roman" w:hAnsi="Times New Roman" w:cs="Times New Roman"/>
          <w:color w:val="000000"/>
          <w:sz w:val="26"/>
          <w:szCs w:val="26"/>
          <w:lang w:eastAsia="ar-SA"/>
        </w:rPr>
        <w:t xml:space="preserve"> </w:t>
      </w:r>
      <w:r w:rsidRPr="00464833">
        <w:rPr>
          <w:rFonts w:ascii="Times New Roman" w:eastAsia="Times New Roman" w:hAnsi="Times New Roman" w:cs="Times New Roman"/>
          <w:color w:val="000000"/>
          <w:sz w:val="26"/>
          <w:szCs w:val="26"/>
          <w:lang w:eastAsia="ar-SA"/>
        </w:rPr>
        <w:t xml:space="preserve">«Кошелев проект», протяженность - 1,85 км.)». Объект введен в эксплуатацию </w:t>
      </w:r>
      <w:r w:rsidR="00C5262A">
        <w:rPr>
          <w:rFonts w:ascii="Times New Roman" w:eastAsia="Times New Roman" w:hAnsi="Times New Roman" w:cs="Times New Roman"/>
          <w:color w:val="000000"/>
          <w:sz w:val="26"/>
          <w:szCs w:val="26"/>
          <w:lang w:eastAsia="ar-SA"/>
        </w:rPr>
        <w:br/>
      </w:r>
      <w:r w:rsidRPr="00464833">
        <w:rPr>
          <w:rFonts w:ascii="Times New Roman" w:eastAsia="Times New Roman" w:hAnsi="Times New Roman" w:cs="Times New Roman"/>
          <w:color w:val="000000"/>
          <w:sz w:val="26"/>
          <w:szCs w:val="26"/>
          <w:lang w:eastAsia="ar-SA"/>
        </w:rPr>
        <w:t>в 2017 году.</w:t>
      </w:r>
    </w:p>
    <w:p w:rsidR="00A64000" w:rsidRPr="00464833" w:rsidRDefault="00A64000" w:rsidP="00D83D2B">
      <w:pPr>
        <w:autoSpaceDE w:val="0"/>
        <w:autoSpaceDN w:val="0"/>
        <w:adjustRightInd w:val="0"/>
        <w:spacing w:after="0" w:line="240" w:lineRule="auto"/>
        <w:ind w:firstLine="851"/>
        <w:jc w:val="both"/>
        <w:rPr>
          <w:rFonts w:ascii="Times New Roman" w:eastAsia="Times New Roman" w:hAnsi="Times New Roman" w:cs="Times New Roman"/>
          <w:color w:val="000000"/>
          <w:sz w:val="26"/>
          <w:szCs w:val="26"/>
          <w:lang w:eastAsia="ar-SA"/>
        </w:rPr>
      </w:pPr>
      <w:r w:rsidRPr="00464833">
        <w:rPr>
          <w:rFonts w:ascii="Times New Roman" w:eastAsia="Times New Roman" w:hAnsi="Times New Roman" w:cs="Times New Roman"/>
          <w:color w:val="000000"/>
          <w:sz w:val="26"/>
          <w:szCs w:val="26"/>
          <w:lang w:eastAsia="ar-SA"/>
        </w:rPr>
        <w:t xml:space="preserve">2.3. «Детский сад на 280 мест в районе д. Чижовка г. Калуга». Ввод объекта </w:t>
      </w:r>
      <w:r w:rsidR="00F5539D">
        <w:rPr>
          <w:rFonts w:ascii="Times New Roman" w:eastAsia="Times New Roman" w:hAnsi="Times New Roman" w:cs="Times New Roman"/>
          <w:color w:val="000000"/>
          <w:sz w:val="26"/>
          <w:szCs w:val="26"/>
          <w:lang w:eastAsia="ar-SA"/>
        </w:rPr>
        <w:br/>
      </w:r>
      <w:r w:rsidRPr="00464833">
        <w:rPr>
          <w:rFonts w:ascii="Times New Roman" w:eastAsia="Times New Roman" w:hAnsi="Times New Roman" w:cs="Times New Roman"/>
          <w:color w:val="000000"/>
          <w:sz w:val="26"/>
          <w:szCs w:val="26"/>
          <w:lang w:eastAsia="ar-SA"/>
        </w:rPr>
        <w:t>в эксплуатацию предусмотрен в 1 квартале 2018 года.</w:t>
      </w:r>
    </w:p>
    <w:p w:rsidR="00A64000" w:rsidRPr="00464833" w:rsidRDefault="00A64000" w:rsidP="00D83D2B">
      <w:pPr>
        <w:autoSpaceDE w:val="0"/>
        <w:autoSpaceDN w:val="0"/>
        <w:adjustRightInd w:val="0"/>
        <w:spacing w:after="0" w:line="240" w:lineRule="auto"/>
        <w:ind w:firstLine="851"/>
        <w:jc w:val="both"/>
        <w:rPr>
          <w:rFonts w:ascii="Times New Roman" w:eastAsia="Times New Roman" w:hAnsi="Times New Roman" w:cs="Times New Roman"/>
          <w:color w:val="000000"/>
          <w:sz w:val="26"/>
          <w:szCs w:val="26"/>
          <w:lang w:eastAsia="ar-SA"/>
        </w:rPr>
      </w:pPr>
      <w:r w:rsidRPr="00464833">
        <w:rPr>
          <w:rFonts w:ascii="Times New Roman" w:eastAsia="Times New Roman" w:hAnsi="Times New Roman" w:cs="Times New Roman"/>
          <w:color w:val="000000"/>
          <w:sz w:val="26"/>
          <w:szCs w:val="26"/>
          <w:lang w:eastAsia="ar-SA"/>
        </w:rPr>
        <w:t xml:space="preserve">3. Микрорайон «Заовражье» в городе Обнинске:  </w:t>
      </w:r>
    </w:p>
    <w:p w:rsidR="00A64000" w:rsidRPr="00464833" w:rsidRDefault="00A64000" w:rsidP="00D83D2B">
      <w:pPr>
        <w:autoSpaceDE w:val="0"/>
        <w:autoSpaceDN w:val="0"/>
        <w:adjustRightInd w:val="0"/>
        <w:spacing w:after="0" w:line="240" w:lineRule="auto"/>
        <w:ind w:firstLine="851"/>
        <w:jc w:val="both"/>
        <w:rPr>
          <w:rFonts w:ascii="Times New Roman" w:eastAsia="Times New Roman" w:hAnsi="Times New Roman" w:cs="Times New Roman"/>
          <w:color w:val="000000"/>
          <w:sz w:val="26"/>
          <w:szCs w:val="26"/>
          <w:lang w:eastAsia="ar-SA"/>
        </w:rPr>
      </w:pPr>
      <w:r w:rsidRPr="00464833">
        <w:rPr>
          <w:rFonts w:ascii="Times New Roman" w:eastAsia="Times New Roman" w:hAnsi="Times New Roman" w:cs="Times New Roman"/>
          <w:color w:val="000000"/>
          <w:sz w:val="26"/>
          <w:szCs w:val="26"/>
          <w:lang w:eastAsia="ar-SA"/>
        </w:rPr>
        <w:t>3.1. «Строительство муниципальной магистральной улицы общегородского значения в продолжение проспекта Ленина от пересечения с улицей Белкинской до пересечения с улицей Владимира Малых в жилом районе «Заовражье» в городе Обнинске». Ввод объекта в эксплуатацию объекта предусмотрен во 2 квартале 2018 года.</w:t>
      </w:r>
    </w:p>
    <w:p w:rsidR="006C6288" w:rsidRDefault="00A64000" w:rsidP="00D83D2B">
      <w:pPr>
        <w:autoSpaceDE w:val="0"/>
        <w:autoSpaceDN w:val="0"/>
        <w:adjustRightInd w:val="0"/>
        <w:spacing w:after="0" w:line="240" w:lineRule="auto"/>
        <w:ind w:firstLine="851"/>
        <w:contextualSpacing/>
        <w:jc w:val="both"/>
        <w:rPr>
          <w:rFonts w:ascii="Times New Roman" w:eastAsia="Times New Roman" w:hAnsi="Times New Roman" w:cs="Times New Roman"/>
          <w:sz w:val="26"/>
          <w:szCs w:val="26"/>
          <w:lang w:eastAsia="ru-RU"/>
        </w:rPr>
      </w:pPr>
      <w:r w:rsidRPr="00464833">
        <w:rPr>
          <w:rFonts w:ascii="Times New Roman" w:eastAsia="Times New Roman" w:hAnsi="Times New Roman" w:cs="Times New Roman"/>
          <w:sz w:val="26"/>
          <w:szCs w:val="26"/>
          <w:lang w:eastAsia="ru-RU"/>
        </w:rPr>
        <w:t>На территории области в 2017 году завершена реализация третьего  (2015-2016 гг.) и четвертого (2016-2017гг.) этапов</w:t>
      </w:r>
      <w:r w:rsidRPr="00464833">
        <w:rPr>
          <w:rFonts w:ascii="Times New Roman" w:eastAsia="Times New Roman" w:hAnsi="Times New Roman" w:cs="Times New Roman"/>
          <w:i/>
          <w:sz w:val="26"/>
          <w:szCs w:val="26"/>
          <w:lang w:eastAsia="ru-RU"/>
        </w:rPr>
        <w:t xml:space="preserve"> областной адресной программы по переселению граждан из аварийного жилищного фонда на территории Калужской области</w:t>
      </w:r>
      <w:r w:rsidRPr="00464833">
        <w:rPr>
          <w:rFonts w:ascii="Times New Roman" w:eastAsia="Times New Roman" w:hAnsi="Times New Roman" w:cs="Times New Roman"/>
          <w:sz w:val="26"/>
          <w:szCs w:val="26"/>
          <w:lang w:eastAsia="ru-RU"/>
        </w:rPr>
        <w:t>.</w:t>
      </w:r>
    </w:p>
    <w:p w:rsidR="00A64000" w:rsidRPr="00A64000" w:rsidRDefault="00A64000" w:rsidP="006C6288">
      <w:pPr>
        <w:autoSpaceDE w:val="0"/>
        <w:autoSpaceDN w:val="0"/>
        <w:adjustRightInd w:val="0"/>
        <w:spacing w:after="0" w:line="240" w:lineRule="auto"/>
        <w:ind w:firstLine="851"/>
        <w:contextualSpacing/>
        <w:jc w:val="both"/>
        <w:rPr>
          <w:rFonts w:ascii="Times New Roman" w:eastAsia="Calibri" w:hAnsi="Times New Roman" w:cs="Times New Roman"/>
          <w:sz w:val="26"/>
          <w:szCs w:val="26"/>
          <w:lang w:eastAsia="ru-RU" w:bidi="ne-NP"/>
        </w:rPr>
      </w:pPr>
      <w:r w:rsidRPr="00464833">
        <w:rPr>
          <w:rFonts w:ascii="Times New Roman" w:eastAsia="Times New Roman" w:hAnsi="Times New Roman" w:cs="Times New Roman"/>
          <w:sz w:val="26"/>
          <w:szCs w:val="26"/>
          <w:lang w:eastAsia="ru-RU"/>
        </w:rPr>
        <w:t>За 201</w:t>
      </w:r>
      <w:r w:rsidRPr="00464833">
        <w:rPr>
          <w:rFonts w:ascii="Times New Roman" w:eastAsia="Times New Roman" w:hAnsi="Times New Roman" w:cs="Times New Roman"/>
          <w:bCs/>
          <w:sz w:val="26"/>
          <w:szCs w:val="26"/>
          <w:lang w:eastAsia="ru-RU"/>
        </w:rPr>
        <w:t>7</w:t>
      </w:r>
      <w:r w:rsidRPr="00464833">
        <w:rPr>
          <w:rFonts w:ascii="Times New Roman" w:eastAsia="Times New Roman" w:hAnsi="Times New Roman" w:cs="Times New Roman"/>
          <w:sz w:val="26"/>
          <w:szCs w:val="26"/>
          <w:lang w:eastAsia="ru-RU"/>
        </w:rPr>
        <w:t xml:space="preserve"> год переселено 2964 человека </w:t>
      </w:r>
      <w:r w:rsidRPr="00464833">
        <w:rPr>
          <w:rFonts w:ascii="Times New Roman" w:eastAsia="Calibri" w:hAnsi="Times New Roman" w:cs="Times New Roman"/>
          <w:sz w:val="26"/>
          <w:szCs w:val="26"/>
          <w:lang w:eastAsia="ru-RU" w:bidi="ne-NP"/>
        </w:rPr>
        <w:t>из</w:t>
      </w:r>
      <w:r w:rsidRPr="00A64000">
        <w:rPr>
          <w:rFonts w:ascii="Times New Roman" w:eastAsia="Calibri" w:hAnsi="Times New Roman" w:cs="Times New Roman"/>
          <w:sz w:val="26"/>
          <w:szCs w:val="26"/>
          <w:lang w:eastAsia="ru-RU" w:bidi="ne-NP"/>
        </w:rPr>
        <w:t xml:space="preserve"> 1 234 жилых помещений аварийной площадью 46,78 тыс. кв. метров в   Боровском, Козельском, Людиновском, Бабынинском, Куйбышевском, Дзержинском, Малоярославецком и Ферзиковском районах Калужской области. Построено 60,76 тыс. кв. метров нового жилья.</w:t>
      </w:r>
    </w:p>
    <w:p w:rsidR="00A64000" w:rsidRPr="00A64000" w:rsidRDefault="00A64000" w:rsidP="006C6288">
      <w:pPr>
        <w:spacing w:after="0" w:line="240" w:lineRule="auto"/>
        <w:ind w:firstLine="709"/>
        <w:jc w:val="both"/>
        <w:rPr>
          <w:rFonts w:ascii="Times New Roman" w:eastAsia="Times New Roman" w:hAnsi="Times New Roman" w:cs="Times New Roman"/>
          <w:bCs/>
          <w:sz w:val="26"/>
          <w:szCs w:val="26"/>
          <w:lang w:eastAsia="ru-RU"/>
        </w:rPr>
      </w:pPr>
      <w:r w:rsidRPr="00A64000">
        <w:rPr>
          <w:rFonts w:ascii="Times New Roman" w:eastAsia="Times New Roman" w:hAnsi="Times New Roman" w:cs="Times New Roman"/>
          <w:sz w:val="26"/>
          <w:szCs w:val="26"/>
          <w:lang w:eastAsia="ru-RU"/>
        </w:rPr>
        <w:t xml:space="preserve">На реализацию мероприятий по переселению граждан из аварийного жилья </w:t>
      </w:r>
      <w:r w:rsidRPr="00A64000">
        <w:rPr>
          <w:rFonts w:ascii="Times New Roman" w:eastAsia="Times New Roman" w:hAnsi="Times New Roman" w:cs="Times New Roman"/>
          <w:sz w:val="26"/>
          <w:szCs w:val="26"/>
          <w:lang w:eastAsia="ru-RU"/>
        </w:rPr>
        <w:br/>
        <w:t xml:space="preserve">из областного бюджета Фонду поддержки строительства доступного жилья в Калужской области перечислен имущественный взнос в сумме 199,99 млн. рублей. </w:t>
      </w:r>
      <w:r w:rsidRPr="00A64000">
        <w:rPr>
          <w:rFonts w:ascii="Times New Roman" w:eastAsia="Times New Roman" w:hAnsi="Times New Roman" w:cs="Times New Roman"/>
          <w:bCs/>
          <w:sz w:val="26"/>
          <w:szCs w:val="26"/>
          <w:lang w:eastAsia="ru-RU"/>
        </w:rPr>
        <w:t xml:space="preserve">Средства направлены на  строительство 42-х квартирного дома по ул. Дегтярева г. Мещовск, </w:t>
      </w:r>
      <w:r w:rsidR="00F5539D">
        <w:rPr>
          <w:rFonts w:ascii="Times New Roman" w:eastAsia="Times New Roman" w:hAnsi="Times New Roman" w:cs="Times New Roman"/>
          <w:bCs/>
          <w:sz w:val="26"/>
          <w:szCs w:val="26"/>
          <w:lang w:eastAsia="ru-RU"/>
        </w:rPr>
        <w:br/>
      </w:r>
      <w:r w:rsidRPr="00A64000">
        <w:rPr>
          <w:rFonts w:ascii="Times New Roman" w:eastAsia="Times New Roman" w:hAnsi="Times New Roman" w:cs="Times New Roman"/>
          <w:bCs/>
          <w:sz w:val="26"/>
          <w:szCs w:val="26"/>
          <w:lang w:eastAsia="ru-RU"/>
        </w:rPr>
        <w:t xml:space="preserve">16-ти квартирного дома в с. Сабуровщино, 5-ти этажного дома по ул. Гагарина </w:t>
      </w:r>
      <w:r w:rsidR="00F5539D">
        <w:rPr>
          <w:rFonts w:ascii="Times New Roman" w:eastAsia="Times New Roman" w:hAnsi="Times New Roman" w:cs="Times New Roman"/>
          <w:bCs/>
          <w:sz w:val="26"/>
          <w:szCs w:val="26"/>
          <w:lang w:eastAsia="ru-RU"/>
        </w:rPr>
        <w:br/>
      </w:r>
      <w:r w:rsidRPr="00A64000">
        <w:rPr>
          <w:rFonts w:ascii="Times New Roman" w:eastAsia="Times New Roman" w:hAnsi="Times New Roman" w:cs="Times New Roman"/>
          <w:bCs/>
          <w:sz w:val="26"/>
          <w:szCs w:val="26"/>
          <w:lang w:eastAsia="ru-RU"/>
        </w:rPr>
        <w:t>в г. Козельск, 12-ти квартирного дома в д. Картышово</w:t>
      </w:r>
      <w:r w:rsidR="00267CB3">
        <w:rPr>
          <w:rFonts w:ascii="Times New Roman" w:eastAsia="Times New Roman" w:hAnsi="Times New Roman" w:cs="Times New Roman"/>
          <w:bCs/>
          <w:sz w:val="26"/>
          <w:szCs w:val="26"/>
          <w:lang w:eastAsia="ru-RU"/>
        </w:rPr>
        <w:t xml:space="preserve"> </w:t>
      </w:r>
      <w:r w:rsidRPr="00A64000">
        <w:rPr>
          <w:rFonts w:ascii="Times New Roman" w:eastAsia="Times New Roman" w:hAnsi="Times New Roman" w:cs="Times New Roman"/>
          <w:bCs/>
          <w:sz w:val="26"/>
          <w:szCs w:val="26"/>
          <w:lang w:eastAsia="ru-RU"/>
        </w:rPr>
        <w:t>Мещовского района Калужской области.</w:t>
      </w:r>
    </w:p>
    <w:p w:rsidR="00A64000" w:rsidRPr="00A64000" w:rsidRDefault="00A64000" w:rsidP="006C6288">
      <w:pPr>
        <w:suppressAutoHyphens/>
        <w:autoSpaceDE w:val="0"/>
        <w:spacing w:after="0" w:line="240" w:lineRule="auto"/>
        <w:ind w:firstLine="709"/>
        <w:jc w:val="both"/>
        <w:outlineLvl w:val="0"/>
        <w:rPr>
          <w:rFonts w:ascii="Times New Roman" w:eastAsia="Arial" w:hAnsi="Times New Roman" w:cs="Times New Roman"/>
          <w:bCs/>
          <w:sz w:val="26"/>
          <w:szCs w:val="26"/>
          <w:lang w:eastAsia="ar-SA"/>
        </w:rPr>
      </w:pPr>
      <w:r w:rsidRPr="00A64000">
        <w:rPr>
          <w:rFonts w:ascii="Times New Roman" w:eastAsia="Arial" w:hAnsi="Times New Roman" w:cs="Times New Roman"/>
          <w:bCs/>
          <w:sz w:val="26"/>
          <w:szCs w:val="26"/>
          <w:lang w:eastAsia="ar-SA"/>
        </w:rPr>
        <w:t xml:space="preserve">В рамках реализации Закона Калужской области «О регулировании отдельных правоотношений по защите прав граждан, инвестировавших денежные средства </w:t>
      </w:r>
      <w:r w:rsidR="0004251A">
        <w:rPr>
          <w:rFonts w:ascii="Times New Roman" w:eastAsia="Arial" w:hAnsi="Times New Roman" w:cs="Times New Roman"/>
          <w:bCs/>
          <w:sz w:val="26"/>
          <w:szCs w:val="26"/>
          <w:lang w:eastAsia="ar-SA"/>
        </w:rPr>
        <w:br/>
      </w:r>
      <w:r w:rsidRPr="00A64000">
        <w:rPr>
          <w:rFonts w:ascii="Times New Roman" w:eastAsia="Arial" w:hAnsi="Times New Roman" w:cs="Times New Roman"/>
          <w:bCs/>
          <w:sz w:val="26"/>
          <w:szCs w:val="26"/>
          <w:lang w:eastAsia="ar-SA"/>
        </w:rPr>
        <w:lastRenderedPageBreak/>
        <w:t xml:space="preserve">в строительство многоквартирных домов на территории Калужской области» перечислена субсидия </w:t>
      </w:r>
      <w:r w:rsidRPr="00A64000">
        <w:rPr>
          <w:rFonts w:ascii="Times New Roman CYR" w:eastAsia="Arial" w:hAnsi="Times New Roman CYR" w:cs="Times New Roman CYR"/>
          <w:bCs/>
          <w:sz w:val="26"/>
          <w:szCs w:val="26"/>
          <w:lang w:eastAsia="ar-SA"/>
        </w:rPr>
        <w:t>на решение проблем пострадавших соинвесторов по проектированию, изыскательским работам и строительству сетей инженерно-технического обеспечения проблемных объектов и (или) иных многоквартирных домов, возводимых в целях защиты пострадавших соинвесторов</w:t>
      </w:r>
      <w:r w:rsidRPr="00A64000">
        <w:rPr>
          <w:rFonts w:ascii="Times New Roman" w:eastAsia="Arial" w:hAnsi="Times New Roman" w:cs="Times New Roman"/>
          <w:bCs/>
          <w:sz w:val="26"/>
          <w:szCs w:val="26"/>
          <w:lang w:eastAsia="ar-SA"/>
        </w:rPr>
        <w:t xml:space="preserve"> из областного бюджета </w:t>
      </w:r>
      <w:r w:rsidRPr="00A64000">
        <w:rPr>
          <w:rFonts w:ascii="Times New Roman CYR" w:eastAsia="Arial" w:hAnsi="Times New Roman CYR" w:cs="Times New Roman CYR"/>
          <w:bCs/>
          <w:sz w:val="26"/>
          <w:szCs w:val="26"/>
          <w:lang w:eastAsia="ar-SA"/>
        </w:rPr>
        <w:t>Фонду поддержки строительства доступного жилья в Калужской области  в сумме 26,0 млн. рублей.</w:t>
      </w:r>
      <w:r w:rsidR="00267CB3">
        <w:rPr>
          <w:rFonts w:ascii="Times New Roman CYR" w:eastAsia="Arial" w:hAnsi="Times New Roman CYR" w:cs="Times New Roman CYR"/>
          <w:bCs/>
          <w:sz w:val="26"/>
          <w:szCs w:val="26"/>
          <w:lang w:eastAsia="ar-SA"/>
        </w:rPr>
        <w:t xml:space="preserve"> </w:t>
      </w:r>
      <w:r w:rsidRPr="00A64000">
        <w:rPr>
          <w:rFonts w:ascii="Times New Roman" w:eastAsia="Arial" w:hAnsi="Times New Roman" w:cs="Times New Roman"/>
          <w:bCs/>
          <w:sz w:val="26"/>
          <w:szCs w:val="26"/>
          <w:lang w:eastAsia="ar-SA"/>
        </w:rPr>
        <w:t>Средства направлены на оплату выполненных проектных работ по проблемным объектам: г. Калуга, ул. Пухова д. 56; г. Калуга, ул. Дружбы д. 18; г. Калуга, бульвар Моторостроителей, д. 12; Калужская область, Жуковский район г. Жуков, микрорайон «Сказка» ул. Лесная д. 17/1 и д. 17/2.</w:t>
      </w:r>
    </w:p>
    <w:p w:rsidR="00A64000" w:rsidRPr="00A64000" w:rsidRDefault="00A64000" w:rsidP="006C6288">
      <w:pPr>
        <w:spacing w:after="0" w:line="240" w:lineRule="auto"/>
        <w:ind w:firstLine="709"/>
        <w:jc w:val="both"/>
        <w:rPr>
          <w:rFonts w:ascii="Times New Roman" w:eastAsia="Times New Roman" w:hAnsi="Times New Roman" w:cs="Times New Roman"/>
          <w:strike/>
          <w:color w:val="000000"/>
          <w:sz w:val="26"/>
          <w:szCs w:val="26"/>
          <w:u w:val="single"/>
          <w:lang w:eastAsia="ru-RU"/>
        </w:rPr>
      </w:pPr>
      <w:r w:rsidRPr="00A64000">
        <w:rPr>
          <w:rFonts w:ascii="Times New Roman" w:eastAsia="Times New Roman" w:hAnsi="Times New Roman" w:cs="Times New Roman"/>
          <w:color w:val="000000"/>
          <w:sz w:val="26"/>
          <w:szCs w:val="26"/>
          <w:lang w:eastAsia="ru-RU"/>
        </w:rPr>
        <w:t xml:space="preserve">На территории области продолжается успешная реализация </w:t>
      </w:r>
      <w:r w:rsidRPr="00A64000">
        <w:rPr>
          <w:rFonts w:ascii="Times New Roman" w:eastAsia="Times New Roman" w:hAnsi="Times New Roman" w:cs="Times New Roman"/>
          <w:i/>
          <w:color w:val="000000"/>
          <w:sz w:val="26"/>
          <w:szCs w:val="26"/>
          <w:lang w:eastAsia="ru-RU"/>
        </w:rPr>
        <w:t>подпрограммы</w:t>
      </w:r>
      <w:r w:rsidRPr="00A64000">
        <w:rPr>
          <w:rFonts w:ascii="Times New Roman" w:eastAsia="Times New Roman" w:hAnsi="Times New Roman" w:cs="Times New Roman"/>
          <w:bCs/>
          <w:i/>
          <w:color w:val="000000"/>
          <w:sz w:val="26"/>
          <w:szCs w:val="26"/>
          <w:lang w:eastAsia="ru-RU"/>
        </w:rPr>
        <w:t xml:space="preserve"> «Обеспечение жильем молодых семей»</w:t>
      </w:r>
      <w:r w:rsidRPr="00A64000">
        <w:rPr>
          <w:rFonts w:ascii="Times New Roman" w:eastAsia="Times New Roman" w:hAnsi="Times New Roman" w:cs="Times New Roman"/>
          <w:bCs/>
          <w:color w:val="000000"/>
          <w:sz w:val="26"/>
          <w:szCs w:val="26"/>
          <w:lang w:eastAsia="ru-RU"/>
        </w:rPr>
        <w:t xml:space="preserve">. В 2017 году </w:t>
      </w:r>
      <w:r w:rsidRPr="00A64000">
        <w:rPr>
          <w:rFonts w:ascii="Times New Roman" w:eastAsia="Times New Roman" w:hAnsi="Times New Roman" w:cs="Times New Roman"/>
          <w:color w:val="000000"/>
          <w:sz w:val="26"/>
          <w:szCs w:val="26"/>
          <w:lang w:eastAsia="ru-RU"/>
        </w:rPr>
        <w:t xml:space="preserve">179 молодых семей улучшила свои жилищные условия. Дополнительные социальные выплаты на субсидирование части процентной ставки по кредитам и займам получили </w:t>
      </w:r>
      <w:r w:rsidRPr="00A64000">
        <w:rPr>
          <w:rFonts w:ascii="Times New Roman" w:eastAsia="Times New Roman" w:hAnsi="Times New Roman" w:cs="Times New Roman"/>
          <w:sz w:val="26"/>
          <w:szCs w:val="26"/>
          <w:lang w:eastAsia="ru-RU"/>
        </w:rPr>
        <w:t>183 молодые семьи, при рождении детей – 17 молодых семей</w:t>
      </w:r>
      <w:r w:rsidRPr="00A64000">
        <w:rPr>
          <w:rFonts w:ascii="Times New Roman" w:eastAsia="Times New Roman" w:hAnsi="Times New Roman" w:cs="Times New Roman"/>
          <w:color w:val="000000"/>
          <w:sz w:val="26"/>
          <w:szCs w:val="26"/>
          <w:lang w:eastAsia="ru-RU"/>
        </w:rPr>
        <w:t xml:space="preserve">. </w:t>
      </w:r>
    </w:p>
    <w:p w:rsidR="00A64000" w:rsidRPr="00A64000" w:rsidRDefault="00A64000" w:rsidP="006C6288">
      <w:pPr>
        <w:tabs>
          <w:tab w:val="left" w:pos="709"/>
          <w:tab w:val="left" w:pos="9923"/>
        </w:tabs>
        <w:spacing w:after="0" w:line="240" w:lineRule="auto"/>
        <w:ind w:firstLine="709"/>
        <w:jc w:val="both"/>
        <w:rPr>
          <w:rFonts w:ascii="Times New Roman" w:eastAsia="Times New Roman" w:hAnsi="Times New Roman" w:cs="Times New Roman"/>
          <w:color w:val="000000"/>
          <w:sz w:val="26"/>
          <w:szCs w:val="26"/>
          <w:lang w:eastAsia="ru-RU"/>
        </w:rPr>
      </w:pPr>
      <w:r w:rsidRPr="00A64000">
        <w:rPr>
          <w:rFonts w:ascii="Times New Roman" w:eastAsia="Times New Roman" w:hAnsi="Times New Roman" w:cs="Times New Roman"/>
          <w:color w:val="000000"/>
          <w:sz w:val="26"/>
          <w:szCs w:val="26"/>
          <w:lang w:eastAsia="ru-RU"/>
        </w:rPr>
        <w:t>В части реализации подпрограммы «Развитие арендного фонда жилья в Калужской области - жилье для профессионалов» следует отметить, что ввиду отсутствия достаточного объема финансирования, реализация проектов по строительству арендного жилья ООО «Корпорацией  «Русская недвижимость»  в 2017 году приостановлена. С 2018 года реализация проектов арендного жилья на территории Калужской области продолжится.</w:t>
      </w:r>
    </w:p>
    <w:p w:rsidR="00A64000" w:rsidRPr="00A64000" w:rsidRDefault="00A64000" w:rsidP="006C6288">
      <w:pPr>
        <w:tabs>
          <w:tab w:val="left" w:pos="709"/>
          <w:tab w:val="left" w:pos="9923"/>
        </w:tabs>
        <w:spacing w:after="0" w:line="240" w:lineRule="auto"/>
        <w:ind w:firstLine="709"/>
        <w:jc w:val="both"/>
        <w:rPr>
          <w:rFonts w:ascii="Times New Roman" w:eastAsia="Times New Roman" w:hAnsi="Times New Roman" w:cs="Times New Roman"/>
          <w:color w:val="000000"/>
          <w:sz w:val="26"/>
          <w:szCs w:val="26"/>
          <w:lang w:eastAsia="ar-SA"/>
        </w:rPr>
      </w:pPr>
      <w:r w:rsidRPr="00A64000">
        <w:rPr>
          <w:rFonts w:ascii="Times New Roman" w:eastAsia="Times New Roman" w:hAnsi="Times New Roman" w:cs="Times New Roman"/>
          <w:color w:val="000000"/>
          <w:sz w:val="26"/>
          <w:szCs w:val="26"/>
          <w:lang w:eastAsia="ar-SA"/>
        </w:rPr>
        <w:t xml:space="preserve">Кадровое обеспечение региональной экономики является важной социально-экономической проблемой, обусловленной количественным и качественным несоответствием рабочей силы требованиям работодателей. Кадровый состав строительных организаций области пополнился выпускниками профессиональных учебных заведений по строительным специальностям в количестве 691 человек </w:t>
      </w:r>
      <w:r w:rsidRPr="00A64000">
        <w:rPr>
          <w:rFonts w:ascii="Times New Roman" w:eastAsia="Times New Roman" w:hAnsi="Times New Roman" w:cs="Times New Roman"/>
          <w:color w:val="000000"/>
          <w:sz w:val="26"/>
          <w:szCs w:val="26"/>
          <w:lang w:eastAsia="ar-SA"/>
        </w:rPr>
        <w:br/>
        <w:t>и 42 специалиста заочной формы обучения высшего профессионального образования.</w:t>
      </w:r>
    </w:p>
    <w:p w:rsidR="00A64000" w:rsidRPr="00A64000" w:rsidRDefault="00A64000" w:rsidP="006C6288">
      <w:pPr>
        <w:spacing w:after="0" w:line="240" w:lineRule="auto"/>
        <w:ind w:firstLine="709"/>
        <w:jc w:val="both"/>
        <w:rPr>
          <w:rFonts w:ascii="Times New Roman" w:eastAsia="Times New Roman" w:hAnsi="Times New Roman" w:cs="Times New Roman"/>
          <w:color w:val="000000"/>
          <w:sz w:val="26"/>
          <w:szCs w:val="26"/>
          <w:lang w:eastAsia="ar-SA"/>
        </w:rPr>
      </w:pPr>
      <w:r w:rsidRPr="00A64000">
        <w:rPr>
          <w:rFonts w:ascii="Times New Roman" w:eastAsia="Times New Roman" w:hAnsi="Times New Roman" w:cs="Times New Roman"/>
          <w:color w:val="000000"/>
          <w:sz w:val="26"/>
          <w:szCs w:val="26"/>
          <w:lang w:eastAsia="ar-SA"/>
        </w:rPr>
        <w:t xml:space="preserve">В рамках реализации </w:t>
      </w:r>
      <w:r w:rsidRPr="00A64000">
        <w:rPr>
          <w:rFonts w:ascii="Times New Roman" w:eastAsia="Times New Roman" w:hAnsi="Times New Roman" w:cs="Times New Roman"/>
          <w:i/>
          <w:color w:val="000000"/>
          <w:sz w:val="26"/>
          <w:szCs w:val="26"/>
          <w:lang w:eastAsia="ar-SA"/>
        </w:rPr>
        <w:t xml:space="preserve">подпрограммы «Поддержка ипотечного жилищного кредитования» </w:t>
      </w:r>
      <w:r w:rsidRPr="00A64000">
        <w:rPr>
          <w:rFonts w:ascii="Times New Roman" w:eastAsia="Times New Roman" w:hAnsi="Times New Roman" w:cs="Times New Roman"/>
          <w:color w:val="000000"/>
          <w:sz w:val="26"/>
          <w:szCs w:val="26"/>
          <w:lang w:eastAsia="ar-SA"/>
        </w:rPr>
        <w:t>министерством экономического развития Калужской области проводилась работа по предоставлению социальных выплат сотрудникам организаций, осуществляющих деятельность на территориях индустриальных парков, технопарков, особых экономических зон, а также сотрудникам организаций с численностью персонала 250 человек и более, расположенных вне территорий индустриальных парков, технопарков, особых экономических зон, имеющих основной вид деятельности по «Обрабатывающие производства», и сотрудникам</w:t>
      </w:r>
      <w:r w:rsidR="00267CB3">
        <w:rPr>
          <w:rFonts w:ascii="Times New Roman" w:eastAsia="Times New Roman" w:hAnsi="Times New Roman" w:cs="Times New Roman"/>
          <w:color w:val="000000"/>
          <w:sz w:val="26"/>
          <w:szCs w:val="26"/>
          <w:lang w:eastAsia="ar-SA"/>
        </w:rPr>
        <w:t xml:space="preserve"> </w:t>
      </w:r>
      <w:r w:rsidRPr="00A64000">
        <w:rPr>
          <w:rFonts w:ascii="Times New Roman" w:eastAsia="Times New Roman" w:hAnsi="Times New Roman" w:cs="Times New Roman"/>
          <w:color w:val="000000"/>
          <w:sz w:val="26"/>
          <w:szCs w:val="26"/>
          <w:lang w:eastAsia="ar-SA"/>
        </w:rPr>
        <w:t xml:space="preserve">организаций с численностью персонала 250 человек и более, расположенных вне территорий индустриальных парков, технопарков, особых экономических зон, включенных в сводный реестр организаций оборонно-промышленного комплекса, утверждаемый Правительством Российской Федерации, имеющих основной вид деятельности по </w:t>
      </w:r>
      <w:hyperlink r:id="rId28" w:history="1">
        <w:r w:rsidRPr="00A64000">
          <w:rPr>
            <w:rFonts w:ascii="Times New Roman" w:eastAsia="Times New Roman" w:hAnsi="Times New Roman" w:cs="Times New Roman"/>
            <w:color w:val="000000"/>
            <w:sz w:val="26"/>
            <w:szCs w:val="26"/>
            <w:lang w:eastAsia="ar-SA"/>
          </w:rPr>
          <w:t>разделу</w:t>
        </w:r>
      </w:hyperlink>
      <w:r w:rsidRPr="00A64000">
        <w:rPr>
          <w:rFonts w:ascii="Times New Roman" w:eastAsia="Times New Roman" w:hAnsi="Times New Roman" w:cs="Times New Roman"/>
          <w:color w:val="000000"/>
          <w:sz w:val="26"/>
          <w:szCs w:val="26"/>
          <w:lang w:eastAsia="ar-SA"/>
        </w:rPr>
        <w:t xml:space="preserve"> «Научные исследования и разработки» Общероссийского классификатора видов экономической деятельности, для возмещения части первоначального взноса, платежа по кредитам на покупаемое или создаваемое (строящееся) жилье, в том числе по ипотечным кредитам.</w:t>
      </w:r>
    </w:p>
    <w:p w:rsidR="00A64000" w:rsidRPr="00A64000" w:rsidRDefault="00A64000" w:rsidP="006C6288">
      <w:pPr>
        <w:tabs>
          <w:tab w:val="left" w:pos="2552"/>
        </w:tab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ar-SA"/>
        </w:rPr>
      </w:pPr>
      <w:r w:rsidRPr="00A64000">
        <w:rPr>
          <w:rFonts w:ascii="Times New Roman" w:eastAsia="Times New Roman" w:hAnsi="Times New Roman" w:cs="Times New Roman"/>
          <w:color w:val="000000"/>
          <w:sz w:val="26"/>
          <w:szCs w:val="26"/>
          <w:lang w:eastAsia="ar-SA"/>
        </w:rPr>
        <w:t xml:space="preserve">В 2017 году социальную выплату получили 142 сотрудника организаций. </w:t>
      </w:r>
    </w:p>
    <w:p w:rsidR="00A64000" w:rsidRPr="00A64000" w:rsidRDefault="00A64000" w:rsidP="006C6288">
      <w:pPr>
        <w:tabs>
          <w:tab w:val="left" w:pos="2552"/>
        </w:tabs>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A64000">
        <w:rPr>
          <w:rFonts w:ascii="Times New Roman" w:eastAsia="Times New Roman" w:hAnsi="Times New Roman" w:cs="Times New Roman"/>
          <w:i/>
          <w:sz w:val="26"/>
          <w:szCs w:val="26"/>
          <w:lang w:eastAsia="ru-RU"/>
        </w:rPr>
        <w:t xml:space="preserve">По мероприятиям подпрограммы «Чистая вода в Калужской области» </w:t>
      </w:r>
      <w:r w:rsidRPr="00A64000">
        <w:rPr>
          <w:rFonts w:ascii="Times New Roman" w:eastAsia="Times New Roman" w:hAnsi="Times New Roman" w:cs="Times New Roman"/>
          <w:i/>
          <w:sz w:val="26"/>
          <w:szCs w:val="26"/>
          <w:lang w:eastAsia="ru-RU"/>
        </w:rPr>
        <w:br/>
        <w:t>в 2017 году введены следующие объекты</w:t>
      </w:r>
      <w:r w:rsidRPr="00A64000">
        <w:rPr>
          <w:rFonts w:ascii="Times New Roman" w:eastAsia="Times New Roman" w:hAnsi="Times New Roman" w:cs="Times New Roman"/>
          <w:sz w:val="26"/>
          <w:szCs w:val="26"/>
          <w:lang w:eastAsia="ru-RU"/>
        </w:rPr>
        <w:t xml:space="preserve">: </w:t>
      </w:r>
    </w:p>
    <w:p w:rsidR="00A64000" w:rsidRPr="00A64000" w:rsidRDefault="00A64000" w:rsidP="000C02EA">
      <w:pPr>
        <w:numPr>
          <w:ilvl w:val="0"/>
          <w:numId w:val="8"/>
        </w:numPr>
        <w:tabs>
          <w:tab w:val="left" w:pos="0"/>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64000">
        <w:rPr>
          <w:rFonts w:ascii="Times New Roman" w:eastAsia="Times New Roman" w:hAnsi="Times New Roman" w:cs="Times New Roman"/>
          <w:sz w:val="26"/>
          <w:szCs w:val="26"/>
          <w:lang w:eastAsia="ru-RU"/>
        </w:rPr>
        <w:t xml:space="preserve">станция очистки питьевой воды в г. Малоярославец  – 700м3/сутки;  </w:t>
      </w:r>
    </w:p>
    <w:p w:rsidR="00A64000" w:rsidRPr="00A64000" w:rsidRDefault="00A64000" w:rsidP="006C6288">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A64000">
        <w:rPr>
          <w:rFonts w:ascii="Times New Roman" w:eastAsia="Times New Roman" w:hAnsi="Times New Roman" w:cs="Times New Roman"/>
          <w:sz w:val="26"/>
          <w:szCs w:val="26"/>
          <w:lang w:eastAsia="ru-RU"/>
        </w:rPr>
        <w:t>Кроме того, продолжалась реконструкция очистных сооружений в г. Кирове.</w:t>
      </w:r>
    </w:p>
    <w:p w:rsidR="00A64000" w:rsidRPr="00A64000" w:rsidRDefault="00A64000" w:rsidP="006C6288">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A64000">
        <w:rPr>
          <w:rFonts w:ascii="Times New Roman" w:eastAsia="Times New Roman" w:hAnsi="Times New Roman" w:cs="Times New Roman"/>
          <w:sz w:val="26"/>
          <w:szCs w:val="26"/>
          <w:lang w:eastAsia="ru-RU"/>
        </w:rPr>
        <w:lastRenderedPageBreak/>
        <w:t>Завершены работы по  реконструкции водозаборных сооружений в пос. Думиничи, строительству сети водоснабжения в с. Березичи</w:t>
      </w:r>
      <w:r w:rsidR="007C4D0A">
        <w:rPr>
          <w:rFonts w:ascii="Times New Roman" w:eastAsia="Times New Roman" w:hAnsi="Times New Roman" w:cs="Times New Roman"/>
          <w:sz w:val="26"/>
          <w:szCs w:val="26"/>
          <w:lang w:eastAsia="ru-RU"/>
        </w:rPr>
        <w:t xml:space="preserve"> </w:t>
      </w:r>
      <w:r w:rsidRPr="00A64000">
        <w:rPr>
          <w:rFonts w:ascii="Times New Roman" w:eastAsia="Times New Roman" w:hAnsi="Times New Roman" w:cs="Times New Roman"/>
          <w:sz w:val="26"/>
          <w:szCs w:val="26"/>
          <w:lang w:eastAsia="ru-RU"/>
        </w:rPr>
        <w:t>Козельского района, строительство сетей водоснабжения микрорайона «Корь» в г. Юхнове, сетей водоотведения по ул. Мичурина в г. Кирове.</w:t>
      </w:r>
    </w:p>
    <w:p w:rsidR="00A64000" w:rsidRPr="00A64000" w:rsidRDefault="00A64000" w:rsidP="006C6288">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A64000">
        <w:rPr>
          <w:rFonts w:ascii="Times New Roman" w:eastAsia="Times New Roman" w:hAnsi="Times New Roman" w:cs="Times New Roman"/>
          <w:sz w:val="26"/>
          <w:szCs w:val="26"/>
          <w:lang w:eastAsia="ru-RU"/>
        </w:rPr>
        <w:t>Оказана государственная поддержка ГП КО «Калугаоблводоканал» в</w:t>
      </w:r>
      <w:r w:rsidRPr="00A64000">
        <w:rPr>
          <w:rFonts w:ascii="Times New Roman" w:eastAsia="Calibri" w:hAnsi="Times New Roman" w:cs="Times New Roman"/>
          <w:sz w:val="26"/>
          <w:szCs w:val="26"/>
        </w:rPr>
        <w:t xml:space="preserve"> части </w:t>
      </w:r>
      <w:r w:rsidRPr="00A64000">
        <w:rPr>
          <w:rFonts w:ascii="Times New Roman" w:eastAsia="Times New Roman" w:hAnsi="Times New Roman" w:cs="Times New Roman"/>
          <w:sz w:val="26"/>
          <w:szCs w:val="26"/>
          <w:lang w:eastAsia="ru-RU"/>
        </w:rPr>
        <w:t xml:space="preserve">увеличения уставного  капитала предприятия. </w:t>
      </w:r>
    </w:p>
    <w:p w:rsidR="00A64000" w:rsidRPr="00A64000" w:rsidRDefault="00A64000" w:rsidP="006C6288">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A64000">
        <w:rPr>
          <w:rFonts w:ascii="Times New Roman" w:eastAsia="Times New Roman" w:hAnsi="Times New Roman" w:cs="Times New Roman"/>
          <w:sz w:val="26"/>
          <w:szCs w:val="26"/>
        </w:rPr>
        <w:t xml:space="preserve">В результате реализации мероприятий </w:t>
      </w:r>
      <w:r w:rsidRPr="00A64000">
        <w:rPr>
          <w:rFonts w:ascii="Times New Roman" w:eastAsia="Times New Roman" w:hAnsi="Times New Roman" w:cs="Times New Roman"/>
          <w:i/>
          <w:sz w:val="26"/>
          <w:szCs w:val="26"/>
        </w:rPr>
        <w:t xml:space="preserve">подпрограммы «Расширение сети газопроводов и строительство объектов газификации на территории Калужской области (газификация Калужской области)» </w:t>
      </w:r>
      <w:r w:rsidRPr="00A64000">
        <w:rPr>
          <w:rFonts w:ascii="Times New Roman" w:eastAsia="Times New Roman" w:hAnsi="Times New Roman" w:cs="Times New Roman"/>
          <w:sz w:val="26"/>
          <w:szCs w:val="26"/>
        </w:rPr>
        <w:t xml:space="preserve">построено 90 км газопроводов. </w:t>
      </w:r>
      <w:r w:rsidRPr="00A64000">
        <w:rPr>
          <w:rFonts w:ascii="Times New Roman" w:eastAsia="Times New Roman" w:hAnsi="Times New Roman"/>
          <w:sz w:val="26"/>
          <w:szCs w:val="26"/>
          <w:lang w:eastAsia="ru-RU"/>
        </w:rPr>
        <w:t>Природный газ впервые подан в 42 сельских населённых пункта.</w:t>
      </w:r>
    </w:p>
    <w:p w:rsidR="00A64000" w:rsidRPr="00A64000" w:rsidRDefault="00A64000" w:rsidP="006C6288">
      <w:pPr>
        <w:spacing w:after="0" w:line="240" w:lineRule="auto"/>
        <w:ind w:firstLine="709"/>
        <w:jc w:val="both"/>
        <w:rPr>
          <w:rFonts w:ascii="Times New Roman" w:eastAsia="Times New Roman" w:hAnsi="Times New Roman" w:cs="Times New Roman"/>
          <w:sz w:val="26"/>
          <w:szCs w:val="26"/>
        </w:rPr>
      </w:pPr>
      <w:r w:rsidRPr="00A64000">
        <w:rPr>
          <w:rFonts w:ascii="Times New Roman" w:eastAsia="Times New Roman" w:hAnsi="Times New Roman" w:cs="Times New Roman"/>
          <w:sz w:val="26"/>
          <w:szCs w:val="26"/>
        </w:rPr>
        <w:t>На 1 января 2018 года общий уровень газификации  составил 82%, в том числе в сельской местности – 67,5%.</w:t>
      </w:r>
    </w:p>
    <w:p w:rsidR="00A64000" w:rsidRPr="00A64000" w:rsidRDefault="00A64000" w:rsidP="006C6288">
      <w:pPr>
        <w:spacing w:after="0" w:line="240" w:lineRule="auto"/>
        <w:ind w:firstLine="709"/>
        <w:jc w:val="both"/>
        <w:rPr>
          <w:rFonts w:ascii="Times New Roman" w:eastAsia="Times New Roman" w:hAnsi="Times New Roman" w:cs="Times New Roman"/>
          <w:sz w:val="26"/>
          <w:szCs w:val="26"/>
          <w:lang w:eastAsia="ru-RU"/>
        </w:rPr>
      </w:pPr>
      <w:r w:rsidRPr="00A64000">
        <w:rPr>
          <w:rFonts w:ascii="Times New Roman" w:eastAsia="Times New Roman" w:hAnsi="Times New Roman" w:cs="Times New Roman"/>
          <w:sz w:val="26"/>
          <w:szCs w:val="26"/>
        </w:rPr>
        <w:t>Также, немаловажным направлением является развитие инициативы собственников в управление многоквартирными домами, их профессиональное обучение и правовое просвещение. О</w:t>
      </w:r>
      <w:r w:rsidRPr="00A64000">
        <w:rPr>
          <w:rFonts w:ascii="Times New Roman" w:eastAsia="Times New Roman" w:hAnsi="Times New Roman" w:cs="Times New Roman"/>
          <w:sz w:val="26"/>
          <w:szCs w:val="26"/>
          <w:lang w:eastAsia="ru-RU"/>
        </w:rPr>
        <w:t xml:space="preserve">сновной упор в данной сфере сделан на проведение разъяснительной работы с гражданами и общественными объединениями. Проведены информационные встречи с 3043 представителем многоквартирных домов, товариществ собственников жилья. В соответствии с Законом Калужской области «О стимулировании прогрессивных форм управления жилищным фондом в Калужской области» и согласно Положению о ежемесячной социальной выплате председателю правления товарищества собственников жилья за 2017 год предоставлено 359 социальных выплат председателям правления товариществ собственников жилья на сумму 1 031,48 тыс. рублей. </w:t>
      </w:r>
    </w:p>
    <w:p w:rsidR="00A64000" w:rsidRPr="00A64000" w:rsidRDefault="00A64000" w:rsidP="006C6288">
      <w:pPr>
        <w:autoSpaceDE w:val="0"/>
        <w:autoSpaceDN w:val="0"/>
        <w:adjustRightInd w:val="0"/>
        <w:spacing w:after="0" w:line="240" w:lineRule="auto"/>
        <w:ind w:firstLine="709"/>
        <w:jc w:val="both"/>
        <w:rPr>
          <w:rFonts w:ascii="Times New Roman" w:hAnsi="Times New Roman" w:cs="Arial"/>
          <w:sz w:val="26"/>
          <w:szCs w:val="26"/>
        </w:rPr>
      </w:pPr>
      <w:r w:rsidRPr="00A64000">
        <w:rPr>
          <w:rFonts w:ascii="Times New Roman" w:eastAsia="Times New Roman" w:hAnsi="Times New Roman" w:cs="Arial"/>
          <w:sz w:val="26"/>
          <w:szCs w:val="26"/>
        </w:rPr>
        <w:t xml:space="preserve">По </w:t>
      </w:r>
      <w:r w:rsidRPr="006D373A">
        <w:rPr>
          <w:rFonts w:ascii="Times New Roman" w:eastAsia="Times New Roman" w:hAnsi="Times New Roman" w:cs="Arial"/>
          <w:sz w:val="26"/>
          <w:szCs w:val="26"/>
        </w:rPr>
        <w:t xml:space="preserve">подпрограмме </w:t>
      </w:r>
      <w:r w:rsidRPr="00A64000">
        <w:rPr>
          <w:rFonts w:ascii="Times New Roman" w:eastAsia="Times New Roman" w:hAnsi="Times New Roman" w:cs="Arial"/>
          <w:i/>
          <w:sz w:val="26"/>
          <w:szCs w:val="26"/>
        </w:rPr>
        <w:t>«</w:t>
      </w:r>
      <w:hyperlink r:id="rId29" w:history="1">
        <w:r w:rsidRPr="00A64000">
          <w:rPr>
            <w:rFonts w:ascii="Times New Roman" w:eastAsia="Times New Roman" w:hAnsi="Times New Roman" w:cs="Arial"/>
            <w:i/>
            <w:sz w:val="26"/>
            <w:szCs w:val="26"/>
          </w:rPr>
          <w:t>Обеспечение</w:t>
        </w:r>
      </w:hyperlink>
      <w:r w:rsidRPr="00A64000">
        <w:rPr>
          <w:rFonts w:ascii="Times New Roman" w:eastAsia="Times New Roman" w:hAnsi="Times New Roman" w:cs="Arial"/>
          <w:i/>
          <w:sz w:val="26"/>
          <w:szCs w:val="26"/>
        </w:rPr>
        <w:t xml:space="preserve"> государственного строительного</w:t>
      </w:r>
      <w:r w:rsidRPr="00A64000">
        <w:rPr>
          <w:rFonts w:ascii="Times New Roman" w:hAnsi="Times New Roman" w:cs="Arial"/>
          <w:i/>
          <w:color w:val="000000" w:themeColor="text1"/>
          <w:sz w:val="26"/>
          <w:szCs w:val="26"/>
        </w:rPr>
        <w:t xml:space="preserve"> надзора </w:t>
      </w:r>
      <w:r w:rsidRPr="00A64000">
        <w:rPr>
          <w:rFonts w:ascii="Times New Roman" w:hAnsi="Times New Roman" w:cs="Arial"/>
          <w:i/>
          <w:color w:val="000000" w:themeColor="text1"/>
          <w:sz w:val="26"/>
          <w:szCs w:val="26"/>
        </w:rPr>
        <w:br/>
        <w:t xml:space="preserve">и контроля за долевым строительством на территории Калужской области» </w:t>
      </w:r>
      <w:r w:rsidRPr="00A64000">
        <w:rPr>
          <w:rFonts w:ascii="Times New Roman" w:hAnsi="Times New Roman" w:cs="Arial"/>
          <w:i/>
          <w:color w:val="000000" w:themeColor="text1"/>
          <w:sz w:val="26"/>
          <w:szCs w:val="26"/>
        </w:rPr>
        <w:br/>
      </w:r>
      <w:r w:rsidRPr="00A64000">
        <w:rPr>
          <w:rFonts w:ascii="Times New Roman" w:hAnsi="Times New Roman" w:cs="Arial"/>
          <w:color w:val="000000" w:themeColor="text1"/>
          <w:sz w:val="26"/>
          <w:szCs w:val="26"/>
        </w:rPr>
        <w:t>з</w:t>
      </w:r>
      <w:r w:rsidRPr="00A64000">
        <w:rPr>
          <w:rFonts w:ascii="Times New Roman" w:hAnsi="Times New Roman" w:cs="Arial"/>
          <w:sz w:val="26"/>
          <w:szCs w:val="26"/>
        </w:rPr>
        <w:t>а отчетный период Инспекцией государственного строительного надзора Калужской области была проведена 972 проверки строящихся и реконструируемых объектов капитального строительства (в это число входят также проверки деятельности застройщиков, осуществляющих строительство объектов с привлечением денежных средств граждан – участников долевого строительства). Инспекция государственного строительного надзора Калужской области было выдано 259 заключений о соответствии и принято 1 решение об отказе в выдаче заключения.</w:t>
      </w:r>
    </w:p>
    <w:p w:rsidR="00A64000" w:rsidRPr="00A64000" w:rsidRDefault="006D373A" w:rsidP="006C6288">
      <w:pPr>
        <w:autoSpaceDE w:val="0"/>
        <w:autoSpaceDN w:val="0"/>
        <w:adjustRightInd w:val="0"/>
        <w:spacing w:after="0" w:line="240" w:lineRule="auto"/>
        <w:ind w:firstLine="709"/>
        <w:jc w:val="both"/>
        <w:rPr>
          <w:rFonts w:ascii="Times New Roman" w:hAnsi="Times New Roman" w:cs="Arial"/>
          <w:sz w:val="26"/>
          <w:szCs w:val="26"/>
        </w:rPr>
      </w:pPr>
      <w:r>
        <w:rPr>
          <w:rFonts w:ascii="Times New Roman" w:eastAsia="Times New Roman" w:hAnsi="Times New Roman" w:cs="Arial"/>
          <w:sz w:val="26"/>
          <w:szCs w:val="26"/>
        </w:rPr>
        <w:t xml:space="preserve">В рамках </w:t>
      </w:r>
      <w:r w:rsidRPr="006D373A">
        <w:rPr>
          <w:rFonts w:ascii="Times New Roman" w:eastAsia="Times New Roman" w:hAnsi="Times New Roman" w:cs="Arial"/>
          <w:sz w:val="26"/>
          <w:szCs w:val="26"/>
        </w:rPr>
        <w:t xml:space="preserve">подпрограммы </w:t>
      </w:r>
      <w:r w:rsidRPr="006D373A">
        <w:rPr>
          <w:rFonts w:ascii="Times New Roman" w:eastAsia="Times New Roman" w:hAnsi="Times New Roman" w:cs="Arial"/>
          <w:i/>
          <w:sz w:val="26"/>
          <w:szCs w:val="26"/>
        </w:rPr>
        <w:t>«Обеспечение государственного жилищного контроля (надзора) на территории Калужской области»</w:t>
      </w:r>
      <w:r>
        <w:rPr>
          <w:rFonts w:ascii="Times New Roman" w:eastAsia="Times New Roman" w:hAnsi="Times New Roman" w:cs="Arial"/>
          <w:sz w:val="26"/>
          <w:szCs w:val="26"/>
        </w:rPr>
        <w:t xml:space="preserve"> п</w:t>
      </w:r>
      <w:r w:rsidR="00A64000" w:rsidRPr="00A64000">
        <w:rPr>
          <w:rFonts w:ascii="Times New Roman" w:hAnsi="Times New Roman" w:cs="Arial"/>
          <w:sz w:val="26"/>
          <w:szCs w:val="26"/>
        </w:rPr>
        <w:t xml:space="preserve">о результатам проводившихся проверок </w:t>
      </w:r>
      <w:r w:rsidR="00A64000" w:rsidRPr="00A64000">
        <w:rPr>
          <w:rFonts w:ascii="Times New Roman" w:eastAsia="Calibri" w:hAnsi="Times New Roman" w:cs="Times New Roman"/>
          <w:sz w:val="26"/>
          <w:szCs w:val="26"/>
        </w:rPr>
        <w:t xml:space="preserve">Государственной жилищной инспекцией Калужской области в течение 2017 года возбуждались дела об административных правонарушениях, в том числе в связи </w:t>
      </w:r>
      <w:r w:rsidR="0004251A">
        <w:rPr>
          <w:rFonts w:ascii="Times New Roman" w:eastAsia="Calibri" w:hAnsi="Times New Roman" w:cs="Times New Roman"/>
          <w:sz w:val="26"/>
          <w:szCs w:val="26"/>
        </w:rPr>
        <w:br/>
      </w:r>
      <w:r w:rsidR="00A64000" w:rsidRPr="00A64000">
        <w:rPr>
          <w:rFonts w:ascii="Times New Roman" w:eastAsia="Calibri" w:hAnsi="Times New Roman" w:cs="Times New Roman"/>
          <w:sz w:val="26"/>
          <w:szCs w:val="26"/>
        </w:rPr>
        <w:t>с неисполнением предписаний об устранении нарушений, что позволило</w:t>
      </w:r>
      <w:r w:rsidR="00A64000" w:rsidRPr="00A64000">
        <w:rPr>
          <w:rFonts w:ascii="Times New Roman" w:hAnsi="Times New Roman" w:cs="Arial"/>
          <w:sz w:val="26"/>
          <w:szCs w:val="26"/>
        </w:rPr>
        <w:t xml:space="preserve"> повысить эффективность работы по предупреждению и пресечению допущенных нарушений. </w:t>
      </w:r>
      <w:r w:rsidR="0004251A">
        <w:rPr>
          <w:rFonts w:ascii="Times New Roman" w:hAnsi="Times New Roman" w:cs="Arial"/>
          <w:sz w:val="26"/>
          <w:szCs w:val="26"/>
        </w:rPr>
        <w:br/>
      </w:r>
      <w:r w:rsidR="00A64000" w:rsidRPr="00A64000">
        <w:rPr>
          <w:rFonts w:ascii="Times New Roman" w:hAnsi="Times New Roman" w:cs="Arial"/>
          <w:sz w:val="26"/>
          <w:szCs w:val="26"/>
        </w:rPr>
        <w:t xml:space="preserve">По результатам рассмотрения дел об административных правонарушениях, в том числе судами по материалам, подготовленным инспекцией, применено штрафных санкций </w:t>
      </w:r>
      <w:r w:rsidR="0004251A">
        <w:rPr>
          <w:rFonts w:ascii="Times New Roman" w:hAnsi="Times New Roman" w:cs="Arial"/>
          <w:sz w:val="26"/>
          <w:szCs w:val="26"/>
        </w:rPr>
        <w:br/>
      </w:r>
      <w:r w:rsidR="00A64000" w:rsidRPr="00A64000">
        <w:rPr>
          <w:rFonts w:ascii="Times New Roman" w:hAnsi="Times New Roman" w:cs="Arial"/>
          <w:sz w:val="26"/>
          <w:szCs w:val="26"/>
        </w:rPr>
        <w:t>на общую сумму 107 610,10  тыс. рублей (в 3 раза больше, чем за аналогичный период прошлого года).</w:t>
      </w:r>
    </w:p>
    <w:p w:rsidR="00A64000" w:rsidRPr="00A64000" w:rsidRDefault="00A64000" w:rsidP="006C6288">
      <w:pPr>
        <w:autoSpaceDE w:val="0"/>
        <w:autoSpaceDN w:val="0"/>
        <w:adjustRightInd w:val="0"/>
        <w:spacing w:after="0" w:line="240" w:lineRule="auto"/>
        <w:ind w:firstLine="709"/>
        <w:jc w:val="both"/>
        <w:rPr>
          <w:rFonts w:ascii="Times New Roman" w:hAnsi="Times New Roman" w:cs="Arial"/>
          <w:sz w:val="26"/>
          <w:szCs w:val="26"/>
        </w:rPr>
      </w:pPr>
      <w:r w:rsidRPr="00A64000">
        <w:rPr>
          <w:rFonts w:ascii="Times New Roman" w:hAnsi="Times New Roman" w:cs="Arial"/>
          <w:sz w:val="26"/>
          <w:szCs w:val="26"/>
        </w:rPr>
        <w:t>За 2017 год проверено 17 467,40 тыс. кв. м многоквартирных домов и жилых помещений. В ходе проверок выявлено 14 639  фактов нарушений правил и норм действующего жилищного законодательства при использовании и сохранности жилищного фонда.</w:t>
      </w:r>
    </w:p>
    <w:p w:rsidR="00A64000" w:rsidRPr="00A64000" w:rsidRDefault="00A64000" w:rsidP="006C6288">
      <w:pPr>
        <w:tabs>
          <w:tab w:val="left" w:pos="120"/>
        </w:tabs>
        <w:spacing w:after="0" w:line="240" w:lineRule="auto"/>
        <w:ind w:firstLine="709"/>
        <w:jc w:val="both"/>
        <w:rPr>
          <w:rFonts w:ascii="Times New Roman" w:eastAsia="Times New Roman" w:hAnsi="Times New Roman" w:cs="Times New Roman"/>
          <w:b/>
          <w:bCs/>
          <w:i/>
          <w:sz w:val="26"/>
          <w:szCs w:val="26"/>
          <w:lang w:eastAsia="ru-RU"/>
        </w:rPr>
      </w:pPr>
      <w:r w:rsidRPr="00A64000">
        <w:rPr>
          <w:rFonts w:ascii="Times New Roman" w:eastAsia="Times New Roman" w:hAnsi="Times New Roman" w:cs="Times New Roman"/>
          <w:b/>
          <w:bCs/>
          <w:i/>
          <w:sz w:val="26"/>
          <w:szCs w:val="26"/>
          <w:lang w:eastAsia="ru-RU"/>
        </w:rPr>
        <w:t>Вклад основных результатов в решение задач и достижение целей государственной программы.</w:t>
      </w:r>
    </w:p>
    <w:p w:rsidR="00A64000" w:rsidRPr="00A64000" w:rsidRDefault="00A64000" w:rsidP="006C6288">
      <w:pPr>
        <w:tabs>
          <w:tab w:val="left" w:pos="120"/>
        </w:tabs>
        <w:spacing w:after="0" w:line="240" w:lineRule="auto"/>
        <w:ind w:firstLine="709"/>
        <w:jc w:val="both"/>
        <w:rPr>
          <w:rFonts w:ascii="Times New Roman" w:eastAsia="Times New Roman" w:hAnsi="Times New Roman" w:cs="Times New Roman"/>
          <w:bCs/>
          <w:sz w:val="26"/>
          <w:szCs w:val="26"/>
          <w:lang w:eastAsia="ru-RU"/>
        </w:rPr>
      </w:pPr>
      <w:r w:rsidRPr="00A64000">
        <w:rPr>
          <w:rFonts w:ascii="Times New Roman" w:eastAsia="Times New Roman" w:hAnsi="Times New Roman" w:cs="Times New Roman"/>
          <w:bCs/>
          <w:sz w:val="26"/>
          <w:szCs w:val="26"/>
          <w:lang w:eastAsia="ru-RU"/>
        </w:rPr>
        <w:lastRenderedPageBreak/>
        <w:t>Реализация государственной программы 2017 году имела положительные результаты.</w:t>
      </w:r>
    </w:p>
    <w:p w:rsidR="00A64000" w:rsidRPr="00A64000" w:rsidRDefault="00A64000" w:rsidP="006C6288">
      <w:pPr>
        <w:tabs>
          <w:tab w:val="left" w:pos="120"/>
        </w:tabs>
        <w:spacing w:after="0" w:line="240" w:lineRule="auto"/>
        <w:ind w:firstLine="709"/>
        <w:jc w:val="both"/>
        <w:rPr>
          <w:rFonts w:ascii="Times New Roman" w:eastAsia="Times New Roman" w:hAnsi="Times New Roman" w:cs="Times New Roman"/>
          <w:bCs/>
          <w:sz w:val="26"/>
          <w:szCs w:val="26"/>
          <w:lang w:eastAsia="ru-RU"/>
        </w:rPr>
      </w:pPr>
      <w:r w:rsidRPr="00A64000">
        <w:rPr>
          <w:rFonts w:ascii="Times New Roman" w:eastAsia="Times New Roman" w:hAnsi="Times New Roman" w:cs="Times New Roman"/>
          <w:bCs/>
          <w:sz w:val="26"/>
          <w:szCs w:val="26"/>
          <w:lang w:eastAsia="ru-RU"/>
        </w:rPr>
        <w:t>Так, в 2017 году:</w:t>
      </w:r>
    </w:p>
    <w:p w:rsidR="00A64000" w:rsidRPr="00A64000" w:rsidRDefault="00A64000" w:rsidP="006C6288">
      <w:pPr>
        <w:tabs>
          <w:tab w:val="left" w:pos="120"/>
        </w:tabs>
        <w:spacing w:after="0" w:line="240" w:lineRule="auto"/>
        <w:ind w:firstLine="709"/>
        <w:jc w:val="both"/>
        <w:rPr>
          <w:rFonts w:ascii="Times New Roman" w:eastAsia="Times New Roman" w:hAnsi="Times New Roman" w:cs="Times New Roman"/>
          <w:bCs/>
          <w:sz w:val="26"/>
          <w:szCs w:val="26"/>
          <w:lang w:eastAsia="ru-RU"/>
        </w:rPr>
      </w:pPr>
      <w:r w:rsidRPr="00A64000">
        <w:rPr>
          <w:rFonts w:ascii="Times New Roman" w:eastAsia="Times New Roman" w:hAnsi="Times New Roman" w:cs="Times New Roman"/>
          <w:bCs/>
          <w:sz w:val="26"/>
          <w:szCs w:val="26"/>
          <w:lang w:eastAsia="ru-RU"/>
        </w:rPr>
        <w:t>– уровень ипотечного жилищного кредитования превысил уровень 2016 года;</w:t>
      </w:r>
    </w:p>
    <w:p w:rsidR="00A64000" w:rsidRPr="00A64000" w:rsidRDefault="00A64000" w:rsidP="006C6288">
      <w:pPr>
        <w:tabs>
          <w:tab w:val="left" w:pos="120"/>
        </w:tabs>
        <w:spacing w:after="0" w:line="240" w:lineRule="auto"/>
        <w:ind w:firstLine="709"/>
        <w:jc w:val="both"/>
        <w:rPr>
          <w:rFonts w:ascii="Times New Roman" w:eastAsia="Times New Roman" w:hAnsi="Times New Roman" w:cs="Times New Roman"/>
          <w:bCs/>
          <w:sz w:val="26"/>
          <w:szCs w:val="26"/>
          <w:highlight w:val="yellow"/>
          <w:lang w:eastAsia="ru-RU"/>
        </w:rPr>
      </w:pPr>
      <w:r w:rsidRPr="00A64000">
        <w:rPr>
          <w:rFonts w:ascii="Times New Roman" w:eastAsia="Times New Roman" w:hAnsi="Times New Roman" w:cs="Times New Roman"/>
          <w:bCs/>
          <w:sz w:val="26"/>
          <w:szCs w:val="26"/>
          <w:lang w:eastAsia="ru-RU"/>
        </w:rPr>
        <w:t xml:space="preserve">– в целях обустройства жилищной застройки транспортной инфраструктурой </w:t>
      </w:r>
      <w:r w:rsidR="00B228A9">
        <w:rPr>
          <w:rFonts w:ascii="Times New Roman" w:eastAsia="Times New Roman" w:hAnsi="Times New Roman" w:cs="Times New Roman"/>
          <w:bCs/>
          <w:sz w:val="26"/>
          <w:szCs w:val="26"/>
          <w:lang w:eastAsia="ru-RU"/>
        </w:rPr>
        <w:br/>
      </w:r>
      <w:r w:rsidRPr="00A64000">
        <w:rPr>
          <w:rFonts w:ascii="Times New Roman" w:eastAsia="Times New Roman" w:hAnsi="Times New Roman" w:cs="Times New Roman"/>
          <w:bCs/>
          <w:sz w:val="26"/>
          <w:szCs w:val="26"/>
          <w:lang w:eastAsia="ru-RU"/>
        </w:rPr>
        <w:t>в рамках федеральной целевой программы «Жилище» завершено строительство автодороги протяженностью 4 км в районе ул. Верховая города Калуга и р</w:t>
      </w:r>
      <w:r w:rsidRPr="00A64000">
        <w:rPr>
          <w:rFonts w:ascii="Times New Roman" w:hAnsi="Times New Roman" w:cs="Times New Roman"/>
          <w:bCs/>
          <w:sz w:val="26"/>
          <w:szCs w:val="26"/>
        </w:rPr>
        <w:t>еконструкция автодороги с асфальтовым покрытием «Правый берег-Шопино» (1 и 2 этапы) в городе Калуга,</w:t>
      </w:r>
      <w:r w:rsidRPr="00A64000">
        <w:rPr>
          <w:rFonts w:ascii="Times New Roman" w:eastAsia="Times New Roman" w:hAnsi="Times New Roman" w:cs="Times New Roman"/>
          <w:bCs/>
          <w:sz w:val="26"/>
          <w:szCs w:val="26"/>
          <w:lang w:eastAsia="ru-RU"/>
        </w:rPr>
        <w:t xml:space="preserve"> в стадии завершения находится строительство </w:t>
      </w:r>
      <w:r w:rsidRPr="00A64000">
        <w:rPr>
          <w:rFonts w:ascii="Times New Roman" w:hAnsi="Times New Roman" w:cs="Times New Roman"/>
          <w:sz w:val="26"/>
          <w:szCs w:val="26"/>
        </w:rPr>
        <w:t xml:space="preserve">муниципальной магистральной улицы общегородского значения в продолжение проспекта Ленина от пересечения </w:t>
      </w:r>
      <w:r w:rsidR="00B228A9">
        <w:rPr>
          <w:rFonts w:ascii="Times New Roman" w:hAnsi="Times New Roman" w:cs="Times New Roman"/>
          <w:sz w:val="26"/>
          <w:szCs w:val="26"/>
        </w:rPr>
        <w:br/>
      </w:r>
      <w:r w:rsidRPr="00A64000">
        <w:rPr>
          <w:rFonts w:ascii="Times New Roman" w:hAnsi="Times New Roman" w:cs="Times New Roman"/>
          <w:sz w:val="26"/>
          <w:szCs w:val="26"/>
        </w:rPr>
        <w:t>с улицей Белкинской до пересечения с улицей Владимира Малых в жилом районе «Заовражье» в городе Обнинске.</w:t>
      </w:r>
    </w:p>
    <w:p w:rsidR="00A64000" w:rsidRPr="00A64000" w:rsidRDefault="00A64000" w:rsidP="006C6288">
      <w:pPr>
        <w:tabs>
          <w:tab w:val="left" w:pos="120"/>
        </w:tabs>
        <w:spacing w:after="0" w:line="240" w:lineRule="auto"/>
        <w:ind w:firstLine="709"/>
        <w:jc w:val="both"/>
        <w:rPr>
          <w:rFonts w:ascii="Times New Roman" w:eastAsia="Times New Roman" w:hAnsi="Times New Roman" w:cs="Times New Roman"/>
          <w:bCs/>
          <w:sz w:val="26"/>
          <w:szCs w:val="26"/>
          <w:lang w:eastAsia="ru-RU"/>
        </w:rPr>
      </w:pPr>
      <w:r w:rsidRPr="00A64000">
        <w:rPr>
          <w:rFonts w:ascii="Times New Roman" w:eastAsia="Times New Roman" w:hAnsi="Times New Roman" w:cs="Times New Roman"/>
          <w:bCs/>
          <w:sz w:val="26"/>
          <w:szCs w:val="26"/>
          <w:lang w:eastAsia="ru-RU"/>
        </w:rPr>
        <w:t>– путем предоставления государственной поддержки улучшены жилищные условия у 179 молодых семей;</w:t>
      </w:r>
    </w:p>
    <w:p w:rsidR="00A64000" w:rsidRPr="00A64000" w:rsidRDefault="00A64000" w:rsidP="006C6288">
      <w:pPr>
        <w:tabs>
          <w:tab w:val="left" w:pos="120"/>
        </w:tabs>
        <w:spacing w:after="0" w:line="240" w:lineRule="auto"/>
        <w:ind w:firstLine="709"/>
        <w:jc w:val="both"/>
        <w:rPr>
          <w:rFonts w:ascii="Times New Roman" w:eastAsia="Times New Roman" w:hAnsi="Times New Roman" w:cs="Times New Roman"/>
          <w:bCs/>
          <w:sz w:val="26"/>
          <w:szCs w:val="26"/>
          <w:lang w:eastAsia="ru-RU"/>
        </w:rPr>
      </w:pPr>
      <w:r w:rsidRPr="00A64000">
        <w:rPr>
          <w:rFonts w:ascii="Times New Roman" w:eastAsia="Times New Roman" w:hAnsi="Times New Roman" w:cs="Times New Roman"/>
          <w:bCs/>
          <w:sz w:val="26"/>
          <w:szCs w:val="26"/>
          <w:lang w:eastAsia="ru-RU"/>
        </w:rPr>
        <w:t>– успешно реализовывалась областная адресная программа по переселению граждан из аварийного жилищного фонда, из аварийного жилищного фонда переселено 2964 человека;</w:t>
      </w:r>
    </w:p>
    <w:p w:rsidR="00A64000" w:rsidRPr="00A64000" w:rsidRDefault="00A64000" w:rsidP="006C6288">
      <w:pPr>
        <w:tabs>
          <w:tab w:val="left" w:pos="120"/>
        </w:tabs>
        <w:spacing w:after="0" w:line="240" w:lineRule="auto"/>
        <w:ind w:firstLine="709"/>
        <w:jc w:val="both"/>
        <w:rPr>
          <w:rFonts w:ascii="Times New Roman" w:eastAsia="Times New Roman" w:hAnsi="Times New Roman" w:cs="Times New Roman"/>
          <w:bCs/>
          <w:sz w:val="26"/>
          <w:szCs w:val="26"/>
          <w:lang w:eastAsia="ru-RU"/>
        </w:rPr>
      </w:pPr>
      <w:r w:rsidRPr="00A64000">
        <w:rPr>
          <w:rFonts w:ascii="Times New Roman" w:eastAsia="Times New Roman" w:hAnsi="Times New Roman" w:cs="Times New Roman"/>
          <w:bCs/>
          <w:sz w:val="26"/>
          <w:szCs w:val="26"/>
          <w:lang w:eastAsia="ru-RU"/>
        </w:rPr>
        <w:t>– по завершению 2017 года уровень газификации Калужской области природным газом составил 82 %, в том числе в сельской местности – 67,5 %.</w:t>
      </w:r>
    </w:p>
    <w:p w:rsidR="00A64000" w:rsidRPr="00A64000" w:rsidRDefault="00A64000" w:rsidP="00A64000">
      <w:pPr>
        <w:autoSpaceDE w:val="0"/>
        <w:autoSpaceDN w:val="0"/>
        <w:adjustRightInd w:val="0"/>
        <w:spacing w:after="0" w:line="240" w:lineRule="auto"/>
        <w:ind w:firstLine="709"/>
        <w:jc w:val="both"/>
        <w:rPr>
          <w:rFonts w:ascii="Times New Roman" w:hAnsi="Times New Roman" w:cs="Arial"/>
          <w:b/>
          <w:i/>
          <w:sz w:val="26"/>
          <w:szCs w:val="26"/>
        </w:rPr>
      </w:pPr>
      <w:r w:rsidRPr="00A64000">
        <w:rPr>
          <w:rFonts w:ascii="Times New Roman" w:hAnsi="Times New Roman" w:cs="Arial"/>
          <w:b/>
          <w:i/>
          <w:sz w:val="26"/>
          <w:szCs w:val="26"/>
        </w:rPr>
        <w:t xml:space="preserve">Наименование индикаторов государственной программы </w:t>
      </w:r>
      <w:r w:rsidR="00770D8F">
        <w:rPr>
          <w:rFonts w:ascii="Times New Roman" w:hAnsi="Times New Roman" w:cs="Arial"/>
          <w:b/>
          <w:i/>
          <w:sz w:val="26"/>
          <w:szCs w:val="26"/>
        </w:rPr>
        <w:br/>
      </w:r>
      <w:r w:rsidRPr="00A64000">
        <w:rPr>
          <w:rFonts w:ascii="Times New Roman" w:hAnsi="Times New Roman" w:cs="Arial"/>
          <w:b/>
          <w:i/>
          <w:sz w:val="26"/>
          <w:szCs w:val="26"/>
        </w:rPr>
        <w:t>с их характеристикой (отклонение факта от плана):</w:t>
      </w:r>
    </w:p>
    <w:p w:rsidR="00FE2885" w:rsidRPr="00A649B9" w:rsidRDefault="00FE2885" w:rsidP="00FE2885">
      <w:pPr>
        <w:autoSpaceDE w:val="0"/>
        <w:autoSpaceDN w:val="0"/>
        <w:adjustRightInd w:val="0"/>
        <w:spacing w:after="0" w:line="240" w:lineRule="auto"/>
        <w:ind w:firstLine="709"/>
        <w:jc w:val="both"/>
        <w:rPr>
          <w:rFonts w:ascii="Times New Roman" w:hAnsi="Times New Roman"/>
          <w:i/>
          <w:sz w:val="26"/>
          <w:szCs w:val="26"/>
        </w:rPr>
      </w:pPr>
      <w:r w:rsidRPr="00A649B9">
        <w:rPr>
          <w:rFonts w:ascii="Times New Roman" w:hAnsi="Times New Roman"/>
          <w:i/>
          <w:sz w:val="26"/>
          <w:szCs w:val="26"/>
        </w:rPr>
        <w:t>100 % и выше, в том числе:</w:t>
      </w:r>
    </w:p>
    <w:p w:rsidR="00FE2885" w:rsidRPr="00BD6F26" w:rsidRDefault="00FE2885" w:rsidP="000C02EA">
      <w:pPr>
        <w:pStyle w:val="a5"/>
        <w:numPr>
          <w:ilvl w:val="0"/>
          <w:numId w:val="9"/>
        </w:numPr>
        <w:tabs>
          <w:tab w:val="left" w:pos="993"/>
        </w:tabs>
        <w:autoSpaceDE w:val="0"/>
        <w:autoSpaceDN w:val="0"/>
        <w:adjustRightInd w:val="0"/>
        <w:ind w:left="0" w:firstLine="709"/>
        <w:jc w:val="both"/>
        <w:rPr>
          <w:sz w:val="26"/>
          <w:szCs w:val="26"/>
        </w:rPr>
      </w:pPr>
      <w:r w:rsidRPr="00BD6F26">
        <w:rPr>
          <w:sz w:val="26"/>
          <w:szCs w:val="26"/>
        </w:rPr>
        <w:t>годовой объем ввода жилья;</w:t>
      </w:r>
    </w:p>
    <w:p w:rsidR="00FE2885" w:rsidRPr="00BD6F26" w:rsidRDefault="00FE2885" w:rsidP="000C02EA">
      <w:pPr>
        <w:pStyle w:val="a5"/>
        <w:numPr>
          <w:ilvl w:val="0"/>
          <w:numId w:val="9"/>
        </w:numPr>
        <w:tabs>
          <w:tab w:val="left" w:pos="993"/>
        </w:tabs>
        <w:autoSpaceDE w:val="0"/>
        <w:autoSpaceDN w:val="0"/>
        <w:adjustRightInd w:val="0"/>
        <w:ind w:left="0" w:firstLine="709"/>
        <w:jc w:val="both"/>
        <w:rPr>
          <w:sz w:val="26"/>
          <w:szCs w:val="26"/>
        </w:rPr>
      </w:pPr>
      <w:r w:rsidRPr="00BD6F26">
        <w:rPr>
          <w:sz w:val="26"/>
          <w:szCs w:val="26"/>
        </w:rPr>
        <w:t>годовой объем ввода</w:t>
      </w:r>
      <w:r>
        <w:rPr>
          <w:sz w:val="26"/>
          <w:szCs w:val="26"/>
        </w:rPr>
        <w:t xml:space="preserve"> стандартного жилья</w:t>
      </w:r>
      <w:r w:rsidRPr="00BD6F26">
        <w:rPr>
          <w:sz w:val="26"/>
          <w:szCs w:val="26"/>
        </w:rPr>
        <w:t>;</w:t>
      </w:r>
    </w:p>
    <w:p w:rsidR="00FE2885" w:rsidRPr="00BD6F26" w:rsidRDefault="00FE2885" w:rsidP="000C02EA">
      <w:pPr>
        <w:pStyle w:val="a5"/>
        <w:numPr>
          <w:ilvl w:val="0"/>
          <w:numId w:val="9"/>
        </w:numPr>
        <w:tabs>
          <w:tab w:val="left" w:pos="993"/>
        </w:tabs>
        <w:autoSpaceDE w:val="0"/>
        <w:autoSpaceDN w:val="0"/>
        <w:adjustRightInd w:val="0"/>
        <w:ind w:left="0" w:firstLine="709"/>
        <w:jc w:val="both"/>
        <w:rPr>
          <w:sz w:val="26"/>
          <w:szCs w:val="26"/>
        </w:rPr>
      </w:pPr>
      <w:r w:rsidRPr="00BD6F26">
        <w:rPr>
          <w:sz w:val="26"/>
          <w:szCs w:val="26"/>
        </w:rPr>
        <w:t>количество граждан, переселенных из аварийного жилищного фонда;</w:t>
      </w:r>
    </w:p>
    <w:p w:rsidR="00FE2885" w:rsidRPr="00BD6F26" w:rsidRDefault="00FE2885" w:rsidP="000C02EA">
      <w:pPr>
        <w:pStyle w:val="a5"/>
        <w:numPr>
          <w:ilvl w:val="0"/>
          <w:numId w:val="9"/>
        </w:numPr>
        <w:tabs>
          <w:tab w:val="left" w:pos="0"/>
          <w:tab w:val="left" w:pos="993"/>
        </w:tabs>
        <w:autoSpaceDE w:val="0"/>
        <w:autoSpaceDN w:val="0"/>
        <w:adjustRightInd w:val="0"/>
        <w:ind w:left="0" w:firstLine="709"/>
        <w:jc w:val="both"/>
        <w:rPr>
          <w:sz w:val="26"/>
          <w:szCs w:val="26"/>
        </w:rPr>
      </w:pPr>
      <w:r w:rsidRPr="00BD6F26">
        <w:rPr>
          <w:sz w:val="26"/>
          <w:szCs w:val="26"/>
        </w:rPr>
        <w:t>объем предоставленных ипотечных жилищных кредитов;</w:t>
      </w:r>
    </w:p>
    <w:p w:rsidR="00FE2885" w:rsidRPr="00BD6F26" w:rsidRDefault="00FE2885" w:rsidP="000C02EA">
      <w:pPr>
        <w:pStyle w:val="a5"/>
        <w:numPr>
          <w:ilvl w:val="0"/>
          <w:numId w:val="9"/>
        </w:numPr>
        <w:tabs>
          <w:tab w:val="left" w:pos="993"/>
        </w:tabs>
        <w:autoSpaceDE w:val="0"/>
        <w:autoSpaceDN w:val="0"/>
        <w:adjustRightInd w:val="0"/>
        <w:ind w:left="0" w:firstLine="709"/>
        <w:jc w:val="both"/>
        <w:rPr>
          <w:sz w:val="26"/>
          <w:szCs w:val="26"/>
        </w:rPr>
      </w:pPr>
      <w:r w:rsidRPr="00BD6F26">
        <w:rPr>
          <w:sz w:val="26"/>
          <w:szCs w:val="26"/>
        </w:rPr>
        <w:t xml:space="preserve">удельный вес проб воды, отбор которых произведен из водопроводной сети </w:t>
      </w:r>
      <w:r w:rsidR="00B228A9">
        <w:rPr>
          <w:sz w:val="26"/>
          <w:szCs w:val="26"/>
        </w:rPr>
        <w:br/>
      </w:r>
      <w:r w:rsidRPr="00BD6F26">
        <w:rPr>
          <w:sz w:val="26"/>
          <w:szCs w:val="26"/>
        </w:rPr>
        <w:t>и которые не отвечают гигиеническим нормативам по санитарно-химическим показателям;</w:t>
      </w:r>
    </w:p>
    <w:p w:rsidR="00FE2885" w:rsidRPr="00BD6F26" w:rsidRDefault="00FE2885" w:rsidP="000C02EA">
      <w:pPr>
        <w:pStyle w:val="a5"/>
        <w:numPr>
          <w:ilvl w:val="0"/>
          <w:numId w:val="9"/>
        </w:numPr>
        <w:tabs>
          <w:tab w:val="left" w:pos="993"/>
        </w:tabs>
        <w:autoSpaceDE w:val="0"/>
        <w:autoSpaceDN w:val="0"/>
        <w:adjustRightInd w:val="0"/>
        <w:ind w:left="0" w:firstLine="709"/>
        <w:jc w:val="both"/>
        <w:rPr>
          <w:sz w:val="26"/>
          <w:szCs w:val="26"/>
        </w:rPr>
      </w:pPr>
      <w:r w:rsidRPr="00BD6F26">
        <w:rPr>
          <w:sz w:val="26"/>
          <w:szCs w:val="26"/>
        </w:rPr>
        <w:t>обеспеченность населения централизованными услугами водоснабжения;</w:t>
      </w:r>
    </w:p>
    <w:p w:rsidR="00FE2885" w:rsidRPr="00BD6F26" w:rsidRDefault="00FE2885" w:rsidP="000C02EA">
      <w:pPr>
        <w:pStyle w:val="a5"/>
        <w:numPr>
          <w:ilvl w:val="0"/>
          <w:numId w:val="9"/>
        </w:numPr>
        <w:tabs>
          <w:tab w:val="left" w:pos="993"/>
        </w:tabs>
        <w:autoSpaceDE w:val="0"/>
        <w:autoSpaceDN w:val="0"/>
        <w:adjustRightInd w:val="0"/>
        <w:ind w:left="0" w:firstLine="709"/>
        <w:jc w:val="both"/>
        <w:rPr>
          <w:sz w:val="26"/>
          <w:szCs w:val="26"/>
        </w:rPr>
      </w:pPr>
      <w:r w:rsidRPr="00BD6F26">
        <w:rPr>
          <w:sz w:val="26"/>
          <w:szCs w:val="26"/>
        </w:rPr>
        <w:t>уровень газификации Калужской области природным газом;</w:t>
      </w:r>
    </w:p>
    <w:p w:rsidR="00FE2885" w:rsidRDefault="00FE2885" w:rsidP="000C02EA">
      <w:pPr>
        <w:pStyle w:val="a5"/>
        <w:numPr>
          <w:ilvl w:val="0"/>
          <w:numId w:val="9"/>
        </w:numPr>
        <w:tabs>
          <w:tab w:val="left" w:pos="993"/>
        </w:tabs>
        <w:autoSpaceDE w:val="0"/>
        <w:autoSpaceDN w:val="0"/>
        <w:adjustRightInd w:val="0"/>
        <w:ind w:left="0" w:firstLine="709"/>
        <w:jc w:val="both"/>
        <w:rPr>
          <w:sz w:val="26"/>
          <w:szCs w:val="26"/>
        </w:rPr>
      </w:pPr>
      <w:r w:rsidRPr="00BD6F26">
        <w:rPr>
          <w:sz w:val="26"/>
          <w:szCs w:val="26"/>
        </w:rPr>
        <w:t>количество товариществ собственников жилья;</w:t>
      </w:r>
    </w:p>
    <w:p w:rsidR="00FE2885" w:rsidRPr="005B5731" w:rsidRDefault="00FE2885" w:rsidP="000C02EA">
      <w:pPr>
        <w:pStyle w:val="a5"/>
        <w:numPr>
          <w:ilvl w:val="0"/>
          <w:numId w:val="9"/>
        </w:numPr>
        <w:tabs>
          <w:tab w:val="left" w:pos="0"/>
          <w:tab w:val="left" w:pos="993"/>
        </w:tabs>
        <w:autoSpaceDE w:val="0"/>
        <w:autoSpaceDN w:val="0"/>
        <w:adjustRightInd w:val="0"/>
        <w:ind w:left="0" w:firstLine="709"/>
        <w:jc w:val="both"/>
        <w:rPr>
          <w:sz w:val="26"/>
          <w:szCs w:val="26"/>
        </w:rPr>
      </w:pPr>
      <w:r w:rsidRPr="00BD6F26">
        <w:rPr>
          <w:sz w:val="26"/>
          <w:szCs w:val="26"/>
        </w:rPr>
        <w:t>количество семей, улучшивших жилищные условия с помощью предоставленных ипотечных жилищных кредитов (займов);</w:t>
      </w:r>
    </w:p>
    <w:p w:rsidR="00FE2885" w:rsidRPr="005B5731" w:rsidRDefault="00FE2885" w:rsidP="000C02EA">
      <w:pPr>
        <w:pStyle w:val="a5"/>
        <w:numPr>
          <w:ilvl w:val="0"/>
          <w:numId w:val="9"/>
        </w:numPr>
        <w:tabs>
          <w:tab w:val="left" w:pos="0"/>
          <w:tab w:val="left" w:pos="993"/>
        </w:tabs>
        <w:autoSpaceDE w:val="0"/>
        <w:autoSpaceDN w:val="0"/>
        <w:adjustRightInd w:val="0"/>
        <w:ind w:left="0" w:firstLine="709"/>
        <w:jc w:val="both"/>
        <w:rPr>
          <w:sz w:val="26"/>
          <w:szCs w:val="26"/>
        </w:rPr>
      </w:pPr>
      <w:r w:rsidRPr="005B5731">
        <w:rPr>
          <w:sz w:val="26"/>
          <w:szCs w:val="26"/>
        </w:rPr>
        <w:t>доля земельных участков, предоставленных для жилищного строительства органами государственной власти Калужской области, органами местного самоуправления или находящихся в частной собственности, обеспеченных инженерной инфраструктурой;</w:t>
      </w:r>
    </w:p>
    <w:p w:rsidR="00FE2885" w:rsidRPr="005B5731" w:rsidRDefault="00FE2885" w:rsidP="000C02EA">
      <w:pPr>
        <w:pStyle w:val="a5"/>
        <w:numPr>
          <w:ilvl w:val="0"/>
          <w:numId w:val="9"/>
        </w:numPr>
        <w:tabs>
          <w:tab w:val="left" w:pos="0"/>
          <w:tab w:val="left" w:pos="993"/>
        </w:tabs>
        <w:autoSpaceDE w:val="0"/>
        <w:autoSpaceDN w:val="0"/>
        <w:adjustRightInd w:val="0"/>
        <w:ind w:left="0" w:firstLine="709"/>
        <w:jc w:val="both"/>
        <w:rPr>
          <w:sz w:val="26"/>
          <w:szCs w:val="26"/>
        </w:rPr>
      </w:pPr>
      <w:r w:rsidRPr="005B5731">
        <w:rPr>
          <w:sz w:val="26"/>
          <w:szCs w:val="26"/>
        </w:rPr>
        <w:t>обеспеченность населения централизованными услугами водоотведения.</w:t>
      </w:r>
    </w:p>
    <w:p w:rsidR="00FE2885" w:rsidRPr="00BD6F26" w:rsidRDefault="00FE2885" w:rsidP="00FE2885">
      <w:pPr>
        <w:pStyle w:val="a5"/>
        <w:tabs>
          <w:tab w:val="left" w:pos="284"/>
        </w:tabs>
        <w:autoSpaceDE w:val="0"/>
        <w:autoSpaceDN w:val="0"/>
        <w:adjustRightInd w:val="0"/>
        <w:ind w:left="0" w:firstLine="709"/>
        <w:jc w:val="both"/>
        <w:rPr>
          <w:rFonts w:eastAsiaTheme="minorHAnsi" w:cstheme="minorBidi"/>
          <w:i/>
          <w:sz w:val="26"/>
          <w:szCs w:val="26"/>
          <w:lang w:eastAsia="en-US"/>
        </w:rPr>
      </w:pPr>
      <w:r w:rsidRPr="00BD6F26">
        <w:rPr>
          <w:rFonts w:eastAsiaTheme="minorHAnsi" w:cstheme="minorBidi"/>
          <w:i/>
          <w:sz w:val="26"/>
          <w:szCs w:val="26"/>
          <w:lang w:eastAsia="en-US"/>
        </w:rPr>
        <w:t>менее 100 %, в том числе:</w:t>
      </w:r>
    </w:p>
    <w:p w:rsidR="00FE2885" w:rsidRPr="00BD6F26" w:rsidRDefault="00FE2885" w:rsidP="000C02EA">
      <w:pPr>
        <w:pStyle w:val="a5"/>
        <w:numPr>
          <w:ilvl w:val="0"/>
          <w:numId w:val="9"/>
        </w:numPr>
        <w:tabs>
          <w:tab w:val="left" w:pos="993"/>
        </w:tabs>
        <w:autoSpaceDE w:val="0"/>
        <w:autoSpaceDN w:val="0"/>
        <w:adjustRightInd w:val="0"/>
        <w:ind w:left="0" w:firstLine="709"/>
        <w:jc w:val="both"/>
        <w:rPr>
          <w:sz w:val="26"/>
          <w:szCs w:val="26"/>
        </w:rPr>
      </w:pPr>
      <w:r w:rsidRPr="00BD6F26">
        <w:rPr>
          <w:sz w:val="26"/>
          <w:szCs w:val="26"/>
        </w:rPr>
        <w:t>обеспеченность населения жильем;</w:t>
      </w:r>
    </w:p>
    <w:p w:rsidR="00FE2885" w:rsidRPr="006D373A" w:rsidRDefault="00FE2885" w:rsidP="000C02EA">
      <w:pPr>
        <w:pStyle w:val="a5"/>
        <w:numPr>
          <w:ilvl w:val="0"/>
          <w:numId w:val="9"/>
        </w:numPr>
        <w:tabs>
          <w:tab w:val="left" w:pos="993"/>
        </w:tabs>
        <w:autoSpaceDE w:val="0"/>
        <w:autoSpaceDN w:val="0"/>
        <w:adjustRightInd w:val="0"/>
        <w:ind w:left="0" w:firstLine="709"/>
        <w:jc w:val="both"/>
        <w:rPr>
          <w:sz w:val="26"/>
          <w:szCs w:val="26"/>
        </w:rPr>
      </w:pPr>
      <w:r w:rsidRPr="006D373A">
        <w:rPr>
          <w:sz w:val="26"/>
          <w:szCs w:val="26"/>
        </w:rPr>
        <w:t>доля семей, желающих улучшить свои жилищные условия, обеспеченных доступным и комфортным жильем;</w:t>
      </w:r>
    </w:p>
    <w:p w:rsidR="00FE2885" w:rsidRPr="006D373A" w:rsidRDefault="00FE2885" w:rsidP="000C02EA">
      <w:pPr>
        <w:pStyle w:val="a5"/>
        <w:numPr>
          <w:ilvl w:val="0"/>
          <w:numId w:val="9"/>
        </w:numPr>
        <w:tabs>
          <w:tab w:val="left" w:pos="993"/>
        </w:tabs>
        <w:autoSpaceDE w:val="0"/>
        <w:autoSpaceDN w:val="0"/>
        <w:adjustRightInd w:val="0"/>
        <w:ind w:left="0" w:firstLine="709"/>
        <w:jc w:val="both"/>
        <w:rPr>
          <w:sz w:val="26"/>
          <w:szCs w:val="26"/>
        </w:rPr>
      </w:pPr>
      <w:r w:rsidRPr="006D373A">
        <w:rPr>
          <w:sz w:val="26"/>
          <w:szCs w:val="26"/>
        </w:rPr>
        <w:t xml:space="preserve">количество молодых семей, улучшивших жилищные условия (в том числе </w:t>
      </w:r>
      <w:r w:rsidR="00B228A9">
        <w:rPr>
          <w:sz w:val="26"/>
          <w:szCs w:val="26"/>
        </w:rPr>
        <w:br/>
      </w:r>
      <w:r w:rsidRPr="006D373A">
        <w:rPr>
          <w:sz w:val="26"/>
          <w:szCs w:val="26"/>
        </w:rPr>
        <w:t>с использованием заемных средств) при использовании государственной поддержки;</w:t>
      </w:r>
    </w:p>
    <w:p w:rsidR="00FE2885" w:rsidRPr="003F1D3C" w:rsidRDefault="00FE2885" w:rsidP="000C02EA">
      <w:pPr>
        <w:pStyle w:val="a5"/>
        <w:numPr>
          <w:ilvl w:val="0"/>
          <w:numId w:val="9"/>
        </w:numPr>
        <w:tabs>
          <w:tab w:val="left" w:pos="993"/>
        </w:tabs>
        <w:autoSpaceDE w:val="0"/>
        <w:autoSpaceDN w:val="0"/>
        <w:adjustRightInd w:val="0"/>
        <w:ind w:left="0" w:firstLine="709"/>
        <w:jc w:val="both"/>
        <w:rPr>
          <w:sz w:val="26"/>
          <w:szCs w:val="26"/>
        </w:rPr>
      </w:pPr>
      <w:r w:rsidRPr="003F1D3C">
        <w:rPr>
          <w:sz w:val="26"/>
          <w:szCs w:val="26"/>
        </w:rPr>
        <w:lastRenderedPageBreak/>
        <w:t xml:space="preserve">снижение средней стоимости одного квадратного метра жилья </w:t>
      </w:r>
      <w:r w:rsidRPr="003F1D3C">
        <w:rPr>
          <w:sz w:val="26"/>
          <w:szCs w:val="26"/>
        </w:rPr>
        <w:br/>
        <w:t>на первичном рынке с учетом индекса-дефлятора на соответствующий год по виду экономической деятельности «строительство»;</w:t>
      </w:r>
    </w:p>
    <w:p w:rsidR="00FE2885" w:rsidRPr="003F1D3C" w:rsidRDefault="00FE2885" w:rsidP="000C02EA">
      <w:pPr>
        <w:pStyle w:val="a5"/>
        <w:numPr>
          <w:ilvl w:val="0"/>
          <w:numId w:val="6"/>
        </w:numPr>
        <w:tabs>
          <w:tab w:val="left" w:pos="993"/>
        </w:tabs>
        <w:autoSpaceDE w:val="0"/>
        <w:autoSpaceDN w:val="0"/>
        <w:adjustRightInd w:val="0"/>
        <w:ind w:left="1211"/>
        <w:jc w:val="both"/>
        <w:rPr>
          <w:sz w:val="26"/>
          <w:szCs w:val="26"/>
        </w:rPr>
      </w:pPr>
      <w:r w:rsidRPr="003F1D3C">
        <w:rPr>
          <w:sz w:val="26"/>
          <w:szCs w:val="26"/>
        </w:rPr>
        <w:t>коэффициент доступности жилья</w:t>
      </w:r>
      <w:r>
        <w:rPr>
          <w:sz w:val="26"/>
          <w:szCs w:val="26"/>
        </w:rPr>
        <w:t>.</w:t>
      </w:r>
    </w:p>
    <w:p w:rsidR="00A64000" w:rsidRPr="00A64000" w:rsidRDefault="00A64000" w:rsidP="00A64000">
      <w:pPr>
        <w:spacing w:after="0" w:line="240" w:lineRule="auto"/>
        <w:ind w:firstLine="709"/>
        <w:jc w:val="both"/>
        <w:rPr>
          <w:rFonts w:ascii="Times New Roman" w:hAnsi="Times New Roman" w:cs="Times New Roman"/>
          <w:sz w:val="26"/>
          <w:szCs w:val="26"/>
        </w:rPr>
      </w:pPr>
      <w:r w:rsidRPr="00A64000">
        <w:rPr>
          <w:rFonts w:ascii="Times New Roman" w:hAnsi="Times New Roman" w:cs="Times New Roman"/>
          <w:i/>
          <w:sz w:val="26"/>
          <w:szCs w:val="26"/>
        </w:rPr>
        <w:t xml:space="preserve">Сведения о достижении значений индикаторов государственной программы указаны </w:t>
      </w:r>
      <w:r w:rsidRPr="00A64000">
        <w:rPr>
          <w:rFonts w:ascii="Times New Roman" w:hAnsi="Times New Roman" w:cs="Times New Roman"/>
          <w:sz w:val="26"/>
          <w:szCs w:val="26"/>
        </w:rPr>
        <w:t xml:space="preserve">в </w:t>
      </w:r>
      <w:r w:rsidRPr="00A64000">
        <w:rPr>
          <w:rFonts w:ascii="Times New Roman" w:hAnsi="Times New Roman" w:cs="Times New Roman"/>
          <w:i/>
          <w:sz w:val="26"/>
          <w:szCs w:val="26"/>
        </w:rPr>
        <w:t>таблице 1</w:t>
      </w:r>
      <w:r w:rsidRPr="00A64000">
        <w:rPr>
          <w:rFonts w:ascii="Times New Roman" w:hAnsi="Times New Roman" w:cs="Times New Roman"/>
          <w:sz w:val="26"/>
          <w:szCs w:val="26"/>
        </w:rPr>
        <w:t>.</w:t>
      </w:r>
    </w:p>
    <w:p w:rsidR="00A64000" w:rsidRPr="00A64000" w:rsidRDefault="00A64000" w:rsidP="000C02EA">
      <w:pPr>
        <w:numPr>
          <w:ilvl w:val="0"/>
          <w:numId w:val="11"/>
        </w:numPr>
        <w:tabs>
          <w:tab w:val="left" w:pos="0"/>
        </w:tabs>
        <w:spacing w:after="0" w:line="240" w:lineRule="auto"/>
        <w:ind w:left="0" w:right="-1" w:firstLine="720"/>
        <w:contextualSpacing/>
        <w:jc w:val="both"/>
        <w:rPr>
          <w:rFonts w:ascii="Times New Roman" w:eastAsia="Times New Roman" w:hAnsi="Times New Roman" w:cs="Times New Roman"/>
          <w:b/>
          <w:sz w:val="26"/>
          <w:szCs w:val="26"/>
          <w:lang w:eastAsia="ru-RU"/>
        </w:rPr>
      </w:pPr>
      <w:r w:rsidRPr="00A64000">
        <w:rPr>
          <w:rFonts w:ascii="Times New Roman" w:eastAsia="Times New Roman" w:hAnsi="Times New Roman" w:cs="Times New Roman"/>
          <w:b/>
          <w:sz w:val="26"/>
          <w:szCs w:val="26"/>
          <w:lang w:eastAsia="ru-RU"/>
        </w:rPr>
        <w:t>Анализ факторов, повлиявших на ход реализации государственной программы</w:t>
      </w:r>
    </w:p>
    <w:p w:rsidR="00A64000" w:rsidRPr="00A64000" w:rsidRDefault="00A64000" w:rsidP="00A64000">
      <w:pPr>
        <w:autoSpaceDE w:val="0"/>
        <w:autoSpaceDN w:val="0"/>
        <w:adjustRightInd w:val="0"/>
        <w:spacing w:after="0" w:line="240" w:lineRule="auto"/>
        <w:ind w:firstLine="709"/>
        <w:jc w:val="both"/>
        <w:rPr>
          <w:rFonts w:ascii="Times New Roman" w:hAnsi="Times New Roman" w:cs="Times New Roman"/>
          <w:sz w:val="26"/>
          <w:szCs w:val="26"/>
        </w:rPr>
      </w:pPr>
      <w:r w:rsidRPr="00A64000">
        <w:rPr>
          <w:rFonts w:ascii="Times New Roman" w:hAnsi="Times New Roman" w:cs="Times New Roman"/>
          <w:sz w:val="26"/>
          <w:szCs w:val="26"/>
        </w:rPr>
        <w:t xml:space="preserve">Проанализировав результаты реализации мероприятий в сфере строительства </w:t>
      </w:r>
      <w:r w:rsidR="00B228A9">
        <w:rPr>
          <w:rFonts w:ascii="Times New Roman" w:hAnsi="Times New Roman" w:cs="Times New Roman"/>
          <w:sz w:val="26"/>
          <w:szCs w:val="26"/>
        </w:rPr>
        <w:br/>
      </w:r>
      <w:r w:rsidRPr="00A64000">
        <w:rPr>
          <w:rFonts w:ascii="Times New Roman" w:hAnsi="Times New Roman" w:cs="Times New Roman"/>
          <w:sz w:val="26"/>
          <w:szCs w:val="26"/>
        </w:rPr>
        <w:t xml:space="preserve">и жилищно-коммунального хозяйства, отмечено наличие ряда отрицательных факторов, повлиявших на ход выполнения  государственной программы. </w:t>
      </w:r>
    </w:p>
    <w:p w:rsidR="00A64000" w:rsidRPr="00A64000" w:rsidRDefault="00A64000" w:rsidP="0004251A">
      <w:pPr>
        <w:shd w:val="clear" w:color="auto" w:fill="FFFFFF" w:themeFill="background1"/>
        <w:tabs>
          <w:tab w:val="left" w:pos="1843"/>
        </w:tabs>
        <w:spacing w:after="0" w:line="240" w:lineRule="auto"/>
        <w:ind w:firstLine="709"/>
        <w:jc w:val="both"/>
        <w:rPr>
          <w:rFonts w:ascii="Times New Roman" w:eastAsia="Times New Roman" w:hAnsi="Times New Roman" w:cs="Times New Roman"/>
          <w:color w:val="000000"/>
          <w:sz w:val="26"/>
          <w:szCs w:val="26"/>
          <w:lang w:eastAsia="ru-RU"/>
        </w:rPr>
      </w:pPr>
      <w:r w:rsidRPr="005D77EE">
        <w:rPr>
          <w:rFonts w:ascii="Times New Roman" w:eastAsia="Times New Roman" w:hAnsi="Times New Roman" w:cs="Times New Roman"/>
          <w:color w:val="000000"/>
          <w:sz w:val="26"/>
          <w:szCs w:val="26"/>
          <w:lang w:eastAsia="ru-RU"/>
        </w:rPr>
        <w:t>Так, несмотря на увеличение значений индикаторов и показателей государственной программы,</w:t>
      </w:r>
      <w:r w:rsidR="0004251A" w:rsidRPr="005D77EE">
        <w:rPr>
          <w:rFonts w:ascii="Times New Roman" w:eastAsia="Times New Roman" w:hAnsi="Times New Roman" w:cs="Times New Roman"/>
          <w:color w:val="000000"/>
          <w:sz w:val="26"/>
          <w:szCs w:val="26"/>
          <w:lang w:eastAsia="ru-RU"/>
        </w:rPr>
        <w:t xml:space="preserve"> </w:t>
      </w:r>
      <w:r w:rsidRPr="005D77EE">
        <w:rPr>
          <w:rFonts w:ascii="Times New Roman" w:eastAsia="Times New Roman" w:hAnsi="Times New Roman" w:cs="Times New Roman"/>
          <w:color w:val="000000"/>
          <w:sz w:val="26"/>
          <w:szCs w:val="26"/>
          <w:lang w:eastAsia="ru-RU"/>
        </w:rPr>
        <w:t>следует отметить ряд основных  моментов, имеющих негативное влияние:</w:t>
      </w:r>
    </w:p>
    <w:p w:rsidR="00A64000" w:rsidRPr="00A64000" w:rsidRDefault="00A64000" w:rsidP="000C02EA">
      <w:pPr>
        <w:numPr>
          <w:ilvl w:val="0"/>
          <w:numId w:val="10"/>
        </w:numPr>
        <w:tabs>
          <w:tab w:val="left" w:pos="993"/>
        </w:tabs>
        <w:autoSpaceDE w:val="0"/>
        <w:autoSpaceDN w:val="0"/>
        <w:adjustRightInd w:val="0"/>
        <w:spacing w:after="0" w:line="240" w:lineRule="auto"/>
        <w:ind w:hanging="219"/>
        <w:contextualSpacing/>
        <w:jc w:val="both"/>
        <w:rPr>
          <w:rFonts w:ascii="Times New Roman" w:eastAsia="Times New Roman" w:hAnsi="Times New Roman" w:cs="Times New Roman"/>
          <w:sz w:val="26"/>
          <w:szCs w:val="26"/>
          <w:lang w:eastAsia="ru-RU"/>
        </w:rPr>
      </w:pPr>
      <w:r w:rsidRPr="00A64000">
        <w:rPr>
          <w:rFonts w:ascii="Times New Roman" w:eastAsia="Times New Roman" w:hAnsi="Times New Roman" w:cs="Times New Roman"/>
          <w:sz w:val="26"/>
          <w:szCs w:val="26"/>
          <w:lang w:eastAsia="ru-RU"/>
        </w:rPr>
        <w:t>недобросовестные подрядчики;</w:t>
      </w:r>
    </w:p>
    <w:p w:rsidR="00A64000" w:rsidRPr="00A64000" w:rsidRDefault="00A64000" w:rsidP="000C02EA">
      <w:pPr>
        <w:numPr>
          <w:ilvl w:val="0"/>
          <w:numId w:val="10"/>
        </w:numPr>
        <w:tabs>
          <w:tab w:val="left" w:pos="993"/>
          <w:tab w:val="left" w:pos="1843"/>
        </w:tabs>
        <w:autoSpaceDE w:val="0"/>
        <w:autoSpaceDN w:val="0"/>
        <w:adjustRightInd w:val="0"/>
        <w:spacing w:after="0" w:line="240" w:lineRule="auto"/>
        <w:ind w:hanging="219"/>
        <w:contextualSpacing/>
        <w:jc w:val="both"/>
        <w:rPr>
          <w:rFonts w:ascii="Times New Roman" w:eastAsia="Times New Roman" w:hAnsi="Times New Roman" w:cs="Times New Roman"/>
          <w:sz w:val="26"/>
          <w:szCs w:val="26"/>
          <w:lang w:eastAsia="ru-RU"/>
        </w:rPr>
      </w:pPr>
      <w:r w:rsidRPr="00A64000">
        <w:rPr>
          <w:rFonts w:ascii="Times New Roman" w:eastAsia="Times New Roman" w:hAnsi="Times New Roman" w:cs="Times New Roman"/>
          <w:sz w:val="26"/>
          <w:szCs w:val="26"/>
          <w:lang w:eastAsia="ru-RU"/>
        </w:rPr>
        <w:t>отсутствие залоговой базы при получении ипотечного кредита или займа;</w:t>
      </w:r>
    </w:p>
    <w:p w:rsidR="00A64000" w:rsidRPr="00A64000" w:rsidRDefault="00A64000" w:rsidP="000C02EA">
      <w:pPr>
        <w:numPr>
          <w:ilvl w:val="0"/>
          <w:numId w:val="10"/>
        </w:numPr>
        <w:tabs>
          <w:tab w:val="left" w:pos="993"/>
          <w:tab w:val="left" w:pos="1843"/>
        </w:tabs>
        <w:autoSpaceDE w:val="0"/>
        <w:autoSpaceDN w:val="0"/>
        <w:adjustRightInd w:val="0"/>
        <w:spacing w:after="0" w:line="240" w:lineRule="auto"/>
        <w:ind w:hanging="219"/>
        <w:contextualSpacing/>
        <w:jc w:val="both"/>
        <w:rPr>
          <w:rFonts w:ascii="Times New Roman" w:eastAsia="Times New Roman" w:hAnsi="Times New Roman" w:cs="Times New Roman"/>
          <w:sz w:val="26"/>
          <w:szCs w:val="26"/>
          <w:lang w:eastAsia="ru-RU"/>
        </w:rPr>
      </w:pPr>
      <w:r w:rsidRPr="00A64000">
        <w:rPr>
          <w:rFonts w:ascii="Times New Roman" w:eastAsia="Times New Roman" w:hAnsi="Times New Roman" w:cs="Times New Roman"/>
          <w:sz w:val="26"/>
          <w:szCs w:val="26"/>
          <w:lang w:eastAsia="ru-RU"/>
        </w:rPr>
        <w:t>изменение сроков начала строительства объектов, в связи с тем, что проектная документация, заказчиками которой выступали органы местного самоуправления, зачастую не соответствовала нормативным требованиям;</w:t>
      </w:r>
    </w:p>
    <w:p w:rsidR="00A64000" w:rsidRPr="00A64000" w:rsidRDefault="00A64000" w:rsidP="000C02EA">
      <w:pPr>
        <w:numPr>
          <w:ilvl w:val="0"/>
          <w:numId w:val="10"/>
        </w:numPr>
        <w:tabs>
          <w:tab w:val="left" w:pos="993"/>
          <w:tab w:val="left" w:pos="1843"/>
        </w:tabs>
        <w:autoSpaceDE w:val="0"/>
        <w:autoSpaceDN w:val="0"/>
        <w:adjustRightInd w:val="0"/>
        <w:spacing w:after="0" w:line="240" w:lineRule="auto"/>
        <w:ind w:hanging="219"/>
        <w:contextualSpacing/>
        <w:jc w:val="both"/>
        <w:rPr>
          <w:rFonts w:ascii="Times New Roman" w:eastAsia="Times New Roman" w:hAnsi="Times New Roman" w:cs="Times New Roman"/>
          <w:sz w:val="26"/>
          <w:szCs w:val="26"/>
          <w:lang w:eastAsia="ru-RU"/>
        </w:rPr>
      </w:pPr>
      <w:r w:rsidRPr="00A64000">
        <w:rPr>
          <w:rFonts w:ascii="Times New Roman" w:eastAsia="Times New Roman" w:hAnsi="Times New Roman" w:cs="Times New Roman"/>
          <w:sz w:val="26"/>
          <w:szCs w:val="26"/>
          <w:lang w:eastAsia="ru-RU"/>
        </w:rPr>
        <w:t>недостаточное финансирование;</w:t>
      </w:r>
    </w:p>
    <w:p w:rsidR="00A64000" w:rsidRPr="00A64000" w:rsidRDefault="00A64000" w:rsidP="000C02EA">
      <w:pPr>
        <w:numPr>
          <w:ilvl w:val="0"/>
          <w:numId w:val="10"/>
        </w:numPr>
        <w:tabs>
          <w:tab w:val="left" w:pos="993"/>
          <w:tab w:val="left" w:pos="1843"/>
        </w:tabs>
        <w:autoSpaceDE w:val="0"/>
        <w:autoSpaceDN w:val="0"/>
        <w:adjustRightInd w:val="0"/>
        <w:spacing w:after="0" w:line="240" w:lineRule="auto"/>
        <w:ind w:hanging="219"/>
        <w:contextualSpacing/>
        <w:jc w:val="both"/>
        <w:rPr>
          <w:rFonts w:ascii="Times New Roman" w:eastAsia="Times New Roman" w:hAnsi="Times New Roman" w:cs="Times New Roman"/>
          <w:sz w:val="26"/>
          <w:szCs w:val="26"/>
          <w:lang w:eastAsia="ru-RU"/>
        </w:rPr>
      </w:pPr>
      <w:r w:rsidRPr="00A64000">
        <w:rPr>
          <w:rFonts w:ascii="Times New Roman" w:eastAsia="Times New Roman" w:hAnsi="Times New Roman" w:cs="Times New Roman"/>
          <w:sz w:val="26"/>
          <w:szCs w:val="26"/>
          <w:lang w:eastAsia="ru-RU"/>
        </w:rPr>
        <w:t>снижение реальных располагаемых денежных доходов населения.</w:t>
      </w:r>
    </w:p>
    <w:p w:rsidR="00A64000" w:rsidRPr="00A64000" w:rsidRDefault="00A64000" w:rsidP="00464833">
      <w:pPr>
        <w:tabs>
          <w:tab w:val="left" w:pos="993"/>
          <w:tab w:val="left" w:pos="1843"/>
        </w:tabs>
        <w:autoSpaceDE w:val="0"/>
        <w:autoSpaceDN w:val="0"/>
        <w:adjustRightInd w:val="0"/>
        <w:spacing w:after="0" w:line="240" w:lineRule="auto"/>
        <w:ind w:firstLine="709"/>
        <w:contextualSpacing/>
        <w:jc w:val="both"/>
        <w:rPr>
          <w:rFonts w:ascii="Times New Roman" w:eastAsia="Times New Roman" w:hAnsi="Times New Roman" w:cs="Times New Roman"/>
          <w:i/>
          <w:sz w:val="26"/>
          <w:szCs w:val="26"/>
          <w:lang w:eastAsia="ru-RU"/>
        </w:rPr>
      </w:pPr>
      <w:r w:rsidRPr="00A64000">
        <w:rPr>
          <w:rFonts w:ascii="Times New Roman" w:eastAsia="Times New Roman" w:hAnsi="Times New Roman" w:cs="Times New Roman"/>
          <w:sz w:val="26"/>
          <w:szCs w:val="26"/>
          <w:lang w:eastAsia="ru-RU"/>
        </w:rPr>
        <w:t xml:space="preserve">Кроме того, отдельные мероприятия государственной программы </w:t>
      </w:r>
      <w:r w:rsidRPr="00A64000">
        <w:rPr>
          <w:rFonts w:ascii="Times New Roman" w:eastAsia="Times New Roman" w:hAnsi="Times New Roman" w:cs="Times New Roman"/>
          <w:sz w:val="26"/>
          <w:szCs w:val="26"/>
          <w:lang w:eastAsia="ru-RU"/>
        </w:rPr>
        <w:br/>
        <w:t>не проводились в связи с оптимизацией бюджетных расходов.</w:t>
      </w:r>
    </w:p>
    <w:p w:rsidR="00A64000" w:rsidRPr="00A64000" w:rsidRDefault="00A64000" w:rsidP="00464833">
      <w:pPr>
        <w:tabs>
          <w:tab w:val="left" w:pos="1843"/>
        </w:tabs>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A64000">
        <w:rPr>
          <w:rFonts w:ascii="Times New Roman" w:eastAsia="Times New Roman" w:hAnsi="Times New Roman" w:cs="Times New Roman"/>
          <w:i/>
          <w:sz w:val="26"/>
          <w:szCs w:val="26"/>
          <w:lang w:eastAsia="ru-RU"/>
        </w:rPr>
        <w:t>Последствия влияния указанных факторов на основные параметры подпрограммы:</w:t>
      </w:r>
    </w:p>
    <w:p w:rsidR="00A64000" w:rsidRPr="00A64000" w:rsidRDefault="00A64000" w:rsidP="000C02EA">
      <w:pPr>
        <w:numPr>
          <w:ilvl w:val="0"/>
          <w:numId w:val="10"/>
        </w:numPr>
        <w:tabs>
          <w:tab w:val="left" w:pos="567"/>
          <w:tab w:val="left" w:pos="993"/>
        </w:tabs>
        <w:autoSpaceDE w:val="0"/>
        <w:autoSpaceDN w:val="0"/>
        <w:adjustRightInd w:val="0"/>
        <w:spacing w:after="0" w:line="240" w:lineRule="auto"/>
        <w:ind w:hanging="219"/>
        <w:contextualSpacing/>
        <w:jc w:val="both"/>
        <w:rPr>
          <w:rFonts w:ascii="Times New Roman" w:eastAsia="Times New Roman" w:hAnsi="Times New Roman" w:cs="Times New Roman"/>
          <w:sz w:val="26"/>
          <w:szCs w:val="26"/>
          <w:lang w:eastAsia="ru-RU"/>
        </w:rPr>
      </w:pPr>
      <w:r w:rsidRPr="00A64000">
        <w:rPr>
          <w:rFonts w:ascii="Times New Roman" w:eastAsia="Times New Roman" w:hAnsi="Times New Roman" w:cs="Times New Roman"/>
          <w:sz w:val="26"/>
          <w:szCs w:val="26"/>
          <w:lang w:eastAsia="ru-RU"/>
        </w:rPr>
        <w:t>удорожание стоимости и увеличение сроков строительства объектов.</w:t>
      </w:r>
    </w:p>
    <w:p w:rsidR="00A64000" w:rsidRPr="00A64000" w:rsidRDefault="00A64000" w:rsidP="006D373A">
      <w:pPr>
        <w:spacing w:after="0" w:line="240" w:lineRule="auto"/>
        <w:ind w:firstLine="709"/>
        <w:jc w:val="both"/>
        <w:rPr>
          <w:rFonts w:ascii="Times New Roman" w:eastAsia="Times New Roman" w:hAnsi="Times New Roman" w:cs="Times New Roman"/>
          <w:b/>
          <w:sz w:val="26"/>
          <w:szCs w:val="26"/>
          <w:lang w:eastAsia="ru-RU"/>
        </w:rPr>
      </w:pPr>
      <w:r w:rsidRPr="00A64000">
        <w:rPr>
          <w:rFonts w:ascii="Times New Roman" w:eastAsia="Times New Roman" w:hAnsi="Times New Roman" w:cs="Times New Roman"/>
          <w:b/>
          <w:sz w:val="26"/>
          <w:szCs w:val="26"/>
          <w:lang w:eastAsia="ru-RU"/>
        </w:rPr>
        <w:t xml:space="preserve">4. Использование бюджетных ассигнований и средств из иных источников, направленных на реализацию государственной программы </w:t>
      </w:r>
    </w:p>
    <w:p w:rsidR="00A64000" w:rsidRPr="00A64000" w:rsidRDefault="00A64000" w:rsidP="00A64000">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A64000">
        <w:rPr>
          <w:rFonts w:ascii="Times New Roman" w:eastAsia="Times New Roman" w:hAnsi="Times New Roman" w:cs="Times New Roman"/>
          <w:sz w:val="26"/>
          <w:szCs w:val="26"/>
          <w:lang w:eastAsia="ru-RU"/>
        </w:rPr>
        <w:t xml:space="preserve">Фактический объем финансирования и кассовые расходы в 2017 году </w:t>
      </w:r>
      <w:r w:rsidRPr="00A64000">
        <w:rPr>
          <w:rFonts w:ascii="Times New Roman" w:eastAsia="Times New Roman" w:hAnsi="Times New Roman" w:cs="Times New Roman"/>
          <w:sz w:val="26"/>
          <w:szCs w:val="26"/>
          <w:lang w:eastAsia="ru-RU"/>
        </w:rPr>
        <w:br/>
        <w:t>на  реализацию мероприятий государственной программы составили 4 984 218,36 тыс. рублей, из них за счет:</w:t>
      </w:r>
    </w:p>
    <w:p w:rsidR="00A64000" w:rsidRPr="00A64000" w:rsidRDefault="00A64000" w:rsidP="000C02EA">
      <w:pPr>
        <w:numPr>
          <w:ilvl w:val="0"/>
          <w:numId w:val="1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A64000">
        <w:rPr>
          <w:rFonts w:ascii="Times New Roman" w:eastAsia="Times New Roman" w:hAnsi="Times New Roman" w:cs="Times New Roman"/>
          <w:sz w:val="26"/>
          <w:szCs w:val="26"/>
          <w:lang w:eastAsia="ru-RU"/>
        </w:rPr>
        <w:t>средств областного бюджета - 2 662 011,09 тыс. рублей (без учета межбюджетного трансферта из  местных бюджетов в сумме 38 713,35 тыс. рублей);</w:t>
      </w:r>
    </w:p>
    <w:p w:rsidR="00A64000" w:rsidRPr="00A64000" w:rsidRDefault="00A64000" w:rsidP="000C02EA">
      <w:pPr>
        <w:numPr>
          <w:ilvl w:val="0"/>
          <w:numId w:val="1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A64000">
        <w:rPr>
          <w:rFonts w:ascii="Times New Roman" w:eastAsia="Times New Roman" w:hAnsi="Times New Roman" w:cs="Times New Roman"/>
          <w:sz w:val="26"/>
          <w:szCs w:val="26"/>
          <w:lang w:eastAsia="ru-RU"/>
        </w:rPr>
        <w:t>средств федерального бюджета –1 111 367,10 тыс. рублей,</w:t>
      </w:r>
    </w:p>
    <w:p w:rsidR="00A64000" w:rsidRPr="00A64000" w:rsidRDefault="00A64000" w:rsidP="000C02EA">
      <w:pPr>
        <w:numPr>
          <w:ilvl w:val="0"/>
          <w:numId w:val="1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A64000">
        <w:rPr>
          <w:rFonts w:ascii="Times New Roman" w:eastAsia="Times New Roman" w:hAnsi="Times New Roman" w:cs="Times New Roman"/>
          <w:sz w:val="26"/>
          <w:szCs w:val="26"/>
          <w:lang w:eastAsia="ru-RU"/>
        </w:rPr>
        <w:t>средств Фонда содействия реформирования ЖКХ –553 406,32 тыс. рублей;</w:t>
      </w:r>
    </w:p>
    <w:p w:rsidR="00A64000" w:rsidRPr="00A64000" w:rsidRDefault="00A64000" w:rsidP="000C02EA">
      <w:pPr>
        <w:numPr>
          <w:ilvl w:val="0"/>
          <w:numId w:val="1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A64000">
        <w:rPr>
          <w:rFonts w:ascii="Times New Roman" w:eastAsia="Times New Roman" w:hAnsi="Times New Roman" w:cs="Times New Roman"/>
          <w:sz w:val="26"/>
          <w:szCs w:val="26"/>
          <w:lang w:eastAsia="ru-RU"/>
        </w:rPr>
        <w:t>средств местных бюджетов –127 982,63 тыс. рублей;</w:t>
      </w:r>
    </w:p>
    <w:p w:rsidR="00A64000" w:rsidRPr="00A64000" w:rsidRDefault="00A64000" w:rsidP="000C02EA">
      <w:pPr>
        <w:numPr>
          <w:ilvl w:val="0"/>
          <w:numId w:val="1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A64000">
        <w:rPr>
          <w:rFonts w:ascii="Times New Roman" w:eastAsia="Times New Roman" w:hAnsi="Times New Roman" w:cs="Times New Roman"/>
          <w:sz w:val="26"/>
          <w:szCs w:val="26"/>
          <w:lang w:eastAsia="ru-RU"/>
        </w:rPr>
        <w:t xml:space="preserve"> привлеченных средств –529 451,22 тыс. рублей.</w:t>
      </w:r>
    </w:p>
    <w:p w:rsidR="00A64000" w:rsidRPr="00A64000" w:rsidRDefault="00A64000" w:rsidP="00A64000">
      <w:pPr>
        <w:spacing w:after="0" w:line="240" w:lineRule="auto"/>
        <w:ind w:firstLine="709"/>
        <w:jc w:val="both"/>
        <w:rPr>
          <w:rFonts w:ascii="Times New Roman" w:eastAsia="Times New Roman" w:hAnsi="Times New Roman" w:cs="Times New Roman"/>
          <w:bCs/>
          <w:iCs/>
          <w:sz w:val="26"/>
          <w:szCs w:val="26"/>
          <w:lang w:eastAsia="ru-RU"/>
        </w:rPr>
      </w:pPr>
      <w:r w:rsidRPr="00A64000">
        <w:rPr>
          <w:rFonts w:ascii="Times New Roman" w:eastAsia="Times New Roman" w:hAnsi="Times New Roman" w:cs="Times New Roman"/>
          <w:sz w:val="26"/>
          <w:szCs w:val="26"/>
          <w:lang w:eastAsia="ru-RU"/>
        </w:rPr>
        <w:t xml:space="preserve">Наибольший объем  средств за счет всех уровней бюджетов (без учета средств Фонда содействия реформированию ЖКХ) был направлен на реализацию </w:t>
      </w:r>
      <w:r w:rsidRPr="00A64000">
        <w:rPr>
          <w:rFonts w:ascii="Times New Roman" w:eastAsia="Times New Roman" w:hAnsi="Times New Roman" w:cs="Times New Roman"/>
          <w:bCs/>
          <w:iCs/>
          <w:sz w:val="26"/>
          <w:szCs w:val="26"/>
          <w:lang w:eastAsia="ru-RU"/>
        </w:rPr>
        <w:t xml:space="preserve">мероприятий </w:t>
      </w:r>
      <w:r w:rsidRPr="00A64000">
        <w:rPr>
          <w:rFonts w:ascii="Times New Roman" w:eastAsia="Times New Roman" w:hAnsi="Times New Roman" w:cs="Times New Roman"/>
          <w:bCs/>
          <w:color w:val="000000"/>
          <w:sz w:val="26"/>
          <w:szCs w:val="26"/>
          <w:lang w:eastAsia="ru-RU"/>
        </w:rPr>
        <w:t>подпрограмм «Комплексное освоение и развитие территорий в целях жилищного строительства и развития индивидуального жилищного строительства» - 43,1 %,</w:t>
      </w:r>
      <w:r w:rsidRPr="00A64000">
        <w:rPr>
          <w:rFonts w:ascii="Times New Roman" w:eastAsia="Times New Roman" w:hAnsi="Times New Roman" w:cs="Times New Roman"/>
          <w:bCs/>
          <w:iCs/>
          <w:color w:val="000000"/>
          <w:sz w:val="26"/>
          <w:szCs w:val="26"/>
          <w:lang w:eastAsia="ru-RU"/>
        </w:rPr>
        <w:t xml:space="preserve"> «Формирование сбалансированного рынка стандартного жилья и повышение эффективности обеспечения жильем и коммунальными услугами населения Калужской области» - 34,8 %</w:t>
      </w:r>
      <w:r w:rsidRPr="00A64000">
        <w:rPr>
          <w:rFonts w:ascii="Times New Roman" w:eastAsia="Times New Roman" w:hAnsi="Times New Roman" w:cs="Times New Roman"/>
          <w:bCs/>
          <w:color w:val="000000"/>
          <w:sz w:val="26"/>
          <w:szCs w:val="26"/>
          <w:lang w:eastAsia="ru-RU"/>
        </w:rPr>
        <w:t xml:space="preserve">,  «Расширение сети газопроводов и строительство объектов газификации на территории Калужской области (газификация Калужской области)» - 7,1 %, </w:t>
      </w:r>
      <w:r w:rsidRPr="00A64000">
        <w:rPr>
          <w:rFonts w:ascii="Times New Roman" w:eastAsia="Times New Roman" w:hAnsi="Times New Roman" w:cs="Times New Roman"/>
          <w:bCs/>
          <w:iCs/>
          <w:sz w:val="26"/>
          <w:szCs w:val="26"/>
          <w:lang w:eastAsia="ru-RU"/>
        </w:rPr>
        <w:t>«Чистая вода в Калужской области» - 5,5 %.</w:t>
      </w:r>
    </w:p>
    <w:p w:rsidR="00A64000" w:rsidRPr="00A64000" w:rsidRDefault="00A64000" w:rsidP="00A64000">
      <w:pPr>
        <w:spacing w:after="0" w:line="240" w:lineRule="auto"/>
        <w:ind w:firstLine="709"/>
        <w:jc w:val="both"/>
        <w:rPr>
          <w:rFonts w:ascii="Times New Roman" w:eastAsia="Times New Roman" w:hAnsi="Times New Roman" w:cs="Times New Roman"/>
          <w:i/>
          <w:sz w:val="26"/>
          <w:szCs w:val="26"/>
          <w:lang w:eastAsia="ru-RU"/>
        </w:rPr>
      </w:pPr>
      <w:r w:rsidRPr="00A64000">
        <w:rPr>
          <w:rFonts w:ascii="Times New Roman" w:eastAsia="Times New Roman" w:hAnsi="Times New Roman" w:cs="Times New Roman"/>
          <w:i/>
          <w:sz w:val="26"/>
          <w:szCs w:val="26"/>
          <w:lang w:eastAsia="ru-RU"/>
        </w:rPr>
        <w:t>Информация по финансированию мероприятий государственной программы приведена в  таблице № 2.</w:t>
      </w:r>
    </w:p>
    <w:p w:rsidR="00A64000" w:rsidRPr="00A64000" w:rsidRDefault="00A64000" w:rsidP="00A64000">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A64000">
        <w:rPr>
          <w:rFonts w:ascii="Times New Roman" w:eastAsia="Times New Roman" w:hAnsi="Times New Roman" w:cs="Times New Roman"/>
          <w:b/>
          <w:sz w:val="26"/>
          <w:szCs w:val="26"/>
          <w:lang w:eastAsia="ru-RU"/>
        </w:rPr>
        <w:lastRenderedPageBreak/>
        <w:t>5. Оценка эффективности реализации государственной программы</w:t>
      </w:r>
    </w:p>
    <w:p w:rsidR="00A64000" w:rsidRPr="00A64000" w:rsidRDefault="00A64000" w:rsidP="00A64000">
      <w:pPr>
        <w:spacing w:after="0" w:line="240" w:lineRule="auto"/>
        <w:ind w:firstLine="709"/>
        <w:jc w:val="both"/>
        <w:rPr>
          <w:rFonts w:ascii="Times New Roman" w:hAnsi="Times New Roman" w:cs="Times New Roman"/>
          <w:i/>
          <w:sz w:val="26"/>
          <w:szCs w:val="26"/>
        </w:rPr>
      </w:pPr>
      <w:r w:rsidRPr="00A64000">
        <w:rPr>
          <w:rFonts w:ascii="Times New Roman" w:hAnsi="Times New Roman" w:cs="Times New Roman"/>
          <w:sz w:val="26"/>
          <w:szCs w:val="26"/>
        </w:rPr>
        <w:t xml:space="preserve">В соответствии с Порядком проведения оценки эффективности реализации государственных программ Калужской области, утвержденным постановлением Правительства Калужской области от 17.07.2013 № 366, реализация государственной программы в 2017 году характеризуется </w:t>
      </w:r>
      <w:r w:rsidRPr="00A64000">
        <w:rPr>
          <w:rFonts w:ascii="Times New Roman" w:hAnsi="Times New Roman" w:cs="Times New Roman"/>
          <w:b/>
          <w:sz w:val="26"/>
          <w:szCs w:val="26"/>
        </w:rPr>
        <w:t xml:space="preserve">высоким </w:t>
      </w:r>
      <w:r w:rsidRPr="00A64000">
        <w:rPr>
          <w:rFonts w:ascii="Times New Roman" w:hAnsi="Times New Roman" w:cs="Times New Roman"/>
          <w:sz w:val="26"/>
          <w:szCs w:val="26"/>
        </w:rPr>
        <w:t>уровнем эффективности – 97,</w:t>
      </w:r>
      <w:r>
        <w:rPr>
          <w:rFonts w:ascii="Times New Roman" w:hAnsi="Times New Roman" w:cs="Times New Roman"/>
          <w:sz w:val="26"/>
          <w:szCs w:val="26"/>
        </w:rPr>
        <w:t>7</w:t>
      </w:r>
      <w:r w:rsidRPr="00A64000">
        <w:rPr>
          <w:rFonts w:ascii="Times New Roman" w:hAnsi="Times New Roman" w:cs="Times New Roman"/>
          <w:sz w:val="26"/>
          <w:szCs w:val="26"/>
        </w:rPr>
        <w:t xml:space="preserve"> %, в том числе реализация входящих в неё подпрограмм характеризуется:</w:t>
      </w:r>
    </w:p>
    <w:p w:rsidR="00A64000" w:rsidRPr="00A64000" w:rsidRDefault="00A64000" w:rsidP="00A64000">
      <w:pPr>
        <w:tabs>
          <w:tab w:val="left" w:pos="426"/>
        </w:tabs>
        <w:autoSpaceDE w:val="0"/>
        <w:autoSpaceDN w:val="0"/>
        <w:adjustRightInd w:val="0"/>
        <w:spacing w:after="0" w:line="240" w:lineRule="auto"/>
        <w:ind w:left="709"/>
        <w:contextualSpacing/>
        <w:jc w:val="both"/>
        <w:rPr>
          <w:rFonts w:ascii="Times New Roman" w:eastAsia="Times New Roman" w:hAnsi="Times New Roman" w:cs="Times New Roman"/>
          <w:sz w:val="26"/>
          <w:szCs w:val="26"/>
          <w:lang w:eastAsia="ru-RU"/>
        </w:rPr>
      </w:pPr>
      <w:r w:rsidRPr="00A64000">
        <w:rPr>
          <w:rFonts w:ascii="Times New Roman" w:eastAsia="Times New Roman" w:hAnsi="Times New Roman" w:cs="Times New Roman"/>
          <w:b/>
          <w:sz w:val="26"/>
          <w:szCs w:val="26"/>
          <w:lang w:eastAsia="ru-RU"/>
        </w:rPr>
        <w:t>высоким уровнем эффективности</w:t>
      </w:r>
      <w:r w:rsidRPr="00A64000">
        <w:rPr>
          <w:rFonts w:ascii="Times New Roman" w:eastAsia="Times New Roman" w:hAnsi="Times New Roman" w:cs="Times New Roman"/>
          <w:sz w:val="26"/>
          <w:szCs w:val="26"/>
          <w:lang w:eastAsia="ru-RU"/>
        </w:rPr>
        <w:t xml:space="preserve"> –  </w:t>
      </w:r>
      <w:r w:rsidRPr="00A64000">
        <w:rPr>
          <w:rFonts w:ascii="Times New Roman" w:eastAsia="Times New Roman" w:hAnsi="Times New Roman" w:cs="Times New Roman"/>
          <w:b/>
          <w:sz w:val="26"/>
          <w:szCs w:val="26"/>
          <w:lang w:eastAsia="ru-RU"/>
        </w:rPr>
        <w:t>9  подпрограмм</w:t>
      </w:r>
      <w:r w:rsidRPr="00A64000">
        <w:rPr>
          <w:rFonts w:ascii="Times New Roman" w:eastAsia="Times New Roman" w:hAnsi="Times New Roman" w:cs="Times New Roman"/>
          <w:sz w:val="26"/>
          <w:szCs w:val="26"/>
          <w:lang w:eastAsia="ru-RU"/>
        </w:rPr>
        <w:t>, в том числе:</w:t>
      </w:r>
    </w:p>
    <w:p w:rsidR="00A64000" w:rsidRPr="00A64000" w:rsidRDefault="00A64000" w:rsidP="000C02EA">
      <w:pPr>
        <w:numPr>
          <w:ilvl w:val="0"/>
          <w:numId w:val="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A64000">
        <w:rPr>
          <w:rFonts w:ascii="Times New Roman" w:eastAsia="Times New Roman" w:hAnsi="Times New Roman" w:cs="Times New Roman"/>
          <w:sz w:val="26"/>
          <w:szCs w:val="26"/>
          <w:lang w:eastAsia="ru-RU"/>
        </w:rPr>
        <w:t>«</w:t>
      </w:r>
      <w:hyperlink r:id="rId30" w:history="1">
        <w:r w:rsidRPr="00A64000">
          <w:rPr>
            <w:rFonts w:ascii="Times New Roman" w:eastAsia="Times New Roman" w:hAnsi="Times New Roman" w:cs="Times New Roman"/>
            <w:sz w:val="26"/>
            <w:szCs w:val="26"/>
            <w:lang w:eastAsia="ru-RU"/>
          </w:rPr>
          <w:t>Комплексное освоение</w:t>
        </w:r>
      </w:hyperlink>
      <w:r w:rsidRPr="00A64000">
        <w:rPr>
          <w:rFonts w:ascii="Times New Roman" w:eastAsia="Times New Roman" w:hAnsi="Times New Roman" w:cs="Times New Roman"/>
          <w:sz w:val="26"/>
          <w:szCs w:val="26"/>
          <w:lang w:eastAsia="ru-RU"/>
        </w:rPr>
        <w:t xml:space="preserve"> и развитие территорий в целях жилищного строительства и развития индивидуального жилищного строительства» (99,8%);</w:t>
      </w:r>
    </w:p>
    <w:p w:rsidR="00A64000" w:rsidRPr="00A64000" w:rsidRDefault="00A64000" w:rsidP="000C02EA">
      <w:pPr>
        <w:numPr>
          <w:ilvl w:val="0"/>
          <w:numId w:val="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A64000">
        <w:rPr>
          <w:rFonts w:ascii="Times New Roman" w:eastAsia="Times New Roman" w:hAnsi="Times New Roman" w:cs="Times New Roman"/>
          <w:sz w:val="26"/>
          <w:szCs w:val="26"/>
          <w:lang w:eastAsia="ru-RU"/>
        </w:rPr>
        <w:t>«</w:t>
      </w:r>
      <w:hyperlink r:id="rId31" w:history="1">
        <w:r w:rsidRPr="00A64000">
          <w:rPr>
            <w:rFonts w:ascii="Times New Roman" w:eastAsia="Times New Roman" w:hAnsi="Times New Roman" w:cs="Times New Roman"/>
            <w:sz w:val="26"/>
            <w:szCs w:val="26"/>
            <w:lang w:eastAsia="ru-RU"/>
          </w:rPr>
          <w:t>Формирование</w:t>
        </w:r>
      </w:hyperlink>
      <w:r w:rsidRPr="00A64000">
        <w:rPr>
          <w:rFonts w:ascii="Times New Roman" w:eastAsia="Times New Roman" w:hAnsi="Times New Roman" w:cs="Times New Roman"/>
          <w:sz w:val="26"/>
          <w:szCs w:val="26"/>
          <w:lang w:eastAsia="ru-RU"/>
        </w:rPr>
        <w:t xml:space="preserve"> сбалансированного рынка стандартного жилья</w:t>
      </w:r>
      <w:r w:rsidRPr="00A64000">
        <w:rPr>
          <w:rFonts w:ascii="Times New Roman" w:eastAsia="Times New Roman" w:hAnsi="Times New Roman" w:cs="Times New Roman"/>
          <w:sz w:val="26"/>
          <w:szCs w:val="26"/>
          <w:lang w:eastAsia="ru-RU"/>
        </w:rPr>
        <w:br/>
        <w:t>и повышение эффективности обеспечения жильем отдельных категорий граждан» (95,4%);</w:t>
      </w:r>
    </w:p>
    <w:p w:rsidR="00A64000" w:rsidRPr="00A64000" w:rsidRDefault="00A64000" w:rsidP="000C02EA">
      <w:pPr>
        <w:numPr>
          <w:ilvl w:val="0"/>
          <w:numId w:val="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A64000">
        <w:rPr>
          <w:rFonts w:ascii="Times New Roman" w:eastAsia="Times New Roman" w:hAnsi="Times New Roman" w:cs="Times New Roman"/>
          <w:sz w:val="26"/>
          <w:szCs w:val="26"/>
          <w:lang w:eastAsia="ru-RU"/>
        </w:rPr>
        <w:t xml:space="preserve"> «</w:t>
      </w:r>
      <w:hyperlink r:id="rId32" w:history="1">
        <w:r w:rsidRPr="00A64000">
          <w:rPr>
            <w:rFonts w:ascii="Times New Roman" w:eastAsia="Times New Roman" w:hAnsi="Times New Roman" w:cs="Times New Roman"/>
            <w:sz w:val="26"/>
            <w:szCs w:val="26"/>
            <w:lang w:eastAsia="ru-RU"/>
          </w:rPr>
          <w:t>Обеспечение</w:t>
        </w:r>
      </w:hyperlink>
      <w:r w:rsidRPr="00A64000">
        <w:rPr>
          <w:rFonts w:ascii="Times New Roman" w:eastAsia="Times New Roman" w:hAnsi="Times New Roman" w:cs="Times New Roman"/>
          <w:sz w:val="26"/>
          <w:szCs w:val="26"/>
          <w:lang w:eastAsia="ru-RU"/>
        </w:rPr>
        <w:t xml:space="preserve"> жильем молодых семей» (</w:t>
      </w:r>
      <w:r>
        <w:rPr>
          <w:rFonts w:ascii="Times New Roman" w:eastAsia="Times New Roman" w:hAnsi="Times New Roman" w:cs="Times New Roman"/>
          <w:sz w:val="26"/>
          <w:szCs w:val="26"/>
          <w:lang w:eastAsia="ru-RU"/>
        </w:rPr>
        <w:t>99,6</w:t>
      </w:r>
      <w:r w:rsidRPr="00A64000">
        <w:rPr>
          <w:rFonts w:ascii="Times New Roman" w:eastAsia="Times New Roman" w:hAnsi="Times New Roman" w:cs="Times New Roman"/>
          <w:sz w:val="26"/>
          <w:szCs w:val="26"/>
          <w:lang w:eastAsia="ru-RU"/>
        </w:rPr>
        <w:t>%);</w:t>
      </w:r>
    </w:p>
    <w:p w:rsidR="00A64000" w:rsidRPr="00A64000" w:rsidRDefault="00A64000" w:rsidP="000C02EA">
      <w:pPr>
        <w:numPr>
          <w:ilvl w:val="0"/>
          <w:numId w:val="5"/>
        </w:numPr>
        <w:tabs>
          <w:tab w:val="left" w:pos="426"/>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A64000">
        <w:rPr>
          <w:rFonts w:ascii="Times New Roman" w:eastAsia="Times New Roman" w:hAnsi="Times New Roman" w:cs="Times New Roman"/>
          <w:sz w:val="26"/>
          <w:szCs w:val="26"/>
          <w:lang w:eastAsia="ru-RU"/>
        </w:rPr>
        <w:t xml:space="preserve"> «</w:t>
      </w:r>
      <w:hyperlink r:id="rId33" w:history="1">
        <w:r w:rsidRPr="00A64000">
          <w:rPr>
            <w:rFonts w:ascii="Times New Roman" w:eastAsia="Times New Roman" w:hAnsi="Times New Roman" w:cs="Times New Roman"/>
            <w:color w:val="000000" w:themeColor="text1"/>
            <w:sz w:val="26"/>
            <w:szCs w:val="26"/>
            <w:lang w:eastAsia="ru-RU"/>
          </w:rPr>
          <w:t>Кадровое обеспечение</w:t>
        </w:r>
      </w:hyperlink>
      <w:r w:rsidRPr="00A64000">
        <w:rPr>
          <w:rFonts w:ascii="Times New Roman" w:eastAsia="Times New Roman" w:hAnsi="Times New Roman" w:cs="Times New Roman"/>
          <w:color w:val="000000" w:themeColor="text1"/>
          <w:sz w:val="26"/>
          <w:szCs w:val="26"/>
          <w:lang w:eastAsia="ru-RU"/>
        </w:rPr>
        <w:t xml:space="preserve"> задач строительства» (100%);</w:t>
      </w:r>
    </w:p>
    <w:p w:rsidR="00A64000" w:rsidRPr="00A64000" w:rsidRDefault="00A64000" w:rsidP="000C02EA">
      <w:pPr>
        <w:numPr>
          <w:ilvl w:val="0"/>
          <w:numId w:val="5"/>
        </w:numPr>
        <w:tabs>
          <w:tab w:val="left" w:pos="426"/>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A64000">
        <w:rPr>
          <w:rFonts w:ascii="Times New Roman" w:eastAsia="Times New Roman" w:hAnsi="Times New Roman" w:cs="Times New Roman"/>
          <w:sz w:val="26"/>
          <w:szCs w:val="26"/>
          <w:lang w:eastAsia="ru-RU"/>
        </w:rPr>
        <w:t>«Поддержка ипотечного жилищного кредитования» (100%).</w:t>
      </w:r>
    </w:p>
    <w:p w:rsidR="00A64000" w:rsidRPr="00A64000" w:rsidRDefault="00A64000" w:rsidP="000C02EA">
      <w:pPr>
        <w:numPr>
          <w:ilvl w:val="0"/>
          <w:numId w:val="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A64000">
        <w:rPr>
          <w:rFonts w:ascii="Times New Roman" w:eastAsia="Times New Roman" w:hAnsi="Times New Roman" w:cs="Times New Roman"/>
          <w:sz w:val="26"/>
          <w:szCs w:val="26"/>
          <w:lang w:eastAsia="ru-RU"/>
        </w:rPr>
        <w:t>«</w:t>
      </w:r>
      <w:hyperlink r:id="rId34" w:history="1">
        <w:r w:rsidRPr="00A64000">
          <w:rPr>
            <w:rFonts w:ascii="Times New Roman" w:eastAsia="Times New Roman" w:hAnsi="Times New Roman" w:cs="Times New Roman"/>
            <w:sz w:val="26"/>
            <w:szCs w:val="26"/>
            <w:lang w:eastAsia="ru-RU"/>
          </w:rPr>
          <w:t>Чистая вода</w:t>
        </w:r>
      </w:hyperlink>
      <w:r w:rsidRPr="00A64000">
        <w:rPr>
          <w:rFonts w:ascii="Times New Roman" w:eastAsia="Times New Roman" w:hAnsi="Times New Roman" w:cs="Times New Roman"/>
          <w:sz w:val="26"/>
          <w:szCs w:val="26"/>
          <w:lang w:eastAsia="ru-RU"/>
        </w:rPr>
        <w:t xml:space="preserve"> в Калужской области» (100%);</w:t>
      </w:r>
    </w:p>
    <w:p w:rsidR="00A64000" w:rsidRPr="00A64000" w:rsidRDefault="00A64000" w:rsidP="000C02EA">
      <w:pPr>
        <w:numPr>
          <w:ilvl w:val="0"/>
          <w:numId w:val="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A64000">
        <w:rPr>
          <w:rFonts w:ascii="Times New Roman" w:eastAsia="Times New Roman" w:hAnsi="Times New Roman" w:cs="Times New Roman"/>
          <w:sz w:val="26"/>
          <w:szCs w:val="26"/>
          <w:lang w:eastAsia="ru-RU"/>
        </w:rPr>
        <w:t>«</w:t>
      </w:r>
      <w:hyperlink r:id="rId35" w:history="1">
        <w:r w:rsidRPr="00A64000">
          <w:rPr>
            <w:rFonts w:ascii="Times New Roman" w:eastAsia="Times New Roman" w:hAnsi="Times New Roman" w:cs="Times New Roman"/>
            <w:color w:val="000000" w:themeColor="text1"/>
            <w:sz w:val="26"/>
            <w:szCs w:val="26"/>
            <w:lang w:eastAsia="ru-RU"/>
          </w:rPr>
          <w:t>Расширение</w:t>
        </w:r>
      </w:hyperlink>
      <w:r w:rsidRPr="00A64000">
        <w:rPr>
          <w:rFonts w:ascii="Times New Roman" w:eastAsia="Times New Roman" w:hAnsi="Times New Roman" w:cs="Times New Roman"/>
          <w:color w:val="000000" w:themeColor="text1"/>
          <w:sz w:val="26"/>
          <w:szCs w:val="26"/>
          <w:lang w:eastAsia="ru-RU"/>
        </w:rPr>
        <w:t xml:space="preserve"> сети газопроводов и строительство объектов газификации на территории Калужской области» (газификация Калужской области)» (100%);</w:t>
      </w:r>
    </w:p>
    <w:p w:rsidR="00A64000" w:rsidRPr="00A64000" w:rsidRDefault="00A64000" w:rsidP="000C02EA">
      <w:pPr>
        <w:numPr>
          <w:ilvl w:val="0"/>
          <w:numId w:val="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A64000">
        <w:rPr>
          <w:rFonts w:ascii="Times New Roman" w:eastAsia="Times New Roman" w:hAnsi="Times New Roman" w:cs="Times New Roman"/>
          <w:sz w:val="26"/>
          <w:szCs w:val="26"/>
          <w:lang w:eastAsia="ru-RU"/>
        </w:rPr>
        <w:t>«</w:t>
      </w:r>
      <w:hyperlink r:id="rId36" w:history="1">
        <w:r w:rsidRPr="00A64000">
          <w:rPr>
            <w:rFonts w:ascii="Times New Roman" w:eastAsia="Times New Roman" w:hAnsi="Times New Roman" w:cs="Times New Roman"/>
            <w:sz w:val="26"/>
            <w:szCs w:val="26"/>
            <w:lang w:eastAsia="ru-RU"/>
          </w:rPr>
          <w:t>Обеспечение</w:t>
        </w:r>
      </w:hyperlink>
      <w:r w:rsidRPr="00A64000">
        <w:rPr>
          <w:rFonts w:ascii="Times New Roman" w:eastAsia="Times New Roman" w:hAnsi="Times New Roman" w:cs="Times New Roman"/>
          <w:sz w:val="26"/>
          <w:szCs w:val="26"/>
          <w:lang w:eastAsia="ru-RU"/>
        </w:rPr>
        <w:t xml:space="preserve"> государственного строительного надзора и контроля </w:t>
      </w:r>
      <w:r w:rsidRPr="00A64000">
        <w:rPr>
          <w:rFonts w:ascii="Times New Roman" w:eastAsia="Times New Roman" w:hAnsi="Times New Roman" w:cs="Times New Roman"/>
          <w:sz w:val="26"/>
          <w:szCs w:val="26"/>
          <w:lang w:eastAsia="ru-RU"/>
        </w:rPr>
        <w:br/>
        <w:t>задолевым строительством на территории Калужской области» (100%);</w:t>
      </w:r>
    </w:p>
    <w:p w:rsidR="00A64000" w:rsidRPr="00A64000" w:rsidRDefault="00A64000" w:rsidP="000C02EA">
      <w:pPr>
        <w:numPr>
          <w:ilvl w:val="0"/>
          <w:numId w:val="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A64000">
        <w:rPr>
          <w:rFonts w:ascii="Times New Roman" w:eastAsia="Times New Roman" w:hAnsi="Times New Roman" w:cs="Times New Roman"/>
          <w:sz w:val="26"/>
          <w:szCs w:val="26"/>
          <w:lang w:eastAsia="ru-RU"/>
        </w:rPr>
        <w:t>«</w:t>
      </w:r>
      <w:hyperlink r:id="rId37" w:history="1">
        <w:r w:rsidRPr="00A64000">
          <w:rPr>
            <w:rFonts w:ascii="Times New Roman" w:eastAsia="Times New Roman" w:hAnsi="Times New Roman" w:cs="Times New Roman"/>
            <w:sz w:val="26"/>
            <w:szCs w:val="26"/>
            <w:lang w:eastAsia="ru-RU"/>
          </w:rPr>
          <w:t>Обеспечение</w:t>
        </w:r>
      </w:hyperlink>
      <w:r w:rsidRPr="00A64000">
        <w:rPr>
          <w:rFonts w:ascii="Times New Roman" w:eastAsia="Times New Roman" w:hAnsi="Times New Roman" w:cs="Times New Roman"/>
          <w:sz w:val="26"/>
          <w:szCs w:val="26"/>
          <w:lang w:eastAsia="ru-RU"/>
        </w:rPr>
        <w:t xml:space="preserve"> государственного жилищного контроля (надзора) </w:t>
      </w:r>
      <w:r w:rsidRPr="00A64000">
        <w:rPr>
          <w:rFonts w:ascii="Times New Roman" w:eastAsia="Times New Roman" w:hAnsi="Times New Roman" w:cs="Times New Roman"/>
          <w:sz w:val="26"/>
          <w:szCs w:val="26"/>
          <w:lang w:eastAsia="ru-RU"/>
        </w:rPr>
        <w:br/>
        <w:t>на территории Калужской области» (100%).</w:t>
      </w:r>
    </w:p>
    <w:p w:rsidR="00A64000" w:rsidRPr="00A64000" w:rsidRDefault="00A64000" w:rsidP="000C02EA">
      <w:pPr>
        <w:numPr>
          <w:ilvl w:val="0"/>
          <w:numId w:val="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A64000">
        <w:rPr>
          <w:rFonts w:ascii="Times New Roman" w:eastAsia="Times New Roman" w:hAnsi="Times New Roman" w:cs="Times New Roman"/>
          <w:b/>
          <w:sz w:val="26"/>
          <w:szCs w:val="26"/>
          <w:lang w:eastAsia="ru-RU"/>
        </w:rPr>
        <w:t>удовлетворительным уровнем эффективности</w:t>
      </w:r>
      <w:r w:rsidRPr="00A64000">
        <w:rPr>
          <w:rFonts w:ascii="Times New Roman" w:eastAsia="Times New Roman" w:hAnsi="Times New Roman" w:cs="Times New Roman"/>
          <w:sz w:val="26"/>
          <w:szCs w:val="26"/>
          <w:lang w:eastAsia="ru-RU"/>
        </w:rPr>
        <w:t xml:space="preserve"> – </w:t>
      </w:r>
      <w:r w:rsidRPr="00A64000">
        <w:rPr>
          <w:rFonts w:ascii="Times New Roman" w:eastAsia="Times New Roman" w:hAnsi="Times New Roman" w:cs="Times New Roman"/>
          <w:b/>
          <w:sz w:val="26"/>
          <w:szCs w:val="26"/>
          <w:lang w:eastAsia="ru-RU"/>
        </w:rPr>
        <w:t xml:space="preserve">1 подпрограмма - </w:t>
      </w:r>
      <w:r w:rsidRPr="00A64000">
        <w:rPr>
          <w:rFonts w:ascii="Times New Roman" w:eastAsia="Times New Roman" w:hAnsi="Times New Roman" w:cs="Times New Roman"/>
          <w:sz w:val="26"/>
          <w:szCs w:val="26"/>
          <w:lang w:eastAsia="ru-RU"/>
        </w:rPr>
        <w:t>«</w:t>
      </w:r>
      <w:hyperlink r:id="rId38" w:history="1">
        <w:r w:rsidRPr="00A64000">
          <w:rPr>
            <w:rFonts w:ascii="Times New Roman" w:eastAsia="Times New Roman" w:hAnsi="Times New Roman" w:cs="Times New Roman"/>
            <w:sz w:val="26"/>
            <w:szCs w:val="26"/>
            <w:lang w:eastAsia="ru-RU"/>
          </w:rPr>
          <w:t>Правовое просвещение</w:t>
        </w:r>
      </w:hyperlink>
      <w:r w:rsidRPr="00A64000">
        <w:rPr>
          <w:rFonts w:ascii="Times New Roman" w:eastAsia="Times New Roman" w:hAnsi="Times New Roman" w:cs="Times New Roman"/>
          <w:sz w:val="26"/>
          <w:szCs w:val="26"/>
          <w:lang w:eastAsia="ru-RU"/>
        </w:rPr>
        <w:t xml:space="preserve"> населения Калужской области в жилищно-коммунальной сфере и стимулирование прогрессивных форм управления жилищным фондом в Калужской области» (90%).</w:t>
      </w:r>
    </w:p>
    <w:p w:rsidR="00464833" w:rsidRDefault="00A64000" w:rsidP="00464833">
      <w:pPr>
        <w:tabs>
          <w:tab w:val="left" w:pos="426"/>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A62BF">
        <w:rPr>
          <w:rFonts w:ascii="Times New Roman" w:eastAsia="Times New Roman" w:hAnsi="Times New Roman" w:cs="Times New Roman"/>
          <w:sz w:val="26"/>
          <w:szCs w:val="26"/>
          <w:lang w:eastAsia="ru-RU"/>
        </w:rPr>
        <w:t>Оценка эффективности подпрограммы «</w:t>
      </w:r>
      <w:hyperlink r:id="rId39" w:history="1">
        <w:r w:rsidRPr="003A62BF">
          <w:rPr>
            <w:rFonts w:ascii="Times New Roman" w:eastAsia="Times New Roman" w:hAnsi="Times New Roman" w:cs="Times New Roman"/>
            <w:sz w:val="26"/>
            <w:szCs w:val="26"/>
            <w:lang w:eastAsia="ru-RU"/>
          </w:rPr>
          <w:t>Развитие</w:t>
        </w:r>
      </w:hyperlink>
      <w:r w:rsidRPr="003A62BF">
        <w:rPr>
          <w:rFonts w:ascii="Times New Roman" w:eastAsia="Times New Roman" w:hAnsi="Times New Roman" w:cs="Times New Roman"/>
          <w:sz w:val="26"/>
          <w:szCs w:val="26"/>
          <w:lang w:eastAsia="ru-RU"/>
        </w:rPr>
        <w:t xml:space="preserve"> арендного фонда жилья в Калужской области - жилье для профессионалов» не проводилась в связи с отсутствием бюджетного финансирования</w:t>
      </w:r>
      <w:r w:rsidR="003D6212" w:rsidRPr="003A62BF">
        <w:rPr>
          <w:rFonts w:ascii="Times New Roman" w:eastAsia="Times New Roman" w:hAnsi="Times New Roman" w:cs="Times New Roman"/>
          <w:sz w:val="26"/>
          <w:szCs w:val="26"/>
          <w:lang w:eastAsia="ru-RU"/>
        </w:rPr>
        <w:t xml:space="preserve"> и утвержденного</w:t>
      </w:r>
      <w:r w:rsidR="006D373A" w:rsidRPr="003A62BF">
        <w:rPr>
          <w:rFonts w:ascii="Times New Roman" w:eastAsia="Times New Roman" w:hAnsi="Times New Roman" w:cs="Times New Roman"/>
          <w:sz w:val="26"/>
          <w:szCs w:val="26"/>
          <w:lang w:eastAsia="ru-RU"/>
        </w:rPr>
        <w:t xml:space="preserve"> на 2017 год</w:t>
      </w:r>
      <w:r w:rsidR="003D6212" w:rsidRPr="003A62BF">
        <w:rPr>
          <w:rFonts w:ascii="Times New Roman" w:eastAsia="Times New Roman" w:hAnsi="Times New Roman" w:cs="Times New Roman"/>
          <w:sz w:val="26"/>
          <w:szCs w:val="26"/>
          <w:lang w:eastAsia="ru-RU"/>
        </w:rPr>
        <w:t xml:space="preserve"> значения показателя результативности подпрограммы.</w:t>
      </w:r>
    </w:p>
    <w:p w:rsidR="00911E47" w:rsidRDefault="00911E47" w:rsidP="00464833">
      <w:pPr>
        <w:tabs>
          <w:tab w:val="left" w:pos="426"/>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911E47" w:rsidRDefault="00911E47" w:rsidP="00464833">
      <w:pPr>
        <w:tabs>
          <w:tab w:val="left" w:pos="426"/>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911E47" w:rsidRDefault="00911E47" w:rsidP="00464833">
      <w:pPr>
        <w:tabs>
          <w:tab w:val="left" w:pos="426"/>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911E47" w:rsidRDefault="00911E47" w:rsidP="00464833">
      <w:pPr>
        <w:tabs>
          <w:tab w:val="left" w:pos="426"/>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911E47" w:rsidRDefault="00911E47" w:rsidP="00464833">
      <w:pPr>
        <w:tabs>
          <w:tab w:val="left" w:pos="426"/>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911E47" w:rsidRDefault="00911E47" w:rsidP="00464833">
      <w:pPr>
        <w:tabs>
          <w:tab w:val="left" w:pos="426"/>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911E47" w:rsidRDefault="00911E47" w:rsidP="00464833">
      <w:pPr>
        <w:tabs>
          <w:tab w:val="left" w:pos="426"/>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911E47" w:rsidRDefault="00911E47" w:rsidP="00464833">
      <w:pPr>
        <w:tabs>
          <w:tab w:val="left" w:pos="426"/>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911E47" w:rsidRDefault="00911E47" w:rsidP="00464833">
      <w:pPr>
        <w:tabs>
          <w:tab w:val="left" w:pos="426"/>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911E47" w:rsidRDefault="00911E47" w:rsidP="00464833">
      <w:pPr>
        <w:tabs>
          <w:tab w:val="left" w:pos="426"/>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911E47" w:rsidRDefault="00911E47" w:rsidP="00464833">
      <w:pPr>
        <w:tabs>
          <w:tab w:val="left" w:pos="426"/>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911E47" w:rsidRDefault="00911E47" w:rsidP="00464833">
      <w:pPr>
        <w:tabs>
          <w:tab w:val="left" w:pos="426"/>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911E47" w:rsidRDefault="00911E47" w:rsidP="00464833">
      <w:pPr>
        <w:tabs>
          <w:tab w:val="left" w:pos="426"/>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911E47" w:rsidRDefault="00911E47" w:rsidP="00464833">
      <w:pPr>
        <w:tabs>
          <w:tab w:val="left" w:pos="426"/>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911E47" w:rsidRDefault="00911E47" w:rsidP="00464833">
      <w:pPr>
        <w:tabs>
          <w:tab w:val="left" w:pos="426"/>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911E47" w:rsidRDefault="00911E47" w:rsidP="00464833">
      <w:pPr>
        <w:tabs>
          <w:tab w:val="left" w:pos="426"/>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911E47" w:rsidRDefault="00911E47" w:rsidP="00464833">
      <w:pPr>
        <w:tabs>
          <w:tab w:val="left" w:pos="426"/>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911E47" w:rsidRDefault="00911E47" w:rsidP="00464833">
      <w:pPr>
        <w:tabs>
          <w:tab w:val="left" w:pos="426"/>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911E47" w:rsidRPr="00CD1BB2" w:rsidRDefault="00CD1BB2" w:rsidP="00911E47">
      <w:pPr>
        <w:tabs>
          <w:tab w:val="left" w:pos="709"/>
          <w:tab w:val="left" w:pos="10206"/>
        </w:tabs>
        <w:spacing w:after="0" w:line="240" w:lineRule="auto"/>
        <w:jc w:val="center"/>
        <w:rPr>
          <w:rStyle w:val="a3"/>
          <w:rFonts w:ascii="Times New Roman" w:eastAsia="Times New Roman" w:hAnsi="Times New Roman" w:cs="Times New Roman"/>
          <w:b/>
          <w:sz w:val="26"/>
          <w:szCs w:val="26"/>
          <w:lang w:eastAsia="ru-RU"/>
        </w:rPr>
      </w:pPr>
      <w:r>
        <w:rPr>
          <w:rFonts w:ascii="Times New Roman" w:eastAsia="Calibri" w:hAnsi="Times New Roman" w:cs="Times New Roman"/>
          <w:b/>
          <w:sz w:val="26"/>
          <w:szCs w:val="26"/>
        </w:rPr>
        <w:lastRenderedPageBreak/>
        <w:fldChar w:fldCharType="begin"/>
      </w:r>
      <w:r>
        <w:rPr>
          <w:rFonts w:ascii="Times New Roman" w:eastAsia="Calibri" w:hAnsi="Times New Roman" w:cs="Times New Roman"/>
          <w:b/>
          <w:sz w:val="26"/>
          <w:szCs w:val="26"/>
        </w:rPr>
        <w:instrText xml:space="preserve"> HYPERLINK "http://admoblkaluga.ru/upload/minsocial/gosprog/ryntr/otchet.docx" </w:instrText>
      </w:r>
      <w:r>
        <w:rPr>
          <w:rFonts w:ascii="Times New Roman" w:eastAsia="Calibri" w:hAnsi="Times New Roman" w:cs="Times New Roman"/>
          <w:b/>
          <w:sz w:val="26"/>
          <w:szCs w:val="26"/>
        </w:rPr>
        <w:fldChar w:fldCharType="separate"/>
      </w:r>
      <w:r w:rsidR="00911E47" w:rsidRPr="00CD1BB2">
        <w:rPr>
          <w:rStyle w:val="a3"/>
          <w:rFonts w:ascii="Times New Roman" w:eastAsia="Calibri" w:hAnsi="Times New Roman" w:cs="Times New Roman"/>
          <w:b/>
          <w:sz w:val="26"/>
          <w:szCs w:val="26"/>
        </w:rPr>
        <w:t xml:space="preserve">2.1.9. </w:t>
      </w:r>
      <w:r w:rsidR="005664FA" w:rsidRPr="00CD1BB2">
        <w:rPr>
          <w:rStyle w:val="a3"/>
          <w:rFonts w:ascii="Times New Roman" w:eastAsia="Times New Roman" w:hAnsi="Times New Roman" w:cs="Times New Roman"/>
          <w:b/>
          <w:sz w:val="26"/>
          <w:szCs w:val="26"/>
          <w:lang w:eastAsia="ru-RU"/>
        </w:rPr>
        <w:t>Государственная программа Калужской области</w:t>
      </w:r>
    </w:p>
    <w:p w:rsidR="005225D4" w:rsidRDefault="005225D4" w:rsidP="00911E47">
      <w:pPr>
        <w:tabs>
          <w:tab w:val="left" w:pos="709"/>
          <w:tab w:val="left" w:pos="10206"/>
        </w:tabs>
        <w:spacing w:after="0" w:line="240" w:lineRule="auto"/>
        <w:jc w:val="center"/>
        <w:rPr>
          <w:rFonts w:ascii="Times New Roman" w:eastAsia="Times New Roman" w:hAnsi="Times New Roman" w:cs="Times New Roman"/>
          <w:b/>
          <w:sz w:val="26"/>
          <w:szCs w:val="26"/>
          <w:lang w:eastAsia="ru-RU"/>
        </w:rPr>
      </w:pPr>
      <w:r w:rsidRPr="00CD1BB2">
        <w:rPr>
          <w:rStyle w:val="a3"/>
          <w:rFonts w:ascii="Times New Roman" w:eastAsia="Times New Roman" w:hAnsi="Times New Roman" w:cs="Times New Roman"/>
          <w:b/>
          <w:sz w:val="26"/>
          <w:szCs w:val="26"/>
          <w:lang w:eastAsia="ru-RU"/>
        </w:rPr>
        <w:t>«Развитие рынка труда в Калужской области»</w:t>
      </w:r>
      <w:r w:rsidR="00CD1BB2">
        <w:rPr>
          <w:rFonts w:ascii="Times New Roman" w:eastAsia="Calibri" w:hAnsi="Times New Roman" w:cs="Times New Roman"/>
          <w:b/>
          <w:sz w:val="26"/>
          <w:szCs w:val="26"/>
        </w:rPr>
        <w:fldChar w:fldCharType="end"/>
      </w:r>
    </w:p>
    <w:p w:rsidR="00911E47" w:rsidRPr="005225D4" w:rsidRDefault="00911E47" w:rsidP="00911E47">
      <w:pPr>
        <w:tabs>
          <w:tab w:val="left" w:pos="709"/>
          <w:tab w:val="left" w:pos="10206"/>
        </w:tabs>
        <w:spacing w:after="0" w:line="240" w:lineRule="auto"/>
        <w:jc w:val="center"/>
        <w:rPr>
          <w:rFonts w:ascii="Times New Roman" w:eastAsia="Times New Roman" w:hAnsi="Times New Roman" w:cs="Times New Roman"/>
          <w:b/>
          <w:sz w:val="26"/>
          <w:szCs w:val="26"/>
          <w:lang w:eastAsia="ru-RU"/>
        </w:rPr>
      </w:pPr>
    </w:p>
    <w:p w:rsidR="005225D4" w:rsidRPr="003A62BF" w:rsidRDefault="005225D4" w:rsidP="000C02EA">
      <w:pPr>
        <w:pStyle w:val="a5"/>
        <w:numPr>
          <w:ilvl w:val="0"/>
          <w:numId w:val="89"/>
        </w:numPr>
        <w:ind w:left="993" w:hanging="426"/>
        <w:rPr>
          <w:rFonts w:eastAsia="Calibri"/>
          <w:b/>
          <w:sz w:val="26"/>
          <w:szCs w:val="26"/>
        </w:rPr>
      </w:pPr>
      <w:r w:rsidRPr="003A62BF">
        <w:rPr>
          <w:rFonts w:eastAsia="Calibri"/>
          <w:b/>
          <w:sz w:val="26"/>
          <w:szCs w:val="26"/>
        </w:rPr>
        <w:t>Общая часть</w:t>
      </w:r>
    </w:p>
    <w:p w:rsidR="005225D4" w:rsidRPr="005225D4" w:rsidRDefault="005225D4" w:rsidP="005225D4">
      <w:pPr>
        <w:shd w:val="clear" w:color="auto" w:fill="FFFFFF"/>
        <w:spacing w:after="0" w:line="240" w:lineRule="auto"/>
        <w:ind w:firstLine="567"/>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t xml:space="preserve">На начало 2017 года государственная программа </w:t>
      </w:r>
      <w:r w:rsidR="005001C7" w:rsidRPr="005001C7">
        <w:rPr>
          <w:rFonts w:ascii="Times New Roman" w:eastAsia="Calibri" w:hAnsi="Times New Roman" w:cs="Times New Roman"/>
          <w:sz w:val="26"/>
          <w:szCs w:val="26"/>
        </w:rPr>
        <w:t>Калужской области «Развитие рынка труда в Калужской области» (далее – государственная программа</w:t>
      </w:r>
      <w:r w:rsidR="005001C7" w:rsidRPr="005225D4">
        <w:rPr>
          <w:rFonts w:ascii="Times New Roman" w:eastAsia="Calibri" w:hAnsi="Times New Roman" w:cs="Times New Roman"/>
          <w:sz w:val="26"/>
          <w:szCs w:val="26"/>
        </w:rPr>
        <w:t>)</w:t>
      </w:r>
      <w:r w:rsidR="0042531C">
        <w:rPr>
          <w:rFonts w:ascii="Times New Roman" w:eastAsia="Calibri" w:hAnsi="Times New Roman" w:cs="Times New Roman"/>
          <w:sz w:val="26"/>
          <w:szCs w:val="26"/>
        </w:rPr>
        <w:t xml:space="preserve"> </w:t>
      </w:r>
      <w:r w:rsidRPr="005225D4">
        <w:rPr>
          <w:rFonts w:ascii="Times New Roman" w:eastAsia="Calibri" w:hAnsi="Times New Roman" w:cs="Times New Roman"/>
          <w:sz w:val="26"/>
          <w:szCs w:val="26"/>
        </w:rPr>
        <w:t xml:space="preserve">состояла </w:t>
      </w:r>
      <w:r w:rsidRPr="003A62BF">
        <w:rPr>
          <w:rFonts w:ascii="Times New Roman" w:eastAsia="Calibri" w:hAnsi="Times New Roman" w:cs="Times New Roman"/>
          <w:b/>
          <w:i/>
          <w:sz w:val="26"/>
          <w:szCs w:val="26"/>
        </w:rPr>
        <w:t>из трех подпрограмм</w:t>
      </w:r>
      <w:r w:rsidRPr="005225D4">
        <w:rPr>
          <w:rFonts w:ascii="Times New Roman" w:eastAsia="Calibri" w:hAnsi="Times New Roman" w:cs="Times New Roman"/>
          <w:sz w:val="26"/>
          <w:szCs w:val="26"/>
        </w:rPr>
        <w:t>:</w:t>
      </w:r>
    </w:p>
    <w:p w:rsidR="005225D4" w:rsidRPr="005001C7" w:rsidRDefault="005225D4" w:rsidP="000C02EA">
      <w:pPr>
        <w:pStyle w:val="a5"/>
        <w:numPr>
          <w:ilvl w:val="0"/>
          <w:numId w:val="99"/>
        </w:numPr>
        <w:shd w:val="clear" w:color="auto" w:fill="FFFFFF"/>
        <w:ind w:left="851" w:hanging="284"/>
        <w:jc w:val="both"/>
        <w:rPr>
          <w:rFonts w:eastAsia="Calibri"/>
          <w:sz w:val="26"/>
          <w:szCs w:val="26"/>
        </w:rPr>
      </w:pPr>
      <w:r w:rsidRPr="005001C7">
        <w:rPr>
          <w:rFonts w:eastAsia="Calibri"/>
          <w:sz w:val="26"/>
          <w:szCs w:val="26"/>
        </w:rPr>
        <w:t>«Содействие занятости населения Калужской области»;</w:t>
      </w:r>
    </w:p>
    <w:p w:rsidR="005225D4" w:rsidRPr="005001C7" w:rsidRDefault="005225D4" w:rsidP="000C02EA">
      <w:pPr>
        <w:pStyle w:val="a5"/>
        <w:numPr>
          <w:ilvl w:val="0"/>
          <w:numId w:val="99"/>
        </w:numPr>
        <w:shd w:val="clear" w:color="auto" w:fill="FFFFFF"/>
        <w:ind w:left="851" w:hanging="284"/>
        <w:jc w:val="both"/>
        <w:rPr>
          <w:rFonts w:eastAsia="Calibri"/>
          <w:sz w:val="26"/>
          <w:szCs w:val="26"/>
        </w:rPr>
      </w:pPr>
      <w:r w:rsidRPr="005001C7">
        <w:rPr>
          <w:rFonts w:eastAsia="Calibri"/>
          <w:sz w:val="26"/>
          <w:szCs w:val="26"/>
        </w:rPr>
        <w:t>«Улучшение условий и охраны труда в организациях на территории Калужской области»;</w:t>
      </w:r>
    </w:p>
    <w:p w:rsidR="005225D4" w:rsidRPr="005001C7" w:rsidRDefault="005225D4" w:rsidP="000C02EA">
      <w:pPr>
        <w:pStyle w:val="a5"/>
        <w:numPr>
          <w:ilvl w:val="0"/>
          <w:numId w:val="99"/>
        </w:numPr>
        <w:shd w:val="clear" w:color="auto" w:fill="FFFFFF"/>
        <w:ind w:left="851" w:hanging="284"/>
        <w:jc w:val="both"/>
        <w:rPr>
          <w:rFonts w:eastAsia="Calibri"/>
          <w:sz w:val="26"/>
          <w:szCs w:val="26"/>
        </w:rPr>
      </w:pPr>
      <w:r w:rsidRPr="005001C7">
        <w:rPr>
          <w:rFonts w:eastAsia="Calibri"/>
          <w:sz w:val="26"/>
          <w:szCs w:val="26"/>
        </w:rPr>
        <w:t>«Повышение мобильности трудовых ресурсов».</w:t>
      </w:r>
    </w:p>
    <w:p w:rsidR="005225D4" w:rsidRPr="005225D4" w:rsidRDefault="005225D4" w:rsidP="005225D4">
      <w:pPr>
        <w:shd w:val="clear" w:color="auto" w:fill="FFFFFF"/>
        <w:spacing w:after="0" w:line="240" w:lineRule="auto"/>
        <w:ind w:firstLine="567"/>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t>Действующие условия участия работодателей в региональной программе повышения мобильности трудовых ресурсов, а также порядок предоставления им финансовой поддержки, установленные требованиями федерального законодательства (в части обязательной реализации инвестиционного проекта и обязательства для работодателей, участвующих в региональной программе, не сокращать численность работников в период получения и использования финансовой поддержки) не позволяют достичь ожидаемых результатов реализации подпрограммы «Повышение мобильности трудовых ресурсов» государственной программы Калужской области «Развитие рынка труда в Калужской области», утвержденной постановлением Правительства Калужской области от 20.12.2013 № 711. С целью оптимизации расходов по итогам реализации региональных программ за предыдущий период Калужская область в 2017 году не осуществляла реализацию региональной программы повышения мобильности</w:t>
      </w:r>
      <w:r w:rsidR="00267CB3">
        <w:rPr>
          <w:rFonts w:ascii="Times New Roman" w:eastAsia="Calibri" w:hAnsi="Times New Roman" w:cs="Times New Roman"/>
          <w:sz w:val="26"/>
          <w:szCs w:val="26"/>
        </w:rPr>
        <w:t xml:space="preserve"> </w:t>
      </w:r>
      <w:r w:rsidRPr="005225D4">
        <w:rPr>
          <w:rFonts w:ascii="Times New Roman" w:eastAsia="Calibri" w:hAnsi="Times New Roman" w:cs="Times New Roman"/>
          <w:sz w:val="26"/>
          <w:szCs w:val="26"/>
        </w:rPr>
        <w:t>трудовых ресурсов.</w:t>
      </w:r>
    </w:p>
    <w:p w:rsidR="005225D4" w:rsidRPr="003A62BF" w:rsidRDefault="005225D4" w:rsidP="005225D4">
      <w:pPr>
        <w:shd w:val="clear" w:color="auto" w:fill="FFFFFF"/>
        <w:spacing w:after="0" w:line="240" w:lineRule="auto"/>
        <w:ind w:firstLine="567"/>
        <w:jc w:val="both"/>
        <w:rPr>
          <w:rFonts w:ascii="Times New Roman" w:eastAsia="Calibri" w:hAnsi="Times New Roman" w:cs="Times New Roman"/>
          <w:b/>
          <w:i/>
          <w:sz w:val="26"/>
          <w:szCs w:val="26"/>
        </w:rPr>
      </w:pPr>
      <w:r w:rsidRPr="003A62BF">
        <w:rPr>
          <w:rFonts w:ascii="Times New Roman" w:eastAsia="Calibri" w:hAnsi="Times New Roman" w:cs="Times New Roman"/>
          <w:b/>
          <w:i/>
          <w:sz w:val="26"/>
          <w:szCs w:val="26"/>
        </w:rPr>
        <w:t>Основные цели и задачи государственной программы:</w:t>
      </w:r>
    </w:p>
    <w:p w:rsidR="005225D4" w:rsidRPr="005225D4" w:rsidRDefault="005225D4" w:rsidP="005225D4">
      <w:pPr>
        <w:autoSpaceDE w:val="0"/>
        <w:autoSpaceDN w:val="0"/>
        <w:adjustRightInd w:val="0"/>
        <w:spacing w:after="0" w:line="240" w:lineRule="auto"/>
        <w:ind w:firstLine="567"/>
        <w:jc w:val="both"/>
        <w:rPr>
          <w:rFonts w:ascii="Times New Roman" w:eastAsia="Calibri" w:hAnsi="Times New Roman" w:cs="Times New Roman"/>
          <w:sz w:val="26"/>
          <w:szCs w:val="26"/>
        </w:rPr>
      </w:pPr>
      <w:r w:rsidRPr="001E6F99">
        <w:rPr>
          <w:rFonts w:ascii="Times New Roman" w:eastAsia="Calibri" w:hAnsi="Times New Roman" w:cs="Times New Roman"/>
          <w:b/>
          <w:i/>
          <w:sz w:val="26"/>
          <w:szCs w:val="26"/>
        </w:rPr>
        <w:t>Цель программы</w:t>
      </w:r>
      <w:r w:rsidRPr="005225D4">
        <w:rPr>
          <w:rFonts w:ascii="Times New Roman" w:eastAsia="Calibri" w:hAnsi="Times New Roman" w:cs="Times New Roman"/>
          <w:sz w:val="26"/>
          <w:szCs w:val="26"/>
        </w:rPr>
        <w:t xml:space="preserve"> - создание условий, способствующих эффективному функционированию и развитию рынка труда Калужской области</w:t>
      </w:r>
    </w:p>
    <w:p w:rsidR="005225D4" w:rsidRPr="005225D4" w:rsidRDefault="005225D4" w:rsidP="005225D4">
      <w:pPr>
        <w:shd w:val="clear" w:color="auto" w:fill="FFFFFF"/>
        <w:spacing w:after="0" w:line="240" w:lineRule="auto"/>
        <w:ind w:firstLine="567"/>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t xml:space="preserve"> В ходе реализации программы решаются следующие </w:t>
      </w:r>
      <w:r w:rsidRPr="001E6F99">
        <w:rPr>
          <w:rFonts w:ascii="Times New Roman" w:eastAsia="Calibri" w:hAnsi="Times New Roman" w:cs="Times New Roman"/>
          <w:b/>
          <w:i/>
          <w:sz w:val="26"/>
          <w:szCs w:val="26"/>
        </w:rPr>
        <w:t>задачи</w:t>
      </w:r>
      <w:r w:rsidRPr="005225D4">
        <w:rPr>
          <w:rFonts w:ascii="Times New Roman" w:eastAsia="Calibri" w:hAnsi="Times New Roman" w:cs="Times New Roman"/>
          <w:sz w:val="26"/>
          <w:szCs w:val="26"/>
        </w:rPr>
        <w:t>:</w:t>
      </w:r>
    </w:p>
    <w:p w:rsidR="005225D4" w:rsidRPr="005225D4" w:rsidRDefault="005225D4" w:rsidP="000C02EA">
      <w:pPr>
        <w:numPr>
          <w:ilvl w:val="0"/>
          <w:numId w:val="109"/>
        </w:numPr>
        <w:shd w:val="clear" w:color="auto" w:fill="FFFFFF"/>
        <w:tabs>
          <w:tab w:val="left" w:pos="0"/>
          <w:tab w:val="left" w:pos="851"/>
        </w:tabs>
        <w:spacing w:after="0" w:line="240" w:lineRule="auto"/>
        <w:ind w:left="0" w:firstLine="567"/>
        <w:contextualSpacing/>
        <w:jc w:val="both"/>
        <w:rPr>
          <w:rFonts w:ascii="Times New Roman" w:eastAsia="Times New Roman" w:hAnsi="Times New Roman" w:cs="Times New Roman"/>
          <w:sz w:val="26"/>
          <w:szCs w:val="26"/>
          <w:lang w:eastAsia="ru-RU"/>
        </w:rPr>
      </w:pPr>
      <w:r w:rsidRPr="00A91282">
        <w:rPr>
          <w:rFonts w:ascii="Times New Roman" w:eastAsia="Times New Roman" w:hAnsi="Times New Roman" w:cs="Times New Roman"/>
          <w:sz w:val="26"/>
          <w:szCs w:val="26"/>
          <w:lang w:eastAsia="ru-RU"/>
        </w:rPr>
        <w:t>снижение дифференциации локальных рынков труда и предотвращение роста напряженности посредством</w:t>
      </w:r>
      <w:r w:rsidRPr="005225D4">
        <w:rPr>
          <w:rFonts w:ascii="Times New Roman" w:eastAsia="Times New Roman" w:hAnsi="Times New Roman" w:cs="Times New Roman"/>
          <w:sz w:val="26"/>
          <w:szCs w:val="26"/>
          <w:lang w:eastAsia="ru-RU"/>
        </w:rPr>
        <w:t xml:space="preserve"> реализации активной политики занятости населения и обеспечения занятости граждан с функциональными нарушениями;</w:t>
      </w:r>
    </w:p>
    <w:p w:rsidR="005225D4" w:rsidRPr="005225D4" w:rsidRDefault="005225D4" w:rsidP="000C02EA">
      <w:pPr>
        <w:numPr>
          <w:ilvl w:val="0"/>
          <w:numId w:val="109"/>
        </w:numPr>
        <w:shd w:val="clear" w:color="auto" w:fill="FFFFFF"/>
        <w:tabs>
          <w:tab w:val="left" w:pos="0"/>
          <w:tab w:val="left" w:pos="851"/>
        </w:tabs>
        <w:spacing w:after="0" w:line="240" w:lineRule="auto"/>
        <w:ind w:left="0" w:firstLine="567"/>
        <w:contextualSpacing/>
        <w:jc w:val="both"/>
        <w:rPr>
          <w:rFonts w:ascii="Times New Roman" w:eastAsia="Times New Roman" w:hAnsi="Times New Roman" w:cs="Times New Roman"/>
          <w:sz w:val="26"/>
          <w:szCs w:val="26"/>
          <w:lang w:eastAsia="ru-RU"/>
        </w:rPr>
      </w:pPr>
      <w:r w:rsidRPr="005225D4">
        <w:rPr>
          <w:rFonts w:ascii="Times New Roman" w:eastAsia="Times New Roman" w:hAnsi="Times New Roman" w:cs="Times New Roman"/>
          <w:sz w:val="26"/>
          <w:szCs w:val="26"/>
          <w:lang w:eastAsia="ru-RU"/>
        </w:rPr>
        <w:t>повышение качества предоставления государственных услуг в сфере занятости;</w:t>
      </w:r>
    </w:p>
    <w:p w:rsidR="005225D4" w:rsidRPr="005225D4" w:rsidRDefault="005225D4" w:rsidP="000C02EA">
      <w:pPr>
        <w:numPr>
          <w:ilvl w:val="0"/>
          <w:numId w:val="109"/>
        </w:numPr>
        <w:shd w:val="clear" w:color="auto" w:fill="FFFFFF"/>
        <w:tabs>
          <w:tab w:val="left" w:pos="0"/>
          <w:tab w:val="left" w:pos="851"/>
        </w:tabs>
        <w:spacing w:after="0" w:line="240" w:lineRule="auto"/>
        <w:ind w:left="0" w:firstLine="567"/>
        <w:contextualSpacing/>
        <w:jc w:val="both"/>
        <w:rPr>
          <w:rFonts w:ascii="Times New Roman" w:eastAsia="Times New Roman" w:hAnsi="Times New Roman" w:cs="Times New Roman"/>
          <w:sz w:val="26"/>
          <w:szCs w:val="26"/>
          <w:lang w:eastAsia="ru-RU"/>
        </w:rPr>
      </w:pPr>
      <w:r w:rsidRPr="005225D4">
        <w:rPr>
          <w:rFonts w:ascii="Times New Roman" w:eastAsia="Times New Roman" w:hAnsi="Times New Roman" w:cs="Times New Roman"/>
          <w:sz w:val="26"/>
          <w:szCs w:val="26"/>
          <w:lang w:eastAsia="ru-RU"/>
        </w:rPr>
        <w:t>улучшение условий и охраны труда и, как следствие, снижение уровня производственного травматизма, удельного веса работников, занятых в условиях, не отвечающих санитарно-гигиеническим нормам, и профессиональной заболеваемости;</w:t>
      </w:r>
    </w:p>
    <w:p w:rsidR="005225D4" w:rsidRPr="005225D4" w:rsidRDefault="005225D4" w:rsidP="000C02EA">
      <w:pPr>
        <w:numPr>
          <w:ilvl w:val="0"/>
          <w:numId w:val="109"/>
        </w:numPr>
        <w:shd w:val="clear" w:color="auto" w:fill="FFFFFF"/>
        <w:tabs>
          <w:tab w:val="left" w:pos="0"/>
          <w:tab w:val="left" w:pos="851"/>
        </w:tabs>
        <w:spacing w:after="0" w:line="240" w:lineRule="auto"/>
        <w:ind w:left="0" w:firstLine="567"/>
        <w:contextualSpacing/>
        <w:jc w:val="both"/>
        <w:rPr>
          <w:rFonts w:ascii="Times New Roman" w:eastAsia="Times New Roman" w:hAnsi="Times New Roman" w:cs="Times New Roman"/>
          <w:sz w:val="26"/>
          <w:szCs w:val="26"/>
          <w:lang w:eastAsia="ru-RU"/>
        </w:rPr>
      </w:pPr>
      <w:r w:rsidRPr="005225D4">
        <w:rPr>
          <w:rFonts w:ascii="Times New Roman" w:eastAsia="Times New Roman" w:hAnsi="Times New Roman" w:cs="Times New Roman"/>
          <w:sz w:val="26"/>
          <w:szCs w:val="26"/>
          <w:lang w:eastAsia="ru-RU"/>
        </w:rPr>
        <w:t>обеспечение кадровой потребности работодателей через повышение мобильности трудовых ресурсов</w:t>
      </w:r>
      <w:r w:rsidR="00BE1E40">
        <w:rPr>
          <w:rFonts w:ascii="Times New Roman" w:eastAsia="Times New Roman" w:hAnsi="Times New Roman" w:cs="Times New Roman"/>
          <w:sz w:val="26"/>
          <w:szCs w:val="26"/>
          <w:lang w:eastAsia="ru-RU"/>
        </w:rPr>
        <w:t>.</w:t>
      </w:r>
    </w:p>
    <w:p w:rsidR="005225D4" w:rsidRPr="005225D4" w:rsidRDefault="005225D4" w:rsidP="000C02EA">
      <w:pPr>
        <w:pStyle w:val="a5"/>
        <w:numPr>
          <w:ilvl w:val="0"/>
          <w:numId w:val="89"/>
        </w:numPr>
        <w:ind w:left="993" w:hanging="426"/>
        <w:rPr>
          <w:rFonts w:eastAsia="Calibri"/>
          <w:b/>
          <w:sz w:val="26"/>
          <w:szCs w:val="26"/>
        </w:rPr>
      </w:pPr>
      <w:r w:rsidRPr="005225D4">
        <w:rPr>
          <w:rFonts w:eastAsia="Calibri"/>
          <w:b/>
          <w:sz w:val="26"/>
          <w:szCs w:val="26"/>
        </w:rPr>
        <w:t>Результаты, достигнутые за отчетный период</w:t>
      </w:r>
    </w:p>
    <w:p w:rsidR="005225D4" w:rsidRPr="005225D4" w:rsidRDefault="005225D4" w:rsidP="005225D4">
      <w:pPr>
        <w:shd w:val="clear" w:color="auto" w:fill="FFFFFF"/>
        <w:spacing w:after="0" w:line="240" w:lineRule="auto"/>
        <w:ind w:firstLine="567"/>
        <w:jc w:val="both"/>
        <w:rPr>
          <w:rFonts w:ascii="Times New Roman" w:eastAsia="Calibri" w:hAnsi="Times New Roman" w:cs="Times New Roman"/>
          <w:b/>
          <w:i/>
          <w:sz w:val="26"/>
          <w:szCs w:val="26"/>
        </w:rPr>
      </w:pPr>
      <w:r w:rsidRPr="005225D4">
        <w:rPr>
          <w:rFonts w:ascii="Times New Roman" w:eastAsia="Calibri" w:hAnsi="Times New Roman" w:cs="Times New Roman"/>
          <w:b/>
          <w:i/>
          <w:sz w:val="26"/>
          <w:szCs w:val="26"/>
        </w:rPr>
        <w:t>Основные результаты, достигнутые в 2017 году:</w:t>
      </w:r>
    </w:p>
    <w:p w:rsidR="005225D4" w:rsidRPr="00215A00" w:rsidRDefault="005225D4" w:rsidP="00215A00">
      <w:pPr>
        <w:numPr>
          <w:ilvl w:val="0"/>
          <w:numId w:val="109"/>
        </w:numPr>
        <w:shd w:val="clear" w:color="auto" w:fill="FFFFFF"/>
        <w:tabs>
          <w:tab w:val="left" w:pos="0"/>
          <w:tab w:val="left" w:pos="851"/>
        </w:tabs>
        <w:spacing w:after="0" w:line="240" w:lineRule="auto"/>
        <w:ind w:left="0" w:firstLine="567"/>
        <w:contextualSpacing/>
        <w:jc w:val="both"/>
        <w:rPr>
          <w:rFonts w:ascii="Times New Roman" w:eastAsia="Times New Roman" w:hAnsi="Times New Roman" w:cs="Times New Roman"/>
          <w:sz w:val="26"/>
          <w:szCs w:val="26"/>
          <w:lang w:eastAsia="ru-RU"/>
        </w:rPr>
      </w:pPr>
      <w:r w:rsidRPr="005225D4">
        <w:rPr>
          <w:rFonts w:ascii="Times New Roman" w:eastAsia="Times New Roman" w:hAnsi="Times New Roman" w:cs="Times New Roman"/>
          <w:sz w:val="26"/>
          <w:szCs w:val="26"/>
          <w:lang w:eastAsia="ru-RU"/>
        </w:rPr>
        <w:t xml:space="preserve">обеспечено трудоустройство 19,54 тыс. человек, 26,8 % из которых – в рамках временных работ, организованных органами службы занятости населения, уровень трудоустройства составил 74,4 %, (в 2016 году – 71,7%), из общего числа трудоустроенных нашли постоянную работу 63,8 % (12,5 тыс. человек). Это больше, чем в 2016 году – 60,8 % (11,6 тыс. человек). По сравнению с предыдущим годом возросла доля граждан, трудоустроенных по направлению службы занятости, в общем числе трудоустроенных. </w:t>
      </w:r>
      <w:r w:rsidR="00215A00">
        <w:rPr>
          <w:rFonts w:ascii="Times New Roman" w:eastAsia="Times New Roman" w:hAnsi="Times New Roman" w:cs="Times New Roman"/>
          <w:sz w:val="26"/>
          <w:szCs w:val="26"/>
          <w:lang w:eastAsia="ru-RU"/>
        </w:rPr>
        <w:t xml:space="preserve"> </w:t>
      </w:r>
      <w:r w:rsidRPr="00215A00">
        <w:rPr>
          <w:rFonts w:ascii="Times New Roman" w:eastAsia="Times New Roman" w:hAnsi="Times New Roman" w:cs="Times New Roman"/>
          <w:sz w:val="26"/>
          <w:szCs w:val="26"/>
          <w:lang w:eastAsia="ru-RU"/>
        </w:rPr>
        <w:t>В 2017 году она составила 51,9 %, тогда как в 2016 году – 50,8 %.</w:t>
      </w:r>
    </w:p>
    <w:p w:rsidR="005225D4" w:rsidRPr="005225D4" w:rsidRDefault="005225D4" w:rsidP="000C02EA">
      <w:pPr>
        <w:numPr>
          <w:ilvl w:val="0"/>
          <w:numId w:val="109"/>
        </w:numPr>
        <w:shd w:val="clear" w:color="auto" w:fill="FFFFFF"/>
        <w:tabs>
          <w:tab w:val="left" w:pos="0"/>
          <w:tab w:val="left" w:pos="851"/>
        </w:tabs>
        <w:spacing w:after="0" w:line="240" w:lineRule="auto"/>
        <w:ind w:left="0" w:firstLine="567"/>
        <w:contextualSpacing/>
        <w:jc w:val="both"/>
        <w:rPr>
          <w:rFonts w:ascii="Times New Roman" w:eastAsia="Times New Roman" w:hAnsi="Times New Roman" w:cs="Times New Roman"/>
          <w:sz w:val="26"/>
          <w:szCs w:val="26"/>
          <w:lang w:eastAsia="ru-RU"/>
        </w:rPr>
      </w:pPr>
      <w:r w:rsidRPr="005225D4">
        <w:rPr>
          <w:rFonts w:ascii="Times New Roman" w:eastAsia="Times New Roman" w:hAnsi="Times New Roman" w:cs="Times New Roman"/>
          <w:sz w:val="26"/>
          <w:szCs w:val="26"/>
          <w:lang w:eastAsia="ru-RU"/>
        </w:rPr>
        <w:lastRenderedPageBreak/>
        <w:t>оказано стабилизирующее воздействие на региональный рынок труда – среднегодовой уровень регистрируемой безработицы составил 0,57 %, что на 0,13 п.п. ниже значения 2016 года, среднегодовой уровень общей безработицы составил 4,1 %</w:t>
      </w:r>
      <w:r w:rsidR="00BE1E40">
        <w:rPr>
          <w:rFonts w:ascii="Times New Roman" w:eastAsia="Times New Roman" w:hAnsi="Times New Roman" w:cs="Times New Roman"/>
          <w:sz w:val="26"/>
          <w:szCs w:val="26"/>
          <w:lang w:eastAsia="ru-RU"/>
        </w:rPr>
        <w:br/>
      </w:r>
      <w:r w:rsidRPr="005225D4">
        <w:rPr>
          <w:rFonts w:ascii="Times New Roman" w:eastAsia="Times New Roman" w:hAnsi="Times New Roman" w:cs="Times New Roman"/>
          <w:sz w:val="26"/>
          <w:szCs w:val="26"/>
          <w:lang w:eastAsia="ru-RU"/>
        </w:rPr>
        <w:t>(2016 год – 4,2 %);</w:t>
      </w:r>
    </w:p>
    <w:p w:rsidR="005225D4" w:rsidRPr="005225D4" w:rsidRDefault="005225D4" w:rsidP="000C02EA">
      <w:pPr>
        <w:numPr>
          <w:ilvl w:val="0"/>
          <w:numId w:val="109"/>
        </w:numPr>
        <w:shd w:val="clear" w:color="auto" w:fill="FFFFFF"/>
        <w:tabs>
          <w:tab w:val="left" w:pos="0"/>
          <w:tab w:val="left" w:pos="851"/>
        </w:tabs>
        <w:spacing w:after="0" w:line="240" w:lineRule="auto"/>
        <w:ind w:left="0" w:firstLine="567"/>
        <w:contextualSpacing/>
        <w:jc w:val="both"/>
        <w:rPr>
          <w:rFonts w:ascii="Times New Roman" w:eastAsia="Times New Roman" w:hAnsi="Times New Roman" w:cs="Times New Roman"/>
          <w:sz w:val="26"/>
          <w:szCs w:val="26"/>
          <w:lang w:eastAsia="ru-RU"/>
        </w:rPr>
      </w:pPr>
      <w:r w:rsidRPr="005225D4">
        <w:rPr>
          <w:rFonts w:ascii="Times New Roman" w:eastAsia="Times New Roman" w:hAnsi="Times New Roman" w:cs="Times New Roman"/>
          <w:sz w:val="26"/>
          <w:szCs w:val="26"/>
          <w:lang w:eastAsia="ru-RU"/>
        </w:rPr>
        <w:t xml:space="preserve">доля трудоустроенных граждан, относящихся к категории инвалидов, в общей численности граждан, относящихся к категории инвалидов, обратившихся в целях поиска подходящей работы в органы службы занятости, составила 59,1 %. </w:t>
      </w:r>
    </w:p>
    <w:p w:rsidR="005225D4" w:rsidRPr="005225D4" w:rsidRDefault="005225D4" w:rsidP="000C02EA">
      <w:pPr>
        <w:numPr>
          <w:ilvl w:val="0"/>
          <w:numId w:val="109"/>
        </w:numPr>
        <w:shd w:val="clear" w:color="auto" w:fill="FFFFFF"/>
        <w:tabs>
          <w:tab w:val="left" w:pos="0"/>
          <w:tab w:val="left" w:pos="851"/>
        </w:tabs>
        <w:spacing w:after="0" w:line="240" w:lineRule="auto"/>
        <w:ind w:left="0" w:firstLine="567"/>
        <w:contextualSpacing/>
        <w:jc w:val="both"/>
        <w:rPr>
          <w:rFonts w:ascii="Times New Roman" w:eastAsia="Times New Roman" w:hAnsi="Times New Roman" w:cs="Times New Roman"/>
          <w:sz w:val="26"/>
          <w:szCs w:val="26"/>
          <w:lang w:eastAsia="ru-RU"/>
        </w:rPr>
      </w:pPr>
      <w:bookmarkStart w:id="1" w:name="OLE_LINK1"/>
      <w:r w:rsidRPr="005225D4">
        <w:rPr>
          <w:rFonts w:ascii="Times New Roman" w:eastAsia="Times New Roman" w:hAnsi="Times New Roman" w:cs="Times New Roman"/>
          <w:sz w:val="26"/>
          <w:szCs w:val="26"/>
          <w:lang w:eastAsia="ru-RU"/>
        </w:rPr>
        <w:t xml:space="preserve">предотвращен рост уровня производственного травматизма. </w:t>
      </w:r>
    </w:p>
    <w:bookmarkEnd w:id="1"/>
    <w:p w:rsidR="005225D4" w:rsidRPr="005225D4" w:rsidRDefault="005225D4" w:rsidP="005225D4">
      <w:pPr>
        <w:autoSpaceDE w:val="0"/>
        <w:autoSpaceDN w:val="0"/>
        <w:adjustRightInd w:val="0"/>
        <w:spacing w:after="0" w:line="240" w:lineRule="auto"/>
        <w:ind w:firstLine="567"/>
        <w:jc w:val="both"/>
        <w:rPr>
          <w:rFonts w:ascii="Times New Roman" w:eastAsia="Calibri" w:hAnsi="Times New Roman" w:cs="Times New Roman"/>
          <w:b/>
          <w:i/>
          <w:sz w:val="26"/>
          <w:szCs w:val="26"/>
        </w:rPr>
      </w:pPr>
      <w:r w:rsidRPr="005225D4">
        <w:rPr>
          <w:rFonts w:ascii="Times New Roman" w:eastAsia="Calibri" w:hAnsi="Times New Roman" w:cs="Times New Roman"/>
          <w:b/>
          <w:i/>
          <w:sz w:val="26"/>
          <w:szCs w:val="26"/>
        </w:rPr>
        <w:t>Вклад основных результатов в решение задач и достижение цели государственной программы:</w:t>
      </w:r>
    </w:p>
    <w:p w:rsidR="005225D4" w:rsidRPr="005225D4" w:rsidRDefault="005225D4" w:rsidP="000C02EA">
      <w:pPr>
        <w:numPr>
          <w:ilvl w:val="0"/>
          <w:numId w:val="109"/>
        </w:numPr>
        <w:shd w:val="clear" w:color="auto" w:fill="FFFFFF"/>
        <w:tabs>
          <w:tab w:val="left" w:pos="0"/>
          <w:tab w:val="left" w:pos="851"/>
        </w:tabs>
        <w:spacing w:after="0" w:line="240" w:lineRule="auto"/>
        <w:ind w:left="0" w:firstLine="567"/>
        <w:contextualSpacing/>
        <w:jc w:val="both"/>
        <w:rPr>
          <w:rFonts w:ascii="Times New Roman" w:eastAsia="Times New Roman" w:hAnsi="Times New Roman" w:cs="Times New Roman"/>
          <w:sz w:val="26"/>
          <w:szCs w:val="26"/>
          <w:lang w:eastAsia="ru-RU"/>
        </w:rPr>
      </w:pPr>
      <w:r w:rsidRPr="005225D4">
        <w:rPr>
          <w:rFonts w:ascii="Times New Roman" w:eastAsia="Times New Roman" w:hAnsi="Times New Roman" w:cs="Times New Roman"/>
          <w:sz w:val="26"/>
          <w:szCs w:val="26"/>
          <w:lang w:eastAsia="ru-RU"/>
        </w:rPr>
        <w:t xml:space="preserve">предотвращение роста напряженности посредством реализации активной политики занятости населения; </w:t>
      </w:r>
    </w:p>
    <w:p w:rsidR="005225D4" w:rsidRPr="005225D4" w:rsidRDefault="005225D4" w:rsidP="000C02EA">
      <w:pPr>
        <w:numPr>
          <w:ilvl w:val="0"/>
          <w:numId w:val="109"/>
        </w:numPr>
        <w:shd w:val="clear" w:color="auto" w:fill="FFFFFF"/>
        <w:tabs>
          <w:tab w:val="left" w:pos="0"/>
          <w:tab w:val="left" w:pos="851"/>
        </w:tabs>
        <w:spacing w:after="0" w:line="240" w:lineRule="auto"/>
        <w:ind w:left="0" w:firstLine="567"/>
        <w:contextualSpacing/>
        <w:jc w:val="both"/>
        <w:rPr>
          <w:rFonts w:ascii="Times New Roman" w:eastAsia="Times New Roman" w:hAnsi="Times New Roman" w:cs="Times New Roman"/>
          <w:sz w:val="26"/>
          <w:szCs w:val="26"/>
          <w:lang w:eastAsia="ru-RU"/>
        </w:rPr>
      </w:pPr>
      <w:r w:rsidRPr="005225D4">
        <w:rPr>
          <w:rFonts w:ascii="Times New Roman" w:eastAsia="Times New Roman" w:hAnsi="Times New Roman" w:cs="Times New Roman"/>
          <w:sz w:val="26"/>
          <w:szCs w:val="26"/>
          <w:lang w:eastAsia="ru-RU"/>
        </w:rPr>
        <w:t>реализация дополнительных мероприятий по снижению напряженности на рынке труда;</w:t>
      </w:r>
    </w:p>
    <w:p w:rsidR="005225D4" w:rsidRPr="005225D4" w:rsidRDefault="005225D4" w:rsidP="000C02EA">
      <w:pPr>
        <w:numPr>
          <w:ilvl w:val="0"/>
          <w:numId w:val="109"/>
        </w:numPr>
        <w:shd w:val="clear" w:color="auto" w:fill="FFFFFF"/>
        <w:tabs>
          <w:tab w:val="left" w:pos="0"/>
          <w:tab w:val="left" w:pos="851"/>
        </w:tabs>
        <w:spacing w:after="0" w:line="240" w:lineRule="auto"/>
        <w:ind w:left="0" w:firstLine="567"/>
        <w:contextualSpacing/>
        <w:jc w:val="both"/>
        <w:rPr>
          <w:rFonts w:ascii="Times New Roman" w:eastAsia="Times New Roman" w:hAnsi="Times New Roman" w:cs="Times New Roman"/>
          <w:sz w:val="26"/>
          <w:szCs w:val="26"/>
          <w:lang w:eastAsia="ru-RU"/>
        </w:rPr>
      </w:pPr>
      <w:r w:rsidRPr="005225D4">
        <w:rPr>
          <w:rFonts w:ascii="Times New Roman" w:eastAsia="Times New Roman" w:hAnsi="Times New Roman" w:cs="Times New Roman"/>
          <w:sz w:val="26"/>
          <w:szCs w:val="26"/>
          <w:lang w:eastAsia="ru-RU"/>
        </w:rPr>
        <w:t>поддержание занятости граждан с функциональными нарушениями;</w:t>
      </w:r>
    </w:p>
    <w:p w:rsidR="005225D4" w:rsidRPr="005225D4" w:rsidRDefault="005225D4" w:rsidP="000C02EA">
      <w:pPr>
        <w:numPr>
          <w:ilvl w:val="0"/>
          <w:numId w:val="109"/>
        </w:numPr>
        <w:shd w:val="clear" w:color="auto" w:fill="FFFFFF"/>
        <w:tabs>
          <w:tab w:val="left" w:pos="0"/>
          <w:tab w:val="left" w:pos="851"/>
        </w:tabs>
        <w:spacing w:after="0" w:line="240" w:lineRule="auto"/>
        <w:ind w:left="0" w:firstLine="567"/>
        <w:contextualSpacing/>
        <w:jc w:val="both"/>
        <w:rPr>
          <w:rFonts w:ascii="Times New Roman" w:eastAsia="Times New Roman" w:hAnsi="Times New Roman" w:cs="Times New Roman"/>
          <w:sz w:val="26"/>
          <w:szCs w:val="26"/>
          <w:lang w:eastAsia="ru-RU"/>
        </w:rPr>
      </w:pPr>
      <w:r w:rsidRPr="005225D4">
        <w:rPr>
          <w:rFonts w:ascii="Times New Roman" w:eastAsia="Times New Roman" w:hAnsi="Times New Roman" w:cs="Times New Roman"/>
          <w:sz w:val="26"/>
          <w:szCs w:val="26"/>
          <w:lang w:eastAsia="ru-RU"/>
        </w:rPr>
        <w:t>содействие в обеспечении кадровой потребности региональной экономики;</w:t>
      </w:r>
    </w:p>
    <w:p w:rsidR="005225D4" w:rsidRPr="005225D4" w:rsidRDefault="005225D4" w:rsidP="000C02EA">
      <w:pPr>
        <w:numPr>
          <w:ilvl w:val="0"/>
          <w:numId w:val="109"/>
        </w:numPr>
        <w:shd w:val="clear" w:color="auto" w:fill="FFFFFF"/>
        <w:tabs>
          <w:tab w:val="left" w:pos="0"/>
          <w:tab w:val="left" w:pos="851"/>
        </w:tabs>
        <w:spacing w:after="0" w:line="240" w:lineRule="auto"/>
        <w:ind w:left="0" w:firstLine="567"/>
        <w:contextualSpacing/>
        <w:jc w:val="both"/>
        <w:rPr>
          <w:rFonts w:ascii="Times New Roman" w:eastAsia="Times New Roman" w:hAnsi="Times New Roman" w:cs="Times New Roman"/>
          <w:sz w:val="26"/>
          <w:szCs w:val="26"/>
          <w:lang w:eastAsia="ru-RU"/>
        </w:rPr>
      </w:pPr>
      <w:r w:rsidRPr="005225D4">
        <w:rPr>
          <w:rFonts w:ascii="Times New Roman" w:eastAsia="Times New Roman" w:hAnsi="Times New Roman" w:cs="Times New Roman"/>
          <w:sz w:val="26"/>
          <w:szCs w:val="26"/>
          <w:lang w:eastAsia="ru-RU"/>
        </w:rPr>
        <w:t>стабилизация уровня производственного травматизма.</w:t>
      </w:r>
    </w:p>
    <w:p w:rsidR="005225D4" w:rsidRPr="005225D4" w:rsidRDefault="005225D4" w:rsidP="005225D4">
      <w:pPr>
        <w:shd w:val="clear" w:color="auto" w:fill="FFFFFF"/>
        <w:spacing w:after="0" w:line="240" w:lineRule="auto"/>
        <w:ind w:firstLine="567"/>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t>В ходе реализации программных мероприятий создавались условия для повышения эффективности функционирования регионального рынка труда и его стабильности. Официальный статус безработного получили 6,73 тыс. жителей области – 80,3 % от уровня 2016 года (в 2016 году – 8,4 тыс. чел.), при этом уровень трудоустройства данной категории составляет 38,3 % (в 2016 году – 40,2 %). По уровню регистрируемой безработицы Калужская область стабильно входит в число 20 субъектов Российской Федерации с минимальным уровнем регистрируемой безработицы. С января по декабрь 2017, область занимала 3 место среди регионов Центрального федерального округа (далее – ЦФО). Средняя продолжительность безработицы составила 4,8 мес., так же как и в 2016 году.</w:t>
      </w:r>
    </w:p>
    <w:p w:rsidR="005225D4" w:rsidRPr="005225D4" w:rsidRDefault="005225D4" w:rsidP="005225D4">
      <w:pPr>
        <w:shd w:val="clear" w:color="auto" w:fill="FFFFFF"/>
        <w:spacing w:after="0" w:line="240" w:lineRule="auto"/>
        <w:ind w:firstLine="567"/>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t>В ходе работы по обеспечению занятости граждан с функциональными нарушениями область заняла 6 место в ЦФО по такому индикатору, как «Доля трудоустроенных граждан, относящихся к категории инвалидов, в общей численности граждан, относящихся к категории инвалидов, обратившихся в целях поиска подходящей работы» (59,1%).</w:t>
      </w:r>
    </w:p>
    <w:p w:rsidR="005225D4" w:rsidRPr="005225D4" w:rsidRDefault="005225D4" w:rsidP="005225D4">
      <w:pPr>
        <w:autoSpaceDE w:val="0"/>
        <w:autoSpaceDN w:val="0"/>
        <w:adjustRightInd w:val="0"/>
        <w:spacing w:after="0" w:line="240" w:lineRule="auto"/>
        <w:ind w:firstLine="709"/>
        <w:jc w:val="both"/>
        <w:rPr>
          <w:rFonts w:ascii="Times New Roman" w:eastAsia="Calibri" w:hAnsi="Times New Roman" w:cs="Times New Roman"/>
          <w:b/>
          <w:i/>
          <w:sz w:val="26"/>
          <w:szCs w:val="26"/>
        </w:rPr>
      </w:pPr>
      <w:r w:rsidRPr="005225D4">
        <w:rPr>
          <w:rFonts w:ascii="Times New Roman" w:eastAsia="Calibri" w:hAnsi="Times New Roman" w:cs="Times New Roman"/>
          <w:b/>
          <w:i/>
          <w:sz w:val="26"/>
          <w:szCs w:val="26"/>
        </w:rPr>
        <w:t xml:space="preserve">Сведения о достижении значений индикаторов государственной программы (сравнение плана с фактом) </w:t>
      </w:r>
    </w:p>
    <w:p w:rsidR="005225D4" w:rsidRPr="00EB1D75" w:rsidRDefault="005225D4" w:rsidP="000C02EA">
      <w:pPr>
        <w:pStyle w:val="a5"/>
        <w:numPr>
          <w:ilvl w:val="0"/>
          <w:numId w:val="109"/>
        </w:numPr>
        <w:tabs>
          <w:tab w:val="left" w:pos="284"/>
        </w:tabs>
        <w:autoSpaceDE w:val="0"/>
        <w:autoSpaceDN w:val="0"/>
        <w:adjustRightInd w:val="0"/>
        <w:jc w:val="both"/>
        <w:rPr>
          <w:rFonts w:eastAsia="Calibri"/>
          <w:i/>
          <w:sz w:val="26"/>
          <w:szCs w:val="26"/>
        </w:rPr>
      </w:pPr>
      <w:r w:rsidRPr="00EB1D75">
        <w:rPr>
          <w:rFonts w:eastAsia="Calibri"/>
          <w:i/>
          <w:sz w:val="26"/>
          <w:szCs w:val="26"/>
        </w:rPr>
        <w:t xml:space="preserve">100% и выше, в том числе: </w:t>
      </w:r>
    </w:p>
    <w:p w:rsidR="005225D4" w:rsidRPr="005225D4" w:rsidRDefault="005225D4" w:rsidP="005225D4">
      <w:pPr>
        <w:autoSpaceDE w:val="0"/>
        <w:autoSpaceDN w:val="0"/>
        <w:adjustRightInd w:val="0"/>
        <w:spacing w:after="0" w:line="240" w:lineRule="auto"/>
        <w:ind w:firstLine="567"/>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t xml:space="preserve">- </w:t>
      </w:r>
      <w:r w:rsidR="00EB1D75">
        <w:rPr>
          <w:rFonts w:ascii="Times New Roman" w:eastAsia="Calibri" w:hAnsi="Times New Roman" w:cs="Times New Roman"/>
          <w:sz w:val="26"/>
          <w:szCs w:val="26"/>
        </w:rPr>
        <w:t>у</w:t>
      </w:r>
      <w:r w:rsidRPr="005225D4">
        <w:rPr>
          <w:rFonts w:ascii="Times New Roman" w:eastAsia="Calibri" w:hAnsi="Times New Roman" w:cs="Times New Roman"/>
          <w:sz w:val="26"/>
          <w:szCs w:val="26"/>
        </w:rPr>
        <w:t>ровень общей безработицы;</w:t>
      </w:r>
    </w:p>
    <w:p w:rsidR="005225D4" w:rsidRPr="005225D4" w:rsidRDefault="005225D4" w:rsidP="005225D4">
      <w:pPr>
        <w:autoSpaceDE w:val="0"/>
        <w:autoSpaceDN w:val="0"/>
        <w:adjustRightInd w:val="0"/>
        <w:spacing w:after="0" w:line="240" w:lineRule="auto"/>
        <w:ind w:firstLine="567"/>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t xml:space="preserve">- </w:t>
      </w:r>
      <w:r w:rsidR="00EB1D75">
        <w:rPr>
          <w:rFonts w:ascii="Times New Roman" w:eastAsia="Calibri" w:hAnsi="Times New Roman" w:cs="Times New Roman"/>
          <w:sz w:val="26"/>
          <w:szCs w:val="26"/>
        </w:rPr>
        <w:t>у</w:t>
      </w:r>
      <w:r w:rsidRPr="005225D4">
        <w:rPr>
          <w:rFonts w:ascii="Times New Roman" w:eastAsia="Calibri" w:hAnsi="Times New Roman" w:cs="Times New Roman"/>
          <w:sz w:val="26"/>
          <w:szCs w:val="26"/>
        </w:rPr>
        <w:t>ровень регистрируемой безработицы;</w:t>
      </w:r>
    </w:p>
    <w:p w:rsidR="005225D4" w:rsidRPr="005225D4" w:rsidRDefault="005225D4" w:rsidP="005225D4">
      <w:pPr>
        <w:autoSpaceDE w:val="0"/>
        <w:autoSpaceDN w:val="0"/>
        <w:adjustRightInd w:val="0"/>
        <w:spacing w:after="0" w:line="240" w:lineRule="auto"/>
        <w:ind w:firstLine="567"/>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t xml:space="preserve">- </w:t>
      </w:r>
      <w:r w:rsidR="00EB1D75">
        <w:rPr>
          <w:rFonts w:ascii="Times New Roman" w:eastAsia="Calibri" w:hAnsi="Times New Roman" w:cs="Times New Roman"/>
          <w:sz w:val="26"/>
          <w:szCs w:val="26"/>
        </w:rPr>
        <w:t>к</w:t>
      </w:r>
      <w:r w:rsidRPr="005225D4">
        <w:rPr>
          <w:rFonts w:ascii="Times New Roman" w:eastAsia="Calibri" w:hAnsi="Times New Roman" w:cs="Times New Roman"/>
          <w:sz w:val="26"/>
          <w:szCs w:val="26"/>
        </w:rPr>
        <w:t>оэффициент напряженности на рынке труда;</w:t>
      </w:r>
    </w:p>
    <w:p w:rsidR="005225D4" w:rsidRPr="005225D4" w:rsidRDefault="005225D4" w:rsidP="005225D4">
      <w:pPr>
        <w:autoSpaceDE w:val="0"/>
        <w:autoSpaceDN w:val="0"/>
        <w:adjustRightInd w:val="0"/>
        <w:spacing w:after="0" w:line="240" w:lineRule="auto"/>
        <w:ind w:firstLine="567"/>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t xml:space="preserve">- </w:t>
      </w:r>
      <w:r w:rsidR="00EB1D75">
        <w:rPr>
          <w:rFonts w:ascii="Times New Roman" w:eastAsia="Calibri" w:hAnsi="Times New Roman" w:cs="Times New Roman"/>
          <w:sz w:val="26"/>
          <w:szCs w:val="26"/>
        </w:rPr>
        <w:t>к</w:t>
      </w:r>
      <w:r w:rsidRPr="005225D4">
        <w:rPr>
          <w:rFonts w:ascii="Times New Roman" w:eastAsia="Calibri" w:hAnsi="Times New Roman" w:cs="Times New Roman"/>
          <w:sz w:val="26"/>
          <w:szCs w:val="26"/>
        </w:rPr>
        <w:t xml:space="preserve">оличество муниципальных районов с уровнем регистрируемой безработицы, </w:t>
      </w:r>
      <w:r w:rsidR="00EB1D75">
        <w:rPr>
          <w:rFonts w:ascii="Times New Roman" w:eastAsia="Calibri" w:hAnsi="Times New Roman" w:cs="Times New Roman"/>
          <w:sz w:val="26"/>
          <w:szCs w:val="26"/>
        </w:rPr>
        <w:br/>
      </w:r>
      <w:r w:rsidRPr="005225D4">
        <w:rPr>
          <w:rFonts w:ascii="Times New Roman" w:eastAsia="Calibri" w:hAnsi="Times New Roman" w:cs="Times New Roman"/>
          <w:sz w:val="26"/>
          <w:szCs w:val="26"/>
        </w:rPr>
        <w:t>в 2 раза превышающим средне</w:t>
      </w:r>
      <w:r w:rsidR="00267CB3">
        <w:rPr>
          <w:rFonts w:ascii="Times New Roman" w:eastAsia="Calibri" w:hAnsi="Times New Roman" w:cs="Times New Roman"/>
          <w:sz w:val="26"/>
          <w:szCs w:val="26"/>
        </w:rPr>
        <w:t xml:space="preserve"> </w:t>
      </w:r>
      <w:r w:rsidRPr="005225D4">
        <w:rPr>
          <w:rFonts w:ascii="Times New Roman" w:eastAsia="Calibri" w:hAnsi="Times New Roman" w:cs="Times New Roman"/>
          <w:sz w:val="26"/>
          <w:szCs w:val="26"/>
        </w:rPr>
        <w:t>областное значение;</w:t>
      </w:r>
    </w:p>
    <w:p w:rsidR="005225D4" w:rsidRPr="005225D4" w:rsidRDefault="005225D4" w:rsidP="005225D4">
      <w:pPr>
        <w:autoSpaceDE w:val="0"/>
        <w:autoSpaceDN w:val="0"/>
        <w:adjustRightInd w:val="0"/>
        <w:spacing w:after="0" w:line="240" w:lineRule="auto"/>
        <w:ind w:firstLine="567"/>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t xml:space="preserve">- </w:t>
      </w:r>
      <w:r w:rsidR="00EB1D75">
        <w:rPr>
          <w:rFonts w:ascii="Times New Roman" w:eastAsia="Calibri" w:hAnsi="Times New Roman" w:cs="Times New Roman"/>
          <w:sz w:val="26"/>
          <w:szCs w:val="26"/>
        </w:rPr>
        <w:t>д</w:t>
      </w:r>
      <w:r w:rsidRPr="005225D4">
        <w:rPr>
          <w:rFonts w:ascii="Times New Roman" w:eastAsia="Calibri" w:hAnsi="Times New Roman" w:cs="Times New Roman"/>
          <w:sz w:val="26"/>
          <w:szCs w:val="26"/>
        </w:rPr>
        <w:t>оля трудоустроенных граждан в численности граждан, обратившихся в целях поиска подходящей работы;</w:t>
      </w:r>
    </w:p>
    <w:p w:rsidR="005225D4" w:rsidRPr="005225D4" w:rsidRDefault="005225D4" w:rsidP="005225D4">
      <w:pPr>
        <w:autoSpaceDE w:val="0"/>
        <w:autoSpaceDN w:val="0"/>
        <w:adjustRightInd w:val="0"/>
        <w:spacing w:after="0" w:line="240" w:lineRule="auto"/>
        <w:ind w:firstLine="567"/>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t xml:space="preserve">- </w:t>
      </w:r>
      <w:r w:rsidR="00EB1D75">
        <w:rPr>
          <w:rFonts w:ascii="Times New Roman" w:eastAsia="Calibri" w:hAnsi="Times New Roman" w:cs="Times New Roman"/>
          <w:sz w:val="26"/>
          <w:szCs w:val="26"/>
        </w:rPr>
        <w:t>д</w:t>
      </w:r>
      <w:r w:rsidRPr="005225D4">
        <w:rPr>
          <w:rFonts w:ascii="Times New Roman" w:eastAsia="Calibri" w:hAnsi="Times New Roman" w:cs="Times New Roman"/>
          <w:sz w:val="26"/>
          <w:szCs w:val="26"/>
        </w:rPr>
        <w:t>оля трудоустроенных граждан, относящихся к категории инвалидов, в общей численности граждан, относящихся к категории инвалидов, обратившихся в целях поиска подходящей работы;</w:t>
      </w:r>
    </w:p>
    <w:p w:rsidR="005225D4" w:rsidRPr="005225D4" w:rsidRDefault="005225D4" w:rsidP="005225D4">
      <w:pPr>
        <w:autoSpaceDE w:val="0"/>
        <w:autoSpaceDN w:val="0"/>
        <w:adjustRightInd w:val="0"/>
        <w:spacing w:after="0" w:line="240" w:lineRule="auto"/>
        <w:ind w:firstLine="567"/>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t xml:space="preserve">- </w:t>
      </w:r>
      <w:r w:rsidR="00EB1D75">
        <w:rPr>
          <w:rFonts w:ascii="Times New Roman" w:eastAsia="Calibri" w:hAnsi="Times New Roman" w:cs="Times New Roman"/>
          <w:sz w:val="26"/>
          <w:szCs w:val="26"/>
        </w:rPr>
        <w:t>д</w:t>
      </w:r>
      <w:r w:rsidRPr="005225D4">
        <w:rPr>
          <w:rFonts w:ascii="Times New Roman" w:eastAsia="Calibri" w:hAnsi="Times New Roman" w:cs="Times New Roman"/>
          <w:sz w:val="26"/>
          <w:szCs w:val="26"/>
        </w:rPr>
        <w:t>оля граждан, признанных безработными, в численности граждан, завершивших профессиональное обучение или дополнительное образование по направлению органов службы занятости;</w:t>
      </w:r>
    </w:p>
    <w:p w:rsidR="005225D4" w:rsidRPr="005225D4" w:rsidRDefault="005225D4" w:rsidP="005225D4">
      <w:pPr>
        <w:autoSpaceDE w:val="0"/>
        <w:autoSpaceDN w:val="0"/>
        <w:adjustRightInd w:val="0"/>
        <w:spacing w:after="0" w:line="240" w:lineRule="auto"/>
        <w:ind w:firstLine="567"/>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lastRenderedPageBreak/>
        <w:t xml:space="preserve">- </w:t>
      </w:r>
      <w:r w:rsidR="00EB1D75">
        <w:rPr>
          <w:rFonts w:ascii="Times New Roman" w:eastAsia="Calibri" w:hAnsi="Times New Roman" w:cs="Times New Roman"/>
          <w:sz w:val="26"/>
          <w:szCs w:val="26"/>
        </w:rPr>
        <w:t>д</w:t>
      </w:r>
      <w:r w:rsidRPr="005225D4">
        <w:rPr>
          <w:rFonts w:ascii="Times New Roman" w:eastAsia="Calibri" w:hAnsi="Times New Roman" w:cs="Times New Roman"/>
          <w:sz w:val="26"/>
          <w:szCs w:val="26"/>
        </w:rPr>
        <w:t>оля обоснованных жалоб получателей государственных услуг в общем числе поданных жалоб;</w:t>
      </w:r>
    </w:p>
    <w:p w:rsidR="005225D4" w:rsidRPr="005225D4" w:rsidRDefault="005225D4" w:rsidP="005225D4">
      <w:pPr>
        <w:autoSpaceDE w:val="0"/>
        <w:autoSpaceDN w:val="0"/>
        <w:adjustRightInd w:val="0"/>
        <w:spacing w:after="0" w:line="240" w:lineRule="auto"/>
        <w:ind w:firstLine="567"/>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t xml:space="preserve">- </w:t>
      </w:r>
      <w:r w:rsidR="00EB1D75">
        <w:rPr>
          <w:rFonts w:ascii="Times New Roman" w:eastAsia="Calibri" w:hAnsi="Times New Roman" w:cs="Times New Roman"/>
          <w:sz w:val="26"/>
          <w:szCs w:val="26"/>
        </w:rPr>
        <w:t>у</w:t>
      </w:r>
      <w:r w:rsidRPr="005225D4">
        <w:rPr>
          <w:rFonts w:ascii="Times New Roman" w:eastAsia="Calibri" w:hAnsi="Times New Roman" w:cs="Times New Roman"/>
          <w:sz w:val="26"/>
          <w:szCs w:val="26"/>
        </w:rPr>
        <w:t>ровень производственного травматизма;</w:t>
      </w:r>
    </w:p>
    <w:p w:rsidR="005225D4" w:rsidRPr="00EB1D75" w:rsidRDefault="005225D4" w:rsidP="000C02EA">
      <w:pPr>
        <w:pStyle w:val="a5"/>
        <w:numPr>
          <w:ilvl w:val="0"/>
          <w:numId w:val="109"/>
        </w:numPr>
        <w:tabs>
          <w:tab w:val="left" w:pos="284"/>
          <w:tab w:val="left" w:pos="1701"/>
        </w:tabs>
        <w:autoSpaceDE w:val="0"/>
        <w:autoSpaceDN w:val="0"/>
        <w:adjustRightInd w:val="0"/>
        <w:ind w:firstLine="38"/>
        <w:jc w:val="both"/>
        <w:rPr>
          <w:rFonts w:eastAsia="Calibri"/>
          <w:sz w:val="26"/>
          <w:szCs w:val="26"/>
        </w:rPr>
      </w:pPr>
      <w:r w:rsidRPr="00EB1D75">
        <w:rPr>
          <w:rFonts w:eastAsia="Calibri"/>
          <w:i/>
          <w:sz w:val="26"/>
          <w:szCs w:val="26"/>
        </w:rPr>
        <w:t>менее 100 %, в том числе:</w:t>
      </w:r>
      <w:r w:rsidR="00EB1D75">
        <w:rPr>
          <w:rFonts w:eastAsia="Calibri"/>
          <w:i/>
          <w:sz w:val="26"/>
          <w:szCs w:val="26"/>
        </w:rPr>
        <w:t xml:space="preserve"> </w:t>
      </w:r>
      <w:r w:rsidR="00EB1D75" w:rsidRPr="00EE42EC">
        <w:rPr>
          <w:rFonts w:eastAsia="Calibri"/>
          <w:sz w:val="26"/>
          <w:szCs w:val="26"/>
        </w:rPr>
        <w:t>о</w:t>
      </w:r>
      <w:r w:rsidRPr="00EE42EC">
        <w:rPr>
          <w:rFonts w:eastAsia="Calibri"/>
          <w:sz w:val="26"/>
          <w:szCs w:val="26"/>
        </w:rPr>
        <w:t>т</w:t>
      </w:r>
      <w:r w:rsidRPr="00EB1D75">
        <w:rPr>
          <w:rFonts w:eastAsia="Calibri"/>
          <w:sz w:val="26"/>
          <w:szCs w:val="26"/>
        </w:rPr>
        <w:t>сутствуют.</w:t>
      </w:r>
    </w:p>
    <w:p w:rsidR="005225D4" w:rsidRPr="005225D4" w:rsidRDefault="005225D4" w:rsidP="005225D4">
      <w:pPr>
        <w:autoSpaceDE w:val="0"/>
        <w:autoSpaceDN w:val="0"/>
        <w:adjustRightInd w:val="0"/>
        <w:spacing w:after="0" w:line="240" w:lineRule="auto"/>
        <w:ind w:firstLine="567"/>
        <w:jc w:val="both"/>
        <w:rPr>
          <w:rFonts w:ascii="Times New Roman" w:eastAsia="Calibri" w:hAnsi="Times New Roman" w:cs="Times New Roman"/>
          <w:i/>
          <w:sz w:val="26"/>
          <w:szCs w:val="26"/>
        </w:rPr>
      </w:pPr>
      <w:r w:rsidRPr="005225D4">
        <w:rPr>
          <w:rFonts w:ascii="Times New Roman" w:eastAsia="Calibri" w:hAnsi="Times New Roman" w:cs="Times New Roman"/>
          <w:i/>
          <w:sz w:val="26"/>
          <w:szCs w:val="26"/>
        </w:rPr>
        <w:t xml:space="preserve">Сведения об индикаторах государственной программы представлены </w:t>
      </w:r>
      <w:r w:rsidR="00C51CE2">
        <w:rPr>
          <w:rFonts w:ascii="Times New Roman" w:eastAsia="Calibri" w:hAnsi="Times New Roman" w:cs="Times New Roman"/>
          <w:i/>
          <w:sz w:val="26"/>
          <w:szCs w:val="26"/>
        </w:rPr>
        <w:br/>
      </w:r>
      <w:r w:rsidRPr="005225D4">
        <w:rPr>
          <w:rFonts w:ascii="Times New Roman" w:eastAsia="Calibri" w:hAnsi="Times New Roman" w:cs="Times New Roman"/>
          <w:i/>
          <w:sz w:val="26"/>
          <w:szCs w:val="26"/>
        </w:rPr>
        <w:t xml:space="preserve">в </w:t>
      </w:r>
      <w:hyperlink r:id="rId40" w:history="1">
        <w:r w:rsidRPr="005225D4">
          <w:rPr>
            <w:rFonts w:ascii="Times New Roman" w:eastAsia="Calibri" w:hAnsi="Times New Roman" w:cs="Times New Roman"/>
            <w:i/>
            <w:sz w:val="26"/>
            <w:szCs w:val="26"/>
          </w:rPr>
          <w:t>таблице</w:t>
        </w:r>
      </w:hyperlink>
      <w:r w:rsidR="00C51CE2">
        <w:rPr>
          <w:rFonts w:ascii="Times New Roman" w:eastAsia="Calibri" w:hAnsi="Times New Roman" w:cs="Times New Roman"/>
          <w:i/>
          <w:sz w:val="26"/>
          <w:szCs w:val="26"/>
        </w:rPr>
        <w:t xml:space="preserve"> </w:t>
      </w:r>
      <w:r w:rsidRPr="005225D4">
        <w:rPr>
          <w:rFonts w:ascii="Times New Roman" w:eastAsia="Calibri" w:hAnsi="Times New Roman" w:cs="Times New Roman"/>
          <w:i/>
          <w:sz w:val="26"/>
          <w:szCs w:val="26"/>
        </w:rPr>
        <w:t xml:space="preserve">№ 1. </w:t>
      </w:r>
    </w:p>
    <w:p w:rsidR="005225D4" w:rsidRPr="003A62BF" w:rsidRDefault="005225D4" w:rsidP="000C02EA">
      <w:pPr>
        <w:pStyle w:val="a5"/>
        <w:numPr>
          <w:ilvl w:val="0"/>
          <w:numId w:val="89"/>
        </w:numPr>
        <w:ind w:left="993" w:hanging="426"/>
        <w:rPr>
          <w:rFonts w:eastAsia="Calibri"/>
          <w:b/>
          <w:sz w:val="26"/>
          <w:szCs w:val="26"/>
        </w:rPr>
      </w:pPr>
      <w:r w:rsidRPr="003A62BF">
        <w:rPr>
          <w:rFonts w:eastAsia="Calibri"/>
          <w:b/>
          <w:sz w:val="26"/>
          <w:szCs w:val="26"/>
        </w:rPr>
        <w:t xml:space="preserve">Перечень контрольных событий, выполненных и не выполненных </w:t>
      </w:r>
    </w:p>
    <w:p w:rsidR="005225D4" w:rsidRPr="005225D4" w:rsidRDefault="005225D4" w:rsidP="005225D4">
      <w:pPr>
        <w:shd w:val="clear" w:color="auto" w:fill="FFFFFF"/>
        <w:tabs>
          <w:tab w:val="num" w:pos="851"/>
        </w:tabs>
        <w:spacing w:after="0" w:line="240" w:lineRule="auto"/>
        <w:ind w:firstLine="567"/>
        <w:jc w:val="both"/>
        <w:rPr>
          <w:rFonts w:ascii="Times New Roman" w:eastAsia="Calibri" w:hAnsi="Times New Roman" w:cs="Times New Roman"/>
          <w:sz w:val="26"/>
          <w:szCs w:val="26"/>
        </w:rPr>
      </w:pPr>
      <w:r w:rsidRPr="00EB337A">
        <w:rPr>
          <w:rFonts w:ascii="Times New Roman" w:eastAsia="Calibri" w:hAnsi="Times New Roman" w:cs="Times New Roman"/>
          <w:sz w:val="26"/>
          <w:szCs w:val="26"/>
        </w:rPr>
        <w:t>Контрольные события:</w:t>
      </w:r>
      <w:r w:rsidRPr="005225D4">
        <w:rPr>
          <w:rFonts w:ascii="Times New Roman" w:eastAsia="Calibri" w:hAnsi="Times New Roman" w:cs="Times New Roman"/>
          <w:b/>
          <w:sz w:val="26"/>
          <w:szCs w:val="26"/>
        </w:rPr>
        <w:t xml:space="preserve"> </w:t>
      </w:r>
      <w:r w:rsidRPr="005225D4">
        <w:rPr>
          <w:rFonts w:ascii="Times New Roman" w:eastAsia="Calibri" w:hAnsi="Times New Roman" w:cs="Times New Roman"/>
          <w:sz w:val="26"/>
          <w:szCs w:val="26"/>
        </w:rPr>
        <w:t>обучение востребованным профессиям до 1 тыс. граждан, трудоустройство около 20 тыс. человек. По итогам отчетного периода контрольные события выполнены: к профессиональному обучению приступили 0,58 тыс. человек, это составило 6,1% от числа граждан, состоявших на регистрационном учете по</w:t>
      </w:r>
      <w:r w:rsidRPr="005225D4">
        <w:rPr>
          <w:rFonts w:ascii="Times New Roman" w:eastAsia="Calibri" w:hAnsi="Times New Roman" w:cs="Times New Roman"/>
          <w:sz w:val="26"/>
          <w:szCs w:val="26"/>
          <w:lang w:val="en-US"/>
        </w:rPr>
        <w:t> </w:t>
      </w:r>
      <w:r w:rsidRPr="005225D4">
        <w:rPr>
          <w:rFonts w:ascii="Times New Roman" w:eastAsia="Calibri" w:hAnsi="Times New Roman" w:cs="Times New Roman"/>
          <w:sz w:val="26"/>
          <w:szCs w:val="26"/>
        </w:rPr>
        <w:t>безработице; в течение года трудоустроено 19,5 тыс. человек, из которых 63,8</w:t>
      </w:r>
      <w:r w:rsidRPr="005225D4">
        <w:rPr>
          <w:rFonts w:ascii="Times New Roman" w:eastAsia="Calibri" w:hAnsi="Times New Roman" w:cs="Times New Roman"/>
          <w:sz w:val="26"/>
          <w:szCs w:val="26"/>
          <w:lang w:val="en-US"/>
        </w:rPr>
        <w:t> </w:t>
      </w:r>
      <w:r w:rsidRPr="005225D4">
        <w:rPr>
          <w:rFonts w:ascii="Times New Roman" w:eastAsia="Calibri" w:hAnsi="Times New Roman" w:cs="Times New Roman"/>
          <w:sz w:val="26"/>
          <w:szCs w:val="26"/>
        </w:rPr>
        <w:t>% – на</w:t>
      </w:r>
      <w:r w:rsidRPr="005225D4">
        <w:rPr>
          <w:rFonts w:ascii="Times New Roman" w:eastAsia="Calibri" w:hAnsi="Times New Roman" w:cs="Times New Roman"/>
          <w:sz w:val="26"/>
          <w:szCs w:val="26"/>
          <w:lang w:val="en-US"/>
        </w:rPr>
        <w:t> </w:t>
      </w:r>
      <w:r w:rsidRPr="005225D4">
        <w:rPr>
          <w:rFonts w:ascii="Times New Roman" w:eastAsia="Calibri" w:hAnsi="Times New Roman" w:cs="Times New Roman"/>
          <w:sz w:val="26"/>
          <w:szCs w:val="26"/>
        </w:rPr>
        <w:t>постоянную работу.</w:t>
      </w:r>
    </w:p>
    <w:p w:rsidR="005225D4" w:rsidRPr="003A62BF" w:rsidRDefault="005225D4" w:rsidP="000C02EA">
      <w:pPr>
        <w:pStyle w:val="a5"/>
        <w:numPr>
          <w:ilvl w:val="0"/>
          <w:numId w:val="89"/>
        </w:numPr>
        <w:tabs>
          <w:tab w:val="left" w:pos="993"/>
        </w:tabs>
        <w:ind w:left="0" w:firstLine="567"/>
        <w:jc w:val="both"/>
        <w:rPr>
          <w:rFonts w:eastAsia="Calibri"/>
          <w:b/>
          <w:sz w:val="26"/>
          <w:szCs w:val="26"/>
        </w:rPr>
      </w:pPr>
      <w:r w:rsidRPr="003A62BF">
        <w:rPr>
          <w:rFonts w:eastAsia="Calibri"/>
          <w:b/>
          <w:sz w:val="26"/>
          <w:szCs w:val="26"/>
        </w:rPr>
        <w:t>Анализ факторов, повлиявших на ход реализации государственной программы</w:t>
      </w:r>
    </w:p>
    <w:p w:rsidR="005225D4" w:rsidRPr="005225D4" w:rsidRDefault="005225D4" w:rsidP="005225D4">
      <w:pPr>
        <w:autoSpaceDE w:val="0"/>
        <w:autoSpaceDN w:val="0"/>
        <w:adjustRightInd w:val="0"/>
        <w:spacing w:after="0" w:line="240" w:lineRule="auto"/>
        <w:ind w:firstLine="567"/>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t>Факторы, повлиявшие на ход реализации государственной программы:</w:t>
      </w:r>
    </w:p>
    <w:p w:rsidR="005225D4" w:rsidRPr="005225D4" w:rsidRDefault="005225D4" w:rsidP="000C02EA">
      <w:pPr>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6"/>
          <w:szCs w:val="26"/>
          <w:lang w:eastAsia="ru-RU"/>
        </w:rPr>
      </w:pPr>
      <w:r w:rsidRPr="005225D4">
        <w:rPr>
          <w:rFonts w:ascii="Times New Roman" w:eastAsia="Times New Roman" w:hAnsi="Times New Roman" w:cs="Times New Roman"/>
          <w:sz w:val="26"/>
          <w:szCs w:val="26"/>
          <w:lang w:eastAsia="ru-RU"/>
        </w:rPr>
        <w:t>небольшое повышение индекса промышленного производства;</w:t>
      </w:r>
    </w:p>
    <w:p w:rsidR="005225D4" w:rsidRPr="005225D4" w:rsidRDefault="005225D4" w:rsidP="000C02EA">
      <w:pPr>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6"/>
          <w:szCs w:val="26"/>
          <w:lang w:eastAsia="ru-RU"/>
        </w:rPr>
      </w:pPr>
      <w:r w:rsidRPr="005225D4">
        <w:rPr>
          <w:rFonts w:ascii="Times New Roman" w:eastAsia="Times New Roman" w:hAnsi="Times New Roman" w:cs="Times New Roman"/>
          <w:sz w:val="26"/>
          <w:szCs w:val="26"/>
          <w:lang w:eastAsia="ru-RU"/>
        </w:rPr>
        <w:t>невысокий уровень потребности работодателей в рабочей силе</w:t>
      </w:r>
    </w:p>
    <w:p w:rsidR="005225D4" w:rsidRPr="005225D4" w:rsidRDefault="005225D4" w:rsidP="005225D4">
      <w:pPr>
        <w:autoSpaceDE w:val="0"/>
        <w:autoSpaceDN w:val="0"/>
        <w:adjustRightInd w:val="0"/>
        <w:spacing w:after="0" w:line="240" w:lineRule="auto"/>
        <w:ind w:firstLine="567"/>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t>Последствия влияния указанных факторов на основные параметры государственной программы:</w:t>
      </w:r>
    </w:p>
    <w:p w:rsidR="005225D4" w:rsidRPr="005225D4" w:rsidRDefault="005225D4" w:rsidP="000C02EA">
      <w:pPr>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6"/>
          <w:szCs w:val="26"/>
          <w:lang w:eastAsia="ru-RU"/>
        </w:rPr>
      </w:pPr>
      <w:r w:rsidRPr="005225D4">
        <w:rPr>
          <w:rFonts w:ascii="Times New Roman" w:eastAsia="Times New Roman" w:hAnsi="Times New Roman" w:cs="Times New Roman"/>
          <w:sz w:val="26"/>
          <w:szCs w:val="26"/>
          <w:lang w:eastAsia="ru-RU"/>
        </w:rPr>
        <w:t>сохранение уровня коэффициента напряженности на региональном рынке труда, уровня общей и регистрируемой безработицы.</w:t>
      </w:r>
    </w:p>
    <w:p w:rsidR="005225D4" w:rsidRPr="00A67B63" w:rsidRDefault="005225D4" w:rsidP="000C02EA">
      <w:pPr>
        <w:pStyle w:val="a5"/>
        <w:numPr>
          <w:ilvl w:val="0"/>
          <w:numId w:val="89"/>
        </w:numPr>
        <w:tabs>
          <w:tab w:val="left" w:pos="993"/>
        </w:tabs>
        <w:ind w:left="0" w:firstLine="567"/>
        <w:jc w:val="both"/>
        <w:rPr>
          <w:rFonts w:eastAsia="Calibri"/>
          <w:b/>
          <w:sz w:val="26"/>
          <w:szCs w:val="26"/>
        </w:rPr>
      </w:pPr>
      <w:r w:rsidRPr="003A62BF">
        <w:rPr>
          <w:rFonts w:eastAsia="Calibri"/>
          <w:b/>
          <w:sz w:val="26"/>
          <w:szCs w:val="26"/>
        </w:rPr>
        <w:t>Использование бюджетных ассигнований и средств из иных источников, направленных на реализацию государственной программы</w:t>
      </w:r>
    </w:p>
    <w:p w:rsidR="005225D4" w:rsidRPr="005225D4" w:rsidRDefault="005225D4" w:rsidP="005225D4">
      <w:pPr>
        <w:autoSpaceDE w:val="0"/>
        <w:autoSpaceDN w:val="0"/>
        <w:adjustRightInd w:val="0"/>
        <w:spacing w:after="0" w:line="240" w:lineRule="auto"/>
        <w:ind w:firstLine="567"/>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t xml:space="preserve">При реализации государственной программы привлекались средства федерального, областного, местного бюджетов. Средства работодателей расходовались на оплату труда граждан, участвующих во временных работах, а также на финансирование и реализацию мероприятий по улучшению условий и охраны труда в организациях Калужской области. Средства внебюджетных фондов привлекались на реализацию подпрограммы «Улучшение условий и охраны труда в организациях на территории Калужской области». </w:t>
      </w:r>
    </w:p>
    <w:p w:rsidR="005225D4" w:rsidRPr="005225D4" w:rsidRDefault="005225D4" w:rsidP="005225D4">
      <w:pPr>
        <w:autoSpaceDE w:val="0"/>
        <w:autoSpaceDN w:val="0"/>
        <w:adjustRightInd w:val="0"/>
        <w:spacing w:after="0" w:line="240" w:lineRule="auto"/>
        <w:ind w:firstLine="567"/>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t xml:space="preserve">Всего на реализацию мероприятий государственной программы израсходовано </w:t>
      </w:r>
      <w:r w:rsidR="00A67B63">
        <w:rPr>
          <w:rFonts w:ascii="Times New Roman" w:eastAsia="Calibri" w:hAnsi="Times New Roman" w:cs="Times New Roman"/>
          <w:sz w:val="26"/>
          <w:szCs w:val="26"/>
        </w:rPr>
        <w:br/>
      </w:r>
      <w:r w:rsidRPr="005225D4">
        <w:rPr>
          <w:rFonts w:ascii="Times New Roman" w:eastAsia="Calibri" w:hAnsi="Times New Roman" w:cs="Times New Roman"/>
          <w:sz w:val="26"/>
          <w:szCs w:val="26"/>
        </w:rPr>
        <w:t>1550,3 млн</w:t>
      </w:r>
      <w:r w:rsidR="00DB52B8">
        <w:rPr>
          <w:rFonts w:ascii="Times New Roman" w:eastAsia="Calibri" w:hAnsi="Times New Roman" w:cs="Times New Roman"/>
          <w:sz w:val="26"/>
          <w:szCs w:val="26"/>
        </w:rPr>
        <w:t>.</w:t>
      </w:r>
      <w:r w:rsidRPr="005225D4">
        <w:rPr>
          <w:rFonts w:ascii="Times New Roman" w:eastAsia="Calibri" w:hAnsi="Times New Roman" w:cs="Times New Roman"/>
          <w:sz w:val="26"/>
          <w:szCs w:val="26"/>
        </w:rPr>
        <w:t xml:space="preserve"> рублей. </w:t>
      </w:r>
    </w:p>
    <w:p w:rsidR="005225D4" w:rsidRPr="005225D4" w:rsidRDefault="005225D4" w:rsidP="005225D4">
      <w:pPr>
        <w:autoSpaceDE w:val="0"/>
        <w:autoSpaceDN w:val="0"/>
        <w:adjustRightInd w:val="0"/>
        <w:spacing w:after="0" w:line="240" w:lineRule="auto"/>
        <w:ind w:firstLine="567"/>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t>Фактический объем расходов из средств областного и федерального бюджетов составил 295,3 млн. рублей (50,2% и 49,8% соответственно). Суммарная доля указанных источников в общей сумме расходов по итогам 2017 года составила 20,1 %.</w:t>
      </w:r>
    </w:p>
    <w:p w:rsidR="005225D4" w:rsidRPr="005225D4" w:rsidRDefault="005225D4" w:rsidP="005225D4">
      <w:pPr>
        <w:autoSpaceDE w:val="0"/>
        <w:autoSpaceDN w:val="0"/>
        <w:adjustRightInd w:val="0"/>
        <w:spacing w:after="0" w:line="240" w:lineRule="auto"/>
        <w:ind w:firstLine="567"/>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t>Средства местных бюджетов составили 11,4 млн</w:t>
      </w:r>
      <w:r w:rsidR="00A67B63">
        <w:rPr>
          <w:rFonts w:ascii="Times New Roman" w:eastAsia="Calibri" w:hAnsi="Times New Roman" w:cs="Times New Roman"/>
          <w:sz w:val="26"/>
          <w:szCs w:val="26"/>
        </w:rPr>
        <w:t>.</w:t>
      </w:r>
      <w:r w:rsidRPr="005225D4">
        <w:rPr>
          <w:rFonts w:ascii="Times New Roman" w:eastAsia="Calibri" w:hAnsi="Times New Roman" w:cs="Times New Roman"/>
          <w:sz w:val="26"/>
          <w:szCs w:val="26"/>
        </w:rPr>
        <w:t xml:space="preserve"> рублей.</w:t>
      </w:r>
    </w:p>
    <w:p w:rsidR="005225D4" w:rsidRPr="005225D4" w:rsidRDefault="005225D4" w:rsidP="005225D4">
      <w:pPr>
        <w:autoSpaceDE w:val="0"/>
        <w:autoSpaceDN w:val="0"/>
        <w:adjustRightInd w:val="0"/>
        <w:spacing w:after="0" w:line="240" w:lineRule="auto"/>
        <w:ind w:firstLine="567"/>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t>81,2 млн</w:t>
      </w:r>
      <w:r w:rsidR="008B6680">
        <w:rPr>
          <w:rFonts w:ascii="Times New Roman" w:eastAsia="Calibri" w:hAnsi="Times New Roman" w:cs="Times New Roman"/>
          <w:sz w:val="26"/>
          <w:szCs w:val="26"/>
        </w:rPr>
        <w:t>.</w:t>
      </w:r>
      <w:r w:rsidRPr="005225D4">
        <w:rPr>
          <w:rFonts w:ascii="Times New Roman" w:eastAsia="Calibri" w:hAnsi="Times New Roman" w:cs="Times New Roman"/>
          <w:sz w:val="26"/>
          <w:szCs w:val="26"/>
        </w:rPr>
        <w:t xml:space="preserve"> рублей – средства регионального отделения Фонда социального страхования Российской Федерации.</w:t>
      </w:r>
    </w:p>
    <w:p w:rsidR="005225D4" w:rsidRPr="005225D4" w:rsidRDefault="005225D4" w:rsidP="005225D4">
      <w:pPr>
        <w:autoSpaceDE w:val="0"/>
        <w:autoSpaceDN w:val="0"/>
        <w:adjustRightInd w:val="0"/>
        <w:spacing w:after="0" w:line="240" w:lineRule="auto"/>
        <w:ind w:firstLine="567"/>
        <w:jc w:val="both"/>
        <w:rPr>
          <w:rFonts w:ascii="Times New Roman" w:eastAsia="Calibri" w:hAnsi="Times New Roman" w:cs="Times New Roman"/>
          <w:i/>
          <w:sz w:val="26"/>
          <w:szCs w:val="26"/>
        </w:rPr>
      </w:pPr>
      <w:r w:rsidRPr="005225D4">
        <w:rPr>
          <w:rFonts w:ascii="Times New Roman" w:eastAsia="Calibri" w:hAnsi="Times New Roman" w:cs="Times New Roman"/>
          <w:i/>
          <w:sz w:val="26"/>
          <w:szCs w:val="26"/>
        </w:rPr>
        <w:t xml:space="preserve">Информация по финансированию  государственной программы приведена </w:t>
      </w:r>
      <w:r w:rsidR="00A67B63">
        <w:rPr>
          <w:rFonts w:ascii="Times New Roman" w:eastAsia="Calibri" w:hAnsi="Times New Roman" w:cs="Times New Roman"/>
          <w:i/>
          <w:sz w:val="26"/>
          <w:szCs w:val="26"/>
        </w:rPr>
        <w:br/>
      </w:r>
      <w:r w:rsidRPr="005225D4">
        <w:rPr>
          <w:rFonts w:ascii="Times New Roman" w:eastAsia="Calibri" w:hAnsi="Times New Roman" w:cs="Times New Roman"/>
          <w:i/>
          <w:sz w:val="26"/>
          <w:szCs w:val="26"/>
        </w:rPr>
        <w:t>в таблице № 2.</w:t>
      </w:r>
    </w:p>
    <w:p w:rsidR="005225D4" w:rsidRPr="005225D4" w:rsidRDefault="005225D4" w:rsidP="000C02EA">
      <w:pPr>
        <w:numPr>
          <w:ilvl w:val="0"/>
          <w:numId w:val="4"/>
        </w:numPr>
        <w:shd w:val="clear" w:color="auto" w:fill="FFFFFF"/>
        <w:tabs>
          <w:tab w:val="clear" w:pos="1080"/>
          <w:tab w:val="num" w:pos="851"/>
          <w:tab w:val="num" w:pos="2204"/>
        </w:tabs>
        <w:spacing w:after="0" w:line="240" w:lineRule="auto"/>
        <w:ind w:left="567" w:firstLine="0"/>
        <w:contextualSpacing/>
        <w:jc w:val="both"/>
        <w:rPr>
          <w:rFonts w:ascii="Times New Roman" w:eastAsia="Times New Roman" w:hAnsi="Times New Roman" w:cs="Times New Roman"/>
          <w:sz w:val="26"/>
          <w:szCs w:val="26"/>
          <w:lang w:eastAsia="ru-RU"/>
        </w:rPr>
      </w:pPr>
      <w:r w:rsidRPr="005225D4">
        <w:rPr>
          <w:rFonts w:ascii="Times New Roman" w:eastAsia="Times New Roman" w:hAnsi="Times New Roman" w:cs="Times New Roman"/>
          <w:b/>
          <w:sz w:val="26"/>
          <w:szCs w:val="26"/>
          <w:lang w:eastAsia="ru-RU"/>
        </w:rPr>
        <w:t>Оценка эффективности реализации государственной программы</w:t>
      </w:r>
    </w:p>
    <w:p w:rsidR="005225D4" w:rsidRPr="005225D4" w:rsidRDefault="005225D4" w:rsidP="005225D4">
      <w:pPr>
        <w:autoSpaceDE w:val="0"/>
        <w:autoSpaceDN w:val="0"/>
        <w:adjustRightInd w:val="0"/>
        <w:spacing w:after="0" w:line="240" w:lineRule="auto"/>
        <w:ind w:firstLine="567"/>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t>Реализация государственной программы в 2017 году характеризуется, согласно алгоритму комплексной оценки</w:t>
      </w:r>
      <w:r w:rsidRPr="003A62BF">
        <w:rPr>
          <w:rFonts w:ascii="Times New Roman" w:eastAsia="Calibri" w:hAnsi="Times New Roman" w:cs="Times New Roman"/>
          <w:b/>
          <w:sz w:val="26"/>
          <w:szCs w:val="26"/>
        </w:rPr>
        <w:t>, высоким уровнем</w:t>
      </w:r>
      <w:r w:rsidRPr="005225D4">
        <w:rPr>
          <w:rFonts w:ascii="Times New Roman" w:eastAsia="Calibri" w:hAnsi="Times New Roman" w:cs="Times New Roman"/>
          <w:sz w:val="26"/>
          <w:szCs w:val="26"/>
        </w:rPr>
        <w:t xml:space="preserve"> эффективности (100 %).</w:t>
      </w:r>
    </w:p>
    <w:p w:rsidR="005225D4" w:rsidRPr="005225D4" w:rsidRDefault="005225D4" w:rsidP="005225D4">
      <w:pPr>
        <w:autoSpaceDE w:val="0"/>
        <w:autoSpaceDN w:val="0"/>
        <w:adjustRightInd w:val="0"/>
        <w:spacing w:after="0" w:line="240" w:lineRule="auto"/>
        <w:ind w:firstLine="567"/>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t xml:space="preserve"> В том числе по подпрограммам:</w:t>
      </w:r>
    </w:p>
    <w:p w:rsidR="005225D4" w:rsidRPr="005225D4" w:rsidRDefault="005225D4" w:rsidP="005225D4">
      <w:pPr>
        <w:autoSpaceDE w:val="0"/>
        <w:autoSpaceDN w:val="0"/>
        <w:adjustRightInd w:val="0"/>
        <w:spacing w:after="0" w:line="240" w:lineRule="auto"/>
        <w:ind w:firstLine="567"/>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t>«Содействие занятости населения Калужской области» - 100 %;</w:t>
      </w:r>
    </w:p>
    <w:p w:rsidR="005225D4" w:rsidRPr="005225D4" w:rsidRDefault="005225D4" w:rsidP="005225D4">
      <w:pPr>
        <w:autoSpaceDE w:val="0"/>
        <w:autoSpaceDN w:val="0"/>
        <w:adjustRightInd w:val="0"/>
        <w:spacing w:after="0" w:line="240" w:lineRule="auto"/>
        <w:ind w:firstLine="567"/>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t>«Улучшение условий и охраны труда в организациях на территории Калужской области» - 100 %;</w:t>
      </w:r>
    </w:p>
    <w:p w:rsidR="005664FA" w:rsidRPr="00215A00" w:rsidRDefault="00215A00" w:rsidP="00113057">
      <w:pPr>
        <w:tabs>
          <w:tab w:val="left" w:pos="709"/>
          <w:tab w:val="left" w:pos="10206"/>
        </w:tabs>
        <w:spacing w:after="0" w:line="240" w:lineRule="auto"/>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rPr>
        <w:lastRenderedPageBreak/>
        <w:t>2.1.</w:t>
      </w:r>
      <w:r w:rsidR="00113057">
        <w:rPr>
          <w:rFonts w:ascii="Times New Roman" w:eastAsia="Calibri" w:hAnsi="Times New Roman" w:cs="Times New Roman"/>
          <w:b/>
          <w:sz w:val="26"/>
          <w:szCs w:val="26"/>
        </w:rPr>
        <w:t>10</w:t>
      </w:r>
      <w:r>
        <w:rPr>
          <w:rFonts w:ascii="Times New Roman" w:eastAsia="Calibri" w:hAnsi="Times New Roman" w:cs="Times New Roman"/>
          <w:b/>
          <w:sz w:val="26"/>
          <w:szCs w:val="26"/>
        </w:rPr>
        <w:t xml:space="preserve">. </w:t>
      </w:r>
      <w:r w:rsidR="005664FA" w:rsidRPr="00215A00">
        <w:rPr>
          <w:rFonts w:ascii="Times New Roman" w:eastAsia="Calibri" w:hAnsi="Times New Roman" w:cs="Times New Roman"/>
          <w:b/>
          <w:sz w:val="26"/>
          <w:szCs w:val="26"/>
          <w:lang w:eastAsia="ru-RU"/>
        </w:rPr>
        <w:t>Государственная программа Калужской области</w:t>
      </w:r>
    </w:p>
    <w:p w:rsidR="005225D4" w:rsidRPr="005225D4" w:rsidRDefault="001A2DA9" w:rsidP="00113057">
      <w:pPr>
        <w:spacing w:after="0" w:line="240" w:lineRule="auto"/>
        <w:jc w:val="center"/>
        <w:rPr>
          <w:rFonts w:ascii="Times New Roman" w:eastAsia="Calibri" w:hAnsi="Times New Roman" w:cs="Times New Roman"/>
          <w:b/>
          <w:sz w:val="26"/>
          <w:szCs w:val="26"/>
          <w:lang w:eastAsia="ru-RU"/>
        </w:rPr>
      </w:pPr>
      <w:hyperlink r:id="rId41" w:history="1">
        <w:r w:rsidR="005225D4" w:rsidRPr="00B60F63">
          <w:rPr>
            <w:rStyle w:val="a3"/>
            <w:rFonts w:ascii="Times New Roman" w:eastAsia="Calibri" w:hAnsi="Times New Roman" w:cs="Times New Roman"/>
            <w:b/>
            <w:sz w:val="26"/>
            <w:szCs w:val="26"/>
            <w:lang w:eastAsia="ru-RU"/>
          </w:rPr>
          <w:t>«Оказание содействия добровольному переселению в Калужскую область соотечественников, проживающих за рубежом»</w:t>
        </w:r>
      </w:hyperlink>
    </w:p>
    <w:p w:rsidR="005225D4" w:rsidRPr="005225D4" w:rsidRDefault="005225D4" w:rsidP="005225D4">
      <w:pPr>
        <w:spacing w:after="0" w:line="240" w:lineRule="auto"/>
        <w:ind w:firstLine="567"/>
        <w:jc w:val="center"/>
        <w:rPr>
          <w:rFonts w:ascii="Times New Roman" w:eastAsia="Calibri" w:hAnsi="Times New Roman" w:cs="Times New Roman"/>
          <w:b/>
          <w:iCs/>
          <w:sz w:val="26"/>
          <w:szCs w:val="26"/>
        </w:rPr>
      </w:pPr>
    </w:p>
    <w:p w:rsidR="005225D4" w:rsidRPr="008B1902" w:rsidRDefault="005225D4" w:rsidP="000C02EA">
      <w:pPr>
        <w:pStyle w:val="a5"/>
        <w:keepNext/>
        <w:numPr>
          <w:ilvl w:val="0"/>
          <w:numId w:val="90"/>
        </w:numPr>
        <w:ind w:left="993" w:hanging="426"/>
        <w:outlineLvl w:val="0"/>
        <w:rPr>
          <w:b/>
          <w:bCs/>
          <w:iCs/>
          <w:kern w:val="32"/>
          <w:sz w:val="26"/>
          <w:szCs w:val="26"/>
        </w:rPr>
      </w:pPr>
      <w:r w:rsidRPr="008B1902">
        <w:rPr>
          <w:b/>
          <w:bCs/>
          <w:iCs/>
          <w:kern w:val="32"/>
          <w:sz w:val="26"/>
          <w:szCs w:val="26"/>
        </w:rPr>
        <w:t>Общая часть</w:t>
      </w:r>
    </w:p>
    <w:p w:rsidR="005225D4" w:rsidRPr="00F842DE" w:rsidRDefault="00F842DE" w:rsidP="005225D4">
      <w:pPr>
        <w:spacing w:after="0" w:line="240" w:lineRule="auto"/>
        <w:ind w:firstLine="567"/>
        <w:jc w:val="both"/>
        <w:rPr>
          <w:rFonts w:ascii="Times New Roman" w:eastAsia="Times New Roman" w:hAnsi="Times New Roman" w:cs="Times New Roman"/>
          <w:iCs/>
          <w:sz w:val="26"/>
          <w:szCs w:val="26"/>
          <w:lang w:eastAsia="ru-RU"/>
        </w:rPr>
      </w:pPr>
      <w:r w:rsidRPr="00F842DE">
        <w:rPr>
          <w:rFonts w:ascii="Times New Roman" w:eastAsia="Calibri" w:hAnsi="Times New Roman" w:cs="Times New Roman"/>
          <w:sz w:val="26"/>
          <w:szCs w:val="26"/>
          <w:lang w:eastAsia="ru-RU"/>
        </w:rPr>
        <w:t>Г</w:t>
      </w:r>
      <w:r w:rsidR="005225D4" w:rsidRPr="00F842DE">
        <w:rPr>
          <w:rFonts w:ascii="Times New Roman" w:eastAsia="Calibri" w:hAnsi="Times New Roman" w:cs="Times New Roman"/>
          <w:sz w:val="26"/>
          <w:szCs w:val="26"/>
          <w:lang w:eastAsia="ru-RU"/>
        </w:rPr>
        <w:t>осударственн</w:t>
      </w:r>
      <w:r w:rsidRPr="00F842DE">
        <w:rPr>
          <w:rFonts w:ascii="Times New Roman" w:eastAsia="Calibri" w:hAnsi="Times New Roman" w:cs="Times New Roman"/>
          <w:sz w:val="26"/>
          <w:szCs w:val="26"/>
          <w:lang w:eastAsia="ru-RU"/>
        </w:rPr>
        <w:t>ая</w:t>
      </w:r>
      <w:r w:rsidR="005225D4" w:rsidRPr="00F842DE">
        <w:rPr>
          <w:rFonts w:ascii="Times New Roman" w:eastAsia="Calibri" w:hAnsi="Times New Roman" w:cs="Times New Roman"/>
          <w:sz w:val="26"/>
          <w:szCs w:val="26"/>
          <w:lang w:eastAsia="ru-RU"/>
        </w:rPr>
        <w:t xml:space="preserve"> программ</w:t>
      </w:r>
      <w:r w:rsidRPr="00F842DE">
        <w:rPr>
          <w:rFonts w:ascii="Times New Roman" w:eastAsia="Calibri" w:hAnsi="Times New Roman" w:cs="Times New Roman"/>
          <w:sz w:val="26"/>
          <w:szCs w:val="26"/>
          <w:lang w:eastAsia="ru-RU"/>
        </w:rPr>
        <w:t>а</w:t>
      </w:r>
      <w:r w:rsidR="005225D4" w:rsidRPr="00F842DE">
        <w:rPr>
          <w:rFonts w:ascii="Times New Roman" w:eastAsia="Calibri" w:hAnsi="Times New Roman" w:cs="Times New Roman"/>
          <w:sz w:val="26"/>
          <w:szCs w:val="26"/>
          <w:lang w:eastAsia="ru-RU"/>
        </w:rPr>
        <w:t xml:space="preserve"> Калужской области «Оказание содействия добровольному переселению в Калужскую область соотечественников, проживающих </w:t>
      </w:r>
      <w:r w:rsidR="00B92AB1">
        <w:rPr>
          <w:rFonts w:ascii="Times New Roman" w:eastAsia="Calibri" w:hAnsi="Times New Roman" w:cs="Times New Roman"/>
          <w:sz w:val="26"/>
          <w:szCs w:val="26"/>
          <w:lang w:eastAsia="ru-RU"/>
        </w:rPr>
        <w:br/>
      </w:r>
      <w:r w:rsidR="005225D4" w:rsidRPr="00F842DE">
        <w:rPr>
          <w:rFonts w:ascii="Times New Roman" w:eastAsia="Calibri" w:hAnsi="Times New Roman" w:cs="Times New Roman"/>
          <w:sz w:val="26"/>
          <w:szCs w:val="26"/>
          <w:lang w:eastAsia="ru-RU"/>
        </w:rPr>
        <w:t>за рубежом»</w:t>
      </w:r>
      <w:r w:rsidR="005225D4" w:rsidRPr="00F842DE">
        <w:rPr>
          <w:rFonts w:ascii="Times New Roman" w:eastAsia="Times New Roman" w:hAnsi="Times New Roman" w:cs="Times New Roman"/>
          <w:iCs/>
          <w:sz w:val="26"/>
          <w:szCs w:val="26"/>
          <w:lang w:eastAsia="ru-RU"/>
        </w:rPr>
        <w:t xml:space="preserve"> </w:t>
      </w:r>
      <w:r w:rsidRPr="00F842DE">
        <w:rPr>
          <w:rFonts w:ascii="Times New Roman" w:eastAsia="Times New Roman" w:hAnsi="Times New Roman" w:cs="Times New Roman"/>
          <w:iCs/>
          <w:sz w:val="26"/>
          <w:szCs w:val="26"/>
          <w:lang w:eastAsia="ru-RU"/>
        </w:rPr>
        <w:t>подпрограмм не имеет.</w:t>
      </w:r>
    </w:p>
    <w:p w:rsidR="005225D4" w:rsidRPr="008B6680" w:rsidRDefault="005225D4" w:rsidP="005225D4">
      <w:pPr>
        <w:spacing w:after="0" w:line="240" w:lineRule="auto"/>
        <w:ind w:firstLine="567"/>
        <w:jc w:val="both"/>
        <w:rPr>
          <w:rFonts w:ascii="Times New Roman" w:eastAsia="Times New Roman" w:hAnsi="Times New Roman" w:cs="Times New Roman"/>
          <w:b/>
          <w:i/>
          <w:iCs/>
          <w:sz w:val="26"/>
          <w:szCs w:val="26"/>
          <w:lang w:eastAsia="ru-RU"/>
        </w:rPr>
      </w:pPr>
      <w:r w:rsidRPr="008B6680">
        <w:rPr>
          <w:rFonts w:ascii="Times New Roman" w:eastAsia="Times New Roman" w:hAnsi="Times New Roman" w:cs="Times New Roman"/>
          <w:b/>
          <w:i/>
          <w:iCs/>
          <w:sz w:val="26"/>
          <w:szCs w:val="26"/>
          <w:lang w:eastAsia="ru-RU"/>
        </w:rPr>
        <w:t xml:space="preserve">Основные цели и задачи программы: </w:t>
      </w:r>
    </w:p>
    <w:p w:rsidR="005225D4" w:rsidRPr="008B6680" w:rsidRDefault="005225D4" w:rsidP="005225D4">
      <w:pPr>
        <w:spacing w:after="0" w:line="240" w:lineRule="auto"/>
        <w:ind w:firstLine="567"/>
        <w:jc w:val="both"/>
        <w:rPr>
          <w:rFonts w:ascii="Times New Roman" w:eastAsia="Times New Roman" w:hAnsi="Times New Roman" w:cs="Times New Roman"/>
          <w:b/>
          <w:i/>
          <w:iCs/>
          <w:sz w:val="26"/>
          <w:szCs w:val="26"/>
          <w:lang w:eastAsia="ru-RU"/>
        </w:rPr>
      </w:pPr>
      <w:r w:rsidRPr="008B6680">
        <w:rPr>
          <w:rFonts w:ascii="Times New Roman" w:eastAsia="Times New Roman" w:hAnsi="Times New Roman" w:cs="Times New Roman"/>
          <w:b/>
          <w:i/>
          <w:iCs/>
          <w:sz w:val="26"/>
          <w:szCs w:val="26"/>
          <w:lang w:eastAsia="ru-RU"/>
        </w:rPr>
        <w:t>Цели</w:t>
      </w:r>
      <w:r w:rsidR="00B92AB1">
        <w:rPr>
          <w:rFonts w:ascii="Times New Roman" w:eastAsia="Times New Roman" w:hAnsi="Times New Roman" w:cs="Times New Roman"/>
          <w:b/>
          <w:i/>
          <w:iCs/>
          <w:sz w:val="26"/>
          <w:szCs w:val="26"/>
          <w:lang w:eastAsia="ru-RU"/>
        </w:rPr>
        <w:t xml:space="preserve"> программы</w:t>
      </w:r>
      <w:r w:rsidRPr="008B6680">
        <w:rPr>
          <w:rFonts w:ascii="Times New Roman" w:eastAsia="Times New Roman" w:hAnsi="Times New Roman" w:cs="Times New Roman"/>
          <w:b/>
          <w:i/>
          <w:iCs/>
          <w:sz w:val="26"/>
          <w:szCs w:val="26"/>
          <w:lang w:eastAsia="ru-RU"/>
        </w:rPr>
        <w:t xml:space="preserve">: </w:t>
      </w:r>
    </w:p>
    <w:p w:rsidR="005225D4" w:rsidRPr="003252C5" w:rsidRDefault="003252C5" w:rsidP="000C02EA">
      <w:pPr>
        <w:pStyle w:val="a5"/>
        <w:numPr>
          <w:ilvl w:val="0"/>
          <w:numId w:val="110"/>
        </w:numPr>
        <w:tabs>
          <w:tab w:val="left" w:pos="851"/>
        </w:tabs>
        <w:ind w:left="0" w:firstLine="567"/>
        <w:jc w:val="both"/>
        <w:rPr>
          <w:iCs/>
          <w:sz w:val="26"/>
          <w:szCs w:val="26"/>
        </w:rPr>
      </w:pPr>
      <w:r>
        <w:rPr>
          <w:iCs/>
          <w:sz w:val="26"/>
          <w:szCs w:val="26"/>
        </w:rPr>
        <w:t>о</w:t>
      </w:r>
      <w:r w:rsidR="005225D4" w:rsidRPr="003252C5">
        <w:rPr>
          <w:iCs/>
          <w:sz w:val="26"/>
          <w:szCs w:val="26"/>
        </w:rPr>
        <w:t xml:space="preserve">беспечение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(далее - </w:t>
      </w:r>
      <w:r w:rsidR="005225D4" w:rsidRPr="003252C5">
        <w:rPr>
          <w:bCs/>
          <w:sz w:val="26"/>
          <w:szCs w:val="26"/>
        </w:rPr>
        <w:t>Государственная программа)</w:t>
      </w:r>
      <w:r>
        <w:rPr>
          <w:bCs/>
          <w:sz w:val="26"/>
          <w:szCs w:val="26"/>
        </w:rPr>
        <w:t>;</w:t>
      </w:r>
      <w:r w:rsidR="005225D4" w:rsidRPr="003252C5">
        <w:rPr>
          <w:iCs/>
          <w:sz w:val="26"/>
          <w:szCs w:val="26"/>
        </w:rPr>
        <w:t xml:space="preserve"> </w:t>
      </w:r>
    </w:p>
    <w:p w:rsidR="005225D4" w:rsidRPr="003252C5" w:rsidRDefault="003252C5" w:rsidP="000C02EA">
      <w:pPr>
        <w:pStyle w:val="a5"/>
        <w:numPr>
          <w:ilvl w:val="0"/>
          <w:numId w:val="110"/>
        </w:numPr>
        <w:tabs>
          <w:tab w:val="left" w:pos="851"/>
        </w:tabs>
        <w:ind w:left="0" w:firstLine="567"/>
        <w:jc w:val="both"/>
        <w:rPr>
          <w:iCs/>
          <w:sz w:val="26"/>
          <w:szCs w:val="26"/>
        </w:rPr>
      </w:pPr>
      <w:r>
        <w:rPr>
          <w:iCs/>
          <w:sz w:val="26"/>
          <w:szCs w:val="26"/>
        </w:rPr>
        <w:t>о</w:t>
      </w:r>
      <w:r w:rsidR="005225D4" w:rsidRPr="003252C5">
        <w:rPr>
          <w:iCs/>
          <w:sz w:val="26"/>
          <w:szCs w:val="26"/>
        </w:rPr>
        <w:t>беспечение социально-экономического развития Калужской области</w:t>
      </w:r>
      <w:r>
        <w:rPr>
          <w:iCs/>
          <w:sz w:val="26"/>
          <w:szCs w:val="26"/>
        </w:rPr>
        <w:t>;</w:t>
      </w:r>
    </w:p>
    <w:p w:rsidR="005225D4" w:rsidRPr="003252C5" w:rsidRDefault="003252C5" w:rsidP="000C02EA">
      <w:pPr>
        <w:pStyle w:val="a5"/>
        <w:numPr>
          <w:ilvl w:val="0"/>
          <w:numId w:val="110"/>
        </w:numPr>
        <w:tabs>
          <w:tab w:val="left" w:pos="851"/>
        </w:tabs>
        <w:ind w:left="0" w:firstLine="567"/>
        <w:jc w:val="both"/>
        <w:rPr>
          <w:iCs/>
          <w:sz w:val="26"/>
          <w:szCs w:val="26"/>
        </w:rPr>
      </w:pPr>
      <w:r>
        <w:rPr>
          <w:iCs/>
          <w:sz w:val="26"/>
          <w:szCs w:val="26"/>
        </w:rPr>
        <w:t>у</w:t>
      </w:r>
      <w:r w:rsidR="005225D4" w:rsidRPr="003252C5">
        <w:rPr>
          <w:iCs/>
          <w:sz w:val="26"/>
          <w:szCs w:val="26"/>
        </w:rPr>
        <w:t>лучшение демографической ситуации</w:t>
      </w:r>
      <w:r>
        <w:rPr>
          <w:iCs/>
          <w:sz w:val="26"/>
          <w:szCs w:val="26"/>
        </w:rPr>
        <w:t>.</w:t>
      </w:r>
    </w:p>
    <w:p w:rsidR="005225D4" w:rsidRPr="008B6680" w:rsidRDefault="005225D4" w:rsidP="005225D4">
      <w:pPr>
        <w:tabs>
          <w:tab w:val="left" w:pos="0"/>
        </w:tabs>
        <w:spacing w:after="0" w:line="240" w:lineRule="auto"/>
        <w:ind w:firstLine="567"/>
        <w:jc w:val="both"/>
        <w:rPr>
          <w:rFonts w:ascii="Times New Roman" w:eastAsia="Calibri" w:hAnsi="Times New Roman" w:cs="Times New Roman"/>
          <w:b/>
          <w:bCs/>
          <w:i/>
          <w:sz w:val="26"/>
          <w:szCs w:val="26"/>
        </w:rPr>
      </w:pPr>
      <w:r w:rsidRPr="008B6680">
        <w:rPr>
          <w:rFonts w:ascii="Times New Roman" w:eastAsia="Calibri" w:hAnsi="Times New Roman" w:cs="Times New Roman"/>
          <w:b/>
          <w:bCs/>
          <w:i/>
          <w:sz w:val="26"/>
          <w:szCs w:val="26"/>
        </w:rPr>
        <w:t>Задачи</w:t>
      </w:r>
      <w:r w:rsidR="00B92AB1">
        <w:rPr>
          <w:rFonts w:ascii="Times New Roman" w:eastAsia="Calibri" w:hAnsi="Times New Roman" w:cs="Times New Roman"/>
          <w:b/>
          <w:bCs/>
          <w:i/>
          <w:sz w:val="26"/>
          <w:szCs w:val="26"/>
        </w:rPr>
        <w:t xml:space="preserve"> программы</w:t>
      </w:r>
      <w:r w:rsidRPr="008B6680">
        <w:rPr>
          <w:rFonts w:ascii="Times New Roman" w:eastAsia="Calibri" w:hAnsi="Times New Roman" w:cs="Times New Roman"/>
          <w:b/>
          <w:bCs/>
          <w:i/>
          <w:sz w:val="26"/>
          <w:szCs w:val="26"/>
        </w:rPr>
        <w:t xml:space="preserve">: </w:t>
      </w:r>
    </w:p>
    <w:p w:rsidR="005225D4" w:rsidRPr="003252C5" w:rsidRDefault="003252C5" w:rsidP="000C02EA">
      <w:pPr>
        <w:pStyle w:val="a5"/>
        <w:numPr>
          <w:ilvl w:val="0"/>
          <w:numId w:val="110"/>
        </w:numPr>
        <w:tabs>
          <w:tab w:val="left" w:pos="851"/>
        </w:tabs>
        <w:ind w:left="0" w:firstLine="567"/>
        <w:jc w:val="both"/>
        <w:rPr>
          <w:iCs/>
          <w:sz w:val="26"/>
          <w:szCs w:val="26"/>
        </w:rPr>
      </w:pPr>
      <w:r>
        <w:rPr>
          <w:iCs/>
          <w:sz w:val="26"/>
          <w:szCs w:val="26"/>
        </w:rPr>
        <w:t>с</w:t>
      </w:r>
      <w:r w:rsidR="005225D4" w:rsidRPr="003252C5">
        <w:rPr>
          <w:iCs/>
          <w:sz w:val="26"/>
          <w:szCs w:val="26"/>
        </w:rPr>
        <w:t>окращение дефицита трудовых ресурсов</w:t>
      </w:r>
      <w:r>
        <w:rPr>
          <w:iCs/>
          <w:sz w:val="26"/>
          <w:szCs w:val="26"/>
        </w:rPr>
        <w:t>;</w:t>
      </w:r>
    </w:p>
    <w:p w:rsidR="005225D4" w:rsidRPr="003252C5" w:rsidRDefault="003252C5" w:rsidP="000C02EA">
      <w:pPr>
        <w:pStyle w:val="a5"/>
        <w:numPr>
          <w:ilvl w:val="0"/>
          <w:numId w:val="110"/>
        </w:numPr>
        <w:tabs>
          <w:tab w:val="left" w:pos="851"/>
        </w:tabs>
        <w:ind w:left="0" w:firstLine="567"/>
        <w:jc w:val="both"/>
        <w:rPr>
          <w:iCs/>
          <w:sz w:val="26"/>
          <w:szCs w:val="26"/>
        </w:rPr>
      </w:pPr>
      <w:r>
        <w:rPr>
          <w:iCs/>
          <w:sz w:val="26"/>
          <w:szCs w:val="26"/>
        </w:rPr>
        <w:t>у</w:t>
      </w:r>
      <w:r w:rsidR="005225D4" w:rsidRPr="003252C5">
        <w:rPr>
          <w:iCs/>
          <w:sz w:val="26"/>
          <w:szCs w:val="26"/>
        </w:rPr>
        <w:t>величение числа высококвалифицированных специалистов</w:t>
      </w:r>
      <w:r>
        <w:rPr>
          <w:iCs/>
          <w:sz w:val="26"/>
          <w:szCs w:val="26"/>
        </w:rPr>
        <w:t>;</w:t>
      </w:r>
    </w:p>
    <w:p w:rsidR="005225D4" w:rsidRPr="003252C5" w:rsidRDefault="003252C5" w:rsidP="000C02EA">
      <w:pPr>
        <w:pStyle w:val="a5"/>
        <w:numPr>
          <w:ilvl w:val="0"/>
          <w:numId w:val="110"/>
        </w:numPr>
        <w:tabs>
          <w:tab w:val="left" w:pos="851"/>
        </w:tabs>
        <w:ind w:left="0" w:firstLine="567"/>
        <w:jc w:val="both"/>
        <w:rPr>
          <w:iCs/>
          <w:sz w:val="26"/>
          <w:szCs w:val="26"/>
        </w:rPr>
      </w:pPr>
      <w:r>
        <w:rPr>
          <w:iCs/>
          <w:sz w:val="26"/>
          <w:szCs w:val="26"/>
        </w:rPr>
        <w:t>р</w:t>
      </w:r>
      <w:r w:rsidR="005225D4" w:rsidRPr="003252C5">
        <w:rPr>
          <w:iCs/>
          <w:sz w:val="26"/>
          <w:szCs w:val="26"/>
        </w:rPr>
        <w:t>еализация экономических и инвестиционных проектов, имеющих общенациональное значение</w:t>
      </w:r>
      <w:r>
        <w:rPr>
          <w:iCs/>
          <w:sz w:val="26"/>
          <w:szCs w:val="26"/>
        </w:rPr>
        <w:t>;</w:t>
      </w:r>
    </w:p>
    <w:p w:rsidR="005225D4" w:rsidRPr="003252C5" w:rsidRDefault="003252C5" w:rsidP="000C02EA">
      <w:pPr>
        <w:pStyle w:val="a5"/>
        <w:numPr>
          <w:ilvl w:val="0"/>
          <w:numId w:val="110"/>
        </w:numPr>
        <w:tabs>
          <w:tab w:val="left" w:pos="851"/>
        </w:tabs>
        <w:ind w:left="0" w:firstLine="567"/>
        <w:jc w:val="both"/>
        <w:rPr>
          <w:iCs/>
          <w:sz w:val="26"/>
          <w:szCs w:val="26"/>
        </w:rPr>
      </w:pPr>
      <w:r>
        <w:rPr>
          <w:iCs/>
          <w:sz w:val="26"/>
          <w:szCs w:val="26"/>
        </w:rPr>
        <w:t>з</w:t>
      </w:r>
      <w:r w:rsidR="005225D4" w:rsidRPr="003252C5">
        <w:rPr>
          <w:iCs/>
          <w:sz w:val="26"/>
          <w:szCs w:val="26"/>
        </w:rPr>
        <w:t>аселение и развитие территорий</w:t>
      </w:r>
      <w:r>
        <w:rPr>
          <w:iCs/>
          <w:sz w:val="26"/>
          <w:szCs w:val="26"/>
        </w:rPr>
        <w:t>;</w:t>
      </w:r>
    </w:p>
    <w:p w:rsidR="005225D4" w:rsidRPr="003252C5" w:rsidRDefault="003252C5" w:rsidP="000C02EA">
      <w:pPr>
        <w:pStyle w:val="a5"/>
        <w:numPr>
          <w:ilvl w:val="0"/>
          <w:numId w:val="110"/>
        </w:numPr>
        <w:tabs>
          <w:tab w:val="left" w:pos="851"/>
        </w:tabs>
        <w:ind w:left="0" w:firstLine="567"/>
        <w:jc w:val="both"/>
        <w:rPr>
          <w:iCs/>
          <w:sz w:val="26"/>
          <w:szCs w:val="26"/>
        </w:rPr>
      </w:pPr>
      <w:r>
        <w:rPr>
          <w:iCs/>
          <w:sz w:val="26"/>
          <w:szCs w:val="26"/>
        </w:rPr>
        <w:t>у</w:t>
      </w:r>
      <w:r w:rsidR="005225D4" w:rsidRPr="003252C5">
        <w:rPr>
          <w:iCs/>
          <w:sz w:val="26"/>
          <w:szCs w:val="26"/>
        </w:rPr>
        <w:t>величение миграционного притока населения</w:t>
      </w:r>
      <w:r>
        <w:rPr>
          <w:iCs/>
          <w:sz w:val="26"/>
          <w:szCs w:val="26"/>
        </w:rPr>
        <w:t>;</w:t>
      </w:r>
    </w:p>
    <w:p w:rsidR="005225D4" w:rsidRPr="003252C5" w:rsidRDefault="003252C5" w:rsidP="000C02EA">
      <w:pPr>
        <w:pStyle w:val="a5"/>
        <w:numPr>
          <w:ilvl w:val="0"/>
          <w:numId w:val="110"/>
        </w:numPr>
        <w:tabs>
          <w:tab w:val="left" w:pos="851"/>
        </w:tabs>
        <w:ind w:left="0" w:firstLine="567"/>
        <w:jc w:val="both"/>
        <w:rPr>
          <w:iCs/>
          <w:sz w:val="26"/>
          <w:szCs w:val="26"/>
        </w:rPr>
      </w:pPr>
      <w:r>
        <w:rPr>
          <w:iCs/>
          <w:sz w:val="26"/>
          <w:szCs w:val="26"/>
        </w:rPr>
        <w:t>р</w:t>
      </w:r>
      <w:r w:rsidR="005225D4" w:rsidRPr="003252C5">
        <w:rPr>
          <w:iCs/>
          <w:sz w:val="26"/>
          <w:szCs w:val="26"/>
        </w:rPr>
        <w:t>азвитие агропромышленного производства</w:t>
      </w:r>
      <w:r>
        <w:rPr>
          <w:iCs/>
          <w:sz w:val="26"/>
          <w:szCs w:val="26"/>
        </w:rPr>
        <w:t>;</w:t>
      </w:r>
    </w:p>
    <w:p w:rsidR="005225D4" w:rsidRPr="003252C5" w:rsidRDefault="003252C5" w:rsidP="000C02EA">
      <w:pPr>
        <w:pStyle w:val="a5"/>
        <w:numPr>
          <w:ilvl w:val="0"/>
          <w:numId w:val="110"/>
        </w:numPr>
        <w:tabs>
          <w:tab w:val="left" w:pos="851"/>
        </w:tabs>
        <w:ind w:left="0" w:firstLine="567"/>
        <w:jc w:val="both"/>
        <w:rPr>
          <w:iCs/>
          <w:sz w:val="26"/>
          <w:szCs w:val="26"/>
        </w:rPr>
      </w:pPr>
      <w:r>
        <w:rPr>
          <w:iCs/>
          <w:sz w:val="26"/>
          <w:szCs w:val="26"/>
        </w:rPr>
        <w:t>р</w:t>
      </w:r>
      <w:r w:rsidR="005225D4" w:rsidRPr="003252C5">
        <w:rPr>
          <w:iCs/>
          <w:sz w:val="26"/>
          <w:szCs w:val="26"/>
        </w:rPr>
        <w:t>азвитие малого и среднего бизнеса</w:t>
      </w:r>
      <w:r>
        <w:rPr>
          <w:iCs/>
          <w:sz w:val="26"/>
          <w:szCs w:val="26"/>
        </w:rPr>
        <w:t>;</w:t>
      </w:r>
    </w:p>
    <w:p w:rsidR="005225D4" w:rsidRPr="003252C5" w:rsidRDefault="003252C5" w:rsidP="000C02EA">
      <w:pPr>
        <w:pStyle w:val="a5"/>
        <w:numPr>
          <w:ilvl w:val="0"/>
          <w:numId w:val="110"/>
        </w:numPr>
        <w:tabs>
          <w:tab w:val="left" w:pos="851"/>
        </w:tabs>
        <w:ind w:left="0" w:firstLine="567"/>
        <w:jc w:val="both"/>
        <w:rPr>
          <w:iCs/>
          <w:sz w:val="26"/>
          <w:szCs w:val="26"/>
        </w:rPr>
      </w:pPr>
      <w:r>
        <w:rPr>
          <w:iCs/>
          <w:sz w:val="26"/>
          <w:szCs w:val="26"/>
        </w:rPr>
        <w:t>о</w:t>
      </w:r>
      <w:r w:rsidR="005225D4" w:rsidRPr="003252C5">
        <w:rPr>
          <w:iCs/>
          <w:sz w:val="26"/>
          <w:szCs w:val="26"/>
        </w:rPr>
        <w:t>беспечение компактного переселения соотечественников</w:t>
      </w:r>
      <w:r>
        <w:rPr>
          <w:iCs/>
          <w:sz w:val="26"/>
          <w:szCs w:val="26"/>
        </w:rPr>
        <w:t>;</w:t>
      </w:r>
    </w:p>
    <w:p w:rsidR="005225D4" w:rsidRPr="003252C5" w:rsidRDefault="003252C5" w:rsidP="000C02EA">
      <w:pPr>
        <w:pStyle w:val="a5"/>
        <w:numPr>
          <w:ilvl w:val="0"/>
          <w:numId w:val="110"/>
        </w:numPr>
        <w:tabs>
          <w:tab w:val="left" w:pos="851"/>
        </w:tabs>
        <w:ind w:left="0" w:firstLine="567"/>
        <w:jc w:val="both"/>
        <w:rPr>
          <w:iCs/>
          <w:sz w:val="26"/>
          <w:szCs w:val="26"/>
        </w:rPr>
      </w:pPr>
      <w:r>
        <w:rPr>
          <w:iCs/>
          <w:sz w:val="26"/>
          <w:szCs w:val="26"/>
        </w:rPr>
        <w:t>у</w:t>
      </w:r>
      <w:r w:rsidR="005225D4" w:rsidRPr="003252C5">
        <w:rPr>
          <w:iCs/>
          <w:sz w:val="26"/>
          <w:szCs w:val="26"/>
        </w:rPr>
        <w:t xml:space="preserve">величение численности молодежи, в том числе получающей образование </w:t>
      </w:r>
      <w:r w:rsidR="006B7676">
        <w:rPr>
          <w:iCs/>
          <w:sz w:val="26"/>
          <w:szCs w:val="26"/>
        </w:rPr>
        <w:br/>
      </w:r>
      <w:r w:rsidR="005225D4" w:rsidRPr="003252C5">
        <w:rPr>
          <w:iCs/>
          <w:sz w:val="26"/>
          <w:szCs w:val="26"/>
        </w:rPr>
        <w:t>в профессиональных образовательных организациях и образовательных организациях высшего образования</w:t>
      </w:r>
      <w:r>
        <w:rPr>
          <w:iCs/>
          <w:sz w:val="26"/>
          <w:szCs w:val="26"/>
        </w:rPr>
        <w:t>;</w:t>
      </w:r>
    </w:p>
    <w:p w:rsidR="006B7676" w:rsidRDefault="003252C5" w:rsidP="000C02EA">
      <w:pPr>
        <w:pStyle w:val="a5"/>
        <w:numPr>
          <w:ilvl w:val="0"/>
          <w:numId w:val="110"/>
        </w:numPr>
        <w:tabs>
          <w:tab w:val="left" w:pos="851"/>
        </w:tabs>
        <w:ind w:left="0" w:firstLine="567"/>
        <w:jc w:val="both"/>
        <w:rPr>
          <w:iCs/>
          <w:sz w:val="26"/>
          <w:szCs w:val="26"/>
        </w:rPr>
      </w:pPr>
      <w:r>
        <w:rPr>
          <w:iCs/>
          <w:sz w:val="26"/>
          <w:szCs w:val="26"/>
        </w:rPr>
        <w:t>з</w:t>
      </w:r>
      <w:r w:rsidR="005225D4" w:rsidRPr="003252C5">
        <w:rPr>
          <w:iCs/>
          <w:sz w:val="26"/>
          <w:szCs w:val="26"/>
        </w:rPr>
        <w:t xml:space="preserve">акрепление переселившихся участников Государственной программы </w:t>
      </w:r>
      <w:r w:rsidR="006B7676">
        <w:rPr>
          <w:iCs/>
          <w:sz w:val="26"/>
          <w:szCs w:val="26"/>
        </w:rPr>
        <w:br/>
      </w:r>
      <w:r w:rsidR="005225D4" w:rsidRPr="003252C5">
        <w:rPr>
          <w:iCs/>
          <w:sz w:val="26"/>
          <w:szCs w:val="26"/>
        </w:rPr>
        <w:t xml:space="preserve">в Калужской области и обеспечение их социально-культурной адаптации и интеграции </w:t>
      </w:r>
    </w:p>
    <w:p w:rsidR="005225D4" w:rsidRPr="003252C5" w:rsidRDefault="005225D4" w:rsidP="000C02EA">
      <w:pPr>
        <w:pStyle w:val="a5"/>
        <w:numPr>
          <w:ilvl w:val="0"/>
          <w:numId w:val="110"/>
        </w:numPr>
        <w:tabs>
          <w:tab w:val="left" w:pos="851"/>
        </w:tabs>
        <w:ind w:left="0" w:firstLine="567"/>
        <w:jc w:val="both"/>
        <w:rPr>
          <w:iCs/>
          <w:sz w:val="26"/>
          <w:szCs w:val="26"/>
        </w:rPr>
      </w:pPr>
      <w:r w:rsidRPr="003252C5">
        <w:rPr>
          <w:iCs/>
          <w:sz w:val="26"/>
          <w:szCs w:val="26"/>
        </w:rPr>
        <w:t>в российское общество</w:t>
      </w:r>
      <w:r w:rsidR="003252C5">
        <w:rPr>
          <w:iCs/>
          <w:sz w:val="26"/>
          <w:szCs w:val="26"/>
        </w:rPr>
        <w:t>.</w:t>
      </w:r>
    </w:p>
    <w:p w:rsidR="005225D4" w:rsidRPr="008B6680" w:rsidRDefault="005225D4" w:rsidP="000C02EA">
      <w:pPr>
        <w:pStyle w:val="a5"/>
        <w:keepNext/>
        <w:numPr>
          <w:ilvl w:val="0"/>
          <w:numId w:val="90"/>
        </w:numPr>
        <w:ind w:left="993" w:hanging="426"/>
        <w:outlineLvl w:val="0"/>
        <w:rPr>
          <w:b/>
          <w:bCs/>
          <w:iCs/>
          <w:kern w:val="32"/>
          <w:sz w:val="26"/>
          <w:szCs w:val="26"/>
        </w:rPr>
      </w:pPr>
      <w:r w:rsidRPr="008B6680">
        <w:rPr>
          <w:b/>
          <w:bCs/>
          <w:iCs/>
          <w:kern w:val="32"/>
          <w:sz w:val="26"/>
          <w:szCs w:val="26"/>
        </w:rPr>
        <w:t>Результаты, достигнутые за отчетный период</w:t>
      </w:r>
    </w:p>
    <w:p w:rsidR="005225D4" w:rsidRPr="00790ADE" w:rsidRDefault="005225D4" w:rsidP="005225D4">
      <w:pPr>
        <w:spacing w:after="0" w:line="240" w:lineRule="auto"/>
        <w:ind w:firstLine="567"/>
        <w:jc w:val="both"/>
        <w:rPr>
          <w:rFonts w:ascii="Times New Roman" w:eastAsia="Calibri" w:hAnsi="Times New Roman" w:cs="Times New Roman"/>
          <w:b/>
          <w:iCs/>
        </w:rPr>
      </w:pPr>
      <w:r w:rsidRPr="00790ADE">
        <w:rPr>
          <w:rFonts w:ascii="Times New Roman" w:eastAsia="Calibri" w:hAnsi="Times New Roman" w:cs="Times New Roman"/>
          <w:b/>
          <w:i/>
          <w:iCs/>
          <w:sz w:val="26"/>
          <w:szCs w:val="26"/>
        </w:rPr>
        <w:t>Основные результаты, достигнутые в 2017 году:</w:t>
      </w:r>
    </w:p>
    <w:p w:rsidR="005225D4" w:rsidRPr="005225D4" w:rsidRDefault="005225D4" w:rsidP="005225D4">
      <w:pPr>
        <w:tabs>
          <w:tab w:val="left" w:pos="0"/>
        </w:tabs>
        <w:spacing w:after="0" w:line="240" w:lineRule="auto"/>
        <w:ind w:firstLine="567"/>
        <w:jc w:val="both"/>
        <w:rPr>
          <w:rFonts w:ascii="Times New Roman" w:eastAsia="Calibri" w:hAnsi="Times New Roman" w:cs="Times New Roman"/>
          <w:sz w:val="26"/>
          <w:szCs w:val="26"/>
        </w:rPr>
      </w:pPr>
      <w:r w:rsidRPr="005225D4">
        <w:rPr>
          <w:rFonts w:ascii="Times New Roman" w:eastAsia="Calibri" w:hAnsi="Times New Roman" w:cs="Times New Roman"/>
          <w:bCs/>
          <w:sz w:val="26"/>
          <w:szCs w:val="26"/>
        </w:rPr>
        <w:t xml:space="preserve">В 2017 году </w:t>
      </w:r>
      <w:r w:rsidRPr="005225D4">
        <w:rPr>
          <w:rFonts w:ascii="Times New Roman" w:eastAsia="Calibri" w:hAnsi="Times New Roman" w:cs="Times New Roman"/>
          <w:sz w:val="26"/>
          <w:szCs w:val="26"/>
        </w:rPr>
        <w:t xml:space="preserve">в Калужскую область прибыло 8996 </w:t>
      </w:r>
      <w:r w:rsidRPr="005225D4">
        <w:rPr>
          <w:rFonts w:ascii="Times New Roman" w:eastAsia="Calibri" w:hAnsi="Times New Roman" w:cs="Times New Roman"/>
          <w:sz w:val="26"/>
        </w:rPr>
        <w:t>соотечественников, в том числе 5304 участника Государственной программы и 3692 члена их семей</w:t>
      </w:r>
      <w:r w:rsidRPr="005225D4">
        <w:rPr>
          <w:rFonts w:ascii="Times New Roman" w:eastAsia="Calibri" w:hAnsi="Times New Roman" w:cs="Times New Roman"/>
          <w:sz w:val="26"/>
          <w:szCs w:val="26"/>
        </w:rPr>
        <w:t xml:space="preserve">. </w:t>
      </w:r>
    </w:p>
    <w:p w:rsidR="005225D4" w:rsidRPr="005225D4" w:rsidRDefault="005225D4" w:rsidP="005225D4">
      <w:pPr>
        <w:tabs>
          <w:tab w:val="left" w:pos="0"/>
        </w:tabs>
        <w:spacing w:after="0" w:line="240" w:lineRule="auto"/>
        <w:ind w:firstLine="567"/>
        <w:jc w:val="both"/>
        <w:rPr>
          <w:rFonts w:ascii="Times New Roman" w:eastAsia="Calibri" w:hAnsi="Times New Roman" w:cs="Times New Roman"/>
          <w:bCs/>
          <w:sz w:val="26"/>
          <w:szCs w:val="26"/>
        </w:rPr>
      </w:pPr>
      <w:r w:rsidRPr="005225D4">
        <w:rPr>
          <w:rFonts w:ascii="Times New Roman" w:eastAsia="Calibri" w:hAnsi="Times New Roman" w:cs="Times New Roman"/>
          <w:bCs/>
          <w:sz w:val="26"/>
          <w:szCs w:val="26"/>
        </w:rPr>
        <w:t xml:space="preserve">В разрезе проектов переселения программы прибыло: </w:t>
      </w:r>
    </w:p>
    <w:p w:rsidR="005225D4" w:rsidRPr="005225D4" w:rsidRDefault="005225D4" w:rsidP="005225D4">
      <w:pPr>
        <w:tabs>
          <w:tab w:val="left" w:pos="0"/>
        </w:tabs>
        <w:spacing w:after="0" w:line="240" w:lineRule="auto"/>
        <w:ind w:firstLine="567"/>
        <w:jc w:val="both"/>
        <w:rPr>
          <w:rFonts w:ascii="Times New Roman" w:eastAsia="Calibri" w:hAnsi="Times New Roman" w:cs="Times New Roman"/>
          <w:bCs/>
          <w:sz w:val="26"/>
          <w:szCs w:val="26"/>
        </w:rPr>
      </w:pPr>
      <w:r w:rsidRPr="005225D4">
        <w:rPr>
          <w:rFonts w:ascii="Times New Roman" w:eastAsia="Calibri" w:hAnsi="Times New Roman" w:cs="Times New Roman"/>
          <w:bCs/>
          <w:sz w:val="26"/>
          <w:szCs w:val="26"/>
        </w:rPr>
        <w:t xml:space="preserve">по   проекту переселения «Территория вселения - Калужская область» - 8779 соотечественников; </w:t>
      </w:r>
    </w:p>
    <w:p w:rsidR="005225D4" w:rsidRPr="005225D4" w:rsidRDefault="005225D4" w:rsidP="005225D4">
      <w:pPr>
        <w:tabs>
          <w:tab w:val="left" w:pos="0"/>
        </w:tabs>
        <w:spacing w:after="0" w:line="240" w:lineRule="auto"/>
        <w:ind w:firstLine="567"/>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t xml:space="preserve">по проекту переселения «Сельское хозяйство» - 34 соотечественника; </w:t>
      </w:r>
    </w:p>
    <w:p w:rsidR="005225D4" w:rsidRPr="005225D4" w:rsidRDefault="005225D4" w:rsidP="005225D4">
      <w:pPr>
        <w:tabs>
          <w:tab w:val="left" w:pos="0"/>
        </w:tabs>
        <w:spacing w:after="0" w:line="240" w:lineRule="auto"/>
        <w:ind w:firstLine="567"/>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t xml:space="preserve">по проекту переселения «Образование» - 151 соотечественник; </w:t>
      </w:r>
    </w:p>
    <w:p w:rsidR="005225D4" w:rsidRPr="005225D4" w:rsidRDefault="005225D4" w:rsidP="005225D4">
      <w:pPr>
        <w:tabs>
          <w:tab w:val="left" w:pos="0"/>
        </w:tabs>
        <w:spacing w:after="0" w:line="240" w:lineRule="auto"/>
        <w:ind w:firstLine="567"/>
        <w:jc w:val="both"/>
        <w:rPr>
          <w:rFonts w:ascii="Times New Roman" w:eastAsia="Calibri" w:hAnsi="Times New Roman" w:cs="Times New Roman"/>
          <w:bCs/>
          <w:sz w:val="26"/>
          <w:szCs w:val="26"/>
        </w:rPr>
      </w:pPr>
      <w:r w:rsidRPr="005225D4">
        <w:rPr>
          <w:rFonts w:ascii="Times New Roman" w:eastAsia="Calibri" w:hAnsi="Times New Roman" w:cs="Times New Roman"/>
          <w:sz w:val="26"/>
          <w:szCs w:val="26"/>
        </w:rPr>
        <w:t xml:space="preserve">по проекту переселения «Объекты туриндустрии» - 32 соотечественника. </w:t>
      </w:r>
    </w:p>
    <w:p w:rsidR="005225D4" w:rsidRPr="005225D4" w:rsidRDefault="005225D4" w:rsidP="005225D4">
      <w:pPr>
        <w:overflowPunct w:val="0"/>
        <w:autoSpaceDE w:val="0"/>
        <w:autoSpaceDN w:val="0"/>
        <w:adjustRightInd w:val="0"/>
        <w:spacing w:after="0" w:line="240" w:lineRule="auto"/>
        <w:ind w:firstLine="567"/>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t xml:space="preserve">Миграционный прирост населения Калужской области составил 1,6 тыс. человек. </w:t>
      </w:r>
    </w:p>
    <w:p w:rsidR="005225D4" w:rsidRPr="005225D4" w:rsidRDefault="005225D4" w:rsidP="005225D4">
      <w:pPr>
        <w:spacing w:after="0" w:line="240" w:lineRule="auto"/>
        <w:ind w:firstLine="567"/>
        <w:jc w:val="both"/>
        <w:rPr>
          <w:rFonts w:ascii="Times New Roman" w:eastAsia="Times New Roman" w:hAnsi="Times New Roman" w:cs="Times New Roman"/>
          <w:sz w:val="26"/>
          <w:szCs w:val="26"/>
          <w:lang w:eastAsia="ru-RU"/>
        </w:rPr>
      </w:pPr>
      <w:r w:rsidRPr="005225D4">
        <w:rPr>
          <w:rFonts w:ascii="Times New Roman" w:eastAsia="Calibri" w:hAnsi="Times New Roman" w:cs="Times New Roman"/>
          <w:sz w:val="26"/>
          <w:szCs w:val="26"/>
        </w:rPr>
        <w:t xml:space="preserve">В целях создания условий для приема соотечественников программой предусмотрены </w:t>
      </w:r>
      <w:r w:rsidRPr="005225D4">
        <w:rPr>
          <w:rFonts w:ascii="Times New Roman" w:eastAsia="Times New Roman" w:hAnsi="Times New Roman" w:cs="Times New Roman"/>
          <w:sz w:val="26"/>
          <w:szCs w:val="26"/>
          <w:lang w:eastAsia="ru-RU"/>
        </w:rPr>
        <w:t>мероприятия по информационному обеспечению реализации программы</w:t>
      </w:r>
      <w:r w:rsidRPr="005225D4">
        <w:rPr>
          <w:rFonts w:ascii="Times New Roman" w:eastAsia="Calibri" w:hAnsi="Times New Roman" w:cs="Times New Roman"/>
          <w:sz w:val="26"/>
          <w:szCs w:val="26"/>
        </w:rPr>
        <w:t xml:space="preserve"> и мероприятия, связанные с предоставлением мер социальной поддержки соотечественникам</w:t>
      </w:r>
      <w:r w:rsidRPr="005225D4">
        <w:rPr>
          <w:rFonts w:ascii="Times New Roman" w:eastAsia="Times New Roman" w:hAnsi="Times New Roman" w:cs="Times New Roman"/>
          <w:sz w:val="26"/>
          <w:szCs w:val="26"/>
          <w:lang w:eastAsia="ru-RU"/>
        </w:rPr>
        <w:t xml:space="preserve">. </w:t>
      </w:r>
    </w:p>
    <w:p w:rsidR="005225D4" w:rsidRPr="005225D4" w:rsidRDefault="005225D4" w:rsidP="005225D4">
      <w:pPr>
        <w:tabs>
          <w:tab w:val="left" w:pos="0"/>
        </w:tabs>
        <w:spacing w:after="0" w:line="240" w:lineRule="auto"/>
        <w:ind w:firstLine="567"/>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t>Информационное обеспечение реализации программы в 2017 году осуществлялось по нескольким направлениям.</w:t>
      </w:r>
    </w:p>
    <w:p w:rsidR="005225D4" w:rsidRPr="005225D4" w:rsidRDefault="005225D4" w:rsidP="005225D4">
      <w:pPr>
        <w:tabs>
          <w:tab w:val="left" w:pos="0"/>
        </w:tabs>
        <w:spacing w:after="0" w:line="240" w:lineRule="auto"/>
        <w:ind w:firstLine="567"/>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t xml:space="preserve">1. Информация о программе для соотечественников размещалась на портале органов власти Калужской области. </w:t>
      </w:r>
    </w:p>
    <w:p w:rsidR="005225D4" w:rsidRPr="005225D4" w:rsidRDefault="005225D4" w:rsidP="005225D4">
      <w:pPr>
        <w:tabs>
          <w:tab w:val="left" w:pos="0"/>
        </w:tabs>
        <w:spacing w:after="0" w:line="240" w:lineRule="auto"/>
        <w:ind w:firstLine="567"/>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t xml:space="preserve">2. Сведения о вакансиях ежемесячно направлялись в МВД России для  информирования уполномоченных органов по работе с соотечественниками за рубежом.  </w:t>
      </w:r>
    </w:p>
    <w:p w:rsidR="005225D4" w:rsidRPr="005225D4" w:rsidRDefault="005225D4" w:rsidP="005225D4">
      <w:pPr>
        <w:tabs>
          <w:tab w:val="left" w:pos="0"/>
        </w:tabs>
        <w:spacing w:after="0" w:line="240" w:lineRule="auto"/>
        <w:ind w:firstLine="567"/>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t xml:space="preserve">3. Проведена презентация программы в рамках участия в Форуме соотечественников –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в   г. Екатеринбурге 2 ноября 2017 года. Презентация программы в режиме видеоконференции проведена 10 марта 2017 года для соотечественников Республики Молдова. </w:t>
      </w:r>
    </w:p>
    <w:p w:rsidR="005225D4" w:rsidRPr="005225D4" w:rsidRDefault="005225D4" w:rsidP="005225D4">
      <w:pPr>
        <w:tabs>
          <w:tab w:val="left" w:pos="0"/>
        </w:tabs>
        <w:spacing w:after="0" w:line="240" w:lineRule="auto"/>
        <w:ind w:firstLine="567"/>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t xml:space="preserve">4. Информирование потенциальных участников программы осуществлялось также посредством переписки с соотечественниками, проживающими за рубежом, </w:t>
      </w:r>
      <w:r w:rsidR="008B28A9">
        <w:rPr>
          <w:rFonts w:ascii="Times New Roman" w:eastAsia="Calibri" w:hAnsi="Times New Roman" w:cs="Times New Roman"/>
          <w:sz w:val="26"/>
          <w:szCs w:val="26"/>
        </w:rPr>
        <w:br/>
      </w:r>
      <w:r w:rsidRPr="005225D4">
        <w:rPr>
          <w:rFonts w:ascii="Times New Roman" w:eastAsia="Calibri" w:hAnsi="Times New Roman" w:cs="Times New Roman"/>
          <w:sz w:val="26"/>
          <w:szCs w:val="26"/>
        </w:rPr>
        <w:t>и соотечественниками, проживающими на законном основании на территории Российской Федерации. Значительное количество обращений поступило на областной сайт в сети Интернет.</w:t>
      </w:r>
    </w:p>
    <w:p w:rsidR="005225D4" w:rsidRPr="005225D4" w:rsidRDefault="005225D4" w:rsidP="005225D4">
      <w:pPr>
        <w:tabs>
          <w:tab w:val="left" w:pos="0"/>
        </w:tabs>
        <w:spacing w:after="0" w:line="240" w:lineRule="auto"/>
        <w:ind w:firstLine="567"/>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t xml:space="preserve">5. Информация о реализации в Калужской области Государственной программы освещалась в СМИ (в журнале «Стратегия», в интервью «Радио России-Калуга», Федеральному информационному агентству «Регнум»,  в публикации в газете «Из рук в руки»). </w:t>
      </w:r>
    </w:p>
    <w:p w:rsidR="005225D4" w:rsidRPr="005225D4" w:rsidRDefault="005225D4" w:rsidP="005225D4">
      <w:pPr>
        <w:tabs>
          <w:tab w:val="left" w:pos="0"/>
        </w:tabs>
        <w:spacing w:after="0" w:line="240" w:lineRule="auto"/>
        <w:ind w:firstLine="567"/>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t>6. Проводилась работа по формированию информационного ресурса в сети Интернет «Автоматизированная информационная система «Соотечественники», поддержку которого осуществляет МВД России.</w:t>
      </w:r>
    </w:p>
    <w:p w:rsidR="005225D4" w:rsidRPr="005225D4" w:rsidRDefault="005225D4" w:rsidP="005225D4">
      <w:pPr>
        <w:tabs>
          <w:tab w:val="left" w:pos="0"/>
        </w:tabs>
        <w:spacing w:after="0" w:line="240" w:lineRule="auto"/>
        <w:ind w:firstLine="567"/>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t xml:space="preserve">В 2017 году в министерство труда и социальной защиты Калужской области как   в   уполномоченный орган по работе с соотечественниками обратилось 878 соотечественников (письменные обращения, обращения по вопросу получения единовременных пособий, по вопросу получения дополнительного профессионального образования, обращения за содействием в поиске работы). </w:t>
      </w:r>
    </w:p>
    <w:p w:rsidR="005225D4" w:rsidRPr="005225D4" w:rsidRDefault="005225D4" w:rsidP="005225D4">
      <w:pPr>
        <w:tabs>
          <w:tab w:val="left" w:pos="0"/>
        </w:tabs>
        <w:spacing w:after="0" w:line="240" w:lineRule="auto"/>
        <w:ind w:firstLine="567"/>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t xml:space="preserve">В результате проводимой работы на протяжении 10 лет сохраняется интерес соотечественников к Калужской области. </w:t>
      </w:r>
    </w:p>
    <w:p w:rsidR="005225D4" w:rsidRPr="005225D4" w:rsidRDefault="005225D4" w:rsidP="005225D4">
      <w:pPr>
        <w:spacing w:after="0" w:line="240" w:lineRule="auto"/>
        <w:ind w:firstLine="567"/>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t>В 2017 году министерством труда и социальной защиты Калужской области рассмотрено 6312 заявлений (анкет) об участии в программе потенциальных переселенцев из 21 государства. Согласовано 4500 заявлений (71,3 % от объема рассмотренных), отказано 1812 заявителям (28,7 %).</w:t>
      </w:r>
    </w:p>
    <w:p w:rsidR="005225D4" w:rsidRPr="005225D4" w:rsidRDefault="005225D4" w:rsidP="005225D4">
      <w:pPr>
        <w:spacing w:after="0" w:line="240" w:lineRule="auto"/>
        <w:ind w:firstLine="567"/>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t xml:space="preserve">За период действия программы с ноября 2007 по 2017 год уполномоченным органом рассмотрено 56255 заявлений (анкет) соотечественников. Согласовано 41912 заявлений (74,5 % от объема рассмотренных), отказано 14343 заявителю (25,5 %). Прибыло в  Калужскую область 33663 участника программы - </w:t>
      </w:r>
      <w:r w:rsidRPr="005225D4">
        <w:rPr>
          <w:rFonts w:ascii="Times New Roman" w:eastAsia="Calibri" w:hAnsi="Times New Roman" w:cs="Times New Roman"/>
          <w:sz w:val="26"/>
        </w:rPr>
        <w:t>65301</w:t>
      </w:r>
      <w:r w:rsidRPr="005225D4">
        <w:rPr>
          <w:rFonts w:ascii="Times New Roman" w:eastAsia="Calibri" w:hAnsi="Times New Roman" w:cs="Times New Roman"/>
          <w:sz w:val="26"/>
          <w:szCs w:val="26"/>
        </w:rPr>
        <w:t xml:space="preserve"> соотечественник с членами семей (</w:t>
      </w:r>
      <w:r w:rsidRPr="005225D4">
        <w:rPr>
          <w:rFonts w:ascii="Times New Roman" w:eastAsia="Calibri" w:hAnsi="Times New Roman" w:cs="Times New Roman"/>
          <w:sz w:val="26"/>
        </w:rPr>
        <w:t>48976</w:t>
      </w:r>
      <w:r w:rsidRPr="005225D4">
        <w:rPr>
          <w:rFonts w:ascii="Times New Roman" w:eastAsia="Calibri" w:hAnsi="Times New Roman" w:cs="Times New Roman"/>
          <w:sz w:val="26"/>
          <w:szCs w:val="26"/>
        </w:rPr>
        <w:t xml:space="preserve"> в трудоспособном возрасте).</w:t>
      </w:r>
    </w:p>
    <w:p w:rsidR="005225D4" w:rsidRPr="005225D4" w:rsidRDefault="005225D4" w:rsidP="005225D4">
      <w:pPr>
        <w:spacing w:after="0" w:line="240" w:lineRule="auto"/>
        <w:ind w:firstLine="567"/>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t xml:space="preserve">75 % от общей численности прибывших участников программы и членов их семей – трудоспособного возраста. При рассмотрении заявлений (анкет) об участии в программе заявителям были предложены конкретные вакансии и контактная информация для взаимодействия с работодателем. Учитывая благоприятную ситуацию на рынке труда региона, большинство соотечественников решает вопрос трудоустройства самостоятельно. </w:t>
      </w:r>
    </w:p>
    <w:p w:rsidR="005225D4" w:rsidRPr="005225D4" w:rsidRDefault="005225D4" w:rsidP="005225D4">
      <w:pPr>
        <w:spacing w:after="0" w:line="240" w:lineRule="auto"/>
        <w:ind w:firstLine="567"/>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t xml:space="preserve">Наряду с государственными гарантиями соотечественникам в Калужской области предоставляются дополнительные меры социальной поддержки, предусмотренные программой: </w:t>
      </w:r>
    </w:p>
    <w:p w:rsidR="005225D4" w:rsidRPr="005225D4" w:rsidRDefault="005225D4" w:rsidP="005225D4">
      <w:pPr>
        <w:spacing w:after="0" w:line="240" w:lineRule="auto"/>
        <w:ind w:firstLine="567"/>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t>- выплата единовременного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прибывшим по проекту переселения «Территория вселения - Калужская область», осуществляющим трудовую или иную не запрещенную законодательством Российской Федерации деятельность на территории Калужской области и обратившимся за получением единовременного пособия не ранее чем за 6 месяцев и не позднее 12 месяцев с даты постановки на учет в  Управлении Министерства внутренних дел Российской Федерации по Калужской области, в размере 10 тыс. рублей;</w:t>
      </w:r>
    </w:p>
    <w:p w:rsidR="005225D4" w:rsidRPr="005225D4" w:rsidRDefault="005225D4" w:rsidP="005225D4">
      <w:pPr>
        <w:spacing w:after="0" w:line="240" w:lineRule="auto"/>
        <w:ind w:firstLine="567"/>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t xml:space="preserve">- выплата единовременного пособия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прибывшим по проекту переселения «Сельское хозяйство» региональной программы переселения, создавшим крестьянское (фермерское) хозяйство либо зарегистрировавшимся в качестве индивидуального предпринимателя, видом деятельности которого является производство, переработка и реализация сельскохозяйственной продукции, в размере 60 тыс. рублей; </w:t>
      </w:r>
    </w:p>
    <w:p w:rsidR="005225D4" w:rsidRPr="005225D4" w:rsidRDefault="005225D4" w:rsidP="005225D4">
      <w:pPr>
        <w:spacing w:after="0" w:line="240" w:lineRule="auto"/>
        <w:ind w:firstLine="567"/>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t xml:space="preserve">- выплата единовременного пособия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прибывшим по  проекту переселения «Образование», обучающимся в государственных профессиональных образовательных организациях или федеральных государственных образовательных организациях высшего образования и (или) филиалах федеральных государственных образовательных организаций высшего образования, расположенных на территории Калужской области, по  профессиям, специальностям и направлениям подготовки, соответствующим уровням профессионального образования, в размере 30 тыс. рублей; </w:t>
      </w:r>
    </w:p>
    <w:p w:rsidR="005225D4" w:rsidRPr="005225D4" w:rsidRDefault="005225D4" w:rsidP="005225D4">
      <w:pPr>
        <w:spacing w:after="0" w:line="240" w:lineRule="auto"/>
        <w:ind w:firstLine="567"/>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t xml:space="preserve">- выплата единовременного пособия участникам Государственной </w:t>
      </w:r>
      <w:hyperlink r:id="rId42" w:history="1">
        <w:r w:rsidRPr="005225D4">
          <w:rPr>
            <w:rFonts w:ascii="Times New Roman" w:eastAsia="Calibri" w:hAnsi="Times New Roman" w:cs="Times New Roman"/>
            <w:sz w:val="26"/>
            <w:szCs w:val="26"/>
          </w:rPr>
          <w:t>программы</w:t>
        </w:r>
      </w:hyperlink>
      <w:r w:rsidRPr="005225D4">
        <w:rPr>
          <w:rFonts w:ascii="Times New Roman" w:eastAsia="Calibri" w:hAnsi="Times New Roman" w:cs="Times New Roman"/>
          <w:sz w:val="26"/>
          <w:szCs w:val="26"/>
        </w:rPr>
        <w:t xml:space="preserve"> по   оказанию содействия добровольному переселению в Российскую Федерацию соотечественников, проживающих за рубежом, трудоустроенным на объекты туристской индустрии, прибывшим по </w:t>
      </w:r>
      <w:hyperlink w:anchor="P2045" w:history="1">
        <w:r w:rsidRPr="005225D4">
          <w:rPr>
            <w:rFonts w:ascii="Times New Roman" w:eastAsia="Calibri" w:hAnsi="Times New Roman" w:cs="Times New Roman"/>
            <w:sz w:val="26"/>
            <w:szCs w:val="26"/>
          </w:rPr>
          <w:t>проекту</w:t>
        </w:r>
      </w:hyperlink>
      <w:r w:rsidRPr="005225D4">
        <w:rPr>
          <w:rFonts w:ascii="Times New Roman" w:eastAsia="Calibri" w:hAnsi="Times New Roman" w:cs="Times New Roman"/>
          <w:sz w:val="26"/>
          <w:szCs w:val="26"/>
        </w:rPr>
        <w:t xml:space="preserve"> переселения «Объекты туриндустрии», в размере 20 тыс. рублей; </w:t>
      </w:r>
    </w:p>
    <w:p w:rsidR="005225D4" w:rsidRPr="005225D4" w:rsidRDefault="005225D4" w:rsidP="005225D4">
      <w:pPr>
        <w:spacing w:after="0" w:line="240" w:lineRule="auto"/>
        <w:ind w:firstLine="567"/>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t xml:space="preserve">- оказание бесплатной плановой медицинской помощи участникам Государственной программы и членам их семей до получения ими разрешения на временное проживание. </w:t>
      </w:r>
    </w:p>
    <w:p w:rsidR="005225D4" w:rsidRPr="005225D4" w:rsidRDefault="005225D4" w:rsidP="005225D4">
      <w:pPr>
        <w:spacing w:after="0" w:line="240" w:lineRule="auto"/>
        <w:ind w:firstLine="601"/>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t xml:space="preserve">В 2017 году пособие выплачено 347 заявителям: 285 – по проекту переселения  «Территория вселения – Калужская область», 7 – по проекту переселения «Сельское хозяйство», 44 – по проекту переселения «Образование» и 11 – по проекту переселения «Объекты туриндустрии». </w:t>
      </w:r>
    </w:p>
    <w:p w:rsidR="005225D4" w:rsidRPr="005225D4" w:rsidRDefault="005225D4" w:rsidP="005225D4">
      <w:pPr>
        <w:spacing w:after="0" w:line="240" w:lineRule="auto"/>
        <w:ind w:firstLine="601"/>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t xml:space="preserve">Бесплатная плановая медицинская помощь участникам Государственной программы и членам семей до получения ими разрешения на временное проживание оказана на сумму 17,022 тыс. </w:t>
      </w:r>
      <w:r w:rsidR="007A21CF">
        <w:rPr>
          <w:rFonts w:ascii="Times New Roman" w:eastAsia="Calibri" w:hAnsi="Times New Roman" w:cs="Times New Roman"/>
          <w:sz w:val="26"/>
          <w:szCs w:val="26"/>
        </w:rPr>
        <w:t>рублей</w:t>
      </w:r>
    </w:p>
    <w:p w:rsidR="005225D4" w:rsidRPr="005225D4" w:rsidRDefault="005225D4" w:rsidP="005225D4">
      <w:pPr>
        <w:spacing w:after="0" w:line="240" w:lineRule="auto"/>
        <w:ind w:firstLine="567"/>
        <w:contextualSpacing/>
        <w:jc w:val="both"/>
        <w:rPr>
          <w:rFonts w:ascii="Times New Roman" w:eastAsia="Times New Roman" w:hAnsi="Times New Roman" w:cs="Times New Roman"/>
          <w:sz w:val="26"/>
          <w:szCs w:val="26"/>
          <w:lang w:eastAsia="ru-RU"/>
        </w:rPr>
      </w:pPr>
      <w:r w:rsidRPr="005225D4">
        <w:rPr>
          <w:rFonts w:ascii="Times New Roman" w:eastAsia="Times New Roman" w:hAnsi="Times New Roman" w:cs="Times New Roman"/>
          <w:sz w:val="26"/>
          <w:szCs w:val="26"/>
          <w:lang w:eastAsia="ru-RU"/>
        </w:rPr>
        <w:t xml:space="preserve">Возможность дополнительного профессионального образования соотечественников и членов их семей, прибывших в Калужскую область, предусмотрена в рамках государственной </w:t>
      </w:r>
      <w:hyperlink r:id="rId43" w:history="1">
        <w:r w:rsidRPr="005225D4">
          <w:rPr>
            <w:rFonts w:ascii="Times New Roman" w:eastAsia="Times New Roman" w:hAnsi="Times New Roman" w:cs="Times New Roman"/>
            <w:sz w:val="26"/>
            <w:szCs w:val="26"/>
            <w:lang w:eastAsia="ru-RU"/>
          </w:rPr>
          <w:t>программы</w:t>
        </w:r>
      </w:hyperlink>
      <w:r w:rsidRPr="005225D4">
        <w:rPr>
          <w:rFonts w:ascii="Times New Roman" w:eastAsia="Times New Roman" w:hAnsi="Times New Roman" w:cs="Times New Roman"/>
          <w:sz w:val="26"/>
          <w:szCs w:val="26"/>
          <w:lang w:eastAsia="ru-RU"/>
        </w:rPr>
        <w:t xml:space="preserve"> Калужской области «Развитие рынка труда в   Калужской области», утвержденной постановлением Правительства Калужской области 20.12.2013 № 711 (в ред. постановлений Правительства Калужской области от 31.01.2014 № 58, от 14.02.2014 № 104, от 30.04.2014 № 280, от 28.05.2014 № 318, от 27.06.2014 № 387, от 16.07.2014 № 415, от 09.10.2014 № 587, от 20.03.2015 </w:t>
      </w:r>
      <w:r w:rsidR="00113057">
        <w:rPr>
          <w:rFonts w:ascii="Times New Roman" w:eastAsia="Times New Roman" w:hAnsi="Times New Roman" w:cs="Times New Roman"/>
          <w:sz w:val="26"/>
          <w:szCs w:val="26"/>
          <w:lang w:eastAsia="ru-RU"/>
        </w:rPr>
        <w:br/>
      </w:r>
      <w:r w:rsidRPr="005225D4">
        <w:rPr>
          <w:rFonts w:ascii="Times New Roman" w:eastAsia="Times New Roman" w:hAnsi="Times New Roman" w:cs="Times New Roman"/>
          <w:sz w:val="26"/>
          <w:szCs w:val="26"/>
          <w:lang w:eastAsia="ru-RU"/>
        </w:rPr>
        <w:t xml:space="preserve">№ 148, от 10.04.2015 № 186, от 03.07.2015 </w:t>
      </w:r>
      <w:hyperlink r:id="rId44" w:history="1">
        <w:r w:rsidRPr="005225D4">
          <w:rPr>
            <w:rFonts w:ascii="Times New Roman" w:eastAsia="Times New Roman" w:hAnsi="Times New Roman" w:cs="Times New Roman"/>
            <w:sz w:val="26"/>
            <w:szCs w:val="26"/>
            <w:lang w:eastAsia="ru-RU"/>
          </w:rPr>
          <w:t>№ 359</w:t>
        </w:r>
      </w:hyperlink>
      <w:r w:rsidRPr="005225D4">
        <w:rPr>
          <w:rFonts w:ascii="Times New Roman" w:eastAsia="Times New Roman" w:hAnsi="Times New Roman" w:cs="Times New Roman"/>
          <w:sz w:val="26"/>
          <w:szCs w:val="26"/>
          <w:lang w:eastAsia="ru-RU"/>
        </w:rPr>
        <w:t xml:space="preserve">, от 14.07.2015 </w:t>
      </w:r>
      <w:hyperlink r:id="rId45" w:history="1">
        <w:r w:rsidRPr="005225D4">
          <w:rPr>
            <w:rFonts w:ascii="Times New Roman" w:eastAsia="Times New Roman" w:hAnsi="Times New Roman" w:cs="Times New Roman"/>
            <w:sz w:val="26"/>
            <w:szCs w:val="26"/>
            <w:lang w:eastAsia="ru-RU"/>
          </w:rPr>
          <w:t>№ 380</w:t>
        </w:r>
      </w:hyperlink>
      <w:r w:rsidRPr="005225D4">
        <w:rPr>
          <w:rFonts w:ascii="Times New Roman" w:eastAsia="Times New Roman" w:hAnsi="Times New Roman" w:cs="Times New Roman"/>
          <w:sz w:val="26"/>
          <w:szCs w:val="26"/>
          <w:lang w:eastAsia="ru-RU"/>
        </w:rPr>
        <w:t xml:space="preserve">, от 22.09.2015 </w:t>
      </w:r>
      <w:r w:rsidR="00113057">
        <w:rPr>
          <w:rFonts w:ascii="Times New Roman" w:eastAsia="Times New Roman" w:hAnsi="Times New Roman" w:cs="Times New Roman"/>
          <w:sz w:val="26"/>
          <w:szCs w:val="26"/>
          <w:lang w:eastAsia="ru-RU"/>
        </w:rPr>
        <w:t xml:space="preserve">           </w:t>
      </w:r>
      <w:hyperlink r:id="rId46" w:history="1">
        <w:r w:rsidRPr="005225D4">
          <w:rPr>
            <w:rFonts w:ascii="Times New Roman" w:eastAsia="Times New Roman" w:hAnsi="Times New Roman" w:cs="Times New Roman"/>
            <w:sz w:val="26"/>
            <w:szCs w:val="26"/>
            <w:lang w:eastAsia="ru-RU"/>
          </w:rPr>
          <w:t>№ 536</w:t>
        </w:r>
      </w:hyperlink>
      <w:r w:rsidRPr="005225D4">
        <w:rPr>
          <w:rFonts w:ascii="Times New Roman" w:eastAsia="Times New Roman" w:hAnsi="Times New Roman" w:cs="Times New Roman"/>
          <w:sz w:val="26"/>
          <w:szCs w:val="26"/>
          <w:lang w:eastAsia="ru-RU"/>
        </w:rPr>
        <w:t xml:space="preserve">, от 05.11.2015 № 620, от 09.12.2015 </w:t>
      </w:r>
      <w:hyperlink r:id="rId47" w:history="1">
        <w:r w:rsidRPr="005225D4">
          <w:rPr>
            <w:rFonts w:ascii="Times New Roman" w:eastAsia="Times New Roman" w:hAnsi="Times New Roman" w:cs="Times New Roman"/>
            <w:sz w:val="26"/>
            <w:szCs w:val="26"/>
            <w:lang w:eastAsia="ru-RU"/>
          </w:rPr>
          <w:t>№ 686</w:t>
        </w:r>
      </w:hyperlink>
      <w:r w:rsidRPr="005225D4">
        <w:rPr>
          <w:rFonts w:ascii="Times New Roman" w:eastAsia="Times New Roman" w:hAnsi="Times New Roman" w:cs="Times New Roman"/>
          <w:sz w:val="26"/>
          <w:szCs w:val="26"/>
          <w:lang w:eastAsia="ru-RU"/>
        </w:rPr>
        <w:t xml:space="preserve">, от 11.03.2016 № 159, от 23.06.2016 </w:t>
      </w:r>
      <w:r w:rsidR="00113057">
        <w:rPr>
          <w:rFonts w:ascii="Times New Roman" w:eastAsia="Times New Roman" w:hAnsi="Times New Roman" w:cs="Times New Roman"/>
          <w:sz w:val="26"/>
          <w:szCs w:val="26"/>
          <w:lang w:eastAsia="ru-RU"/>
        </w:rPr>
        <w:t xml:space="preserve">          </w:t>
      </w:r>
      <w:r w:rsidRPr="005225D4">
        <w:rPr>
          <w:rFonts w:ascii="Times New Roman" w:eastAsia="Times New Roman" w:hAnsi="Times New Roman" w:cs="Times New Roman"/>
          <w:sz w:val="26"/>
          <w:szCs w:val="26"/>
          <w:lang w:eastAsia="ru-RU"/>
        </w:rPr>
        <w:t xml:space="preserve">№ 349, от 04.08.2016 № 422, от 19.08.2016 № 445, от 13.10.2016 № 550, от 21.10.2016 № 574, от 13.12.2016 № 664, от 29.12.2016 № 716, от 21.04.2017 № 230, от 18.08.2017 </w:t>
      </w:r>
      <w:r w:rsidR="00113057">
        <w:rPr>
          <w:rFonts w:ascii="Times New Roman" w:eastAsia="Times New Roman" w:hAnsi="Times New Roman" w:cs="Times New Roman"/>
          <w:sz w:val="26"/>
          <w:szCs w:val="26"/>
          <w:lang w:eastAsia="ru-RU"/>
        </w:rPr>
        <w:t xml:space="preserve">          </w:t>
      </w:r>
      <w:r w:rsidRPr="005225D4">
        <w:rPr>
          <w:rFonts w:ascii="Times New Roman" w:eastAsia="Times New Roman" w:hAnsi="Times New Roman" w:cs="Times New Roman"/>
          <w:sz w:val="26"/>
          <w:szCs w:val="26"/>
          <w:lang w:eastAsia="ru-RU"/>
        </w:rPr>
        <w:t xml:space="preserve">№ 466). </w:t>
      </w:r>
    </w:p>
    <w:p w:rsidR="005225D4" w:rsidRPr="005225D4" w:rsidRDefault="005225D4" w:rsidP="005225D4">
      <w:pPr>
        <w:spacing w:after="0" w:line="240" w:lineRule="auto"/>
        <w:ind w:firstLine="567"/>
        <w:contextualSpacing/>
        <w:jc w:val="both"/>
        <w:rPr>
          <w:rFonts w:ascii="Times New Roman" w:eastAsia="Times New Roman" w:hAnsi="Times New Roman" w:cs="Times New Roman"/>
          <w:sz w:val="26"/>
          <w:szCs w:val="26"/>
          <w:lang w:eastAsia="ru-RU"/>
        </w:rPr>
      </w:pPr>
      <w:r w:rsidRPr="005225D4">
        <w:rPr>
          <w:rFonts w:ascii="Times New Roman" w:eastAsia="Times New Roman" w:hAnsi="Times New Roman" w:cs="Times New Roman"/>
          <w:sz w:val="26"/>
          <w:szCs w:val="26"/>
          <w:lang w:eastAsia="ru-RU"/>
        </w:rPr>
        <w:t xml:space="preserve">В 2017 году на обучение направлено 7 соотечественников по специальностям «оператор ПЭВМ», «бухгалтер», «кондитер». </w:t>
      </w:r>
    </w:p>
    <w:p w:rsidR="005225D4" w:rsidRPr="008B6680" w:rsidRDefault="005225D4" w:rsidP="005225D4">
      <w:pPr>
        <w:spacing w:after="0" w:line="240" w:lineRule="auto"/>
        <w:ind w:firstLine="567"/>
        <w:contextualSpacing/>
        <w:jc w:val="both"/>
        <w:rPr>
          <w:rFonts w:ascii="Times New Roman" w:eastAsia="Times New Roman" w:hAnsi="Times New Roman" w:cs="Times New Roman"/>
          <w:b/>
          <w:i/>
          <w:sz w:val="26"/>
          <w:szCs w:val="26"/>
          <w:lang w:eastAsia="ru-RU"/>
        </w:rPr>
      </w:pPr>
      <w:r w:rsidRPr="008B6680">
        <w:rPr>
          <w:rFonts w:ascii="Times New Roman" w:eastAsia="Times New Roman" w:hAnsi="Times New Roman" w:cs="Times New Roman"/>
          <w:b/>
          <w:i/>
          <w:sz w:val="26"/>
          <w:szCs w:val="26"/>
          <w:lang w:eastAsia="ru-RU"/>
        </w:rPr>
        <w:t xml:space="preserve">Вклад основных результатов в решение задач и достижение целей государственной программы </w:t>
      </w:r>
    </w:p>
    <w:p w:rsidR="005225D4" w:rsidRPr="005225D4" w:rsidRDefault="005225D4" w:rsidP="005225D4">
      <w:pPr>
        <w:spacing w:after="0" w:line="240" w:lineRule="auto"/>
        <w:ind w:firstLine="567"/>
        <w:contextualSpacing/>
        <w:jc w:val="both"/>
        <w:rPr>
          <w:rFonts w:ascii="Times New Roman" w:eastAsia="Times New Roman" w:hAnsi="Times New Roman" w:cs="Times New Roman"/>
          <w:sz w:val="26"/>
          <w:szCs w:val="26"/>
          <w:lang w:eastAsia="ru-RU"/>
        </w:rPr>
      </w:pPr>
      <w:r w:rsidRPr="005225D4">
        <w:rPr>
          <w:rFonts w:ascii="Times New Roman" w:eastAsia="Times New Roman" w:hAnsi="Times New Roman" w:cs="Times New Roman"/>
          <w:sz w:val="26"/>
          <w:szCs w:val="26"/>
          <w:lang w:eastAsia="ru-RU"/>
        </w:rPr>
        <w:t xml:space="preserve">Оценка результатов реализации программы осуществляется в соответствии с   критериями оценки эффективности Государственной </w:t>
      </w:r>
      <w:hyperlink r:id="rId48" w:history="1">
        <w:r w:rsidRPr="005225D4">
          <w:rPr>
            <w:rFonts w:ascii="Times New Roman" w:eastAsia="Times New Roman" w:hAnsi="Times New Roman" w:cs="Times New Roman"/>
            <w:sz w:val="26"/>
            <w:szCs w:val="26"/>
            <w:lang w:eastAsia="ru-RU"/>
          </w:rPr>
          <w:t>программы</w:t>
        </w:r>
      </w:hyperlink>
      <w:r w:rsidRPr="005225D4">
        <w:rPr>
          <w:rFonts w:ascii="Times New Roman" w:eastAsia="Times New Roman" w:hAnsi="Times New Roman" w:cs="Times New Roman"/>
          <w:sz w:val="26"/>
          <w:szCs w:val="26"/>
          <w:lang w:eastAsia="ru-RU"/>
        </w:rPr>
        <w:t xml:space="preserve"> по оказанию содействия добровольному переселению в Российскую Федерацию соотечественников, проживающих за рубежом, утвержденными распоряжением Правительства Российской Федерации от 24.10.2013 № 1947-р. </w:t>
      </w:r>
    </w:p>
    <w:p w:rsidR="005225D4" w:rsidRPr="005225D4" w:rsidRDefault="005225D4" w:rsidP="005225D4">
      <w:pPr>
        <w:spacing w:after="0" w:line="240" w:lineRule="auto"/>
        <w:ind w:firstLine="567"/>
        <w:contextualSpacing/>
        <w:jc w:val="both"/>
        <w:rPr>
          <w:rFonts w:ascii="Times New Roman" w:eastAsia="Times New Roman" w:hAnsi="Times New Roman" w:cs="Times New Roman"/>
          <w:sz w:val="26"/>
          <w:szCs w:val="26"/>
          <w:lang w:eastAsia="ru-RU"/>
        </w:rPr>
      </w:pPr>
      <w:r w:rsidRPr="005225D4">
        <w:rPr>
          <w:rFonts w:ascii="Times New Roman" w:eastAsia="Times New Roman" w:hAnsi="Times New Roman" w:cs="Times New Roman"/>
          <w:sz w:val="26"/>
          <w:szCs w:val="26"/>
          <w:lang w:eastAsia="ru-RU"/>
        </w:rPr>
        <w:t xml:space="preserve">Информация о результатах деятельности органов исполнительной власти субъектов Российской Федерации по переселению в Российскую Федерацию соотечественников, проживающих за рубежом, направляется в МВД России для подготовки ежегодного доклада в Правительство Российской Федерации о ходе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w:t>
      </w:r>
    </w:p>
    <w:p w:rsidR="005225D4" w:rsidRPr="005225D4" w:rsidRDefault="005225D4" w:rsidP="005225D4">
      <w:pPr>
        <w:spacing w:after="0" w:line="240" w:lineRule="auto"/>
        <w:ind w:firstLine="567"/>
        <w:contextualSpacing/>
        <w:jc w:val="both"/>
        <w:rPr>
          <w:rFonts w:ascii="Times New Roman" w:eastAsia="Times New Roman" w:hAnsi="Times New Roman" w:cs="Times New Roman"/>
          <w:sz w:val="26"/>
          <w:szCs w:val="26"/>
          <w:lang w:eastAsia="ru-RU"/>
        </w:rPr>
      </w:pPr>
      <w:r w:rsidRPr="005225D4">
        <w:rPr>
          <w:rFonts w:ascii="Times New Roman" w:eastAsia="Times New Roman" w:hAnsi="Times New Roman" w:cs="Times New Roman"/>
          <w:sz w:val="26"/>
          <w:szCs w:val="26"/>
          <w:lang w:eastAsia="ru-RU"/>
        </w:rPr>
        <w:t xml:space="preserve">По итогам реализации региональных программ переселения Федеральным законом о  бюджете утверждается распределение субсидий из федерального бюджета бюджетам субъектов Российской Федерации на реализацию мероприятий, предусмотренных региональными программами на очередной год. </w:t>
      </w:r>
    </w:p>
    <w:p w:rsidR="005225D4" w:rsidRPr="005225D4" w:rsidRDefault="005225D4" w:rsidP="005225D4">
      <w:pPr>
        <w:spacing w:after="0" w:line="240" w:lineRule="auto"/>
        <w:ind w:firstLine="567"/>
        <w:contextualSpacing/>
        <w:jc w:val="both"/>
        <w:rPr>
          <w:rFonts w:ascii="Times New Roman" w:eastAsia="Times New Roman" w:hAnsi="Times New Roman" w:cs="Times New Roman"/>
          <w:sz w:val="26"/>
          <w:szCs w:val="26"/>
          <w:lang w:eastAsia="ru-RU"/>
        </w:rPr>
      </w:pPr>
      <w:r w:rsidRPr="005225D4">
        <w:rPr>
          <w:rFonts w:ascii="Times New Roman" w:eastAsia="Times New Roman" w:hAnsi="Times New Roman" w:cs="Times New Roman"/>
          <w:sz w:val="26"/>
          <w:szCs w:val="26"/>
          <w:lang w:eastAsia="ru-RU"/>
        </w:rPr>
        <w:t xml:space="preserve">Определяющим является показатель численности участников Государственной </w:t>
      </w:r>
      <w:hyperlink r:id="rId49" w:history="1">
        <w:r w:rsidRPr="005225D4">
          <w:rPr>
            <w:rFonts w:ascii="Times New Roman" w:eastAsia="Times New Roman" w:hAnsi="Times New Roman" w:cs="Times New Roman"/>
            <w:sz w:val="26"/>
            <w:szCs w:val="26"/>
            <w:lang w:eastAsia="ru-RU"/>
          </w:rPr>
          <w:t>программы</w:t>
        </w:r>
      </w:hyperlink>
      <w:r w:rsidRPr="005225D4">
        <w:rPr>
          <w:rFonts w:ascii="Times New Roman" w:eastAsia="Times New Roman" w:hAnsi="Times New Roman" w:cs="Times New Roman"/>
          <w:sz w:val="26"/>
          <w:szCs w:val="26"/>
          <w:lang w:eastAsia="ru-RU"/>
        </w:rPr>
        <w:t xml:space="preserve"> и членов их семей, прибывших в Калужскую область и зарегистрированных в УМВД России по Калужской области. </w:t>
      </w:r>
    </w:p>
    <w:p w:rsidR="005225D4" w:rsidRPr="005225D4" w:rsidRDefault="005225D4" w:rsidP="005225D4">
      <w:pPr>
        <w:spacing w:after="0" w:line="240" w:lineRule="auto"/>
        <w:ind w:firstLine="567"/>
        <w:contextualSpacing/>
        <w:jc w:val="both"/>
        <w:rPr>
          <w:rFonts w:ascii="Times New Roman" w:eastAsia="Times New Roman" w:hAnsi="Times New Roman" w:cs="Times New Roman"/>
          <w:sz w:val="26"/>
          <w:szCs w:val="26"/>
          <w:lang w:eastAsia="ru-RU"/>
        </w:rPr>
      </w:pPr>
      <w:r w:rsidRPr="005225D4">
        <w:rPr>
          <w:rFonts w:ascii="Times New Roman" w:eastAsia="Times New Roman" w:hAnsi="Times New Roman" w:cs="Times New Roman"/>
          <w:sz w:val="26"/>
          <w:szCs w:val="26"/>
          <w:lang w:eastAsia="ru-RU"/>
        </w:rPr>
        <w:t>По данным УМВД России по Калужской области в истекшем году Калужская область заняла 3-е место среди субъектов Центрального федерального округа по численности прибывших соотечественников (8996 человек) после Тульской (10,1 тыс. человек) и Воронежской (9,4 тыс. человек) областей.</w:t>
      </w:r>
    </w:p>
    <w:p w:rsidR="005225D4" w:rsidRPr="008B6680" w:rsidRDefault="005225D4" w:rsidP="005225D4">
      <w:pPr>
        <w:spacing w:after="0" w:line="240" w:lineRule="auto"/>
        <w:ind w:firstLine="567"/>
        <w:contextualSpacing/>
        <w:jc w:val="both"/>
        <w:rPr>
          <w:rFonts w:ascii="Times New Roman" w:eastAsia="Times New Roman" w:hAnsi="Times New Roman" w:cs="Times New Roman"/>
          <w:b/>
          <w:sz w:val="26"/>
          <w:szCs w:val="26"/>
          <w:lang w:eastAsia="ru-RU"/>
        </w:rPr>
      </w:pPr>
      <w:r w:rsidRPr="008B6680">
        <w:rPr>
          <w:rFonts w:ascii="Times New Roman" w:eastAsia="Times New Roman" w:hAnsi="Times New Roman" w:cs="Times New Roman"/>
          <w:b/>
          <w:i/>
          <w:sz w:val="26"/>
          <w:szCs w:val="26"/>
          <w:lang w:eastAsia="ru-RU"/>
        </w:rPr>
        <w:t>Показатели программы с характеристикой их достижения:</w:t>
      </w:r>
    </w:p>
    <w:p w:rsidR="005225D4" w:rsidRPr="005225D4" w:rsidRDefault="005225D4" w:rsidP="005225D4">
      <w:pPr>
        <w:spacing w:after="0" w:line="240" w:lineRule="auto"/>
        <w:ind w:firstLine="567"/>
        <w:contextualSpacing/>
        <w:jc w:val="both"/>
        <w:rPr>
          <w:rFonts w:ascii="Times New Roman" w:eastAsia="Times New Roman" w:hAnsi="Times New Roman" w:cs="Times New Roman"/>
          <w:sz w:val="26"/>
          <w:szCs w:val="26"/>
          <w:lang w:eastAsia="ru-RU"/>
        </w:rPr>
      </w:pPr>
      <w:r w:rsidRPr="005225D4">
        <w:rPr>
          <w:rFonts w:ascii="Times New Roman" w:eastAsia="Times New Roman" w:hAnsi="Times New Roman" w:cs="Times New Roman"/>
          <w:sz w:val="26"/>
          <w:szCs w:val="26"/>
          <w:lang w:eastAsia="ru-RU"/>
        </w:rPr>
        <w:t xml:space="preserve">100% и выше, в том числе: </w:t>
      </w:r>
    </w:p>
    <w:p w:rsidR="005225D4" w:rsidRPr="005225D4" w:rsidRDefault="005225D4" w:rsidP="005225D4">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5225D4">
        <w:rPr>
          <w:rFonts w:ascii="Times New Roman" w:eastAsia="Times New Roman" w:hAnsi="Times New Roman" w:cs="Times New Roman"/>
          <w:sz w:val="26"/>
          <w:szCs w:val="26"/>
        </w:rPr>
        <w:t xml:space="preserve">- численность участников Государственной </w:t>
      </w:r>
      <w:hyperlink r:id="rId50" w:history="1">
        <w:r w:rsidRPr="005225D4">
          <w:rPr>
            <w:rFonts w:ascii="Times New Roman" w:eastAsia="Times New Roman" w:hAnsi="Times New Roman" w:cs="Times New Roman"/>
            <w:sz w:val="26"/>
            <w:szCs w:val="26"/>
          </w:rPr>
          <w:t>программы</w:t>
        </w:r>
      </w:hyperlink>
      <w:r w:rsidRPr="005225D4">
        <w:rPr>
          <w:rFonts w:ascii="Times New Roman" w:eastAsia="Times New Roman" w:hAnsi="Times New Roman" w:cs="Times New Roman"/>
          <w:sz w:val="26"/>
          <w:szCs w:val="26"/>
        </w:rPr>
        <w:t xml:space="preserve"> и членов их семей, прибывших в Калужскую область и зарегистрированных в УМВД России по Калужской области  - 8996 человек (при запланированной численности 8500 человек), или 105,8 %; </w:t>
      </w:r>
    </w:p>
    <w:p w:rsidR="005225D4" w:rsidRPr="005225D4" w:rsidRDefault="005225D4" w:rsidP="005225D4">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5225D4">
        <w:rPr>
          <w:rFonts w:ascii="Times New Roman" w:eastAsia="Times New Roman" w:hAnsi="Times New Roman" w:cs="Times New Roman"/>
          <w:sz w:val="26"/>
          <w:szCs w:val="26"/>
        </w:rPr>
        <w:t xml:space="preserve">- численность участников Государственной программы и членов их семей, прибывших в Калужскую область по проекту переселения «Территория вселения – Калужская область» - 8779 человек (при запланированной численности 8287 человек), или 105,9 %; </w:t>
      </w:r>
    </w:p>
    <w:p w:rsidR="005225D4" w:rsidRPr="005225D4" w:rsidRDefault="005225D4" w:rsidP="005225D4">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5225D4">
        <w:rPr>
          <w:rFonts w:ascii="Times New Roman" w:eastAsia="Times New Roman" w:hAnsi="Times New Roman" w:cs="Times New Roman"/>
          <w:sz w:val="26"/>
          <w:szCs w:val="26"/>
        </w:rPr>
        <w:t xml:space="preserve">- численность участников Государственной программы и членов их семей, прибывших в Калужскую область по проекту переселения «Сельское хозяйство» 34 человека (при запланированной численности 33 человека), или 103,0 %; </w:t>
      </w:r>
    </w:p>
    <w:p w:rsidR="005225D4" w:rsidRPr="005225D4" w:rsidRDefault="005225D4" w:rsidP="005225D4">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5225D4">
        <w:rPr>
          <w:rFonts w:ascii="Times New Roman" w:eastAsia="Times New Roman" w:hAnsi="Times New Roman" w:cs="Times New Roman"/>
          <w:sz w:val="26"/>
          <w:szCs w:val="26"/>
        </w:rPr>
        <w:t xml:space="preserve">- численность участников Государственной программы и членов их семей, прибывших в Калужскую область по проекту переселения «Образование» 151 человек (при запланированной численности 150 человек), или 100,7 %; </w:t>
      </w:r>
    </w:p>
    <w:p w:rsidR="005225D4" w:rsidRPr="005225D4" w:rsidRDefault="005225D4" w:rsidP="005225D4">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5225D4">
        <w:rPr>
          <w:rFonts w:ascii="Times New Roman" w:eastAsia="Times New Roman" w:hAnsi="Times New Roman" w:cs="Times New Roman"/>
          <w:sz w:val="26"/>
          <w:szCs w:val="26"/>
        </w:rPr>
        <w:t xml:space="preserve">- численность участников Государственной программы и членов их семей, прибывших в Калужскую область по проекту переселения «Объекты туриндустрии» 32 человека (при запланированной численности 30 человек), или 106,7 %;  </w:t>
      </w:r>
    </w:p>
    <w:p w:rsidR="005225D4" w:rsidRPr="005225D4" w:rsidRDefault="005225D4" w:rsidP="005225D4">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5225D4">
        <w:rPr>
          <w:rFonts w:ascii="Times New Roman" w:eastAsia="Times New Roman" w:hAnsi="Times New Roman" w:cs="Times New Roman"/>
          <w:sz w:val="26"/>
          <w:szCs w:val="26"/>
        </w:rPr>
        <w:t xml:space="preserve">- миграционный прирост населения Калужской области – 1,6 тыс. человек (при запланированном показателе 1,5 тыс. человек), или 106,7 %. </w:t>
      </w:r>
    </w:p>
    <w:p w:rsidR="005225D4" w:rsidRPr="005225D4" w:rsidRDefault="005225D4" w:rsidP="005225D4">
      <w:pPr>
        <w:spacing w:after="0" w:line="240" w:lineRule="auto"/>
        <w:ind w:firstLine="567"/>
        <w:jc w:val="both"/>
        <w:rPr>
          <w:rFonts w:ascii="Times New Roman" w:eastAsia="Calibri" w:hAnsi="Times New Roman" w:cs="Times New Roman"/>
          <w:i/>
          <w:sz w:val="26"/>
          <w:szCs w:val="26"/>
        </w:rPr>
      </w:pPr>
      <w:r w:rsidRPr="005225D4">
        <w:rPr>
          <w:rFonts w:ascii="Times New Roman" w:eastAsia="Calibri" w:hAnsi="Times New Roman" w:cs="Times New Roman"/>
          <w:i/>
          <w:sz w:val="26"/>
          <w:szCs w:val="26"/>
        </w:rPr>
        <w:t xml:space="preserve">Сведения о показателях государственной программы указаны в  </w:t>
      </w:r>
      <w:hyperlink r:id="rId51" w:history="1">
        <w:r w:rsidRPr="005225D4">
          <w:rPr>
            <w:rFonts w:ascii="Times New Roman" w:eastAsia="Calibri" w:hAnsi="Times New Roman" w:cs="Times New Roman"/>
            <w:i/>
            <w:sz w:val="26"/>
            <w:szCs w:val="26"/>
          </w:rPr>
          <w:t xml:space="preserve">таблице </w:t>
        </w:r>
      </w:hyperlink>
      <w:r w:rsidRPr="005225D4">
        <w:rPr>
          <w:rFonts w:ascii="Times New Roman" w:eastAsia="Calibri" w:hAnsi="Times New Roman" w:cs="Times New Roman"/>
          <w:i/>
          <w:sz w:val="26"/>
          <w:szCs w:val="26"/>
        </w:rPr>
        <w:t xml:space="preserve">№ 1. </w:t>
      </w:r>
    </w:p>
    <w:p w:rsidR="005225D4" w:rsidRPr="008B6680" w:rsidRDefault="005225D4" w:rsidP="000C02EA">
      <w:pPr>
        <w:pStyle w:val="a5"/>
        <w:keepNext/>
        <w:numPr>
          <w:ilvl w:val="0"/>
          <w:numId w:val="90"/>
        </w:numPr>
        <w:ind w:left="993" w:hanging="426"/>
        <w:outlineLvl w:val="0"/>
        <w:rPr>
          <w:b/>
          <w:bCs/>
          <w:iCs/>
          <w:kern w:val="32"/>
          <w:sz w:val="26"/>
          <w:szCs w:val="26"/>
        </w:rPr>
      </w:pPr>
      <w:r w:rsidRPr="008B6680">
        <w:rPr>
          <w:b/>
          <w:bCs/>
          <w:iCs/>
          <w:kern w:val="32"/>
          <w:sz w:val="26"/>
          <w:szCs w:val="26"/>
        </w:rPr>
        <w:t>Анализ факторов, повлиявших на ход реализации программы</w:t>
      </w:r>
    </w:p>
    <w:p w:rsidR="005225D4" w:rsidRPr="005225D4" w:rsidRDefault="005225D4" w:rsidP="00942F17">
      <w:pPr>
        <w:spacing w:after="0" w:line="240" w:lineRule="auto"/>
        <w:ind w:firstLine="567"/>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t xml:space="preserve">В отчетном году программой было предусмотрено переселение в Калужскую область 8500 соотечественников. Фактически по итогам 2017 года в Калужскую область прибыло 8996 соотечественников – ниже, чем в 2016 году, но плановый показатель выполнен (в 2016 году прибыло 12677 соотечественников в связи с активным переселением в область граждан, вынужденно покинувших Украину (45,5 %). </w:t>
      </w:r>
    </w:p>
    <w:p w:rsidR="005225D4" w:rsidRPr="005225D4" w:rsidRDefault="005225D4" w:rsidP="005225D4">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t xml:space="preserve">Миграционный прирост населения Калужской области за 2017 год составил 1,6 тыс. человек при плановом показателе 1,5 (в 2016 году – 8,0, что было обусловлено также значительной численностью переселенцев из Украины).  </w:t>
      </w:r>
    </w:p>
    <w:p w:rsidR="00942F17" w:rsidRPr="00942F17" w:rsidRDefault="005225D4" w:rsidP="000C02EA">
      <w:pPr>
        <w:pStyle w:val="a5"/>
        <w:keepNext/>
        <w:numPr>
          <w:ilvl w:val="0"/>
          <w:numId w:val="90"/>
        </w:numPr>
        <w:tabs>
          <w:tab w:val="left" w:pos="993"/>
        </w:tabs>
        <w:ind w:left="0" w:firstLine="567"/>
        <w:outlineLvl w:val="0"/>
        <w:rPr>
          <w:b/>
          <w:bCs/>
          <w:iCs/>
          <w:kern w:val="32"/>
          <w:sz w:val="26"/>
          <w:szCs w:val="26"/>
        </w:rPr>
      </w:pPr>
      <w:r w:rsidRPr="00942F17">
        <w:rPr>
          <w:b/>
          <w:bCs/>
          <w:iCs/>
          <w:kern w:val="32"/>
          <w:sz w:val="26"/>
          <w:szCs w:val="26"/>
        </w:rPr>
        <w:t>Использование бюджетных ассигнований и средств из иных источников, направленных на реализацию программы</w:t>
      </w:r>
    </w:p>
    <w:p w:rsidR="00942F17" w:rsidRDefault="005225D4" w:rsidP="00942F17">
      <w:pPr>
        <w:keepNext/>
        <w:tabs>
          <w:tab w:val="left" w:pos="709"/>
          <w:tab w:val="left" w:pos="1418"/>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942F17">
        <w:rPr>
          <w:rFonts w:ascii="Times New Roman" w:eastAsia="Calibri" w:hAnsi="Times New Roman" w:cs="Times New Roman"/>
          <w:sz w:val="26"/>
          <w:szCs w:val="26"/>
        </w:rPr>
        <w:t>На реализацию мероприятий программы в 2017 году израсходовано 4827,022  тыс. </w:t>
      </w:r>
      <w:r w:rsidR="007A21CF">
        <w:rPr>
          <w:rFonts w:ascii="Times New Roman" w:eastAsia="Calibri" w:hAnsi="Times New Roman" w:cs="Times New Roman"/>
          <w:sz w:val="26"/>
          <w:szCs w:val="26"/>
        </w:rPr>
        <w:t>рублей</w:t>
      </w:r>
      <w:r w:rsidRPr="00942F17">
        <w:rPr>
          <w:rFonts w:ascii="Times New Roman" w:eastAsia="Calibri" w:hAnsi="Times New Roman" w:cs="Times New Roman"/>
          <w:sz w:val="26"/>
          <w:szCs w:val="26"/>
        </w:rPr>
        <w:t>, из них:</w:t>
      </w:r>
    </w:p>
    <w:p w:rsidR="005225D4" w:rsidRPr="005225D4" w:rsidRDefault="005225D4" w:rsidP="00942F17">
      <w:pPr>
        <w:keepNext/>
        <w:tabs>
          <w:tab w:val="left" w:pos="709"/>
          <w:tab w:val="left" w:pos="1418"/>
        </w:tabs>
        <w:autoSpaceDE w:val="0"/>
        <w:autoSpaceDN w:val="0"/>
        <w:adjustRightInd w:val="0"/>
        <w:spacing w:after="0" w:line="240" w:lineRule="auto"/>
        <w:ind w:left="635" w:hanging="68"/>
        <w:jc w:val="both"/>
        <w:outlineLvl w:val="1"/>
        <w:rPr>
          <w:rFonts w:ascii="Times New Roman" w:eastAsia="Calibri" w:hAnsi="Times New Roman" w:cs="Times New Roman"/>
          <w:sz w:val="26"/>
          <w:szCs w:val="26"/>
        </w:rPr>
      </w:pPr>
      <w:r w:rsidRPr="005225D4">
        <w:rPr>
          <w:rFonts w:ascii="Times New Roman" w:eastAsia="Calibri" w:hAnsi="Times New Roman" w:cs="Times New Roman"/>
          <w:sz w:val="26"/>
          <w:szCs w:val="26"/>
        </w:rPr>
        <w:t xml:space="preserve">2510,052 тыс. </w:t>
      </w:r>
      <w:r w:rsidR="007A21CF">
        <w:rPr>
          <w:rFonts w:ascii="Times New Roman" w:eastAsia="Calibri" w:hAnsi="Times New Roman" w:cs="Times New Roman"/>
          <w:sz w:val="26"/>
          <w:szCs w:val="26"/>
        </w:rPr>
        <w:t>рублей</w:t>
      </w:r>
      <w:r w:rsidRPr="005225D4">
        <w:rPr>
          <w:rFonts w:ascii="Times New Roman" w:eastAsia="Calibri" w:hAnsi="Times New Roman" w:cs="Times New Roman"/>
          <w:sz w:val="26"/>
          <w:szCs w:val="26"/>
        </w:rPr>
        <w:t xml:space="preserve"> </w:t>
      </w:r>
      <w:r w:rsidR="008B28A9" w:rsidRPr="005225D4">
        <w:rPr>
          <w:rFonts w:ascii="Times New Roman" w:eastAsia="Calibri" w:hAnsi="Times New Roman" w:cs="Times New Roman"/>
          <w:sz w:val="26"/>
          <w:szCs w:val="26"/>
        </w:rPr>
        <w:t>–</w:t>
      </w:r>
      <w:r w:rsidRPr="005225D4">
        <w:rPr>
          <w:rFonts w:ascii="Times New Roman" w:eastAsia="Calibri" w:hAnsi="Times New Roman" w:cs="Times New Roman"/>
          <w:sz w:val="26"/>
          <w:szCs w:val="26"/>
        </w:rPr>
        <w:t xml:space="preserve"> из областного бюджета;</w:t>
      </w:r>
    </w:p>
    <w:p w:rsidR="005225D4" w:rsidRPr="005225D4" w:rsidRDefault="005225D4" w:rsidP="00942F17">
      <w:pPr>
        <w:tabs>
          <w:tab w:val="left" w:pos="709"/>
          <w:tab w:val="left" w:pos="1418"/>
        </w:tabs>
        <w:spacing w:after="0" w:line="240" w:lineRule="auto"/>
        <w:ind w:left="635" w:hanging="68"/>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t xml:space="preserve">2316,970 тыс. </w:t>
      </w:r>
      <w:r w:rsidR="007A21CF">
        <w:rPr>
          <w:rFonts w:ascii="Times New Roman" w:eastAsia="Calibri" w:hAnsi="Times New Roman" w:cs="Times New Roman"/>
          <w:sz w:val="26"/>
          <w:szCs w:val="26"/>
        </w:rPr>
        <w:t>рублей</w:t>
      </w:r>
      <w:r w:rsidRPr="005225D4">
        <w:rPr>
          <w:rFonts w:ascii="Times New Roman" w:eastAsia="Calibri" w:hAnsi="Times New Roman" w:cs="Times New Roman"/>
          <w:sz w:val="26"/>
          <w:szCs w:val="26"/>
        </w:rPr>
        <w:t xml:space="preserve"> – из федерального бюджета.</w:t>
      </w:r>
    </w:p>
    <w:p w:rsidR="005225D4" w:rsidRPr="005225D4" w:rsidRDefault="005225D4" w:rsidP="00942F17">
      <w:pPr>
        <w:tabs>
          <w:tab w:val="left" w:pos="709"/>
          <w:tab w:val="left" w:pos="1418"/>
        </w:tabs>
        <w:spacing w:after="0" w:line="240" w:lineRule="auto"/>
        <w:ind w:firstLine="567"/>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t xml:space="preserve">Из федерального бюджета были предусмотрены средства в соответствии с соглашением между Министерством внутренних дел Российской Федерации и Правительством Калужской области от 20.02.2017 № 188-08-050. </w:t>
      </w:r>
    </w:p>
    <w:p w:rsidR="005225D4" w:rsidRPr="005225D4" w:rsidRDefault="005225D4" w:rsidP="005225D4">
      <w:pPr>
        <w:tabs>
          <w:tab w:val="left" w:pos="709"/>
          <w:tab w:val="left" w:pos="1418"/>
        </w:tabs>
        <w:spacing w:after="0" w:line="240" w:lineRule="auto"/>
        <w:ind w:firstLine="567"/>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t xml:space="preserve">Согласно условиям соглашений в 2017 году предоставление субсидий осуществлялось в пределах заявленной потребности (на основании платежных документов, связанных с исполнением расходных обязательств). </w:t>
      </w:r>
    </w:p>
    <w:p w:rsidR="005225D4" w:rsidRPr="005225D4" w:rsidRDefault="005225D4" w:rsidP="005225D4">
      <w:pPr>
        <w:autoSpaceDE w:val="0"/>
        <w:autoSpaceDN w:val="0"/>
        <w:adjustRightInd w:val="0"/>
        <w:spacing w:after="0" w:line="240" w:lineRule="auto"/>
        <w:ind w:firstLine="567"/>
        <w:jc w:val="both"/>
        <w:rPr>
          <w:rFonts w:ascii="Times New Roman" w:eastAsia="Calibri" w:hAnsi="Times New Roman" w:cs="Times New Roman"/>
          <w:i/>
          <w:sz w:val="26"/>
          <w:szCs w:val="26"/>
        </w:rPr>
      </w:pPr>
      <w:r w:rsidRPr="005225D4">
        <w:rPr>
          <w:rFonts w:ascii="Times New Roman" w:eastAsia="Calibri" w:hAnsi="Times New Roman" w:cs="Times New Roman"/>
          <w:i/>
          <w:sz w:val="26"/>
          <w:szCs w:val="26"/>
        </w:rPr>
        <w:t>Информация об использовании бюджетных ассигнований на реализацию мероприятий государственной программы приведена в  таблице № 2.</w:t>
      </w:r>
    </w:p>
    <w:p w:rsidR="005225D4" w:rsidRPr="008B6680" w:rsidRDefault="005225D4" w:rsidP="000C02EA">
      <w:pPr>
        <w:pStyle w:val="a5"/>
        <w:keepNext/>
        <w:numPr>
          <w:ilvl w:val="0"/>
          <w:numId w:val="90"/>
        </w:numPr>
        <w:ind w:left="993" w:hanging="426"/>
        <w:outlineLvl w:val="0"/>
        <w:rPr>
          <w:b/>
          <w:bCs/>
          <w:iCs/>
          <w:kern w:val="32"/>
          <w:sz w:val="26"/>
          <w:szCs w:val="26"/>
        </w:rPr>
      </w:pPr>
      <w:r w:rsidRPr="008B6680">
        <w:rPr>
          <w:b/>
          <w:bCs/>
          <w:iCs/>
          <w:kern w:val="32"/>
          <w:sz w:val="26"/>
          <w:szCs w:val="26"/>
        </w:rPr>
        <w:t>Оценка результативности и эффективности реализации программы</w:t>
      </w:r>
    </w:p>
    <w:p w:rsidR="005225D4" w:rsidRDefault="005225D4" w:rsidP="005225D4">
      <w:pPr>
        <w:spacing w:after="0" w:line="240" w:lineRule="auto"/>
        <w:ind w:firstLine="567"/>
        <w:jc w:val="both"/>
        <w:rPr>
          <w:rFonts w:ascii="Times New Roman" w:eastAsia="Calibri" w:hAnsi="Times New Roman" w:cs="Times New Roman"/>
          <w:sz w:val="26"/>
          <w:szCs w:val="26"/>
        </w:rPr>
      </w:pPr>
      <w:r w:rsidRPr="005225D4">
        <w:rPr>
          <w:rFonts w:ascii="Times New Roman" w:eastAsia="Calibri" w:hAnsi="Times New Roman" w:cs="Times New Roman"/>
          <w:sz w:val="26"/>
          <w:szCs w:val="26"/>
        </w:rPr>
        <w:t xml:space="preserve">В соответствии с проведенной комплексной оценкой эффективность реализации программы в 2017 году составила 100 %. Согласно градации оценки эффективности – это </w:t>
      </w:r>
      <w:r w:rsidRPr="00942F17">
        <w:rPr>
          <w:rFonts w:ascii="Times New Roman" w:eastAsia="Calibri" w:hAnsi="Times New Roman" w:cs="Times New Roman"/>
          <w:b/>
          <w:sz w:val="26"/>
          <w:szCs w:val="26"/>
        </w:rPr>
        <w:t>высокий уровень</w:t>
      </w:r>
      <w:r w:rsidRPr="005225D4">
        <w:rPr>
          <w:rFonts w:ascii="Times New Roman" w:eastAsia="Calibri" w:hAnsi="Times New Roman" w:cs="Times New Roman"/>
          <w:sz w:val="26"/>
          <w:szCs w:val="26"/>
        </w:rPr>
        <w:t xml:space="preserve"> эффективности реализации государственной программы.</w:t>
      </w:r>
    </w:p>
    <w:p w:rsidR="00D87A04" w:rsidRDefault="00D87A04" w:rsidP="005225D4">
      <w:pPr>
        <w:spacing w:after="0" w:line="240" w:lineRule="auto"/>
        <w:ind w:firstLine="567"/>
        <w:jc w:val="both"/>
        <w:rPr>
          <w:rFonts w:ascii="Times New Roman" w:eastAsia="Calibri" w:hAnsi="Times New Roman" w:cs="Times New Roman"/>
          <w:sz w:val="26"/>
          <w:szCs w:val="26"/>
        </w:rPr>
      </w:pPr>
    </w:p>
    <w:p w:rsidR="00D87A04" w:rsidRDefault="00D87A04" w:rsidP="005225D4">
      <w:pPr>
        <w:spacing w:after="0" w:line="240" w:lineRule="auto"/>
        <w:ind w:firstLine="567"/>
        <w:jc w:val="both"/>
        <w:rPr>
          <w:rFonts w:ascii="Times New Roman" w:eastAsia="Calibri" w:hAnsi="Times New Roman" w:cs="Times New Roman"/>
          <w:sz w:val="26"/>
          <w:szCs w:val="26"/>
        </w:rPr>
      </w:pPr>
    </w:p>
    <w:p w:rsidR="00D87A04" w:rsidRDefault="00D87A04" w:rsidP="005225D4">
      <w:pPr>
        <w:spacing w:after="0" w:line="240" w:lineRule="auto"/>
        <w:ind w:firstLine="567"/>
        <w:jc w:val="both"/>
        <w:rPr>
          <w:rFonts w:ascii="Times New Roman" w:eastAsia="Calibri" w:hAnsi="Times New Roman" w:cs="Times New Roman"/>
          <w:sz w:val="26"/>
          <w:szCs w:val="26"/>
        </w:rPr>
      </w:pPr>
    </w:p>
    <w:p w:rsidR="00D87A04" w:rsidRDefault="00D87A04" w:rsidP="005225D4">
      <w:pPr>
        <w:spacing w:after="0" w:line="240" w:lineRule="auto"/>
        <w:ind w:firstLine="567"/>
        <w:jc w:val="both"/>
        <w:rPr>
          <w:rFonts w:ascii="Times New Roman" w:eastAsia="Calibri" w:hAnsi="Times New Roman" w:cs="Times New Roman"/>
          <w:sz w:val="26"/>
          <w:szCs w:val="26"/>
        </w:rPr>
      </w:pPr>
    </w:p>
    <w:p w:rsidR="00D87A04" w:rsidRDefault="00D87A04" w:rsidP="005225D4">
      <w:pPr>
        <w:spacing w:after="0" w:line="240" w:lineRule="auto"/>
        <w:ind w:firstLine="567"/>
        <w:jc w:val="both"/>
        <w:rPr>
          <w:rFonts w:ascii="Times New Roman" w:eastAsia="Calibri" w:hAnsi="Times New Roman" w:cs="Times New Roman"/>
          <w:sz w:val="26"/>
          <w:szCs w:val="26"/>
        </w:rPr>
      </w:pPr>
    </w:p>
    <w:p w:rsidR="00D87A04" w:rsidRDefault="00D87A04" w:rsidP="005225D4">
      <w:pPr>
        <w:spacing w:after="0" w:line="240" w:lineRule="auto"/>
        <w:ind w:firstLine="567"/>
        <w:jc w:val="both"/>
        <w:rPr>
          <w:rFonts w:ascii="Times New Roman" w:eastAsia="Calibri" w:hAnsi="Times New Roman" w:cs="Times New Roman"/>
          <w:sz w:val="26"/>
          <w:szCs w:val="26"/>
        </w:rPr>
      </w:pPr>
    </w:p>
    <w:p w:rsidR="00D87A04" w:rsidRDefault="00D87A04" w:rsidP="005225D4">
      <w:pPr>
        <w:spacing w:after="0" w:line="240" w:lineRule="auto"/>
        <w:ind w:firstLine="567"/>
        <w:jc w:val="both"/>
        <w:rPr>
          <w:rFonts w:ascii="Times New Roman" w:eastAsia="Calibri" w:hAnsi="Times New Roman" w:cs="Times New Roman"/>
          <w:sz w:val="26"/>
          <w:szCs w:val="26"/>
        </w:rPr>
      </w:pPr>
    </w:p>
    <w:p w:rsidR="00D87A04" w:rsidRDefault="00D87A04" w:rsidP="005225D4">
      <w:pPr>
        <w:spacing w:after="0" w:line="240" w:lineRule="auto"/>
        <w:ind w:firstLine="567"/>
        <w:jc w:val="both"/>
        <w:rPr>
          <w:rFonts w:ascii="Times New Roman" w:eastAsia="Calibri" w:hAnsi="Times New Roman" w:cs="Times New Roman"/>
          <w:sz w:val="26"/>
          <w:szCs w:val="26"/>
        </w:rPr>
      </w:pPr>
    </w:p>
    <w:p w:rsidR="00D87A04" w:rsidRPr="005225D4" w:rsidRDefault="00D87A04" w:rsidP="005225D4">
      <w:pPr>
        <w:spacing w:after="0" w:line="240" w:lineRule="auto"/>
        <w:ind w:firstLine="567"/>
        <w:jc w:val="both"/>
        <w:rPr>
          <w:rFonts w:ascii="Times New Roman" w:eastAsia="Calibri" w:hAnsi="Times New Roman" w:cs="Times New Roman"/>
          <w:sz w:val="26"/>
          <w:szCs w:val="26"/>
        </w:rPr>
      </w:pPr>
    </w:p>
    <w:p w:rsidR="00DB1B08" w:rsidRDefault="00DB1B08" w:rsidP="00D87A04">
      <w:pPr>
        <w:tabs>
          <w:tab w:val="left" w:pos="709"/>
          <w:tab w:val="left" w:pos="10206"/>
        </w:tabs>
        <w:spacing w:after="0" w:line="240" w:lineRule="auto"/>
        <w:ind w:right="-284"/>
        <w:jc w:val="center"/>
        <w:rPr>
          <w:rFonts w:ascii="Times New Roman" w:eastAsia="Calibri" w:hAnsi="Times New Roman" w:cs="Times New Roman"/>
          <w:b/>
          <w:bCs/>
          <w:sz w:val="26"/>
          <w:szCs w:val="26"/>
        </w:rPr>
      </w:pPr>
    </w:p>
    <w:p w:rsidR="00DB1B08" w:rsidRDefault="00DB1B08" w:rsidP="00D87A04">
      <w:pPr>
        <w:tabs>
          <w:tab w:val="left" w:pos="709"/>
          <w:tab w:val="left" w:pos="10206"/>
        </w:tabs>
        <w:spacing w:after="0" w:line="240" w:lineRule="auto"/>
        <w:ind w:right="-284"/>
        <w:jc w:val="center"/>
        <w:rPr>
          <w:rFonts w:ascii="Times New Roman" w:eastAsia="Calibri" w:hAnsi="Times New Roman" w:cs="Times New Roman"/>
          <w:b/>
          <w:bCs/>
          <w:sz w:val="26"/>
          <w:szCs w:val="26"/>
        </w:rPr>
      </w:pPr>
    </w:p>
    <w:p w:rsidR="00DB1B08" w:rsidRDefault="00DB1B08" w:rsidP="00D87A04">
      <w:pPr>
        <w:tabs>
          <w:tab w:val="left" w:pos="709"/>
          <w:tab w:val="left" w:pos="10206"/>
        </w:tabs>
        <w:spacing w:after="0" w:line="240" w:lineRule="auto"/>
        <w:ind w:right="-284"/>
        <w:jc w:val="center"/>
        <w:rPr>
          <w:rFonts w:ascii="Times New Roman" w:eastAsia="Calibri" w:hAnsi="Times New Roman" w:cs="Times New Roman"/>
          <w:b/>
          <w:bCs/>
          <w:sz w:val="26"/>
          <w:szCs w:val="26"/>
        </w:rPr>
      </w:pPr>
    </w:p>
    <w:p w:rsidR="005664FA" w:rsidRPr="003A1079" w:rsidRDefault="003A1079" w:rsidP="00D87A04">
      <w:pPr>
        <w:tabs>
          <w:tab w:val="left" w:pos="709"/>
          <w:tab w:val="left" w:pos="10206"/>
        </w:tabs>
        <w:spacing w:after="0" w:line="240" w:lineRule="auto"/>
        <w:ind w:right="-284"/>
        <w:jc w:val="center"/>
        <w:rPr>
          <w:rStyle w:val="a3"/>
          <w:rFonts w:ascii="Times New Roman" w:eastAsia="Calibri" w:hAnsi="Times New Roman" w:cs="Times New Roman"/>
          <w:b/>
          <w:bCs/>
          <w:sz w:val="26"/>
          <w:szCs w:val="26"/>
        </w:rPr>
      </w:pPr>
      <w:r>
        <w:rPr>
          <w:rFonts w:ascii="Times New Roman" w:eastAsia="Calibri" w:hAnsi="Times New Roman" w:cs="Times New Roman"/>
          <w:b/>
          <w:bCs/>
          <w:sz w:val="26"/>
          <w:szCs w:val="26"/>
        </w:rPr>
        <w:fldChar w:fldCharType="begin"/>
      </w:r>
      <w:r>
        <w:rPr>
          <w:rFonts w:ascii="Times New Roman" w:eastAsia="Calibri" w:hAnsi="Times New Roman" w:cs="Times New Roman"/>
          <w:b/>
          <w:bCs/>
          <w:sz w:val="26"/>
          <w:szCs w:val="26"/>
        </w:rPr>
        <w:instrText xml:space="preserve"> HYPERLINK "http://admoblkaluga.ru/upload/minobr/doc/Otchet_2017_profilaktika.docx" </w:instrText>
      </w:r>
      <w:r>
        <w:rPr>
          <w:rFonts w:ascii="Times New Roman" w:eastAsia="Calibri" w:hAnsi="Times New Roman" w:cs="Times New Roman"/>
          <w:b/>
          <w:bCs/>
          <w:sz w:val="26"/>
          <w:szCs w:val="26"/>
        </w:rPr>
        <w:fldChar w:fldCharType="separate"/>
      </w:r>
      <w:r w:rsidR="00D87A04" w:rsidRPr="003A1079">
        <w:rPr>
          <w:rStyle w:val="a3"/>
          <w:rFonts w:ascii="Times New Roman" w:eastAsia="Calibri" w:hAnsi="Times New Roman" w:cs="Times New Roman"/>
          <w:b/>
          <w:bCs/>
          <w:sz w:val="26"/>
          <w:szCs w:val="26"/>
        </w:rPr>
        <w:t xml:space="preserve">2.1.11. </w:t>
      </w:r>
      <w:r w:rsidR="005664FA" w:rsidRPr="003A1079">
        <w:rPr>
          <w:rStyle w:val="a3"/>
          <w:rFonts w:ascii="Times New Roman" w:eastAsia="Calibri" w:hAnsi="Times New Roman" w:cs="Times New Roman"/>
          <w:b/>
          <w:bCs/>
          <w:sz w:val="26"/>
          <w:szCs w:val="26"/>
        </w:rPr>
        <w:t>Государственная программа Калужской области</w:t>
      </w:r>
    </w:p>
    <w:p w:rsidR="00B44949" w:rsidRPr="00C76079" w:rsidRDefault="00B44949" w:rsidP="00B44949">
      <w:pPr>
        <w:tabs>
          <w:tab w:val="left" w:pos="709"/>
          <w:tab w:val="left" w:pos="10206"/>
        </w:tabs>
        <w:spacing w:after="0" w:line="240" w:lineRule="auto"/>
        <w:ind w:right="-284"/>
        <w:jc w:val="center"/>
        <w:rPr>
          <w:rFonts w:ascii="Times New Roman" w:eastAsia="Calibri" w:hAnsi="Times New Roman" w:cs="Times New Roman"/>
          <w:b/>
          <w:sz w:val="26"/>
          <w:szCs w:val="26"/>
        </w:rPr>
      </w:pPr>
      <w:r w:rsidRPr="003A1079">
        <w:rPr>
          <w:rStyle w:val="a3"/>
          <w:rFonts w:ascii="Times New Roman" w:eastAsia="Calibri" w:hAnsi="Times New Roman" w:cs="Times New Roman"/>
          <w:b/>
          <w:bCs/>
          <w:sz w:val="26"/>
          <w:szCs w:val="26"/>
        </w:rPr>
        <w:t xml:space="preserve"> «Профилактика правонарушений</w:t>
      </w:r>
      <w:r w:rsidR="008841DE" w:rsidRPr="003A1079">
        <w:rPr>
          <w:rStyle w:val="a3"/>
          <w:rFonts w:ascii="Times New Roman" w:eastAsia="Calibri" w:hAnsi="Times New Roman" w:cs="Times New Roman"/>
          <w:b/>
          <w:bCs/>
          <w:sz w:val="26"/>
          <w:szCs w:val="26"/>
        </w:rPr>
        <w:t xml:space="preserve"> </w:t>
      </w:r>
      <w:r w:rsidRPr="003A1079">
        <w:rPr>
          <w:rStyle w:val="a3"/>
          <w:rFonts w:ascii="Times New Roman" w:eastAsia="Calibri" w:hAnsi="Times New Roman" w:cs="Times New Roman"/>
          <w:b/>
          <w:bCs/>
          <w:sz w:val="26"/>
          <w:szCs w:val="26"/>
        </w:rPr>
        <w:t>в Калужской области»</w:t>
      </w:r>
      <w:r w:rsidR="003A1079">
        <w:rPr>
          <w:rFonts w:ascii="Times New Roman" w:eastAsia="Calibri" w:hAnsi="Times New Roman" w:cs="Times New Roman"/>
          <w:b/>
          <w:bCs/>
          <w:sz w:val="26"/>
          <w:szCs w:val="26"/>
        </w:rPr>
        <w:fldChar w:fldCharType="end"/>
      </w:r>
      <w:r w:rsidRPr="00C76079">
        <w:rPr>
          <w:rFonts w:ascii="Times New Roman" w:eastAsia="Calibri" w:hAnsi="Times New Roman" w:cs="Times New Roman"/>
          <w:b/>
          <w:bCs/>
          <w:sz w:val="26"/>
          <w:szCs w:val="26"/>
        </w:rPr>
        <w:t xml:space="preserve"> </w:t>
      </w:r>
    </w:p>
    <w:p w:rsidR="00B44949" w:rsidRPr="00C76079" w:rsidRDefault="00B44949" w:rsidP="00B44949">
      <w:pPr>
        <w:tabs>
          <w:tab w:val="left" w:pos="709"/>
          <w:tab w:val="left" w:pos="993"/>
          <w:tab w:val="left" w:pos="10206"/>
        </w:tabs>
        <w:spacing w:after="0" w:line="240" w:lineRule="auto"/>
        <w:ind w:right="-284"/>
        <w:rPr>
          <w:rFonts w:ascii="Times New Roman" w:eastAsia="Calibri" w:hAnsi="Times New Roman" w:cs="Times New Roman"/>
          <w:b/>
          <w:sz w:val="26"/>
          <w:szCs w:val="26"/>
        </w:rPr>
      </w:pPr>
    </w:p>
    <w:p w:rsidR="00B44949" w:rsidRPr="00C918A0" w:rsidRDefault="00B44949" w:rsidP="000C02EA">
      <w:pPr>
        <w:pStyle w:val="a5"/>
        <w:numPr>
          <w:ilvl w:val="0"/>
          <w:numId w:val="91"/>
        </w:numPr>
        <w:ind w:left="1134" w:right="-284" w:hanging="425"/>
        <w:jc w:val="both"/>
        <w:rPr>
          <w:b/>
          <w:sz w:val="26"/>
          <w:szCs w:val="26"/>
        </w:rPr>
      </w:pPr>
      <w:r w:rsidRPr="00C918A0">
        <w:rPr>
          <w:b/>
          <w:sz w:val="26"/>
          <w:szCs w:val="26"/>
        </w:rPr>
        <w:t>Общая часть</w:t>
      </w:r>
    </w:p>
    <w:p w:rsidR="00B44949" w:rsidRPr="00C76079" w:rsidRDefault="006F5CA7" w:rsidP="00136D01">
      <w:pPr>
        <w:spacing w:after="0" w:line="240" w:lineRule="auto"/>
        <w:ind w:right="-1" w:firstLine="709"/>
        <w:jc w:val="both"/>
        <w:rPr>
          <w:rFonts w:ascii="Times New Roman" w:eastAsia="Times New Roman" w:hAnsi="Times New Roman" w:cs="Times New Roman"/>
          <w:sz w:val="26"/>
          <w:szCs w:val="26"/>
          <w:lang w:eastAsia="ru-RU"/>
        </w:rPr>
      </w:pPr>
      <w:r w:rsidRPr="006F5CA7">
        <w:rPr>
          <w:rFonts w:ascii="Times New Roman" w:eastAsia="Times New Roman" w:hAnsi="Times New Roman" w:cs="Times New Roman"/>
          <w:sz w:val="26"/>
          <w:szCs w:val="26"/>
          <w:lang w:eastAsia="ru-RU"/>
        </w:rPr>
        <w:t>Г</w:t>
      </w:r>
      <w:r w:rsidR="00B44949" w:rsidRPr="006F5CA7">
        <w:rPr>
          <w:rFonts w:ascii="Times New Roman" w:eastAsia="Times New Roman" w:hAnsi="Times New Roman" w:cs="Times New Roman"/>
          <w:sz w:val="26"/>
          <w:szCs w:val="26"/>
          <w:lang w:eastAsia="ru-RU"/>
        </w:rPr>
        <w:t>осударственн</w:t>
      </w:r>
      <w:r w:rsidRPr="006F5CA7">
        <w:rPr>
          <w:rFonts w:ascii="Times New Roman" w:eastAsia="Times New Roman" w:hAnsi="Times New Roman" w:cs="Times New Roman"/>
          <w:sz w:val="26"/>
          <w:szCs w:val="26"/>
          <w:lang w:eastAsia="ru-RU"/>
        </w:rPr>
        <w:t>ая</w:t>
      </w:r>
      <w:r w:rsidR="00B44949" w:rsidRPr="006F5CA7">
        <w:rPr>
          <w:rFonts w:ascii="Times New Roman" w:eastAsia="Times New Roman" w:hAnsi="Times New Roman" w:cs="Times New Roman"/>
          <w:sz w:val="26"/>
          <w:szCs w:val="26"/>
          <w:lang w:eastAsia="ru-RU"/>
        </w:rPr>
        <w:t xml:space="preserve"> программ</w:t>
      </w:r>
      <w:r w:rsidRPr="006F5CA7">
        <w:rPr>
          <w:rFonts w:ascii="Times New Roman" w:eastAsia="Times New Roman" w:hAnsi="Times New Roman" w:cs="Times New Roman"/>
          <w:sz w:val="26"/>
          <w:szCs w:val="26"/>
          <w:lang w:eastAsia="ru-RU"/>
        </w:rPr>
        <w:t>а</w:t>
      </w:r>
      <w:r w:rsidR="00924DD2">
        <w:rPr>
          <w:rFonts w:ascii="Times New Roman" w:eastAsia="Times New Roman" w:hAnsi="Times New Roman" w:cs="Times New Roman"/>
          <w:sz w:val="26"/>
          <w:szCs w:val="26"/>
          <w:lang w:eastAsia="ru-RU"/>
        </w:rPr>
        <w:t xml:space="preserve"> Калужской области </w:t>
      </w:r>
      <w:r w:rsidR="00B44949" w:rsidRPr="006F5CA7">
        <w:rPr>
          <w:rFonts w:ascii="Times New Roman" w:eastAsia="Times New Roman" w:hAnsi="Times New Roman" w:cs="Times New Roman"/>
          <w:sz w:val="26"/>
          <w:szCs w:val="26"/>
          <w:lang w:eastAsia="ru-RU"/>
        </w:rPr>
        <w:t>«</w:t>
      </w:r>
      <w:r w:rsidR="00B44949" w:rsidRPr="006F5CA7">
        <w:rPr>
          <w:rFonts w:ascii="Times New Roman" w:eastAsia="Calibri" w:hAnsi="Times New Roman" w:cs="Times New Roman"/>
          <w:bCs/>
          <w:sz w:val="26"/>
          <w:szCs w:val="26"/>
        </w:rPr>
        <w:t>Профилактика правонарушений в Калужской области» (далее – государственная программа</w:t>
      </w:r>
      <w:r w:rsidR="00B44949" w:rsidRPr="00C76079">
        <w:rPr>
          <w:rFonts w:ascii="Times New Roman" w:eastAsia="Calibri" w:hAnsi="Times New Roman" w:cs="Times New Roman"/>
          <w:bCs/>
          <w:sz w:val="26"/>
          <w:szCs w:val="26"/>
        </w:rPr>
        <w:t>)</w:t>
      </w:r>
      <w:r>
        <w:rPr>
          <w:rFonts w:ascii="Times New Roman" w:eastAsia="Calibri" w:hAnsi="Times New Roman" w:cs="Times New Roman"/>
          <w:bCs/>
          <w:sz w:val="26"/>
          <w:szCs w:val="26"/>
        </w:rPr>
        <w:t xml:space="preserve"> подпрограмм не имеет.</w:t>
      </w:r>
    </w:p>
    <w:p w:rsidR="00B44949" w:rsidRPr="00C918A0" w:rsidRDefault="00B44949" w:rsidP="00B44949">
      <w:pPr>
        <w:spacing w:after="0" w:line="240" w:lineRule="auto"/>
        <w:ind w:right="-284" w:firstLine="709"/>
        <w:jc w:val="both"/>
        <w:rPr>
          <w:rFonts w:ascii="Times New Roman" w:eastAsia="Times New Roman" w:hAnsi="Times New Roman" w:cs="Times New Roman"/>
          <w:b/>
          <w:i/>
          <w:sz w:val="26"/>
          <w:szCs w:val="26"/>
          <w:lang w:eastAsia="ru-RU"/>
        </w:rPr>
      </w:pPr>
      <w:r w:rsidRPr="00C918A0">
        <w:rPr>
          <w:rFonts w:ascii="Times New Roman" w:eastAsia="Times New Roman" w:hAnsi="Times New Roman" w:cs="Times New Roman"/>
          <w:b/>
          <w:i/>
          <w:sz w:val="26"/>
          <w:szCs w:val="26"/>
          <w:lang w:eastAsia="ru-RU"/>
        </w:rPr>
        <w:t>Основные цели и задачи программы:</w:t>
      </w:r>
    </w:p>
    <w:p w:rsidR="00B44949" w:rsidRPr="00C76079" w:rsidRDefault="00B44949" w:rsidP="00B44949">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48056E">
        <w:rPr>
          <w:rFonts w:ascii="Times New Roman" w:eastAsia="Times New Roman" w:hAnsi="Times New Roman" w:cs="Times New Roman"/>
          <w:b/>
          <w:i/>
          <w:sz w:val="26"/>
          <w:szCs w:val="26"/>
        </w:rPr>
        <w:t>Цель программы</w:t>
      </w:r>
      <w:r w:rsidRPr="00C76079">
        <w:rPr>
          <w:rFonts w:ascii="Times New Roman" w:eastAsia="Times New Roman" w:hAnsi="Times New Roman" w:cs="Times New Roman"/>
          <w:sz w:val="26"/>
          <w:szCs w:val="26"/>
        </w:rPr>
        <w:t xml:space="preserve"> - снижение криминализации общества путем профилактики правонарушений, недопущение вовлечения в преступность новых лиц.</w:t>
      </w:r>
    </w:p>
    <w:p w:rsidR="00B44949" w:rsidRPr="0048056E" w:rsidRDefault="00B44949" w:rsidP="00B44949">
      <w:pPr>
        <w:autoSpaceDE w:val="0"/>
        <w:autoSpaceDN w:val="0"/>
        <w:adjustRightInd w:val="0"/>
        <w:spacing w:after="0" w:line="240" w:lineRule="auto"/>
        <w:ind w:firstLine="708"/>
        <w:jc w:val="both"/>
        <w:rPr>
          <w:rFonts w:ascii="Times New Roman" w:eastAsia="Times New Roman" w:hAnsi="Times New Roman" w:cs="Times New Roman"/>
          <w:b/>
          <w:i/>
          <w:sz w:val="26"/>
          <w:szCs w:val="26"/>
        </w:rPr>
      </w:pPr>
      <w:r w:rsidRPr="0048056E">
        <w:rPr>
          <w:rFonts w:ascii="Times New Roman" w:eastAsia="Times New Roman" w:hAnsi="Times New Roman" w:cs="Times New Roman"/>
          <w:b/>
          <w:i/>
          <w:sz w:val="26"/>
          <w:szCs w:val="26"/>
        </w:rPr>
        <w:t>Задачи программы:</w:t>
      </w:r>
    </w:p>
    <w:p w:rsidR="00B44949" w:rsidRPr="0048056E" w:rsidRDefault="00B44949" w:rsidP="000C02EA">
      <w:pPr>
        <w:pStyle w:val="a5"/>
        <w:numPr>
          <w:ilvl w:val="0"/>
          <w:numId w:val="111"/>
        </w:numPr>
        <w:tabs>
          <w:tab w:val="left" w:pos="1134"/>
        </w:tabs>
        <w:autoSpaceDE w:val="0"/>
        <w:autoSpaceDN w:val="0"/>
        <w:adjustRightInd w:val="0"/>
        <w:ind w:left="0" w:firstLine="709"/>
        <w:jc w:val="both"/>
        <w:rPr>
          <w:sz w:val="26"/>
          <w:szCs w:val="26"/>
        </w:rPr>
      </w:pPr>
      <w:r w:rsidRPr="0048056E">
        <w:rPr>
          <w:sz w:val="26"/>
          <w:szCs w:val="26"/>
        </w:rPr>
        <w:t xml:space="preserve"> профилактика подростковой преступности, повышение эффективности профилактической деятельности по противодействию вовлечения несовершеннолетних </w:t>
      </w:r>
      <w:r w:rsidR="00911A1C">
        <w:rPr>
          <w:sz w:val="26"/>
          <w:szCs w:val="26"/>
        </w:rPr>
        <w:br/>
      </w:r>
      <w:r w:rsidRPr="0048056E">
        <w:rPr>
          <w:sz w:val="26"/>
          <w:szCs w:val="26"/>
        </w:rPr>
        <w:t>и молодежи в совершение правонарушений;</w:t>
      </w:r>
    </w:p>
    <w:p w:rsidR="00B44949" w:rsidRPr="0048056E" w:rsidRDefault="00B44949" w:rsidP="000C02EA">
      <w:pPr>
        <w:pStyle w:val="a5"/>
        <w:numPr>
          <w:ilvl w:val="0"/>
          <w:numId w:val="111"/>
        </w:numPr>
        <w:tabs>
          <w:tab w:val="left" w:pos="1134"/>
        </w:tabs>
        <w:autoSpaceDE w:val="0"/>
        <w:autoSpaceDN w:val="0"/>
        <w:adjustRightInd w:val="0"/>
        <w:ind w:left="0" w:firstLine="709"/>
        <w:jc w:val="both"/>
        <w:rPr>
          <w:sz w:val="26"/>
          <w:szCs w:val="26"/>
        </w:rPr>
      </w:pPr>
      <w:r w:rsidRPr="0048056E">
        <w:rPr>
          <w:sz w:val="26"/>
          <w:szCs w:val="26"/>
        </w:rPr>
        <w:t xml:space="preserve"> профилактика правонарушений, связанных с употреблением алкогольной </w:t>
      </w:r>
      <w:r w:rsidR="00911A1C">
        <w:rPr>
          <w:sz w:val="26"/>
          <w:szCs w:val="26"/>
        </w:rPr>
        <w:br/>
      </w:r>
      <w:r w:rsidRPr="0048056E">
        <w:rPr>
          <w:sz w:val="26"/>
          <w:szCs w:val="26"/>
        </w:rPr>
        <w:t>и спиртосодержащей продукции;</w:t>
      </w:r>
    </w:p>
    <w:p w:rsidR="00B44949" w:rsidRPr="0048056E" w:rsidRDefault="00B44949" w:rsidP="000C02EA">
      <w:pPr>
        <w:pStyle w:val="a5"/>
        <w:numPr>
          <w:ilvl w:val="0"/>
          <w:numId w:val="111"/>
        </w:numPr>
        <w:tabs>
          <w:tab w:val="left" w:pos="1134"/>
        </w:tabs>
        <w:autoSpaceDE w:val="0"/>
        <w:autoSpaceDN w:val="0"/>
        <w:adjustRightInd w:val="0"/>
        <w:ind w:left="0" w:firstLine="709"/>
        <w:jc w:val="both"/>
        <w:rPr>
          <w:sz w:val="26"/>
          <w:szCs w:val="26"/>
        </w:rPr>
      </w:pPr>
      <w:r w:rsidRPr="0048056E">
        <w:rPr>
          <w:sz w:val="26"/>
          <w:szCs w:val="26"/>
        </w:rPr>
        <w:t xml:space="preserve"> снижение уровня рецидивной преступности, обеспечение социальной реабилитации лиц, освобожденных из мест лишения свободы;</w:t>
      </w:r>
    </w:p>
    <w:p w:rsidR="00B44949" w:rsidRPr="0048056E" w:rsidRDefault="00B44949" w:rsidP="000C02EA">
      <w:pPr>
        <w:pStyle w:val="a5"/>
        <w:numPr>
          <w:ilvl w:val="0"/>
          <w:numId w:val="111"/>
        </w:numPr>
        <w:tabs>
          <w:tab w:val="left" w:pos="1134"/>
        </w:tabs>
        <w:autoSpaceDE w:val="0"/>
        <w:autoSpaceDN w:val="0"/>
        <w:adjustRightInd w:val="0"/>
        <w:ind w:left="0" w:firstLine="709"/>
        <w:jc w:val="both"/>
        <w:rPr>
          <w:sz w:val="26"/>
          <w:szCs w:val="26"/>
        </w:rPr>
      </w:pPr>
      <w:r w:rsidRPr="0048056E">
        <w:rPr>
          <w:sz w:val="26"/>
          <w:szCs w:val="26"/>
        </w:rPr>
        <w:t xml:space="preserve"> предупреждение возникновения ситуаций, представляющих опасность </w:t>
      </w:r>
      <w:r w:rsidR="00911A1C">
        <w:rPr>
          <w:sz w:val="26"/>
          <w:szCs w:val="26"/>
        </w:rPr>
        <w:br/>
      </w:r>
      <w:r w:rsidRPr="0048056E">
        <w:rPr>
          <w:sz w:val="26"/>
          <w:szCs w:val="26"/>
        </w:rPr>
        <w:t>для жизни, здоровья, собственности граждан.</w:t>
      </w:r>
    </w:p>
    <w:p w:rsidR="00B44949" w:rsidRPr="00C76079" w:rsidRDefault="00B44949" w:rsidP="000C02EA">
      <w:pPr>
        <w:pStyle w:val="a5"/>
        <w:numPr>
          <w:ilvl w:val="0"/>
          <w:numId w:val="91"/>
        </w:numPr>
        <w:ind w:left="1134" w:right="-284" w:hanging="425"/>
        <w:jc w:val="both"/>
        <w:rPr>
          <w:b/>
          <w:sz w:val="26"/>
          <w:szCs w:val="26"/>
        </w:rPr>
      </w:pPr>
      <w:r w:rsidRPr="00C76079">
        <w:rPr>
          <w:b/>
          <w:sz w:val="26"/>
          <w:szCs w:val="26"/>
        </w:rPr>
        <w:t xml:space="preserve">Результаты, достигнутые за отчетный период </w:t>
      </w:r>
    </w:p>
    <w:p w:rsidR="00B44949" w:rsidRPr="00C918A0" w:rsidRDefault="00B44949" w:rsidP="00B44949">
      <w:pPr>
        <w:autoSpaceDE w:val="0"/>
        <w:autoSpaceDN w:val="0"/>
        <w:adjustRightInd w:val="0"/>
        <w:spacing w:after="0" w:line="240" w:lineRule="auto"/>
        <w:ind w:firstLine="709"/>
        <w:jc w:val="both"/>
        <w:rPr>
          <w:rFonts w:ascii="Times New Roman" w:eastAsia="Times New Roman" w:hAnsi="Times New Roman" w:cs="Times New Roman"/>
          <w:b/>
          <w:i/>
          <w:sz w:val="26"/>
          <w:szCs w:val="26"/>
          <w:lang w:eastAsia="ru-RU"/>
        </w:rPr>
      </w:pPr>
      <w:r w:rsidRPr="00C918A0">
        <w:rPr>
          <w:rFonts w:ascii="Times New Roman" w:eastAsia="Times New Roman" w:hAnsi="Times New Roman" w:cs="Times New Roman"/>
          <w:b/>
          <w:i/>
          <w:sz w:val="26"/>
          <w:szCs w:val="26"/>
          <w:lang w:eastAsia="ru-RU"/>
        </w:rPr>
        <w:t>Основные результаты, достигнутые в 2017 году:</w:t>
      </w:r>
    </w:p>
    <w:p w:rsidR="00B44949" w:rsidRPr="00C76079" w:rsidRDefault="00B44949" w:rsidP="00B4494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76079">
        <w:rPr>
          <w:rFonts w:ascii="Times New Roman" w:eastAsia="Times New Roman" w:hAnsi="Times New Roman" w:cs="Times New Roman"/>
          <w:sz w:val="26"/>
          <w:szCs w:val="26"/>
          <w:lang w:eastAsia="ru-RU"/>
        </w:rPr>
        <w:t xml:space="preserve">Государственным казенным учреждением социального обслуживания Калужской области «Калужский областной социальный центр по оказанию помощи лицам </w:t>
      </w:r>
      <w:r w:rsidR="00911A1C">
        <w:rPr>
          <w:rFonts w:ascii="Times New Roman" w:eastAsia="Times New Roman" w:hAnsi="Times New Roman" w:cs="Times New Roman"/>
          <w:sz w:val="26"/>
          <w:szCs w:val="26"/>
          <w:lang w:eastAsia="ru-RU"/>
        </w:rPr>
        <w:br/>
      </w:r>
      <w:r w:rsidRPr="00C76079">
        <w:rPr>
          <w:rFonts w:ascii="Times New Roman" w:eastAsia="Times New Roman" w:hAnsi="Times New Roman" w:cs="Times New Roman"/>
          <w:sz w:val="26"/>
          <w:szCs w:val="26"/>
          <w:lang w:eastAsia="ru-RU"/>
        </w:rPr>
        <w:t xml:space="preserve">без определенного места жительства» временный приют и необходимые социальные услуги предоставлены 344 гражданам без определенного места жительства, из них </w:t>
      </w:r>
      <w:r w:rsidR="00911A1C">
        <w:rPr>
          <w:rFonts w:ascii="Times New Roman" w:eastAsia="Times New Roman" w:hAnsi="Times New Roman" w:cs="Times New Roman"/>
          <w:sz w:val="26"/>
          <w:szCs w:val="26"/>
          <w:lang w:eastAsia="ru-RU"/>
        </w:rPr>
        <w:br/>
      </w:r>
      <w:r w:rsidRPr="00C76079">
        <w:rPr>
          <w:rFonts w:ascii="Times New Roman" w:eastAsia="Times New Roman" w:hAnsi="Times New Roman" w:cs="Times New Roman"/>
          <w:sz w:val="26"/>
          <w:szCs w:val="26"/>
          <w:lang w:eastAsia="ru-RU"/>
        </w:rPr>
        <w:t>136 гражданам – из числа лиц, ранее судимых и освободившихся из мест лишения свободы.</w:t>
      </w:r>
    </w:p>
    <w:p w:rsidR="00B44949" w:rsidRPr="00C76079" w:rsidRDefault="00B44949" w:rsidP="00B44949">
      <w:pPr>
        <w:suppressAutoHyphens/>
        <w:spacing w:after="0" w:line="240" w:lineRule="auto"/>
        <w:ind w:firstLine="709"/>
        <w:contextualSpacing/>
        <w:jc w:val="both"/>
        <w:rPr>
          <w:rFonts w:ascii="Times New Roman" w:eastAsia="Times New Roman" w:hAnsi="Times New Roman" w:cs="Times New Roman"/>
          <w:sz w:val="26"/>
          <w:szCs w:val="26"/>
          <w:shd w:val="clear" w:color="auto" w:fill="FFFFFF"/>
          <w:lang w:eastAsia="zh-CN"/>
        </w:rPr>
      </w:pPr>
      <w:r w:rsidRPr="00C76079">
        <w:rPr>
          <w:rFonts w:ascii="Times New Roman" w:eastAsia="Times New Roman" w:hAnsi="Times New Roman" w:cs="Times New Roman"/>
          <w:sz w:val="26"/>
          <w:szCs w:val="26"/>
          <w:lang w:eastAsia="zh-CN"/>
        </w:rPr>
        <w:t xml:space="preserve">В Калужской области </w:t>
      </w:r>
      <w:r w:rsidRPr="00C76079">
        <w:rPr>
          <w:rFonts w:ascii="Times New Roman" w:eastAsia="Times New Roman" w:hAnsi="Times New Roman" w:cs="Times New Roman"/>
          <w:sz w:val="26"/>
          <w:szCs w:val="26"/>
          <w:shd w:val="clear" w:color="auto" w:fill="FFFFFF"/>
          <w:lang w:eastAsia="zh-CN"/>
        </w:rPr>
        <w:t xml:space="preserve">сформирована группа региональных инновационных площадок, реализующих программы и проекты, связанные с изучением культур разных народов и социализацией обучающихся разных национальностей. С 2010 года количество инновационных площадок, работающих в данном направлении, превысило 5 процентов от общего числа всех региональных инновационных площадок; регулярно проводятся просветительская работа, открытые занятия, семинары различного уровня. </w:t>
      </w:r>
    </w:p>
    <w:p w:rsidR="00B44949" w:rsidRPr="00C76079" w:rsidRDefault="00B44949" w:rsidP="00B44949">
      <w:pPr>
        <w:spacing w:after="0" w:line="240" w:lineRule="auto"/>
        <w:ind w:firstLine="709"/>
        <w:contextualSpacing/>
        <w:jc w:val="both"/>
        <w:rPr>
          <w:rFonts w:ascii="Times New Roman" w:eastAsia="Calibri" w:hAnsi="Times New Roman" w:cs="Times New Roman"/>
          <w:sz w:val="26"/>
          <w:szCs w:val="26"/>
        </w:rPr>
      </w:pPr>
      <w:r w:rsidRPr="00C76079">
        <w:rPr>
          <w:rFonts w:ascii="Times New Roman" w:eastAsia="Calibri" w:hAnsi="Times New Roman" w:cs="Times New Roman"/>
          <w:sz w:val="26"/>
          <w:szCs w:val="26"/>
        </w:rPr>
        <w:t xml:space="preserve">Ежегодно при поддержке Калужского областного отделения Общероссийского фонда «Российский Фонд Мира» проводятся творческие фестивали национальных культур Калужской области «Наш дом – Калуга» (с 2009 года) и «Венок дружбы»                     </w:t>
      </w:r>
      <w:r w:rsidR="00911A1C">
        <w:rPr>
          <w:rFonts w:ascii="Times New Roman" w:eastAsia="Calibri" w:hAnsi="Times New Roman" w:cs="Times New Roman"/>
          <w:sz w:val="26"/>
          <w:szCs w:val="26"/>
        </w:rPr>
        <w:br/>
      </w:r>
      <w:r w:rsidRPr="00C76079">
        <w:rPr>
          <w:rFonts w:ascii="Times New Roman" w:eastAsia="Calibri" w:hAnsi="Times New Roman" w:cs="Times New Roman"/>
          <w:sz w:val="26"/>
          <w:szCs w:val="26"/>
        </w:rPr>
        <w:t xml:space="preserve">(с 2015 года), </w:t>
      </w:r>
      <w:r w:rsidRPr="00C76079">
        <w:rPr>
          <w:rFonts w:ascii="Times New Roman" w:eastAsia="Times New Roman" w:hAnsi="Times New Roman" w:cs="Times New Roman"/>
          <w:sz w:val="26"/>
          <w:szCs w:val="26"/>
          <w:lang w:eastAsia="ru-RU"/>
        </w:rPr>
        <w:t>областной конкурс «Мисс Этно»</w:t>
      </w:r>
      <w:r w:rsidRPr="00C76079">
        <w:rPr>
          <w:rFonts w:ascii="Times New Roman" w:eastAsia="Times New Roman" w:hAnsi="Times New Roman" w:cs="Times New Roman"/>
          <w:bCs/>
          <w:sz w:val="26"/>
          <w:szCs w:val="26"/>
          <w:lang w:eastAsia="ru-RU"/>
        </w:rPr>
        <w:t xml:space="preserve"> (с 2014 года).</w:t>
      </w:r>
      <w:r w:rsidRPr="00C76079">
        <w:rPr>
          <w:rFonts w:ascii="Times New Roman" w:eastAsia="Times New Roman" w:hAnsi="Times New Roman" w:cs="Times New Roman"/>
          <w:sz w:val="26"/>
          <w:szCs w:val="26"/>
          <w:lang w:eastAsia="ru-RU"/>
        </w:rPr>
        <w:t xml:space="preserve"> В программах мероприятий представителями национально-культурных объединений Калужской области, проживающими на территории нашего региона, организуются выставки декоративно-прикладного творчества, изобразительного искусства, изделий художественных народных промыслов и ремесел, выставки-дегустации блюд национальной кухни народов Российской Федерации, демонстрируются творческие номера художественной самодеятельности. </w:t>
      </w:r>
    </w:p>
    <w:p w:rsidR="00B44949" w:rsidRPr="00C76079" w:rsidRDefault="00B44949" w:rsidP="00B44949">
      <w:pPr>
        <w:tabs>
          <w:tab w:val="left" w:pos="5160"/>
        </w:tabs>
        <w:spacing w:after="0" w:line="240" w:lineRule="auto"/>
        <w:ind w:firstLine="709"/>
        <w:contextualSpacing/>
        <w:jc w:val="both"/>
        <w:rPr>
          <w:rFonts w:ascii="Times New Roman" w:eastAsia="Calibri" w:hAnsi="Times New Roman" w:cs="Times New Roman"/>
          <w:sz w:val="26"/>
          <w:szCs w:val="26"/>
        </w:rPr>
      </w:pPr>
      <w:r w:rsidRPr="00C76079">
        <w:rPr>
          <w:rFonts w:ascii="Times New Roman" w:eastAsia="Calibri" w:hAnsi="Times New Roman" w:cs="Times New Roman"/>
          <w:sz w:val="26"/>
          <w:szCs w:val="26"/>
        </w:rPr>
        <w:t>В июне 2017 года межнациональная делегация Калужской области приняла участие в первом Фестивале российского гостеприимства «САМОВАРФЕСТ», проводимом некоммерческой организацией «Фонд культура наций» при поддержке Департамента национальной политики и межрегиональных связей г. Москвы, Комитета по делам национальностей Государственной Думы Российской Федерации и Федерального агентства по делам национальностей. На Фестивале была организована работа 15 тематических площадок, посвященных культуре и традициям народов Российской Федерации.</w:t>
      </w:r>
    </w:p>
    <w:p w:rsidR="00B44949" w:rsidRPr="00C76079" w:rsidRDefault="00B44949" w:rsidP="00B44949">
      <w:pPr>
        <w:spacing w:after="0" w:line="240" w:lineRule="auto"/>
        <w:ind w:firstLine="708"/>
        <w:jc w:val="both"/>
        <w:rPr>
          <w:rFonts w:ascii="Times New Roman" w:eastAsia="Times New Roman" w:hAnsi="Times New Roman" w:cs="Times New Roman"/>
          <w:sz w:val="26"/>
          <w:szCs w:val="26"/>
          <w:lang w:eastAsia="ru-RU"/>
        </w:rPr>
      </w:pPr>
      <w:r w:rsidRPr="00C76079">
        <w:rPr>
          <w:rFonts w:ascii="Times New Roman" w:eastAsia="Times New Roman" w:hAnsi="Times New Roman" w:cs="Times New Roman"/>
          <w:sz w:val="26"/>
          <w:szCs w:val="26"/>
          <w:lang w:eastAsia="ru-RU"/>
        </w:rPr>
        <w:t xml:space="preserve">В целях создания площадки и методики по социальной, культурной, языковой, </w:t>
      </w:r>
      <w:r w:rsidR="00911A1C">
        <w:rPr>
          <w:rFonts w:ascii="Times New Roman" w:eastAsia="Times New Roman" w:hAnsi="Times New Roman" w:cs="Times New Roman"/>
          <w:sz w:val="26"/>
          <w:szCs w:val="26"/>
          <w:lang w:eastAsia="ru-RU"/>
        </w:rPr>
        <w:br/>
      </w:r>
      <w:r w:rsidRPr="00C76079">
        <w:rPr>
          <w:rFonts w:ascii="Times New Roman" w:eastAsia="Times New Roman" w:hAnsi="Times New Roman" w:cs="Times New Roman"/>
          <w:sz w:val="26"/>
          <w:szCs w:val="26"/>
          <w:lang w:eastAsia="ru-RU"/>
        </w:rPr>
        <w:t>и психологической адаптации и интеграции детей-мигрантов и экспатов в русскоязычную среду на базе Белоусовской средней общеобразовательной школы реализуется проект «Одинаково разные». В 2017/2018 учебном году совместно с Национальным исследовательским университетом высшей школы экономики                                       г.</w:t>
      </w:r>
      <w:r w:rsidR="00267CB3">
        <w:rPr>
          <w:rFonts w:ascii="Times New Roman" w:eastAsia="Times New Roman" w:hAnsi="Times New Roman" w:cs="Times New Roman"/>
          <w:sz w:val="26"/>
          <w:szCs w:val="26"/>
          <w:lang w:eastAsia="ru-RU"/>
        </w:rPr>
        <w:t xml:space="preserve"> </w:t>
      </w:r>
      <w:r w:rsidRPr="00C76079">
        <w:rPr>
          <w:rFonts w:ascii="Times New Roman" w:eastAsia="Times New Roman" w:hAnsi="Times New Roman" w:cs="Times New Roman"/>
          <w:sz w:val="26"/>
          <w:szCs w:val="26"/>
          <w:lang w:eastAsia="ru-RU"/>
        </w:rPr>
        <w:t>Санкт-Петербурга в рамках проекта осуществляются необходимые исследования и апробация образовательных методик для последующего внедрения их в другие школы Калужской области.</w:t>
      </w:r>
    </w:p>
    <w:p w:rsidR="00B44949" w:rsidRPr="00C76079" w:rsidRDefault="00B44949" w:rsidP="00B44949">
      <w:pPr>
        <w:spacing w:after="0" w:line="240" w:lineRule="auto"/>
        <w:ind w:firstLine="709"/>
        <w:contextualSpacing/>
        <w:jc w:val="both"/>
        <w:rPr>
          <w:rFonts w:ascii="Times New Roman" w:eastAsia="Times New Roman" w:hAnsi="Times New Roman" w:cs="Times New Roman"/>
          <w:sz w:val="26"/>
          <w:szCs w:val="26"/>
          <w:lang w:eastAsia="ru-RU"/>
        </w:rPr>
      </w:pPr>
      <w:r w:rsidRPr="00C76079">
        <w:rPr>
          <w:rFonts w:ascii="Times New Roman" w:eastAsia="Times New Roman" w:hAnsi="Times New Roman" w:cs="Times New Roman"/>
          <w:sz w:val="26"/>
          <w:szCs w:val="26"/>
          <w:lang w:eastAsia="ru-RU"/>
        </w:rPr>
        <w:t xml:space="preserve">При содействии министерства образования и науки Калужской области </w:t>
      </w:r>
      <w:r w:rsidR="00B803DE">
        <w:rPr>
          <w:rFonts w:ascii="Times New Roman" w:eastAsia="Times New Roman" w:hAnsi="Times New Roman" w:cs="Times New Roman"/>
          <w:sz w:val="26"/>
          <w:szCs w:val="26"/>
          <w:lang w:eastAsia="ru-RU"/>
        </w:rPr>
        <w:br/>
      </w:r>
      <w:r w:rsidRPr="00C76079">
        <w:rPr>
          <w:rFonts w:ascii="Times New Roman" w:eastAsia="Times New Roman" w:hAnsi="Times New Roman" w:cs="Times New Roman"/>
          <w:sz w:val="26"/>
          <w:szCs w:val="26"/>
          <w:lang w:eastAsia="ru-RU"/>
        </w:rPr>
        <w:t xml:space="preserve">и министерства внутренней политики и массовых коммуникаций Калужской области действует региональное отделение Общероссийского общественного движения «Молодежная Ассамблея народов России «МЫ-РОССИЯНЕ», в состав которой входят представители национально-культурных объединений, проживающие на территории Калужской области. </w:t>
      </w:r>
    </w:p>
    <w:p w:rsidR="00B44949" w:rsidRPr="00C76079" w:rsidRDefault="00B44949" w:rsidP="00B44949">
      <w:pPr>
        <w:tabs>
          <w:tab w:val="left" w:pos="0"/>
        </w:tabs>
        <w:spacing w:after="0" w:line="240" w:lineRule="auto"/>
        <w:contextualSpacing/>
        <w:jc w:val="both"/>
        <w:rPr>
          <w:rFonts w:ascii="Times New Roman" w:eastAsia="Calibri" w:hAnsi="Times New Roman" w:cs="Times New Roman"/>
          <w:sz w:val="26"/>
          <w:szCs w:val="26"/>
          <w:lang w:eastAsia="ru-RU"/>
        </w:rPr>
      </w:pPr>
      <w:r w:rsidRPr="00C76079">
        <w:rPr>
          <w:rFonts w:ascii="Times New Roman" w:eastAsia="Calibri" w:hAnsi="Times New Roman" w:cs="Times New Roman"/>
          <w:color w:val="7030A0"/>
          <w:sz w:val="26"/>
          <w:szCs w:val="26"/>
        </w:rPr>
        <w:tab/>
      </w:r>
      <w:r w:rsidRPr="00C76079">
        <w:rPr>
          <w:rFonts w:ascii="Times New Roman" w:eastAsia="Calibri" w:hAnsi="Times New Roman" w:cs="Times New Roman"/>
          <w:sz w:val="26"/>
          <w:szCs w:val="26"/>
          <w:lang w:eastAsia="ru-RU"/>
        </w:rPr>
        <w:t xml:space="preserve">Ролики </w:t>
      </w:r>
      <w:r w:rsidRPr="00C76079">
        <w:rPr>
          <w:rFonts w:ascii="Times New Roman" w:eastAsia="Times New Roman" w:hAnsi="Times New Roman" w:cs="Times New Roman"/>
          <w:sz w:val="26"/>
          <w:szCs w:val="26"/>
          <w:lang w:eastAsia="ru-RU"/>
        </w:rPr>
        <w:t xml:space="preserve">социальной рекламы </w:t>
      </w:r>
      <w:r w:rsidRPr="00C76079">
        <w:rPr>
          <w:rFonts w:ascii="Times New Roman" w:eastAsia="Calibri" w:hAnsi="Times New Roman" w:cs="Times New Roman"/>
          <w:sz w:val="26"/>
          <w:szCs w:val="26"/>
          <w:lang w:eastAsia="ru-RU"/>
        </w:rPr>
        <w:t xml:space="preserve">демонстрируются на светодиодных экранах, расположенных в г. Калуге, г. Обнинске, пос. Товарково Дзержинского района Калужской области, а также транслируются на мониторах в помещениях для приема граждан в административных зданиях УМВД России по Калужской области. </w:t>
      </w:r>
    </w:p>
    <w:p w:rsidR="00B44949" w:rsidRPr="00C76079" w:rsidRDefault="00B44949" w:rsidP="00B44949">
      <w:pPr>
        <w:spacing w:after="0" w:line="240" w:lineRule="auto"/>
        <w:ind w:firstLine="709"/>
        <w:jc w:val="both"/>
        <w:rPr>
          <w:rFonts w:ascii="Times New Roman" w:eastAsia="Times New Roman" w:hAnsi="Times New Roman" w:cs="Times New Roman"/>
          <w:sz w:val="26"/>
          <w:szCs w:val="26"/>
          <w:lang w:eastAsia="ru-RU"/>
        </w:rPr>
      </w:pPr>
      <w:r w:rsidRPr="00C76079">
        <w:rPr>
          <w:rFonts w:ascii="Times New Roman" w:eastAsia="Times New Roman" w:hAnsi="Times New Roman" w:cs="Times New Roman"/>
          <w:sz w:val="26"/>
          <w:szCs w:val="26"/>
          <w:lang w:eastAsia="ru-RU"/>
        </w:rPr>
        <w:t xml:space="preserve">В центры занятости населения Калужской области за содействием в поиске подходящей работы обратилось 119 граждан, освобожденных из учреждений исполнения наказаний, из которых статус безработного получили 55 человек. Всем гражданам, освободившимся после отбытия наказания, предложены различные варианты трудоустройства. В настоящее время трудоустроилось 35 человек. </w:t>
      </w:r>
    </w:p>
    <w:p w:rsidR="00B44949" w:rsidRPr="00C76079" w:rsidRDefault="00B44949" w:rsidP="00B44949">
      <w:pPr>
        <w:spacing w:after="0" w:line="240" w:lineRule="auto"/>
        <w:ind w:firstLine="709"/>
        <w:jc w:val="both"/>
        <w:rPr>
          <w:rFonts w:ascii="Times New Roman" w:eastAsia="Times New Roman" w:hAnsi="Times New Roman" w:cs="Times New Roman"/>
          <w:sz w:val="26"/>
          <w:szCs w:val="26"/>
          <w:lang w:eastAsia="ru-RU"/>
        </w:rPr>
      </w:pPr>
      <w:r w:rsidRPr="00C76079">
        <w:rPr>
          <w:rFonts w:ascii="Times New Roman" w:eastAsia="Times New Roman" w:hAnsi="Times New Roman" w:cs="Times New Roman"/>
          <w:sz w:val="26"/>
          <w:szCs w:val="26"/>
          <w:lang w:eastAsia="ru-RU"/>
        </w:rPr>
        <w:t xml:space="preserve">Граждане, освободившиеся из мест лишения свободы, трудоустроены </w:t>
      </w:r>
      <w:r w:rsidR="00B803DE">
        <w:rPr>
          <w:rFonts w:ascii="Times New Roman" w:eastAsia="Times New Roman" w:hAnsi="Times New Roman" w:cs="Times New Roman"/>
          <w:sz w:val="26"/>
          <w:szCs w:val="26"/>
          <w:lang w:eastAsia="ru-RU"/>
        </w:rPr>
        <w:br/>
      </w:r>
      <w:r w:rsidRPr="00C76079">
        <w:rPr>
          <w:rFonts w:ascii="Times New Roman" w:eastAsia="Times New Roman" w:hAnsi="Times New Roman" w:cs="Times New Roman"/>
          <w:sz w:val="26"/>
          <w:szCs w:val="26"/>
          <w:lang w:eastAsia="ru-RU"/>
        </w:rPr>
        <w:t xml:space="preserve">по профессиям (специальностям): водитель автомобиля, механик, каменщик, монтажник, охранник, продавец, грузчик, слесарь, токарь, электрогазосварщик, подсобный рабочий и др. </w:t>
      </w:r>
    </w:p>
    <w:p w:rsidR="00B44949" w:rsidRPr="00C76079" w:rsidRDefault="00B44949" w:rsidP="00B44949">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76079">
        <w:rPr>
          <w:rFonts w:ascii="Times New Roman" w:eastAsia="Times New Roman" w:hAnsi="Times New Roman" w:cs="Times New Roman"/>
          <w:sz w:val="26"/>
          <w:szCs w:val="26"/>
          <w:lang w:eastAsia="ru-RU"/>
        </w:rPr>
        <w:t xml:space="preserve">Более половины зарегистрированных в органах службы занятости лиц, относящихся к данной категории, снимается с учета по причине длительной неявки или отказа от услуг службы занятости. В настоящее время на учете в органах службы занятости населения находится 21 гражданин, освобожденный из мест лишения свободы. </w:t>
      </w:r>
    </w:p>
    <w:p w:rsidR="00B44949" w:rsidRPr="00C76079" w:rsidRDefault="00B44949" w:rsidP="00B44949">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76079">
        <w:rPr>
          <w:rFonts w:ascii="Times New Roman" w:eastAsia="Times New Roman" w:hAnsi="Times New Roman" w:cs="Times New Roman"/>
          <w:sz w:val="26"/>
          <w:szCs w:val="26"/>
          <w:lang w:eastAsia="ru-RU"/>
        </w:rPr>
        <w:t xml:space="preserve">Для стимулирования работодателей, трудоустраивающих лиц, отбывших наказание в исправительных учреждениях, в рамках государственной программы Калужской области «Развитие рынка труда в Калужской области» предусмотрено возмещение организациям затрат на оплату их труда принятым на работу освобожденным гражданам. </w:t>
      </w:r>
    </w:p>
    <w:p w:rsidR="00B44949" w:rsidRPr="00C76079" w:rsidRDefault="00B44949" w:rsidP="00B44949">
      <w:pPr>
        <w:spacing w:after="0" w:line="240" w:lineRule="auto"/>
        <w:ind w:right="-1" w:firstLine="708"/>
        <w:jc w:val="both"/>
        <w:rPr>
          <w:rFonts w:ascii="Times New Roman" w:eastAsia="Calibri" w:hAnsi="Times New Roman" w:cs="Times New Roman"/>
          <w:sz w:val="26"/>
          <w:szCs w:val="26"/>
        </w:rPr>
      </w:pPr>
      <w:r w:rsidRPr="00C76079">
        <w:rPr>
          <w:rFonts w:ascii="Times New Roman" w:eastAsia="Calibri" w:hAnsi="Times New Roman" w:cs="Times New Roman"/>
          <w:sz w:val="26"/>
          <w:szCs w:val="26"/>
        </w:rPr>
        <w:t>В 2017 год в региональных СМИ и на официальных сайтах государственных организаций размещено более 300 информационных материалов о преимуществах введения видеоконтроля за счет собственных средств организаций.</w:t>
      </w:r>
    </w:p>
    <w:p w:rsidR="00B44949" w:rsidRPr="00C76079" w:rsidRDefault="00B44949" w:rsidP="00B44949">
      <w:pPr>
        <w:spacing w:after="0" w:line="240" w:lineRule="auto"/>
        <w:ind w:left="2" w:firstLine="707"/>
        <w:contextualSpacing/>
        <w:jc w:val="both"/>
        <w:rPr>
          <w:rFonts w:ascii="Times New Roman" w:eastAsia="Times New Roman" w:hAnsi="Times New Roman" w:cs="Times New Roman"/>
          <w:sz w:val="26"/>
          <w:szCs w:val="26"/>
          <w:lang w:eastAsia="ru-RU"/>
        </w:rPr>
      </w:pPr>
      <w:r w:rsidRPr="00C76079">
        <w:rPr>
          <w:rFonts w:ascii="Times New Roman" w:eastAsia="Times New Roman" w:hAnsi="Times New Roman" w:cs="Times New Roman"/>
          <w:sz w:val="26"/>
          <w:szCs w:val="26"/>
          <w:lang w:eastAsia="ru-RU"/>
        </w:rPr>
        <w:t xml:space="preserve">В целях профилактики потребления психоактивных веществ и пропаганды здорового образа жизни среди подростков и молодежи совместно с УМВД России </w:t>
      </w:r>
      <w:r w:rsidR="00B803DE">
        <w:rPr>
          <w:rFonts w:ascii="Times New Roman" w:eastAsia="Times New Roman" w:hAnsi="Times New Roman" w:cs="Times New Roman"/>
          <w:sz w:val="26"/>
          <w:szCs w:val="26"/>
          <w:lang w:eastAsia="ru-RU"/>
        </w:rPr>
        <w:br/>
      </w:r>
      <w:r w:rsidRPr="00C76079">
        <w:rPr>
          <w:rFonts w:ascii="Times New Roman" w:eastAsia="Times New Roman" w:hAnsi="Times New Roman" w:cs="Times New Roman"/>
          <w:sz w:val="26"/>
          <w:szCs w:val="26"/>
          <w:lang w:eastAsia="ru-RU"/>
        </w:rPr>
        <w:t xml:space="preserve">по Калужской области и Калужской областной общественной организацией «Российский Союз Молодежи» на базе ГБУ ДО КО «Областной центр дополнительного образования детей имени Ю.А. Гагарина» (далее – Центр) создано образовательное объединение подготовки по профилю правоохранительной службы «Школа права» (далее – Школа). </w:t>
      </w:r>
    </w:p>
    <w:p w:rsidR="00B44949" w:rsidRPr="00C76079" w:rsidRDefault="00B44949" w:rsidP="00B44949">
      <w:pPr>
        <w:spacing w:after="0" w:line="240" w:lineRule="auto"/>
        <w:ind w:firstLineChars="257" w:firstLine="668"/>
        <w:jc w:val="both"/>
        <w:rPr>
          <w:rFonts w:ascii="Times New Roman" w:eastAsia="Times New Roman" w:hAnsi="Times New Roman" w:cs="Times New Roman"/>
          <w:sz w:val="26"/>
          <w:szCs w:val="26"/>
          <w:lang w:eastAsia="ru-RU"/>
        </w:rPr>
      </w:pPr>
      <w:r w:rsidRPr="00C76079">
        <w:rPr>
          <w:rFonts w:ascii="Times New Roman" w:eastAsia="Times New Roman" w:hAnsi="Times New Roman" w:cs="Times New Roman"/>
          <w:sz w:val="26"/>
          <w:szCs w:val="26"/>
          <w:lang w:eastAsia="ru-RU"/>
        </w:rPr>
        <w:t xml:space="preserve">В числе первоочередных задач Школы не только получение качественных юридических знаний, но и пропаганда здорового образа жизни, военно-патриотическое воспитание, раскрытие индивидуальных способностей, формирование готовности </w:t>
      </w:r>
      <w:r w:rsidR="00B803DE">
        <w:rPr>
          <w:rFonts w:ascii="Times New Roman" w:eastAsia="Times New Roman" w:hAnsi="Times New Roman" w:cs="Times New Roman"/>
          <w:sz w:val="26"/>
          <w:szCs w:val="26"/>
          <w:lang w:eastAsia="ru-RU"/>
        </w:rPr>
        <w:br/>
      </w:r>
      <w:r w:rsidRPr="00C76079">
        <w:rPr>
          <w:rFonts w:ascii="Times New Roman" w:eastAsia="Times New Roman" w:hAnsi="Times New Roman" w:cs="Times New Roman"/>
          <w:sz w:val="26"/>
          <w:szCs w:val="26"/>
          <w:lang w:eastAsia="ru-RU"/>
        </w:rPr>
        <w:t xml:space="preserve">к самостоятельной жизни. </w:t>
      </w:r>
    </w:p>
    <w:p w:rsidR="00B44949" w:rsidRPr="00C76079" w:rsidRDefault="00B44949" w:rsidP="00B44949">
      <w:pPr>
        <w:spacing w:after="0" w:line="240" w:lineRule="auto"/>
        <w:ind w:firstLineChars="257" w:firstLine="668"/>
        <w:jc w:val="both"/>
        <w:rPr>
          <w:rFonts w:ascii="Times New Roman" w:eastAsia="Times New Roman" w:hAnsi="Times New Roman" w:cs="Times New Roman"/>
          <w:sz w:val="26"/>
          <w:szCs w:val="26"/>
          <w:lang w:eastAsia="ru-RU"/>
        </w:rPr>
      </w:pPr>
      <w:r w:rsidRPr="00C76079">
        <w:rPr>
          <w:rFonts w:ascii="Times New Roman" w:eastAsia="Times New Roman" w:hAnsi="Times New Roman" w:cs="Times New Roman"/>
          <w:sz w:val="26"/>
          <w:szCs w:val="26"/>
          <w:lang w:eastAsia="ru-RU"/>
        </w:rPr>
        <w:t xml:space="preserve">Воспитанниками (курсантами) Школы являются обучающиеся общеобразовательных организаций и образовательных организаций профессионального образования в возрасте 14-16 лет, в том числе состоящие на внутришкольных учетах, попавшие в трудную жизненную ситуацию. Срок обучения курсантов составляет 3 года. Количество воспитанников Школы постоянно увеличивается. В настоящее время в Школе обучаются 40 человек. </w:t>
      </w:r>
    </w:p>
    <w:p w:rsidR="00B44949" w:rsidRPr="00C76079" w:rsidRDefault="00B44949" w:rsidP="00B44949">
      <w:pPr>
        <w:spacing w:after="0" w:line="240" w:lineRule="auto"/>
        <w:ind w:firstLineChars="257" w:firstLine="668"/>
        <w:jc w:val="both"/>
        <w:rPr>
          <w:rFonts w:ascii="Times New Roman" w:eastAsia="Times New Roman" w:hAnsi="Times New Roman" w:cs="Times New Roman"/>
          <w:sz w:val="26"/>
          <w:szCs w:val="26"/>
          <w:lang w:eastAsia="ru-RU"/>
        </w:rPr>
      </w:pPr>
      <w:r w:rsidRPr="00C76079">
        <w:rPr>
          <w:rFonts w:ascii="Times New Roman" w:eastAsia="Times New Roman" w:hAnsi="Times New Roman" w:cs="Times New Roman"/>
          <w:sz w:val="26"/>
          <w:szCs w:val="26"/>
          <w:lang w:eastAsia="ru-RU"/>
        </w:rPr>
        <w:t>В состав педагогического коллектива Школы входят педагоги дополнительного образования детей ГБУ ДО КО «Областной центр дополнительного образования детей имени Ю.А. Гагарина» и тренеры для проведения массовых семинаров-тренингов Калужской областной общественной организации «Российский Союз Молодежи».</w:t>
      </w:r>
    </w:p>
    <w:p w:rsidR="00B44949" w:rsidRPr="00C76079" w:rsidRDefault="00B44949" w:rsidP="00B44949">
      <w:pPr>
        <w:spacing w:after="0" w:line="240" w:lineRule="auto"/>
        <w:ind w:firstLineChars="257" w:firstLine="668"/>
        <w:jc w:val="both"/>
        <w:rPr>
          <w:rFonts w:ascii="Times New Roman" w:eastAsia="Times New Roman" w:hAnsi="Times New Roman" w:cs="Times New Roman"/>
          <w:sz w:val="26"/>
          <w:szCs w:val="26"/>
          <w:lang w:eastAsia="ru-RU"/>
        </w:rPr>
      </w:pPr>
      <w:r w:rsidRPr="00C76079">
        <w:rPr>
          <w:rFonts w:ascii="Times New Roman" w:eastAsia="Times New Roman" w:hAnsi="Times New Roman" w:cs="Times New Roman"/>
          <w:sz w:val="26"/>
          <w:szCs w:val="26"/>
          <w:lang w:eastAsia="ru-RU"/>
        </w:rPr>
        <w:t xml:space="preserve"> Программа Школы учитывает психологические особенности подростков </w:t>
      </w:r>
      <w:r w:rsidR="00B803DE">
        <w:rPr>
          <w:rFonts w:ascii="Times New Roman" w:eastAsia="Times New Roman" w:hAnsi="Times New Roman" w:cs="Times New Roman"/>
          <w:sz w:val="26"/>
          <w:szCs w:val="26"/>
          <w:lang w:eastAsia="ru-RU"/>
        </w:rPr>
        <w:br/>
      </w:r>
      <w:r w:rsidRPr="00C76079">
        <w:rPr>
          <w:rFonts w:ascii="Times New Roman" w:eastAsia="Times New Roman" w:hAnsi="Times New Roman" w:cs="Times New Roman"/>
          <w:sz w:val="26"/>
          <w:szCs w:val="26"/>
          <w:lang w:eastAsia="ru-RU"/>
        </w:rPr>
        <w:t xml:space="preserve">и представляет собой систему образования по курсу юридических наук и углубленную подготовку по профилю правоохранительной службы. Воспитанники дополнительно проходят обучение в кружках, действующих на базе Центра (картинг, судомоделирование, фотодело, информатика). В образовательный процесс включены не только занятия в течение учебного года, но и профильные смены отдыха, проводимые в период летних каникул (смены «Закон и профилактика»). </w:t>
      </w:r>
    </w:p>
    <w:p w:rsidR="00B44949" w:rsidRPr="00C76079" w:rsidRDefault="00B44949" w:rsidP="00B44949">
      <w:pPr>
        <w:spacing w:after="0" w:line="240" w:lineRule="auto"/>
        <w:ind w:firstLineChars="257" w:firstLine="668"/>
        <w:jc w:val="both"/>
        <w:rPr>
          <w:rFonts w:ascii="Times New Roman" w:eastAsia="Times New Roman" w:hAnsi="Times New Roman" w:cs="Times New Roman"/>
          <w:bCs/>
          <w:sz w:val="26"/>
          <w:szCs w:val="26"/>
          <w:lang w:eastAsia="ru-RU"/>
        </w:rPr>
      </w:pPr>
      <w:r w:rsidRPr="00C76079">
        <w:rPr>
          <w:rFonts w:ascii="Times New Roman" w:eastAsia="Times New Roman" w:hAnsi="Times New Roman" w:cs="Times New Roman"/>
          <w:sz w:val="26"/>
          <w:szCs w:val="26"/>
          <w:lang w:eastAsia="ru-RU"/>
        </w:rPr>
        <w:t xml:space="preserve">Школа развивается в тесном сотрудничестве с многочисленными партнерами: УМВД России по Калужской области, Калужской областной организации Общероссийской общественной организации «Российский Союз Молодежи», ГУ МЧС России по Калужской области и др. </w:t>
      </w:r>
    </w:p>
    <w:p w:rsidR="00B44949" w:rsidRPr="00C76079" w:rsidRDefault="00B44949" w:rsidP="00B44949">
      <w:pPr>
        <w:spacing w:after="0" w:line="240" w:lineRule="auto"/>
        <w:ind w:firstLine="709"/>
        <w:jc w:val="both"/>
        <w:rPr>
          <w:rFonts w:ascii="Times New Roman" w:eastAsia="Times New Roman" w:hAnsi="Times New Roman" w:cs="Times New Roman"/>
          <w:b/>
          <w:sz w:val="26"/>
          <w:szCs w:val="26"/>
          <w:lang w:eastAsia="ru-RU"/>
        </w:rPr>
      </w:pPr>
      <w:r w:rsidRPr="00C76079">
        <w:rPr>
          <w:rFonts w:ascii="Times New Roman" w:eastAsia="Times New Roman" w:hAnsi="Times New Roman" w:cs="Times New Roman"/>
          <w:sz w:val="26"/>
          <w:szCs w:val="26"/>
          <w:lang w:eastAsia="ru-RU"/>
        </w:rPr>
        <w:t xml:space="preserve">Продолжается проведение мероприятий по раннему выявлению незаконного потребления наркотических средств и психотропных веществ обучающимися образовательных организаций, реализуемое по двум направлениям: </w:t>
      </w:r>
      <w:r w:rsidRPr="00C76079">
        <w:rPr>
          <w:rFonts w:ascii="Times New Roman" w:eastAsia="Calibri" w:hAnsi="Times New Roman" w:cs="Times New Roman"/>
          <w:sz w:val="26"/>
          <w:szCs w:val="26"/>
          <w:lang w:eastAsia="ru-RU"/>
        </w:rPr>
        <w:t xml:space="preserve">социально-психологическое и </w:t>
      </w:r>
      <w:r w:rsidRPr="00C76079">
        <w:rPr>
          <w:rFonts w:ascii="Times New Roman" w:eastAsia="Times New Roman" w:hAnsi="Times New Roman" w:cs="Times New Roman"/>
          <w:sz w:val="26"/>
          <w:szCs w:val="26"/>
          <w:lang w:eastAsia="ru-RU"/>
        </w:rPr>
        <w:t xml:space="preserve">иммунохроматографическое тестирования. </w:t>
      </w:r>
      <w:r w:rsidRPr="00C76079">
        <w:rPr>
          <w:rFonts w:ascii="Times New Roman" w:eastAsia="Calibri" w:hAnsi="Times New Roman" w:cs="Times New Roman"/>
          <w:sz w:val="26"/>
          <w:szCs w:val="26"/>
          <w:lang w:eastAsia="ru-RU"/>
        </w:rPr>
        <w:t xml:space="preserve">Всего в 2016/17 учебном году участие в </w:t>
      </w:r>
      <w:r w:rsidRPr="00C76079">
        <w:rPr>
          <w:rFonts w:ascii="Times New Roman" w:eastAsia="Times New Roman" w:hAnsi="Times New Roman" w:cs="Times New Roman"/>
          <w:sz w:val="26"/>
          <w:szCs w:val="26"/>
          <w:lang w:eastAsia="ru-RU"/>
        </w:rPr>
        <w:t>тестировании</w:t>
      </w:r>
      <w:r w:rsidRPr="00C76079">
        <w:rPr>
          <w:rFonts w:ascii="Times New Roman" w:eastAsia="Calibri" w:hAnsi="Times New Roman" w:cs="Times New Roman"/>
          <w:sz w:val="26"/>
          <w:szCs w:val="26"/>
          <w:lang w:eastAsia="ru-RU"/>
        </w:rPr>
        <w:t xml:space="preserve"> приняли более 32 тыс. обучающихся 7-11 классов общеобразовательных организаций Калужской области, 8 800 обучающихся профессиональных образовательных организаций и более 5 тыс. студентов образовательных организаций высшего образования. В 2017/18 учебном году тестирование в образовательных организациях проводится в соответствии с утвержденными календарными планами.</w:t>
      </w:r>
    </w:p>
    <w:p w:rsidR="00B44949" w:rsidRPr="00C76079" w:rsidRDefault="00B44949" w:rsidP="00B44949">
      <w:pPr>
        <w:spacing w:after="0" w:line="240" w:lineRule="auto"/>
        <w:jc w:val="both"/>
        <w:rPr>
          <w:rFonts w:ascii="Times New Roman" w:eastAsia="Times New Roman" w:hAnsi="Times New Roman" w:cs="Times New Roman"/>
          <w:sz w:val="26"/>
          <w:szCs w:val="26"/>
          <w:lang w:eastAsia="ru-RU"/>
        </w:rPr>
      </w:pPr>
      <w:r w:rsidRPr="00C76079">
        <w:rPr>
          <w:rFonts w:ascii="Times New Roman" w:eastAsia="Calibri" w:hAnsi="Times New Roman" w:cs="Times New Roman"/>
          <w:bCs/>
          <w:sz w:val="26"/>
          <w:szCs w:val="26"/>
          <w:lang w:eastAsia="ru-RU"/>
        </w:rPr>
        <w:tab/>
      </w:r>
      <w:r w:rsidRPr="00C76079">
        <w:rPr>
          <w:rFonts w:ascii="Times New Roman" w:eastAsia="Times New Roman" w:hAnsi="Times New Roman" w:cs="Times New Roman"/>
          <w:sz w:val="26"/>
          <w:szCs w:val="26"/>
          <w:lang w:eastAsia="ru-RU"/>
        </w:rPr>
        <w:t>По результатам социально-психологического тестирования с выявленными обучающимися «группы риска» специалистами КГИРО организованы и проведены психологические тренинги.  </w:t>
      </w:r>
    </w:p>
    <w:p w:rsidR="00B44949" w:rsidRPr="00C76079" w:rsidRDefault="00B44949" w:rsidP="00B44949">
      <w:pPr>
        <w:spacing w:after="0" w:line="240" w:lineRule="auto"/>
        <w:jc w:val="both"/>
        <w:rPr>
          <w:rFonts w:ascii="Times New Roman" w:eastAsia="Times New Roman" w:hAnsi="Times New Roman" w:cs="Times New Roman"/>
          <w:sz w:val="26"/>
          <w:szCs w:val="26"/>
          <w:lang w:eastAsia="ru-RU"/>
        </w:rPr>
      </w:pPr>
      <w:r w:rsidRPr="00C76079">
        <w:rPr>
          <w:rFonts w:ascii="Times New Roman" w:eastAsia="Calibri" w:hAnsi="Times New Roman" w:cs="Times New Roman"/>
          <w:sz w:val="26"/>
          <w:szCs w:val="26"/>
          <w:lang w:eastAsia="ru-RU"/>
        </w:rPr>
        <w:tab/>
      </w:r>
      <w:r w:rsidRPr="00C76079">
        <w:rPr>
          <w:rFonts w:ascii="Times New Roman" w:eastAsia="Times New Roman" w:hAnsi="Times New Roman" w:cs="Times New Roman"/>
          <w:sz w:val="26"/>
          <w:szCs w:val="26"/>
          <w:lang w:eastAsia="ru-RU"/>
        </w:rPr>
        <w:t xml:space="preserve">В целях осуществления мониторинга и оценки состояния межнациональных </w:t>
      </w:r>
      <w:r w:rsidR="00B803DE">
        <w:rPr>
          <w:rFonts w:ascii="Times New Roman" w:eastAsia="Times New Roman" w:hAnsi="Times New Roman" w:cs="Times New Roman"/>
          <w:sz w:val="26"/>
          <w:szCs w:val="26"/>
          <w:lang w:eastAsia="ru-RU"/>
        </w:rPr>
        <w:br/>
      </w:r>
      <w:r w:rsidRPr="00C76079">
        <w:rPr>
          <w:rFonts w:ascii="Times New Roman" w:eastAsia="Times New Roman" w:hAnsi="Times New Roman" w:cs="Times New Roman"/>
          <w:sz w:val="26"/>
          <w:szCs w:val="26"/>
          <w:lang w:eastAsia="ru-RU"/>
        </w:rPr>
        <w:t xml:space="preserve">и межрелигиозных отношений в общеобразовательных организациях Калужской области в мае-июне 2017 года проведено социологическое исследование, по результатам которого можно констатировать отсутствие устойчивого негативного восприятия представителей других национальностей молодежью региона, её открытость к межнациональной коммуникации. </w:t>
      </w:r>
    </w:p>
    <w:p w:rsidR="00B44949" w:rsidRPr="00C76079" w:rsidRDefault="00B44949" w:rsidP="00B44949">
      <w:pPr>
        <w:spacing w:after="0" w:line="240" w:lineRule="auto"/>
        <w:ind w:firstLine="708"/>
        <w:jc w:val="both"/>
        <w:rPr>
          <w:rFonts w:ascii="Times New Roman" w:eastAsia="Times New Roman" w:hAnsi="Times New Roman" w:cs="Times New Roman"/>
          <w:sz w:val="26"/>
          <w:szCs w:val="26"/>
          <w:lang w:eastAsia="ru-RU"/>
        </w:rPr>
      </w:pPr>
      <w:r w:rsidRPr="00C76079">
        <w:rPr>
          <w:rFonts w:ascii="Times New Roman" w:eastAsia="Times New Roman" w:hAnsi="Times New Roman" w:cs="Times New Roman"/>
          <w:sz w:val="26"/>
          <w:szCs w:val="26"/>
          <w:lang w:eastAsia="ru-RU"/>
        </w:rPr>
        <w:t>За 2017 год трудоустроено 4,2 тыс. несовершеннолетних, рабочие места для которых предоставили более 450 организаций Калужской области по специальностям: курьер, подсобный рабочий, рабочий по благоустройству, помощник библиотекаря, помощник вожатого, делопроизводитель, художник, слесарь-сборщик радиоэлектронной аппаратуры и приборов, обработчик справочного и информационного материала, уборщик территории, рабочий по комплексному обслуживанию зданий, рабочий по ремонту мебели.</w:t>
      </w:r>
    </w:p>
    <w:p w:rsidR="00B44949" w:rsidRPr="00C76079" w:rsidRDefault="00B44949" w:rsidP="00B4494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76079">
        <w:rPr>
          <w:rFonts w:ascii="Times New Roman" w:eastAsia="Times New Roman" w:hAnsi="Times New Roman" w:cs="Times New Roman"/>
          <w:sz w:val="26"/>
          <w:szCs w:val="26"/>
          <w:lang w:eastAsia="ru-RU"/>
        </w:rPr>
        <w:t>Социальная реабилитация освободившихся из мест лишения свободы включает социально-правовую, медицинскую, психологическую, педагогическую и социально-экономическую реабилитации.</w:t>
      </w:r>
    </w:p>
    <w:p w:rsidR="00B44949" w:rsidRPr="00C76079" w:rsidRDefault="00B44949" w:rsidP="00B44949">
      <w:pPr>
        <w:spacing w:after="0" w:line="240" w:lineRule="auto"/>
        <w:jc w:val="both"/>
        <w:rPr>
          <w:rFonts w:ascii="Times New Roman" w:eastAsia="Times New Roman" w:hAnsi="Times New Roman" w:cs="Times New Roman"/>
          <w:sz w:val="26"/>
          <w:szCs w:val="26"/>
          <w:lang w:eastAsia="ru-RU"/>
        </w:rPr>
      </w:pPr>
      <w:r w:rsidRPr="00C76079">
        <w:rPr>
          <w:rFonts w:ascii="Times New Roman" w:eastAsia="Times New Roman" w:hAnsi="Times New Roman" w:cs="Times New Roman"/>
          <w:sz w:val="26"/>
          <w:szCs w:val="26"/>
          <w:lang w:eastAsia="ru-RU"/>
        </w:rPr>
        <w:t xml:space="preserve">          В 2017 году на учете уголовно-исполнительной инспекции УФСИН России </w:t>
      </w:r>
      <w:r w:rsidR="00D357FB">
        <w:rPr>
          <w:rFonts w:ascii="Times New Roman" w:eastAsia="Times New Roman" w:hAnsi="Times New Roman" w:cs="Times New Roman"/>
          <w:sz w:val="26"/>
          <w:szCs w:val="26"/>
          <w:lang w:eastAsia="ru-RU"/>
        </w:rPr>
        <w:br/>
      </w:r>
      <w:r w:rsidRPr="00C76079">
        <w:rPr>
          <w:rFonts w:ascii="Times New Roman" w:eastAsia="Times New Roman" w:hAnsi="Times New Roman" w:cs="Times New Roman"/>
          <w:sz w:val="26"/>
          <w:szCs w:val="26"/>
          <w:lang w:eastAsia="ru-RU"/>
        </w:rPr>
        <w:t xml:space="preserve">по Калужской области состоит 25несовершеннолетних. В отношении каждого несовершеннолетнего осужденного составляется индивидуальный план профилактической работы на полугодие. При каждой явке в инспекцию с осужденным проводятся занятия психокоррекционной направленности, которые включают в себя беседы, сеансы обучения навыкам саморегуляции эмоциональных состояний, занятия в соответствии с программой по снижению агрессивности у несовершеннолетних. </w:t>
      </w:r>
    </w:p>
    <w:p w:rsidR="00B44949" w:rsidRPr="00C76079" w:rsidRDefault="00B44949" w:rsidP="00B44949">
      <w:pPr>
        <w:spacing w:after="0" w:line="240" w:lineRule="auto"/>
        <w:jc w:val="both"/>
        <w:rPr>
          <w:rFonts w:ascii="Times New Roman" w:eastAsia="Times New Roman" w:hAnsi="Times New Roman" w:cs="Times New Roman"/>
          <w:sz w:val="26"/>
          <w:szCs w:val="26"/>
          <w:lang w:eastAsia="ru-RU"/>
        </w:rPr>
      </w:pPr>
      <w:r w:rsidRPr="00C76079">
        <w:rPr>
          <w:rFonts w:ascii="Times New Roman" w:eastAsia="Times New Roman" w:hAnsi="Times New Roman" w:cs="Times New Roman"/>
          <w:sz w:val="26"/>
          <w:szCs w:val="26"/>
          <w:lang w:eastAsia="ru-RU"/>
        </w:rPr>
        <w:t xml:space="preserve">           В отношении несовершеннолетних, осужденных к наказаниям и мерам уголовно-правового характера без изоляции от общества, реализуются программы «Осознание своей роли в семье» и «Профилактика социально-психологических проблем семей «трудных подростков», в рамках которых в 2017 году с несовершеннолетними и их законными представителями проведено 57 групповых занятий.</w:t>
      </w:r>
    </w:p>
    <w:p w:rsidR="00B44949" w:rsidRPr="00C76079" w:rsidRDefault="00B44949" w:rsidP="00B44949">
      <w:pPr>
        <w:spacing w:after="0" w:line="240" w:lineRule="auto"/>
        <w:jc w:val="both"/>
        <w:rPr>
          <w:rFonts w:ascii="Times New Roman" w:eastAsia="Times New Roman" w:hAnsi="Times New Roman" w:cs="Times New Roman"/>
          <w:sz w:val="26"/>
          <w:szCs w:val="26"/>
          <w:lang w:eastAsia="ru-RU"/>
        </w:rPr>
      </w:pPr>
      <w:r w:rsidRPr="00C76079">
        <w:rPr>
          <w:rFonts w:ascii="Times New Roman" w:eastAsia="Times New Roman" w:hAnsi="Times New Roman" w:cs="Times New Roman"/>
          <w:sz w:val="26"/>
          <w:szCs w:val="26"/>
          <w:lang w:eastAsia="ru-RU"/>
        </w:rPr>
        <w:t xml:space="preserve">           В целях профилактики правонарушений и социальной поддержки несовершеннолетних осужденных заключены соглашения о сотрудничестве </w:t>
      </w:r>
      <w:r w:rsidR="00D357FB">
        <w:rPr>
          <w:rFonts w:ascii="Times New Roman" w:eastAsia="Times New Roman" w:hAnsi="Times New Roman" w:cs="Times New Roman"/>
          <w:sz w:val="26"/>
          <w:szCs w:val="26"/>
          <w:lang w:eastAsia="ru-RU"/>
        </w:rPr>
        <w:br/>
      </w:r>
      <w:r w:rsidRPr="00C76079">
        <w:rPr>
          <w:rFonts w:ascii="Times New Roman" w:eastAsia="Times New Roman" w:hAnsi="Times New Roman" w:cs="Times New Roman"/>
          <w:sz w:val="26"/>
          <w:szCs w:val="26"/>
          <w:lang w:eastAsia="ru-RU"/>
        </w:rPr>
        <w:t xml:space="preserve">с девятнадцатью социально-реабилитационными центрами Калужской области. </w:t>
      </w:r>
    </w:p>
    <w:p w:rsidR="00B44949" w:rsidRPr="00C76079" w:rsidRDefault="00B44949" w:rsidP="00D357F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76079">
        <w:rPr>
          <w:rFonts w:ascii="Times New Roman" w:eastAsia="Times New Roman" w:hAnsi="Times New Roman" w:cs="Times New Roman"/>
          <w:sz w:val="26"/>
          <w:szCs w:val="26"/>
          <w:lang w:eastAsia="ru-RU"/>
        </w:rPr>
        <w:t>Учреждениями социального обслуживания работа по выявлению и постановке на учет семей, находящихся в социально опасном положении, осуществляется на постоянной основе. Количество детей, проживающих в семьях, находящихся в</w:t>
      </w:r>
      <w:r w:rsidR="00D357FB">
        <w:rPr>
          <w:rFonts w:ascii="Times New Roman" w:eastAsia="Times New Roman" w:hAnsi="Times New Roman" w:cs="Times New Roman"/>
          <w:sz w:val="26"/>
          <w:szCs w:val="26"/>
          <w:lang w:eastAsia="ru-RU"/>
        </w:rPr>
        <w:t xml:space="preserve"> </w:t>
      </w:r>
      <w:r w:rsidRPr="00C76079">
        <w:rPr>
          <w:rFonts w:ascii="Times New Roman" w:eastAsia="Times New Roman" w:hAnsi="Times New Roman" w:cs="Times New Roman"/>
          <w:sz w:val="26"/>
          <w:szCs w:val="26"/>
          <w:lang w:eastAsia="ru-RU"/>
        </w:rPr>
        <w:t>социально опасном положении, составляет 1484.</w:t>
      </w:r>
    </w:p>
    <w:p w:rsidR="00B44949" w:rsidRPr="00C76079" w:rsidRDefault="00B44949" w:rsidP="00B44949">
      <w:pPr>
        <w:widowControl w:val="0"/>
        <w:autoSpaceDE w:val="0"/>
        <w:autoSpaceDN w:val="0"/>
        <w:adjustRightInd w:val="0"/>
        <w:spacing w:after="0" w:line="240" w:lineRule="auto"/>
        <w:ind w:firstLine="709"/>
        <w:jc w:val="both"/>
        <w:rPr>
          <w:rFonts w:ascii="Times New Roman" w:eastAsia="Times New Roman" w:hAnsi="Times New Roman" w:cs="Times New Roman"/>
          <w:noProof/>
          <w:sz w:val="26"/>
          <w:szCs w:val="26"/>
          <w:lang w:eastAsia="ru-RU"/>
        </w:rPr>
      </w:pPr>
      <w:r w:rsidRPr="00C76079">
        <w:rPr>
          <w:rFonts w:ascii="Times New Roman" w:eastAsia="Times New Roman" w:hAnsi="Times New Roman" w:cs="Times New Roman"/>
          <w:noProof/>
          <w:sz w:val="26"/>
          <w:szCs w:val="26"/>
          <w:lang w:eastAsia="ru-RU"/>
        </w:rPr>
        <w:t>Специалистами учреждений социального обслуживания семьи и детей разработаны программы по профилактике правонарушений в подростковой среде, направленные на оказание адресной помощи данной категории подростков: «Не оступись» (работа с подростками, находящимися в трудной жизненной ситуации), «Вместе с семьей» (профилактика детского и семейного неблагополучия), «Поверь  в себя» (клубная работа с подростками группы риска).</w:t>
      </w:r>
    </w:p>
    <w:p w:rsidR="00B44949" w:rsidRPr="00C76079" w:rsidRDefault="00B44949" w:rsidP="00B44949">
      <w:pPr>
        <w:widowControl w:val="0"/>
        <w:autoSpaceDE w:val="0"/>
        <w:autoSpaceDN w:val="0"/>
        <w:adjustRightInd w:val="0"/>
        <w:spacing w:after="0" w:line="240" w:lineRule="auto"/>
        <w:ind w:firstLine="709"/>
        <w:jc w:val="both"/>
        <w:rPr>
          <w:rFonts w:ascii="Times New Roman" w:eastAsia="Times New Roman" w:hAnsi="Times New Roman" w:cs="Times New Roman"/>
          <w:noProof/>
          <w:sz w:val="26"/>
          <w:szCs w:val="26"/>
          <w:lang w:eastAsia="ru-RU"/>
        </w:rPr>
      </w:pPr>
      <w:r w:rsidRPr="00C76079">
        <w:rPr>
          <w:rFonts w:ascii="Times New Roman" w:eastAsia="Times New Roman" w:hAnsi="Times New Roman" w:cs="Times New Roman"/>
          <w:noProof/>
          <w:sz w:val="26"/>
          <w:szCs w:val="26"/>
          <w:lang w:eastAsia="ru-RU"/>
        </w:rPr>
        <w:t xml:space="preserve">Сотрудники центров социального обслуживания семьи и детей и комиссий по делам несовершеннолетних проводят воспитательную работу с несовершеннолетними, анализируют социальную ситуацию в семьях, стоящих на учете в социальных центрах, </w:t>
      </w:r>
      <w:r w:rsidR="00D357FB">
        <w:rPr>
          <w:rFonts w:ascii="Times New Roman" w:eastAsia="Times New Roman" w:hAnsi="Times New Roman" w:cs="Times New Roman"/>
          <w:noProof/>
          <w:sz w:val="26"/>
          <w:szCs w:val="26"/>
          <w:lang w:eastAsia="ru-RU"/>
        </w:rPr>
        <w:br/>
      </w:r>
      <w:r w:rsidRPr="00C76079">
        <w:rPr>
          <w:rFonts w:ascii="Times New Roman" w:eastAsia="Times New Roman" w:hAnsi="Times New Roman" w:cs="Times New Roman"/>
          <w:noProof/>
          <w:sz w:val="26"/>
          <w:szCs w:val="26"/>
          <w:lang w:eastAsia="ru-RU"/>
        </w:rPr>
        <w:t xml:space="preserve">а также проводят социальные патронажи семей, находящихся в трудной жизненной ситуации, семей группы социального риска. </w:t>
      </w:r>
    </w:p>
    <w:p w:rsidR="00B44949" w:rsidRPr="00C76079" w:rsidRDefault="00B44949" w:rsidP="00B4494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76079">
        <w:rPr>
          <w:rFonts w:ascii="Times New Roman" w:eastAsia="Times New Roman" w:hAnsi="Times New Roman" w:cs="Times New Roman"/>
          <w:noProof/>
          <w:sz w:val="26"/>
          <w:szCs w:val="26"/>
          <w:lang w:eastAsia="ru-RU"/>
        </w:rPr>
        <w:t xml:space="preserve">С подростками проводится индивидуальная социально-психологическая работа, осуществляется социальное сопровождение </w:t>
      </w:r>
      <w:r w:rsidRPr="00C76079">
        <w:rPr>
          <w:rFonts w:ascii="Times New Roman" w:eastAsia="Times New Roman" w:hAnsi="Times New Roman" w:cs="Times New Roman"/>
          <w:sz w:val="26"/>
          <w:szCs w:val="26"/>
          <w:lang w:eastAsia="ru-RU"/>
        </w:rPr>
        <w:t>семей, находящихся в социально опасном положении.</w:t>
      </w:r>
    </w:p>
    <w:p w:rsidR="00B44949" w:rsidRPr="00C76079" w:rsidRDefault="00B44949" w:rsidP="00B4494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noProof/>
          <w:color w:val="7030A0"/>
          <w:sz w:val="26"/>
          <w:szCs w:val="26"/>
          <w:lang w:eastAsia="ru-RU"/>
        </w:rPr>
      </w:pPr>
      <w:r w:rsidRPr="00C76079">
        <w:rPr>
          <w:rFonts w:ascii="Times New Roman" w:eastAsia="Times New Roman" w:hAnsi="Times New Roman" w:cs="Times New Roman"/>
          <w:sz w:val="26"/>
          <w:szCs w:val="26"/>
          <w:lang w:eastAsia="ru-RU"/>
        </w:rPr>
        <w:t>На профилактический учёт органов внутренних дел поставлено 539 родителей (законных представителей), отрицательно влияющих на своих несовершеннолетних детей.</w:t>
      </w:r>
    </w:p>
    <w:p w:rsidR="00B44949" w:rsidRPr="00C76079" w:rsidRDefault="00B44949" w:rsidP="00B44949">
      <w:pPr>
        <w:tabs>
          <w:tab w:val="left" w:pos="567"/>
        </w:tabs>
        <w:spacing w:after="0" w:line="240" w:lineRule="auto"/>
        <w:jc w:val="both"/>
        <w:rPr>
          <w:rFonts w:ascii="Times New Roman" w:eastAsia="Times New Roman" w:hAnsi="Times New Roman" w:cs="Times New Roman"/>
          <w:sz w:val="26"/>
          <w:szCs w:val="26"/>
          <w:lang w:eastAsia="ru-RU"/>
        </w:rPr>
      </w:pPr>
      <w:r w:rsidRPr="00C76079">
        <w:rPr>
          <w:rFonts w:ascii="Times New Roman" w:eastAsia="Calibri" w:hAnsi="Times New Roman" w:cs="Times New Roman"/>
          <w:i/>
          <w:color w:val="7030A0"/>
        </w:rPr>
        <w:tab/>
      </w:r>
      <w:r w:rsidRPr="00C76079">
        <w:rPr>
          <w:rFonts w:ascii="Times New Roman" w:eastAsia="Calibri" w:hAnsi="Times New Roman" w:cs="Times New Roman"/>
          <w:i/>
          <w:color w:val="7030A0"/>
        </w:rPr>
        <w:tab/>
      </w:r>
      <w:r w:rsidRPr="00C76079">
        <w:rPr>
          <w:rFonts w:ascii="Times New Roman" w:eastAsia="Times New Roman" w:hAnsi="Times New Roman" w:cs="Times New Roman"/>
          <w:sz w:val="26"/>
          <w:szCs w:val="26"/>
          <w:lang w:eastAsia="ru-RU"/>
        </w:rPr>
        <w:t xml:space="preserve">В 2017 году осуществлено 114 межведомственных рейда в ночное время, в ходе которых выявлено более 100 несовершеннолетних, находящихся на улице, а также проведены профилактические беседы социально-правовой и психологической направленности со 125 родителями. </w:t>
      </w:r>
    </w:p>
    <w:p w:rsidR="00B44949" w:rsidRPr="00C76079" w:rsidRDefault="00B44949" w:rsidP="00B44949">
      <w:pPr>
        <w:tabs>
          <w:tab w:val="left" w:pos="567"/>
        </w:tabs>
        <w:spacing w:after="0" w:line="240" w:lineRule="auto"/>
        <w:jc w:val="both"/>
        <w:rPr>
          <w:rFonts w:ascii="Times New Roman" w:eastAsia="Calibri" w:hAnsi="Times New Roman" w:cs="Times New Roman"/>
          <w:sz w:val="26"/>
          <w:szCs w:val="26"/>
        </w:rPr>
      </w:pPr>
      <w:r w:rsidRPr="00C76079">
        <w:rPr>
          <w:rFonts w:ascii="Times New Roman" w:eastAsia="Times New Roman" w:hAnsi="Times New Roman" w:cs="Times New Roman"/>
          <w:sz w:val="26"/>
          <w:szCs w:val="26"/>
          <w:lang w:eastAsia="ru-RU"/>
        </w:rPr>
        <w:tab/>
      </w:r>
      <w:r w:rsidRPr="00C76079">
        <w:rPr>
          <w:rFonts w:ascii="Times New Roman" w:eastAsia="Calibri" w:hAnsi="Times New Roman" w:cs="Times New Roman"/>
          <w:sz w:val="26"/>
          <w:szCs w:val="26"/>
          <w:shd w:val="clear" w:color="auto" w:fill="FFFFFF"/>
        </w:rPr>
        <w:t>В результате проведения к</w:t>
      </w:r>
      <w:r w:rsidRPr="00C76079">
        <w:rPr>
          <w:rFonts w:ascii="Times New Roman" w:eastAsia="Calibri" w:hAnsi="Times New Roman" w:cs="Times New Roman"/>
          <w:sz w:val="26"/>
          <w:szCs w:val="26"/>
        </w:rPr>
        <w:t xml:space="preserve">омплексной социализации несовершеннолетних, находящихся в трудной жизненной ситуации по программе «Преодолеем вместе» </w:t>
      </w:r>
      <w:r w:rsidRPr="00C76079">
        <w:rPr>
          <w:rFonts w:ascii="Times New Roman" w:eastAsia="Calibri" w:hAnsi="Times New Roman" w:cs="Times New Roman"/>
          <w:sz w:val="26"/>
          <w:szCs w:val="26"/>
          <w:lang w:eastAsia="ru-RU"/>
        </w:rPr>
        <w:t xml:space="preserve">новым технологиям </w:t>
      </w:r>
      <w:r w:rsidRPr="00C76079">
        <w:rPr>
          <w:rFonts w:ascii="Times New Roman" w:eastAsia="Calibri" w:hAnsi="Times New Roman" w:cs="Times New Roman"/>
          <w:sz w:val="26"/>
          <w:szCs w:val="26"/>
        </w:rPr>
        <w:t>о</w:t>
      </w:r>
      <w:r w:rsidRPr="00C76079">
        <w:rPr>
          <w:rFonts w:ascii="Times New Roman" w:eastAsia="Calibri" w:hAnsi="Times New Roman" w:cs="Times New Roman"/>
          <w:sz w:val="26"/>
          <w:szCs w:val="26"/>
          <w:lang w:eastAsia="ru-RU"/>
        </w:rPr>
        <w:t>бучено 64 специалиста, работающих с несовершеннолетними и их семьями, в том числе с н</w:t>
      </w:r>
      <w:r w:rsidRPr="00C76079">
        <w:rPr>
          <w:rFonts w:ascii="Times New Roman" w:eastAsia="Calibri" w:hAnsi="Times New Roman" w:cs="Times New Roman"/>
          <w:sz w:val="26"/>
          <w:szCs w:val="26"/>
        </w:rPr>
        <w:t>есовершеннолетними, состоящими на учете в органах внутренних дел, комиссиях по делам несовершеннолетних и защите их прав, несовершеннолетними правонарушителями и преступниками, несовершеннолетними, отбывшими наказание за совершение преступления, несовершеннолетними, ставшими жертвами преступлений</w:t>
      </w:r>
      <w:r w:rsidRPr="00C76079">
        <w:rPr>
          <w:rFonts w:ascii="Times New Roman" w:eastAsia="Calibri" w:hAnsi="Times New Roman" w:cs="Times New Roman"/>
          <w:sz w:val="26"/>
          <w:szCs w:val="26"/>
          <w:lang w:eastAsia="ru-RU"/>
        </w:rPr>
        <w:t xml:space="preserve"> (36 человек в направлении работы Службы досудебного, судебного сопровождения и ресоциализации, 14 человек  в направлении работы «Службы примирения», 7 человек по направлениям работы «Арт-терапия» и 7 человек </w:t>
      </w:r>
      <w:r w:rsidR="00645F33">
        <w:rPr>
          <w:rFonts w:ascii="Times New Roman" w:eastAsia="Calibri" w:hAnsi="Times New Roman" w:cs="Times New Roman"/>
          <w:sz w:val="26"/>
          <w:szCs w:val="26"/>
          <w:lang w:eastAsia="ru-RU"/>
        </w:rPr>
        <w:br/>
      </w:r>
      <w:r w:rsidRPr="00C76079">
        <w:rPr>
          <w:rFonts w:ascii="Times New Roman" w:eastAsia="Calibri" w:hAnsi="Times New Roman" w:cs="Times New Roman"/>
          <w:sz w:val="26"/>
          <w:szCs w:val="26"/>
          <w:lang w:eastAsia="ru-RU"/>
        </w:rPr>
        <w:t>по «Фототерапии»).</w:t>
      </w:r>
      <w:r w:rsidR="00645F33">
        <w:rPr>
          <w:rFonts w:ascii="Times New Roman" w:eastAsia="Calibri" w:hAnsi="Times New Roman" w:cs="Times New Roman"/>
          <w:sz w:val="26"/>
          <w:szCs w:val="26"/>
          <w:lang w:eastAsia="ru-RU"/>
        </w:rPr>
        <w:t xml:space="preserve"> </w:t>
      </w:r>
      <w:r w:rsidRPr="00C76079">
        <w:rPr>
          <w:rFonts w:ascii="Times New Roman" w:eastAsia="Calibri" w:hAnsi="Times New Roman" w:cs="Times New Roman"/>
          <w:sz w:val="26"/>
          <w:szCs w:val="26"/>
        </w:rPr>
        <w:t xml:space="preserve">С 268 несовершеннолетними проводились коррекционные </w:t>
      </w:r>
      <w:r w:rsidR="00645F33">
        <w:rPr>
          <w:rFonts w:ascii="Times New Roman" w:eastAsia="Calibri" w:hAnsi="Times New Roman" w:cs="Times New Roman"/>
          <w:sz w:val="26"/>
          <w:szCs w:val="26"/>
        </w:rPr>
        <w:br/>
      </w:r>
      <w:r w:rsidRPr="00C76079">
        <w:rPr>
          <w:rFonts w:ascii="Times New Roman" w:eastAsia="Calibri" w:hAnsi="Times New Roman" w:cs="Times New Roman"/>
          <w:sz w:val="26"/>
          <w:szCs w:val="26"/>
        </w:rPr>
        <w:t xml:space="preserve">и профилактические мероприятия, направленные на формирование позитивных жизненных стратегий. </w:t>
      </w:r>
    </w:p>
    <w:p w:rsidR="00B44949" w:rsidRPr="00C76079" w:rsidRDefault="00B44949" w:rsidP="00A01966">
      <w:pPr>
        <w:spacing w:after="0" w:line="240" w:lineRule="auto"/>
        <w:ind w:firstLine="708"/>
        <w:contextualSpacing/>
        <w:jc w:val="both"/>
        <w:rPr>
          <w:rFonts w:ascii="Times New Roman" w:eastAsia="Calibri" w:hAnsi="Times New Roman" w:cs="Times New Roman"/>
          <w:sz w:val="26"/>
          <w:szCs w:val="26"/>
        </w:rPr>
      </w:pPr>
      <w:r w:rsidRPr="00C76079">
        <w:rPr>
          <w:rFonts w:ascii="Times New Roman" w:eastAsia="Calibri" w:hAnsi="Times New Roman" w:cs="Times New Roman"/>
          <w:sz w:val="26"/>
          <w:szCs w:val="26"/>
        </w:rPr>
        <w:t xml:space="preserve">За отчетный период 547 подростков приняли участие в различных мероприятиях, проводимых с целью развития их спортивного потенциала, вовлечения в досуговую деятельность, создания условий для формирования установок на здоровый образ жизни. </w:t>
      </w:r>
      <w:r w:rsidR="00C921FE">
        <w:rPr>
          <w:rFonts w:ascii="Times New Roman" w:eastAsia="Calibri" w:hAnsi="Times New Roman" w:cs="Times New Roman"/>
          <w:sz w:val="26"/>
          <w:szCs w:val="26"/>
        </w:rPr>
        <w:br/>
      </w:r>
      <w:r w:rsidRPr="00C76079">
        <w:rPr>
          <w:rFonts w:ascii="Times New Roman" w:eastAsia="Calibri" w:hAnsi="Times New Roman" w:cs="Times New Roman"/>
          <w:sz w:val="26"/>
          <w:szCs w:val="26"/>
        </w:rPr>
        <w:t xml:space="preserve">С целью организации коррекционно-оздоровительной среды были проведены смены, </w:t>
      </w:r>
      <w:r w:rsidR="00C921FE">
        <w:rPr>
          <w:rFonts w:ascii="Times New Roman" w:eastAsia="Calibri" w:hAnsi="Times New Roman" w:cs="Times New Roman"/>
          <w:sz w:val="26"/>
          <w:szCs w:val="26"/>
        </w:rPr>
        <w:br/>
      </w:r>
      <w:r w:rsidRPr="00C76079">
        <w:rPr>
          <w:rFonts w:ascii="Times New Roman" w:eastAsia="Calibri" w:hAnsi="Times New Roman" w:cs="Times New Roman"/>
          <w:sz w:val="26"/>
          <w:szCs w:val="26"/>
        </w:rPr>
        <w:t>в которых приняло участие 93 подростка.</w:t>
      </w:r>
    </w:p>
    <w:p w:rsidR="00B44949" w:rsidRPr="00C76079" w:rsidRDefault="00B44949" w:rsidP="00A01966">
      <w:pPr>
        <w:spacing w:after="0" w:line="240" w:lineRule="auto"/>
        <w:ind w:firstLine="708"/>
        <w:contextualSpacing/>
        <w:jc w:val="both"/>
        <w:rPr>
          <w:rFonts w:ascii="Times New Roman" w:eastAsia="Calibri" w:hAnsi="Times New Roman" w:cs="Times New Roman"/>
          <w:sz w:val="26"/>
          <w:szCs w:val="26"/>
        </w:rPr>
      </w:pPr>
      <w:r w:rsidRPr="00C76079">
        <w:rPr>
          <w:rFonts w:ascii="Times New Roman" w:eastAsia="Calibri" w:hAnsi="Times New Roman" w:cs="Times New Roman"/>
          <w:sz w:val="26"/>
          <w:szCs w:val="26"/>
        </w:rPr>
        <w:t>Для актуализации процесса профессионального самоопределения среди 70 несовершеннолетних, проводились консультации по профориентации, оказывалось содействие во временной занятости.</w:t>
      </w:r>
    </w:p>
    <w:p w:rsidR="00B44949" w:rsidRPr="00C76079" w:rsidRDefault="00B44949" w:rsidP="00A01966">
      <w:pPr>
        <w:widowControl w:val="0"/>
        <w:autoSpaceDE w:val="0"/>
        <w:autoSpaceDN w:val="0"/>
        <w:adjustRightInd w:val="0"/>
        <w:spacing w:after="0" w:line="240" w:lineRule="auto"/>
        <w:ind w:firstLine="105"/>
        <w:jc w:val="both"/>
        <w:rPr>
          <w:rFonts w:ascii="Times New Roman" w:eastAsia="Times New Roman" w:hAnsi="Times New Roman" w:cs="Times New Roman"/>
          <w:sz w:val="10"/>
          <w:szCs w:val="10"/>
          <w:lang w:eastAsia="ru-RU"/>
        </w:rPr>
      </w:pPr>
    </w:p>
    <w:p w:rsidR="00B44949" w:rsidRPr="00C918A0" w:rsidRDefault="00B44949" w:rsidP="00A01966">
      <w:pPr>
        <w:autoSpaceDE w:val="0"/>
        <w:autoSpaceDN w:val="0"/>
        <w:adjustRightInd w:val="0"/>
        <w:spacing w:after="0" w:line="240" w:lineRule="auto"/>
        <w:ind w:firstLine="709"/>
        <w:jc w:val="both"/>
        <w:rPr>
          <w:rFonts w:ascii="Times New Roman" w:eastAsia="Calibri" w:hAnsi="Times New Roman" w:cs="Times New Roman"/>
          <w:b/>
          <w:i/>
          <w:sz w:val="26"/>
          <w:szCs w:val="26"/>
        </w:rPr>
      </w:pPr>
      <w:r w:rsidRPr="00C918A0">
        <w:rPr>
          <w:rFonts w:ascii="Times New Roman" w:eastAsia="Calibri" w:hAnsi="Times New Roman" w:cs="Times New Roman"/>
          <w:b/>
          <w:i/>
          <w:sz w:val="26"/>
          <w:szCs w:val="26"/>
        </w:rPr>
        <w:t>Вклад основных результатов в решение задач и достижение целей государственной программы</w:t>
      </w:r>
    </w:p>
    <w:p w:rsidR="00B44949" w:rsidRPr="00C76079" w:rsidRDefault="00B44949" w:rsidP="00A01966">
      <w:pPr>
        <w:widowControl w:val="0"/>
        <w:autoSpaceDE w:val="0"/>
        <w:autoSpaceDN w:val="0"/>
        <w:adjustRightInd w:val="0"/>
        <w:spacing w:after="0" w:line="240" w:lineRule="auto"/>
        <w:ind w:firstLine="709"/>
        <w:jc w:val="both"/>
        <w:rPr>
          <w:rFonts w:ascii="Times New Roman" w:eastAsia="Times New Roman" w:hAnsi="Times New Roman" w:cs="Times New Roman"/>
          <w:noProof/>
          <w:sz w:val="26"/>
          <w:szCs w:val="26"/>
          <w:lang w:eastAsia="ru-RU"/>
        </w:rPr>
      </w:pPr>
      <w:r w:rsidRPr="00C76079">
        <w:rPr>
          <w:rFonts w:ascii="Times New Roman" w:eastAsia="Times New Roman" w:hAnsi="Times New Roman" w:cs="Times New Roman"/>
          <w:noProof/>
          <w:sz w:val="26"/>
          <w:szCs w:val="26"/>
          <w:lang w:eastAsia="ru-RU"/>
        </w:rPr>
        <w:t xml:space="preserve">В период с 15 по 20 сентября 2017 года на территории Калужской области была проведена акция «Ночной патруль» («Вечерний город»). </w:t>
      </w:r>
    </w:p>
    <w:p w:rsidR="00B44949" w:rsidRPr="00C76079" w:rsidRDefault="00B44949" w:rsidP="00A01966">
      <w:pPr>
        <w:widowControl w:val="0"/>
        <w:autoSpaceDE w:val="0"/>
        <w:autoSpaceDN w:val="0"/>
        <w:adjustRightInd w:val="0"/>
        <w:spacing w:after="0" w:line="240" w:lineRule="auto"/>
        <w:ind w:firstLine="709"/>
        <w:jc w:val="both"/>
        <w:rPr>
          <w:rFonts w:ascii="Times New Roman" w:eastAsia="Times New Roman" w:hAnsi="Times New Roman" w:cs="Times New Roman"/>
          <w:noProof/>
          <w:sz w:val="26"/>
          <w:szCs w:val="26"/>
          <w:lang w:eastAsia="ru-RU"/>
        </w:rPr>
      </w:pPr>
      <w:r w:rsidRPr="00C76079">
        <w:rPr>
          <w:rFonts w:ascii="Times New Roman" w:eastAsia="Times New Roman" w:hAnsi="Times New Roman" w:cs="Times New Roman"/>
          <w:noProof/>
          <w:sz w:val="26"/>
          <w:szCs w:val="26"/>
          <w:lang w:eastAsia="ru-RU"/>
        </w:rPr>
        <w:t xml:space="preserve">Сотрудниками УМВД России в Калужской области совместно с представителями органов системы профилактики безнадзорности и правонарушений несовершеннолетних в 191 образовательной организации перед обучающимися и их родителями проведено более 260 выступлений, лекций и бесед на правовую тематику. </w:t>
      </w:r>
    </w:p>
    <w:p w:rsidR="00B44949" w:rsidRPr="00C76079" w:rsidRDefault="00B44949" w:rsidP="00A01966">
      <w:pPr>
        <w:widowControl w:val="0"/>
        <w:autoSpaceDE w:val="0"/>
        <w:autoSpaceDN w:val="0"/>
        <w:adjustRightInd w:val="0"/>
        <w:spacing w:after="0" w:line="240" w:lineRule="auto"/>
        <w:ind w:firstLine="709"/>
        <w:jc w:val="both"/>
        <w:rPr>
          <w:rFonts w:ascii="Times New Roman" w:eastAsia="Times New Roman" w:hAnsi="Times New Roman" w:cs="Times New Roman"/>
          <w:noProof/>
          <w:sz w:val="26"/>
          <w:szCs w:val="26"/>
          <w:lang w:eastAsia="ru-RU"/>
        </w:rPr>
      </w:pPr>
      <w:r w:rsidRPr="00C76079">
        <w:rPr>
          <w:rFonts w:ascii="Times New Roman" w:eastAsia="Times New Roman" w:hAnsi="Times New Roman" w:cs="Times New Roman"/>
          <w:noProof/>
          <w:sz w:val="26"/>
          <w:szCs w:val="26"/>
          <w:lang w:eastAsia="ru-RU"/>
        </w:rPr>
        <w:t xml:space="preserve">В качестве превентивных и профилактических мер в рамках проведенной акции были организованы ежедневные проверки мест вероятного совершения противоправных действий и концентрации несовершеннолетних. В ходе рейдов осуществлены свыше 1 тыс. проверок мест возможного пребывания подростков, в том числе 111 ночных клубов, 80 домов культуры, 68 сельских клубов, 1311 иных общественных мест (улицы, скверы, дворы и др.), в результате чего пресечено 183 административных правонарушения. </w:t>
      </w:r>
    </w:p>
    <w:p w:rsidR="00B44949" w:rsidRPr="00C76079" w:rsidRDefault="00B44949" w:rsidP="00B44949">
      <w:pPr>
        <w:widowControl w:val="0"/>
        <w:autoSpaceDE w:val="0"/>
        <w:autoSpaceDN w:val="0"/>
        <w:adjustRightInd w:val="0"/>
        <w:spacing w:after="0" w:line="240" w:lineRule="auto"/>
        <w:ind w:firstLine="709"/>
        <w:jc w:val="both"/>
        <w:rPr>
          <w:rFonts w:ascii="Times New Roman" w:eastAsia="Times New Roman" w:hAnsi="Times New Roman" w:cs="Times New Roman"/>
          <w:noProof/>
          <w:sz w:val="26"/>
          <w:szCs w:val="26"/>
          <w:lang w:eastAsia="ru-RU"/>
        </w:rPr>
      </w:pPr>
      <w:r w:rsidRPr="00C76079">
        <w:rPr>
          <w:rFonts w:ascii="Times New Roman" w:eastAsia="Times New Roman" w:hAnsi="Times New Roman" w:cs="Times New Roman"/>
          <w:noProof/>
          <w:sz w:val="26"/>
          <w:szCs w:val="26"/>
          <w:lang w:eastAsia="ru-RU"/>
        </w:rPr>
        <w:t xml:space="preserve">В целях разъяснения подросткам и их родителям (законным представителям) норм действующего законодательства по вопросам профилактики правонарушений </w:t>
      </w:r>
      <w:r w:rsidR="00A01966">
        <w:rPr>
          <w:rFonts w:ascii="Times New Roman" w:eastAsia="Times New Roman" w:hAnsi="Times New Roman" w:cs="Times New Roman"/>
          <w:noProof/>
          <w:sz w:val="26"/>
          <w:szCs w:val="26"/>
          <w:lang w:eastAsia="ru-RU"/>
        </w:rPr>
        <w:br/>
      </w:r>
      <w:r w:rsidRPr="00C76079">
        <w:rPr>
          <w:rFonts w:ascii="Times New Roman" w:eastAsia="Times New Roman" w:hAnsi="Times New Roman" w:cs="Times New Roman"/>
          <w:noProof/>
          <w:sz w:val="26"/>
          <w:szCs w:val="26"/>
          <w:lang w:eastAsia="ru-RU"/>
        </w:rPr>
        <w:t xml:space="preserve">и преступлений, ответственности за них на территории области в период с 8 по 24 ноября 2017 года проведено мероприятие «Закон и прядок» («Месячник права»). </w:t>
      </w:r>
    </w:p>
    <w:p w:rsidR="00B44949" w:rsidRPr="00C76079" w:rsidRDefault="00B44949" w:rsidP="00B44949">
      <w:pPr>
        <w:widowControl w:val="0"/>
        <w:autoSpaceDE w:val="0"/>
        <w:autoSpaceDN w:val="0"/>
        <w:adjustRightInd w:val="0"/>
        <w:spacing w:after="0" w:line="240" w:lineRule="auto"/>
        <w:ind w:firstLine="709"/>
        <w:jc w:val="both"/>
        <w:rPr>
          <w:rFonts w:ascii="Times New Roman" w:eastAsia="Times New Roman" w:hAnsi="Times New Roman" w:cs="Times New Roman"/>
          <w:noProof/>
          <w:sz w:val="26"/>
          <w:szCs w:val="26"/>
          <w:lang w:eastAsia="ru-RU"/>
        </w:rPr>
      </w:pPr>
      <w:r w:rsidRPr="00C76079">
        <w:rPr>
          <w:rFonts w:ascii="Times New Roman" w:eastAsia="Times New Roman" w:hAnsi="Times New Roman" w:cs="Times New Roman"/>
          <w:noProof/>
          <w:sz w:val="26"/>
          <w:szCs w:val="26"/>
          <w:lang w:eastAsia="ru-RU"/>
        </w:rPr>
        <w:t xml:space="preserve">В проведении мероприятий приняли участие представители органов и учреждений, входящих в систему профилактики правонарушений несовершеннолетних, а также представители аппарата Уполномоченного по правам ребенка в Калужской области и прокуратуры Калужской области. </w:t>
      </w:r>
    </w:p>
    <w:p w:rsidR="00B44949" w:rsidRPr="00C76079" w:rsidRDefault="00B44949" w:rsidP="00B44949">
      <w:pPr>
        <w:widowControl w:val="0"/>
        <w:autoSpaceDE w:val="0"/>
        <w:autoSpaceDN w:val="0"/>
        <w:adjustRightInd w:val="0"/>
        <w:spacing w:after="0" w:line="240" w:lineRule="auto"/>
        <w:ind w:firstLine="709"/>
        <w:jc w:val="both"/>
        <w:rPr>
          <w:rFonts w:ascii="Times New Roman" w:eastAsia="Times New Roman" w:hAnsi="Times New Roman" w:cs="Times New Roman"/>
          <w:noProof/>
          <w:sz w:val="26"/>
          <w:szCs w:val="26"/>
          <w:lang w:eastAsia="ru-RU"/>
        </w:rPr>
      </w:pPr>
      <w:r w:rsidRPr="00C76079">
        <w:rPr>
          <w:rFonts w:ascii="Times New Roman" w:eastAsia="Times New Roman" w:hAnsi="Times New Roman" w:cs="Times New Roman"/>
          <w:noProof/>
          <w:sz w:val="26"/>
          <w:szCs w:val="26"/>
          <w:lang w:eastAsia="ru-RU"/>
        </w:rPr>
        <w:t xml:space="preserve">В образовательных организациях Калужской области проведены  индивидуально-профилактические мероприятия с лицами, состоящими на учетах в органах внутренних дел, выступления перед родителями об ответственности несовершеннолетних </w:t>
      </w:r>
      <w:r w:rsidR="00A01966">
        <w:rPr>
          <w:rFonts w:ascii="Times New Roman" w:eastAsia="Times New Roman" w:hAnsi="Times New Roman" w:cs="Times New Roman"/>
          <w:noProof/>
          <w:sz w:val="26"/>
          <w:szCs w:val="26"/>
          <w:lang w:eastAsia="ru-RU"/>
        </w:rPr>
        <w:br/>
      </w:r>
      <w:r w:rsidRPr="00C76079">
        <w:rPr>
          <w:rFonts w:ascii="Times New Roman" w:eastAsia="Times New Roman" w:hAnsi="Times New Roman" w:cs="Times New Roman"/>
          <w:noProof/>
          <w:sz w:val="26"/>
          <w:szCs w:val="26"/>
          <w:lang w:eastAsia="ru-RU"/>
        </w:rPr>
        <w:t xml:space="preserve">за совершение административных правонарушений и преступлений, а также </w:t>
      </w:r>
      <w:r w:rsidR="00A01966">
        <w:rPr>
          <w:rFonts w:ascii="Times New Roman" w:eastAsia="Times New Roman" w:hAnsi="Times New Roman" w:cs="Times New Roman"/>
          <w:noProof/>
          <w:sz w:val="26"/>
          <w:szCs w:val="26"/>
          <w:lang w:eastAsia="ru-RU"/>
        </w:rPr>
        <w:br/>
      </w:r>
      <w:r w:rsidRPr="00C76079">
        <w:rPr>
          <w:rFonts w:ascii="Times New Roman" w:eastAsia="Times New Roman" w:hAnsi="Times New Roman" w:cs="Times New Roman"/>
          <w:noProof/>
          <w:sz w:val="26"/>
          <w:szCs w:val="26"/>
          <w:lang w:eastAsia="ru-RU"/>
        </w:rPr>
        <w:t xml:space="preserve">о профилактике преступлений среди несовершеннолетних. </w:t>
      </w:r>
    </w:p>
    <w:p w:rsidR="00B44949" w:rsidRPr="00C76079" w:rsidRDefault="00B44949" w:rsidP="00B44949">
      <w:pPr>
        <w:widowControl w:val="0"/>
        <w:autoSpaceDE w:val="0"/>
        <w:autoSpaceDN w:val="0"/>
        <w:adjustRightInd w:val="0"/>
        <w:spacing w:after="0" w:line="240" w:lineRule="auto"/>
        <w:ind w:firstLine="709"/>
        <w:jc w:val="both"/>
        <w:rPr>
          <w:rFonts w:ascii="Times New Roman" w:eastAsia="Times New Roman" w:hAnsi="Times New Roman" w:cs="Times New Roman"/>
          <w:noProof/>
          <w:sz w:val="26"/>
          <w:szCs w:val="26"/>
          <w:lang w:eastAsia="ru-RU"/>
        </w:rPr>
      </w:pPr>
      <w:r w:rsidRPr="00C76079">
        <w:rPr>
          <w:rFonts w:ascii="Times New Roman" w:eastAsia="Times New Roman" w:hAnsi="Times New Roman" w:cs="Times New Roman"/>
          <w:noProof/>
          <w:sz w:val="26"/>
          <w:szCs w:val="26"/>
          <w:lang w:eastAsia="ru-RU"/>
        </w:rPr>
        <w:t xml:space="preserve">Совместно с представителями органов системы профилактики безнадзорности </w:t>
      </w:r>
      <w:r w:rsidR="00A01966">
        <w:rPr>
          <w:rFonts w:ascii="Times New Roman" w:eastAsia="Times New Roman" w:hAnsi="Times New Roman" w:cs="Times New Roman"/>
          <w:noProof/>
          <w:sz w:val="26"/>
          <w:szCs w:val="26"/>
          <w:lang w:eastAsia="ru-RU"/>
        </w:rPr>
        <w:br/>
      </w:r>
      <w:r w:rsidRPr="00C76079">
        <w:rPr>
          <w:rFonts w:ascii="Times New Roman" w:eastAsia="Times New Roman" w:hAnsi="Times New Roman" w:cs="Times New Roman"/>
          <w:noProof/>
          <w:sz w:val="26"/>
          <w:szCs w:val="26"/>
          <w:lang w:eastAsia="ru-RU"/>
        </w:rPr>
        <w:t xml:space="preserve">и правонарушений несовершеннолетних сотрудниками УМВД России в Калужской области в образовательных организациях перед обучающимися и их родителями проведено более 400 выступлений, лекций и бесед на правовую тематику. </w:t>
      </w:r>
    </w:p>
    <w:p w:rsidR="00B44949" w:rsidRPr="00C76079" w:rsidRDefault="00B44949" w:rsidP="00B44949">
      <w:pPr>
        <w:widowControl w:val="0"/>
        <w:autoSpaceDE w:val="0"/>
        <w:autoSpaceDN w:val="0"/>
        <w:adjustRightInd w:val="0"/>
        <w:spacing w:after="0" w:line="240" w:lineRule="auto"/>
        <w:ind w:firstLine="709"/>
        <w:jc w:val="both"/>
        <w:rPr>
          <w:rFonts w:ascii="Times New Roman" w:eastAsia="Times New Roman" w:hAnsi="Times New Roman" w:cs="Times New Roman"/>
          <w:noProof/>
          <w:sz w:val="26"/>
          <w:szCs w:val="26"/>
          <w:lang w:eastAsia="ru-RU"/>
        </w:rPr>
      </w:pPr>
      <w:r w:rsidRPr="00C76079">
        <w:rPr>
          <w:rFonts w:ascii="Times New Roman" w:eastAsia="Times New Roman" w:hAnsi="Times New Roman" w:cs="Times New Roman"/>
          <w:noProof/>
          <w:sz w:val="26"/>
          <w:szCs w:val="26"/>
          <w:lang w:eastAsia="ru-RU"/>
        </w:rPr>
        <w:t xml:space="preserve">В качестве превентивных и профилактических мер в рамках проведенной акции организованы проверки мест вероятного совершения противоправных действий </w:t>
      </w:r>
      <w:r w:rsidR="00A01966">
        <w:rPr>
          <w:rFonts w:ascii="Times New Roman" w:eastAsia="Times New Roman" w:hAnsi="Times New Roman" w:cs="Times New Roman"/>
          <w:noProof/>
          <w:sz w:val="26"/>
          <w:szCs w:val="26"/>
          <w:lang w:eastAsia="ru-RU"/>
        </w:rPr>
        <w:br/>
      </w:r>
      <w:r w:rsidRPr="00C76079">
        <w:rPr>
          <w:rFonts w:ascii="Times New Roman" w:eastAsia="Times New Roman" w:hAnsi="Times New Roman" w:cs="Times New Roman"/>
          <w:noProof/>
          <w:sz w:val="26"/>
          <w:szCs w:val="26"/>
          <w:lang w:eastAsia="ru-RU"/>
        </w:rPr>
        <w:t xml:space="preserve">и концентрации несовершеннолетних. В ходе рейдов пресечено 194 административных правонарушения. </w:t>
      </w:r>
    </w:p>
    <w:p w:rsidR="00B44949" w:rsidRPr="00C76079" w:rsidRDefault="00B44949" w:rsidP="00B44949">
      <w:pPr>
        <w:widowControl w:val="0"/>
        <w:autoSpaceDE w:val="0"/>
        <w:autoSpaceDN w:val="0"/>
        <w:adjustRightInd w:val="0"/>
        <w:spacing w:after="0" w:line="240" w:lineRule="auto"/>
        <w:ind w:firstLine="709"/>
        <w:jc w:val="both"/>
        <w:rPr>
          <w:rFonts w:ascii="Times New Roman" w:eastAsia="Times New Roman" w:hAnsi="Times New Roman" w:cs="Times New Roman"/>
          <w:noProof/>
          <w:sz w:val="26"/>
          <w:szCs w:val="26"/>
          <w:lang w:eastAsia="ru-RU"/>
        </w:rPr>
      </w:pPr>
      <w:r w:rsidRPr="00C76079">
        <w:rPr>
          <w:rFonts w:ascii="Times New Roman" w:eastAsia="Times New Roman" w:hAnsi="Times New Roman" w:cs="Times New Roman"/>
          <w:noProof/>
          <w:sz w:val="26"/>
          <w:szCs w:val="26"/>
          <w:lang w:eastAsia="ru-RU"/>
        </w:rPr>
        <w:t xml:space="preserve">В период с 17 по 24 апреля 2017 года на территории Калужской области проведено комплексное оперативно-профилактическое мероприятие «Здоровье», целью которого являлось предупреждение распространения алкоголизма и наркомании среди несовершеннолетних. </w:t>
      </w:r>
    </w:p>
    <w:p w:rsidR="00B44949" w:rsidRPr="00C76079" w:rsidRDefault="00B44949" w:rsidP="00B44949">
      <w:pPr>
        <w:widowControl w:val="0"/>
        <w:autoSpaceDE w:val="0"/>
        <w:autoSpaceDN w:val="0"/>
        <w:adjustRightInd w:val="0"/>
        <w:spacing w:after="0" w:line="240" w:lineRule="auto"/>
        <w:ind w:firstLine="709"/>
        <w:jc w:val="both"/>
        <w:rPr>
          <w:rFonts w:ascii="Times New Roman" w:eastAsia="Times New Roman" w:hAnsi="Times New Roman" w:cs="Times New Roman"/>
          <w:noProof/>
          <w:sz w:val="26"/>
          <w:szCs w:val="26"/>
          <w:lang w:eastAsia="ru-RU"/>
        </w:rPr>
      </w:pPr>
      <w:r w:rsidRPr="00C76079">
        <w:rPr>
          <w:rFonts w:ascii="Times New Roman" w:eastAsia="Times New Roman" w:hAnsi="Times New Roman" w:cs="Times New Roman"/>
          <w:noProof/>
          <w:sz w:val="26"/>
          <w:szCs w:val="26"/>
          <w:lang w:eastAsia="ru-RU"/>
        </w:rPr>
        <w:t xml:space="preserve">За время проведения акции пресечено 184 административных правонарушения, совершенных несовершеннолетними или в отношении них. </w:t>
      </w:r>
    </w:p>
    <w:p w:rsidR="00B44949" w:rsidRPr="00C76079" w:rsidRDefault="00B44949" w:rsidP="00B44949">
      <w:pPr>
        <w:widowControl w:val="0"/>
        <w:autoSpaceDE w:val="0"/>
        <w:autoSpaceDN w:val="0"/>
        <w:adjustRightInd w:val="0"/>
        <w:spacing w:after="0" w:line="240" w:lineRule="auto"/>
        <w:ind w:firstLine="709"/>
        <w:jc w:val="both"/>
        <w:rPr>
          <w:rFonts w:ascii="Times New Roman" w:eastAsia="Times New Roman" w:hAnsi="Times New Roman" w:cs="Times New Roman"/>
          <w:noProof/>
          <w:sz w:val="26"/>
          <w:szCs w:val="26"/>
          <w:lang w:eastAsia="ru-RU"/>
        </w:rPr>
      </w:pPr>
      <w:r w:rsidRPr="00C76079">
        <w:rPr>
          <w:rFonts w:ascii="Times New Roman" w:eastAsia="Times New Roman" w:hAnsi="Times New Roman" w:cs="Times New Roman"/>
          <w:noProof/>
          <w:sz w:val="26"/>
          <w:szCs w:val="26"/>
          <w:lang w:eastAsia="ru-RU"/>
        </w:rPr>
        <w:t xml:space="preserve">Выявлено 3 работника торговли, реализовавших несовершеннолетним алкогольную продукцию (часть 2.1 статьи 14.16 Кодекса об административных правонарушениях Российской Федерации). </w:t>
      </w:r>
    </w:p>
    <w:p w:rsidR="00B44949" w:rsidRPr="00C76079" w:rsidRDefault="00B44949" w:rsidP="00B44949">
      <w:pPr>
        <w:widowControl w:val="0"/>
        <w:autoSpaceDE w:val="0"/>
        <w:autoSpaceDN w:val="0"/>
        <w:adjustRightInd w:val="0"/>
        <w:spacing w:after="0" w:line="240" w:lineRule="auto"/>
        <w:ind w:firstLine="709"/>
        <w:jc w:val="both"/>
        <w:rPr>
          <w:rFonts w:ascii="Times New Roman" w:eastAsia="Times New Roman" w:hAnsi="Times New Roman" w:cs="Times New Roman"/>
          <w:noProof/>
          <w:sz w:val="26"/>
          <w:szCs w:val="26"/>
          <w:lang w:eastAsia="ru-RU"/>
        </w:rPr>
      </w:pPr>
      <w:r w:rsidRPr="00C76079">
        <w:rPr>
          <w:rFonts w:ascii="Times New Roman" w:eastAsia="Times New Roman" w:hAnsi="Times New Roman" w:cs="Times New Roman"/>
          <w:noProof/>
          <w:sz w:val="26"/>
          <w:szCs w:val="26"/>
          <w:lang w:eastAsia="ru-RU"/>
        </w:rPr>
        <w:t xml:space="preserve">В период мероприятия по месту жительства проверено 673 несовершеннолетних, состоящих на профилактическом учете в органах внутренних дел, с которыми проведены профилактические беседы, направленные на недопущение распространения алкоголизма и наркомании среди несовершеннолетних. </w:t>
      </w:r>
    </w:p>
    <w:p w:rsidR="00B44949" w:rsidRPr="00C76079" w:rsidRDefault="00B44949" w:rsidP="00B44949">
      <w:pPr>
        <w:widowControl w:val="0"/>
        <w:autoSpaceDE w:val="0"/>
        <w:autoSpaceDN w:val="0"/>
        <w:adjustRightInd w:val="0"/>
        <w:spacing w:after="0" w:line="240" w:lineRule="auto"/>
        <w:ind w:firstLine="709"/>
        <w:jc w:val="both"/>
        <w:rPr>
          <w:rFonts w:ascii="Times New Roman" w:eastAsia="Times New Roman" w:hAnsi="Times New Roman" w:cs="Times New Roman"/>
          <w:noProof/>
          <w:sz w:val="26"/>
          <w:szCs w:val="26"/>
          <w:lang w:eastAsia="ru-RU"/>
        </w:rPr>
      </w:pPr>
      <w:r w:rsidRPr="00C76079">
        <w:rPr>
          <w:rFonts w:ascii="Times New Roman" w:eastAsia="Times New Roman" w:hAnsi="Times New Roman" w:cs="Times New Roman"/>
          <w:noProof/>
          <w:sz w:val="26"/>
          <w:szCs w:val="26"/>
          <w:lang w:eastAsia="ru-RU"/>
        </w:rPr>
        <w:t xml:space="preserve">В период с 1 июня по 31 августа 2017 года на территории Калужской области в три этапа проведено комплексное оперативно-профилактическое мероприятие «Подросток» (далее – операция): </w:t>
      </w:r>
    </w:p>
    <w:p w:rsidR="00B44949" w:rsidRPr="00C76079" w:rsidRDefault="00B44949" w:rsidP="00B44949">
      <w:pPr>
        <w:widowControl w:val="0"/>
        <w:autoSpaceDE w:val="0"/>
        <w:autoSpaceDN w:val="0"/>
        <w:adjustRightInd w:val="0"/>
        <w:spacing w:after="0" w:line="240" w:lineRule="auto"/>
        <w:ind w:firstLine="709"/>
        <w:jc w:val="both"/>
        <w:rPr>
          <w:rFonts w:ascii="Times New Roman" w:eastAsia="Times New Roman" w:hAnsi="Times New Roman" w:cs="Times New Roman"/>
          <w:noProof/>
          <w:sz w:val="26"/>
          <w:szCs w:val="26"/>
          <w:lang w:eastAsia="ru-RU"/>
        </w:rPr>
      </w:pPr>
      <w:r w:rsidRPr="00C76079">
        <w:rPr>
          <w:rFonts w:ascii="Times New Roman" w:eastAsia="Times New Roman" w:hAnsi="Times New Roman" w:cs="Times New Roman"/>
          <w:noProof/>
          <w:sz w:val="26"/>
          <w:szCs w:val="26"/>
          <w:lang w:eastAsia="ru-RU"/>
        </w:rPr>
        <w:t xml:space="preserve">- первый этап «Подросток – Игла» – с 26 июня по 3 июля 2017 года; </w:t>
      </w:r>
    </w:p>
    <w:p w:rsidR="00B44949" w:rsidRPr="00C76079" w:rsidRDefault="00B44949" w:rsidP="00B44949">
      <w:pPr>
        <w:widowControl w:val="0"/>
        <w:autoSpaceDE w:val="0"/>
        <w:autoSpaceDN w:val="0"/>
        <w:adjustRightInd w:val="0"/>
        <w:spacing w:after="0" w:line="240" w:lineRule="auto"/>
        <w:ind w:firstLine="709"/>
        <w:jc w:val="both"/>
        <w:rPr>
          <w:rFonts w:ascii="Times New Roman" w:eastAsia="Times New Roman" w:hAnsi="Times New Roman" w:cs="Times New Roman"/>
          <w:noProof/>
          <w:sz w:val="26"/>
          <w:szCs w:val="26"/>
          <w:lang w:eastAsia="ru-RU"/>
        </w:rPr>
      </w:pPr>
      <w:r w:rsidRPr="00C76079">
        <w:rPr>
          <w:rFonts w:ascii="Times New Roman" w:eastAsia="Times New Roman" w:hAnsi="Times New Roman" w:cs="Times New Roman"/>
          <w:noProof/>
          <w:sz w:val="26"/>
          <w:szCs w:val="26"/>
          <w:lang w:eastAsia="ru-RU"/>
        </w:rPr>
        <w:t xml:space="preserve">- второй этап «Подросток – Беспризорник» – с 17 по 24 июля 2017 года; </w:t>
      </w:r>
    </w:p>
    <w:p w:rsidR="00B44949" w:rsidRPr="00C76079" w:rsidRDefault="00B44949" w:rsidP="00B44949">
      <w:pPr>
        <w:widowControl w:val="0"/>
        <w:autoSpaceDE w:val="0"/>
        <w:autoSpaceDN w:val="0"/>
        <w:adjustRightInd w:val="0"/>
        <w:spacing w:after="0" w:line="240" w:lineRule="auto"/>
        <w:ind w:firstLine="709"/>
        <w:jc w:val="both"/>
        <w:rPr>
          <w:rFonts w:ascii="Times New Roman" w:eastAsia="Times New Roman" w:hAnsi="Times New Roman" w:cs="Times New Roman"/>
          <w:noProof/>
          <w:sz w:val="26"/>
          <w:szCs w:val="26"/>
          <w:lang w:eastAsia="ru-RU"/>
        </w:rPr>
      </w:pPr>
      <w:r w:rsidRPr="00C76079">
        <w:rPr>
          <w:rFonts w:ascii="Times New Roman" w:eastAsia="Times New Roman" w:hAnsi="Times New Roman" w:cs="Times New Roman"/>
          <w:noProof/>
          <w:sz w:val="26"/>
          <w:szCs w:val="26"/>
          <w:lang w:eastAsia="ru-RU"/>
        </w:rPr>
        <w:t xml:space="preserve">- третий этап «Подросток – Семья» – с 14 по 21 августа 2017 года. </w:t>
      </w:r>
    </w:p>
    <w:p w:rsidR="00B44949" w:rsidRPr="00C76079" w:rsidRDefault="00B44949" w:rsidP="00B44949">
      <w:pPr>
        <w:widowControl w:val="0"/>
        <w:autoSpaceDE w:val="0"/>
        <w:autoSpaceDN w:val="0"/>
        <w:adjustRightInd w:val="0"/>
        <w:spacing w:after="0" w:line="240" w:lineRule="auto"/>
        <w:ind w:firstLine="709"/>
        <w:jc w:val="both"/>
        <w:rPr>
          <w:rFonts w:ascii="Times New Roman" w:eastAsia="Times New Roman" w:hAnsi="Times New Roman" w:cs="Times New Roman"/>
          <w:noProof/>
          <w:sz w:val="26"/>
          <w:szCs w:val="26"/>
          <w:lang w:eastAsia="ru-RU"/>
        </w:rPr>
      </w:pPr>
      <w:r w:rsidRPr="00C76079">
        <w:rPr>
          <w:rFonts w:ascii="Times New Roman" w:eastAsia="Times New Roman" w:hAnsi="Times New Roman" w:cs="Times New Roman"/>
          <w:noProof/>
          <w:sz w:val="26"/>
          <w:szCs w:val="26"/>
          <w:lang w:eastAsia="ru-RU"/>
        </w:rPr>
        <w:t xml:space="preserve">В период проведения операции проведено свыше 1 тыс. проверок предприятий </w:t>
      </w:r>
      <w:r w:rsidR="00DE7183">
        <w:rPr>
          <w:rFonts w:ascii="Times New Roman" w:eastAsia="Times New Roman" w:hAnsi="Times New Roman" w:cs="Times New Roman"/>
          <w:noProof/>
          <w:sz w:val="26"/>
          <w:szCs w:val="26"/>
          <w:lang w:eastAsia="ru-RU"/>
        </w:rPr>
        <w:br/>
      </w:r>
      <w:r w:rsidRPr="00C76079">
        <w:rPr>
          <w:rFonts w:ascii="Times New Roman" w:eastAsia="Times New Roman" w:hAnsi="Times New Roman" w:cs="Times New Roman"/>
          <w:noProof/>
          <w:sz w:val="26"/>
          <w:szCs w:val="26"/>
          <w:lang w:eastAsia="ru-RU"/>
        </w:rPr>
        <w:t xml:space="preserve">и организаций торговли и 448 мест досуга молодежи, в том числе: 59 дискотек, 64 клуба, более 140 баров, кафе и ресторанов. Осуществлено 78 проверок оздоровительных лагерей, а также более 1,5 тыс. других мест концентрации несовершеннолетних. </w:t>
      </w:r>
    </w:p>
    <w:p w:rsidR="00B44949" w:rsidRPr="00C76079" w:rsidRDefault="00B44949" w:rsidP="00B44949">
      <w:pPr>
        <w:widowControl w:val="0"/>
        <w:autoSpaceDE w:val="0"/>
        <w:autoSpaceDN w:val="0"/>
        <w:adjustRightInd w:val="0"/>
        <w:spacing w:after="0" w:line="240" w:lineRule="auto"/>
        <w:ind w:firstLine="709"/>
        <w:jc w:val="both"/>
        <w:rPr>
          <w:rFonts w:ascii="Times New Roman" w:eastAsia="Times New Roman" w:hAnsi="Times New Roman" w:cs="Times New Roman"/>
          <w:noProof/>
          <w:sz w:val="26"/>
          <w:szCs w:val="26"/>
          <w:lang w:eastAsia="ru-RU"/>
        </w:rPr>
      </w:pPr>
      <w:r w:rsidRPr="00C76079">
        <w:rPr>
          <w:rFonts w:ascii="Times New Roman" w:eastAsia="Times New Roman" w:hAnsi="Times New Roman" w:cs="Times New Roman"/>
          <w:noProof/>
          <w:sz w:val="26"/>
          <w:szCs w:val="26"/>
          <w:lang w:eastAsia="ru-RU"/>
        </w:rPr>
        <w:t>В целях привлечения внимания населения к проблемам профилактики правонарушений среди несовершеннолетних в период проведения операции были организованы выступления на телевидении, радио и в печатных изданиях.</w:t>
      </w:r>
    </w:p>
    <w:p w:rsidR="00B44949" w:rsidRPr="00C76079" w:rsidRDefault="00B44949" w:rsidP="00B44949">
      <w:pPr>
        <w:spacing w:after="0" w:line="240" w:lineRule="auto"/>
        <w:ind w:firstLine="708"/>
        <w:contextualSpacing/>
        <w:jc w:val="both"/>
        <w:rPr>
          <w:rFonts w:ascii="Times New Roman" w:eastAsia="Calibri" w:hAnsi="Times New Roman" w:cs="Times New Roman"/>
          <w:sz w:val="26"/>
          <w:szCs w:val="26"/>
          <w:lang w:eastAsia="ar-SA"/>
        </w:rPr>
      </w:pPr>
      <w:r w:rsidRPr="00C76079">
        <w:rPr>
          <w:rFonts w:ascii="Times New Roman" w:eastAsia="Calibri" w:hAnsi="Times New Roman" w:cs="Times New Roman"/>
          <w:sz w:val="26"/>
          <w:szCs w:val="26"/>
        </w:rPr>
        <w:t>В результате проведенной работы по мероприятиям программы:</w:t>
      </w:r>
    </w:p>
    <w:p w:rsidR="00B44949" w:rsidRPr="008912DA" w:rsidRDefault="00B44949" w:rsidP="000C02EA">
      <w:pPr>
        <w:pStyle w:val="a5"/>
        <w:numPr>
          <w:ilvl w:val="0"/>
          <w:numId w:val="112"/>
        </w:numPr>
        <w:tabs>
          <w:tab w:val="left" w:pos="993"/>
        </w:tabs>
        <w:ind w:left="0" w:firstLine="709"/>
        <w:jc w:val="both"/>
        <w:rPr>
          <w:rFonts w:eastAsia="Calibri"/>
          <w:sz w:val="26"/>
          <w:szCs w:val="26"/>
        </w:rPr>
      </w:pPr>
      <w:r w:rsidRPr="008912DA">
        <w:rPr>
          <w:rFonts w:eastAsia="Calibri"/>
          <w:sz w:val="26"/>
          <w:szCs w:val="26"/>
        </w:rPr>
        <w:t xml:space="preserve"> численность несовершеннолетних, состоящих на учете в подразделениях по делам несовершеннолетних органов внутренних дел снизилась с 1121 человека до 982 человек, что составляет 12,4 %;</w:t>
      </w:r>
    </w:p>
    <w:p w:rsidR="00B44949" w:rsidRPr="008912DA" w:rsidRDefault="008912DA" w:rsidP="000C02EA">
      <w:pPr>
        <w:pStyle w:val="a5"/>
        <w:numPr>
          <w:ilvl w:val="0"/>
          <w:numId w:val="112"/>
        </w:numPr>
        <w:tabs>
          <w:tab w:val="left" w:pos="993"/>
        </w:tabs>
        <w:ind w:left="0" w:firstLine="709"/>
        <w:jc w:val="both"/>
        <w:rPr>
          <w:rFonts w:eastAsia="Calibri"/>
          <w:sz w:val="26"/>
          <w:szCs w:val="26"/>
        </w:rPr>
      </w:pPr>
      <w:r>
        <w:rPr>
          <w:rFonts w:eastAsia="Calibri"/>
          <w:sz w:val="26"/>
          <w:szCs w:val="26"/>
        </w:rPr>
        <w:t>ч</w:t>
      </w:r>
      <w:r w:rsidR="00B44949" w:rsidRPr="008912DA">
        <w:rPr>
          <w:rFonts w:eastAsia="Calibri"/>
          <w:sz w:val="26"/>
          <w:szCs w:val="26"/>
        </w:rPr>
        <w:t>исленность несовершеннолетних, состоящих на учете в комиссиях по делам несовершеннолетних и защите их прав (КДНиЗП) снизилась с 1269 человек до 1220 человек, что составляет 3,8 %;</w:t>
      </w:r>
    </w:p>
    <w:p w:rsidR="00B44949" w:rsidRPr="008912DA" w:rsidRDefault="008912DA" w:rsidP="000C02EA">
      <w:pPr>
        <w:pStyle w:val="a5"/>
        <w:numPr>
          <w:ilvl w:val="0"/>
          <w:numId w:val="112"/>
        </w:numPr>
        <w:tabs>
          <w:tab w:val="left" w:pos="993"/>
        </w:tabs>
        <w:ind w:left="0" w:firstLine="709"/>
        <w:jc w:val="both"/>
        <w:rPr>
          <w:rFonts w:eastAsia="Calibri"/>
          <w:sz w:val="26"/>
          <w:szCs w:val="26"/>
        </w:rPr>
      </w:pPr>
      <w:r>
        <w:rPr>
          <w:rFonts w:eastAsia="Calibri"/>
          <w:sz w:val="26"/>
          <w:szCs w:val="26"/>
        </w:rPr>
        <w:t>у</w:t>
      </w:r>
      <w:r w:rsidR="00B44949" w:rsidRPr="008912DA">
        <w:rPr>
          <w:rFonts w:eastAsia="Calibri"/>
          <w:sz w:val="26"/>
          <w:szCs w:val="26"/>
        </w:rPr>
        <w:t>дельный вес несовершеннолетних, совершивших преступления или принявших в них участие, в общей численности несовершеннолетних снизился с 0,24% по 0,16%;</w:t>
      </w:r>
    </w:p>
    <w:p w:rsidR="00B44949" w:rsidRPr="008912DA" w:rsidRDefault="008912DA" w:rsidP="000C02EA">
      <w:pPr>
        <w:pStyle w:val="a5"/>
        <w:numPr>
          <w:ilvl w:val="0"/>
          <w:numId w:val="112"/>
        </w:numPr>
        <w:tabs>
          <w:tab w:val="left" w:pos="993"/>
        </w:tabs>
        <w:ind w:left="0" w:firstLine="709"/>
        <w:jc w:val="both"/>
        <w:rPr>
          <w:rFonts w:eastAsia="Calibri"/>
          <w:sz w:val="26"/>
          <w:szCs w:val="26"/>
        </w:rPr>
      </w:pPr>
      <w:r>
        <w:rPr>
          <w:rFonts w:eastAsia="Calibri"/>
          <w:sz w:val="26"/>
          <w:szCs w:val="26"/>
        </w:rPr>
        <w:t>у</w:t>
      </w:r>
      <w:r w:rsidR="00B44949" w:rsidRPr="008912DA">
        <w:rPr>
          <w:rFonts w:eastAsia="Calibri"/>
          <w:sz w:val="26"/>
          <w:szCs w:val="26"/>
        </w:rPr>
        <w:t xml:space="preserve">дельный вес несовершеннолетних, совершивших преступление повторно, </w:t>
      </w:r>
      <w:r w:rsidR="00DE7183" w:rsidRPr="008912DA">
        <w:rPr>
          <w:rFonts w:eastAsia="Calibri"/>
          <w:sz w:val="26"/>
          <w:szCs w:val="26"/>
        </w:rPr>
        <w:br/>
      </w:r>
      <w:r w:rsidR="00B44949" w:rsidRPr="008912DA">
        <w:rPr>
          <w:rFonts w:eastAsia="Calibri"/>
          <w:sz w:val="26"/>
          <w:szCs w:val="26"/>
        </w:rPr>
        <w:t xml:space="preserve">в общей численности несовершеннолетних, совершивших преступление увеличился </w:t>
      </w:r>
      <w:r w:rsidR="00DE7183" w:rsidRPr="008912DA">
        <w:rPr>
          <w:rFonts w:eastAsia="Calibri"/>
          <w:sz w:val="26"/>
          <w:szCs w:val="26"/>
        </w:rPr>
        <w:br/>
      </w:r>
      <w:r w:rsidR="00B44949" w:rsidRPr="008912DA">
        <w:rPr>
          <w:rFonts w:eastAsia="Calibri"/>
          <w:sz w:val="26"/>
          <w:szCs w:val="26"/>
        </w:rPr>
        <w:t>с 20,74% до 24,5%;</w:t>
      </w:r>
    </w:p>
    <w:p w:rsidR="00B44949" w:rsidRPr="008912DA" w:rsidRDefault="008912DA" w:rsidP="000C02EA">
      <w:pPr>
        <w:pStyle w:val="a5"/>
        <w:numPr>
          <w:ilvl w:val="0"/>
          <w:numId w:val="112"/>
        </w:numPr>
        <w:tabs>
          <w:tab w:val="left" w:pos="993"/>
        </w:tabs>
        <w:ind w:left="0" w:firstLine="709"/>
        <w:jc w:val="both"/>
        <w:rPr>
          <w:rFonts w:eastAsia="Calibri"/>
          <w:sz w:val="26"/>
          <w:szCs w:val="26"/>
        </w:rPr>
      </w:pPr>
      <w:r>
        <w:rPr>
          <w:rFonts w:eastAsia="Calibri"/>
          <w:sz w:val="26"/>
          <w:szCs w:val="26"/>
        </w:rPr>
        <w:t>ч</w:t>
      </w:r>
      <w:r w:rsidR="00B44949" w:rsidRPr="008912DA">
        <w:rPr>
          <w:rFonts w:eastAsia="Calibri"/>
          <w:sz w:val="26"/>
          <w:szCs w:val="26"/>
        </w:rPr>
        <w:t>исленность несовершеннолетних, прошедших реабилитацию составило 1300 человек.</w:t>
      </w:r>
    </w:p>
    <w:p w:rsidR="00B44949" w:rsidRPr="00C76079" w:rsidRDefault="00B44949" w:rsidP="00B44949">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76079">
        <w:rPr>
          <w:rFonts w:ascii="Times New Roman" w:eastAsia="Times New Roman" w:hAnsi="Times New Roman" w:cs="Times New Roman"/>
          <w:sz w:val="26"/>
          <w:szCs w:val="26"/>
          <w:lang w:eastAsia="ru-RU"/>
        </w:rPr>
        <w:t xml:space="preserve">В соответствии с постановлением Правительства Калужской области                           от </w:t>
      </w:r>
      <w:r w:rsidR="0044796F">
        <w:rPr>
          <w:rFonts w:ascii="Times New Roman" w:eastAsia="Times New Roman" w:hAnsi="Times New Roman" w:cs="Times New Roman"/>
          <w:sz w:val="26"/>
          <w:szCs w:val="26"/>
          <w:lang w:eastAsia="ru-RU"/>
        </w:rPr>
        <w:t>03.07.</w:t>
      </w:r>
      <w:r w:rsidRPr="00C76079">
        <w:rPr>
          <w:rFonts w:ascii="Times New Roman" w:eastAsia="Times New Roman" w:hAnsi="Times New Roman" w:cs="Times New Roman"/>
          <w:sz w:val="26"/>
          <w:szCs w:val="26"/>
          <w:lang w:eastAsia="ru-RU"/>
        </w:rPr>
        <w:t xml:space="preserve">2017 № 382 «Об определении министерства экономического развития Калужской области органом исполнительной власти Калужской области, уполномоченным </w:t>
      </w:r>
      <w:r w:rsidR="0060025B">
        <w:rPr>
          <w:rFonts w:ascii="Times New Roman" w:eastAsia="Times New Roman" w:hAnsi="Times New Roman" w:cs="Times New Roman"/>
          <w:sz w:val="26"/>
          <w:szCs w:val="26"/>
          <w:lang w:eastAsia="ru-RU"/>
        </w:rPr>
        <w:br/>
      </w:r>
      <w:r w:rsidRPr="00C76079">
        <w:rPr>
          <w:rFonts w:ascii="Times New Roman" w:eastAsia="Times New Roman" w:hAnsi="Times New Roman" w:cs="Times New Roman"/>
          <w:sz w:val="26"/>
          <w:szCs w:val="26"/>
          <w:lang w:eastAsia="ru-RU"/>
        </w:rPr>
        <w:t>на организацию работ по созданию региональной интеграционной платформы аппаратно-программного комплекса «Безопасный город» Калужской области» Главному управлению МЧС России по Калужской области, министерству строительства и жилищно-коммунального хозяйства Калужской области и министерству финансов Калужской области поручено принять участие в работах по созданию региональной интеграционной платформы как центрального ядра всего аппаратно-программного комплекса «Безопасный город» на территории Калужской области (далее – АПК «Безопасный город»).</w:t>
      </w:r>
    </w:p>
    <w:p w:rsidR="00B44949" w:rsidRPr="00C76079" w:rsidRDefault="00B44949" w:rsidP="00B44949">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76079">
        <w:rPr>
          <w:rFonts w:ascii="Times New Roman" w:eastAsia="Times New Roman" w:hAnsi="Times New Roman" w:cs="Times New Roman"/>
          <w:sz w:val="26"/>
          <w:szCs w:val="26"/>
          <w:lang w:eastAsia="ru-RU"/>
        </w:rPr>
        <w:t>Мероприятия реализуются в рамках четырехстороннего соглашения об организации взаимодействия при проведении работ по созданию региональной интеграционной платформы, заключенного между вышеуказанными органами исполнительной власти Калужской области и Главным управлением МЧС России по Калужской области.</w:t>
      </w:r>
    </w:p>
    <w:p w:rsidR="00B44949" w:rsidRPr="00C76079" w:rsidRDefault="00B44949" w:rsidP="00B44949">
      <w:pPr>
        <w:spacing w:after="0" w:line="240" w:lineRule="auto"/>
        <w:ind w:firstLine="708"/>
        <w:contextualSpacing/>
        <w:jc w:val="both"/>
        <w:rPr>
          <w:rFonts w:ascii="Times New Roman" w:eastAsia="Times New Roman" w:hAnsi="Times New Roman" w:cs="Times New Roman"/>
          <w:sz w:val="26"/>
          <w:szCs w:val="26"/>
          <w:lang w:eastAsia="ru-RU"/>
        </w:rPr>
      </w:pPr>
      <w:r w:rsidRPr="00C76079">
        <w:rPr>
          <w:rFonts w:ascii="Times New Roman" w:eastAsia="Times New Roman" w:hAnsi="Times New Roman" w:cs="Times New Roman"/>
          <w:sz w:val="26"/>
          <w:szCs w:val="26"/>
          <w:lang w:eastAsia="ru-RU"/>
        </w:rPr>
        <w:t xml:space="preserve">В рамках реализации мероприятий АПК «Безопасный город» установлено свыше </w:t>
      </w:r>
      <w:r w:rsidR="0060025B">
        <w:rPr>
          <w:rFonts w:ascii="Times New Roman" w:eastAsia="Times New Roman" w:hAnsi="Times New Roman" w:cs="Times New Roman"/>
          <w:sz w:val="26"/>
          <w:szCs w:val="26"/>
          <w:lang w:eastAsia="ru-RU"/>
        </w:rPr>
        <w:br/>
      </w:r>
      <w:r w:rsidRPr="00C76079">
        <w:rPr>
          <w:rFonts w:ascii="Times New Roman" w:eastAsia="Times New Roman" w:hAnsi="Times New Roman" w:cs="Times New Roman"/>
          <w:sz w:val="26"/>
          <w:szCs w:val="26"/>
          <w:lang w:eastAsia="ru-RU"/>
        </w:rPr>
        <w:t xml:space="preserve">6 тыс. средств видеонаблюдения на различных объектах, которые имеют техническую возможность хранения и передачи информации. При этом часть видеокамер функционирует с выводом в дежурные части органов внутренних дел.                            Компаниям-застройщикам объектов недвижимости даны рекомендации по оборудованию средствами видеонаблюдения вводимых в эксплуатацию объектов. </w:t>
      </w:r>
    </w:p>
    <w:p w:rsidR="00B44949" w:rsidRPr="00C76079" w:rsidRDefault="00B44949" w:rsidP="00B44949">
      <w:pPr>
        <w:spacing w:after="0" w:line="240" w:lineRule="auto"/>
        <w:ind w:firstLine="709"/>
        <w:jc w:val="both"/>
        <w:rPr>
          <w:rFonts w:ascii="Times New Roman" w:eastAsia="Times New Roman" w:hAnsi="Times New Roman" w:cs="Times New Roman"/>
          <w:sz w:val="26"/>
          <w:szCs w:val="26"/>
          <w:lang w:eastAsia="ru-RU"/>
        </w:rPr>
      </w:pPr>
      <w:r w:rsidRPr="00C76079">
        <w:rPr>
          <w:rFonts w:ascii="Times New Roman" w:eastAsia="Times New Roman" w:hAnsi="Times New Roman" w:cs="Times New Roman"/>
          <w:sz w:val="26"/>
          <w:szCs w:val="26"/>
          <w:lang w:eastAsia="ru-RU"/>
        </w:rPr>
        <w:t>На территории г. Калуги, г. Обнинска и г. Малоярославца продолжается реализация пилотных проектов по созданию АПК «Безопасный город», согласованных в МЧС России.</w:t>
      </w:r>
    </w:p>
    <w:p w:rsidR="00B44949" w:rsidRPr="00C76079" w:rsidRDefault="00B44949" w:rsidP="00B44949">
      <w:pPr>
        <w:spacing w:after="0" w:line="240" w:lineRule="auto"/>
        <w:ind w:firstLine="708"/>
        <w:contextualSpacing/>
        <w:jc w:val="both"/>
        <w:rPr>
          <w:rFonts w:ascii="Times New Roman" w:eastAsia="Times New Roman" w:hAnsi="Times New Roman" w:cs="Times New Roman"/>
          <w:sz w:val="26"/>
          <w:szCs w:val="26"/>
          <w:lang w:eastAsia="ru-RU"/>
        </w:rPr>
      </w:pPr>
      <w:r w:rsidRPr="00C76079">
        <w:rPr>
          <w:rFonts w:ascii="Times New Roman" w:eastAsia="Times New Roman" w:hAnsi="Times New Roman" w:cs="Times New Roman"/>
          <w:sz w:val="26"/>
          <w:szCs w:val="26"/>
          <w:lang w:eastAsia="ru-RU"/>
        </w:rPr>
        <w:t xml:space="preserve">В г. Калуге </w:t>
      </w:r>
      <w:r w:rsidRPr="00C76079">
        <w:rPr>
          <w:rFonts w:ascii="Times New Roman" w:eastAsia="Times New Roman" w:hAnsi="Times New Roman" w:cs="Times New Roman"/>
          <w:sz w:val="26"/>
          <w:szCs w:val="26"/>
          <w:lang w:eastAsia="zh-CN"/>
        </w:rPr>
        <w:t xml:space="preserve">к системе АПК «Безопасный город» подключено 58 видеокамер наружного наблюдения, установленных на различных объектах социальной инфраструктуры.  </w:t>
      </w:r>
      <w:r w:rsidRPr="00C76079">
        <w:rPr>
          <w:rFonts w:ascii="Times New Roman" w:eastAsia="Times New Roman" w:hAnsi="Times New Roman" w:cs="Times New Roman"/>
          <w:sz w:val="26"/>
          <w:szCs w:val="26"/>
          <w:lang w:eastAsia="ru-RU"/>
        </w:rPr>
        <w:t xml:space="preserve">Установлено 25 афишных тумб с камерами наружного наблюдения </w:t>
      </w:r>
      <w:r w:rsidR="0060025B">
        <w:rPr>
          <w:rFonts w:ascii="Times New Roman" w:eastAsia="Times New Roman" w:hAnsi="Times New Roman" w:cs="Times New Roman"/>
          <w:sz w:val="26"/>
          <w:szCs w:val="26"/>
          <w:lang w:eastAsia="ru-RU"/>
        </w:rPr>
        <w:br/>
      </w:r>
      <w:r w:rsidRPr="00C76079">
        <w:rPr>
          <w:rFonts w:ascii="Times New Roman" w:eastAsia="Times New Roman" w:hAnsi="Times New Roman" w:cs="Times New Roman"/>
          <w:sz w:val="26"/>
          <w:szCs w:val="26"/>
          <w:lang w:eastAsia="ru-RU"/>
        </w:rPr>
        <w:t xml:space="preserve">с выводом в городскую дежурную часть УМВД России по Калужской области. </w:t>
      </w:r>
      <w:r w:rsidR="0060025B">
        <w:rPr>
          <w:rFonts w:ascii="Times New Roman" w:eastAsia="Times New Roman" w:hAnsi="Times New Roman" w:cs="Times New Roman"/>
          <w:sz w:val="26"/>
          <w:szCs w:val="26"/>
          <w:lang w:eastAsia="ru-RU"/>
        </w:rPr>
        <w:br/>
      </w:r>
      <w:r w:rsidRPr="00C76079">
        <w:rPr>
          <w:rFonts w:ascii="Times New Roman" w:eastAsia="Times New Roman" w:hAnsi="Times New Roman" w:cs="Times New Roman"/>
          <w:sz w:val="26"/>
          <w:szCs w:val="26"/>
          <w:lang w:eastAsia="ru-RU"/>
        </w:rPr>
        <w:t xml:space="preserve">На общественном транспорте и в школьных автобусах действует система ГЛОНАСС. Подразделениями Главного управления МЧС России по Калужской области и Управления Росгвардии по Калужской области используются беспилотные летательные аппараты. Камерами и системами контроля уровня воды и экстренного оповещения в случае возникновения критической ситуации оборудована плотина Людиновского водохранилища. Динамично развивается сегмент фото- и видеофиксации нарушений Правил дорожного движения. В состав Единой автоматизированной системы фото- </w:t>
      </w:r>
      <w:r w:rsidR="0060025B">
        <w:rPr>
          <w:rFonts w:ascii="Times New Roman" w:eastAsia="Times New Roman" w:hAnsi="Times New Roman" w:cs="Times New Roman"/>
          <w:sz w:val="26"/>
          <w:szCs w:val="26"/>
          <w:lang w:eastAsia="ru-RU"/>
        </w:rPr>
        <w:br/>
      </w:r>
      <w:r w:rsidRPr="00C76079">
        <w:rPr>
          <w:rFonts w:ascii="Times New Roman" w:eastAsia="Times New Roman" w:hAnsi="Times New Roman" w:cs="Times New Roman"/>
          <w:sz w:val="26"/>
          <w:szCs w:val="26"/>
          <w:lang w:eastAsia="ru-RU"/>
        </w:rPr>
        <w:t xml:space="preserve">и  видеофиксации входят 65 стационарных и передвижных комплексов, а также два мобильных комплекса «Стрелка». </w:t>
      </w:r>
    </w:p>
    <w:p w:rsidR="00B44949" w:rsidRPr="00C76079" w:rsidRDefault="00B44949" w:rsidP="00B44949">
      <w:pPr>
        <w:spacing w:after="0" w:line="240" w:lineRule="auto"/>
        <w:ind w:firstLine="708"/>
        <w:contextualSpacing/>
        <w:jc w:val="both"/>
        <w:rPr>
          <w:rFonts w:ascii="Times New Roman" w:eastAsia="Times New Roman" w:hAnsi="Times New Roman" w:cs="Times New Roman"/>
          <w:sz w:val="26"/>
          <w:szCs w:val="26"/>
          <w:lang w:eastAsia="ru-RU"/>
        </w:rPr>
      </w:pPr>
      <w:r w:rsidRPr="00C76079">
        <w:rPr>
          <w:rFonts w:ascii="Times New Roman" w:eastAsia="Times New Roman" w:hAnsi="Times New Roman" w:cs="Times New Roman"/>
          <w:sz w:val="26"/>
          <w:szCs w:val="26"/>
          <w:lang w:eastAsia="ru-RU"/>
        </w:rPr>
        <w:t xml:space="preserve">Главным управлением МЧС России по Калужской области успешно введена </w:t>
      </w:r>
      <w:r w:rsidR="0060025B">
        <w:rPr>
          <w:rFonts w:ascii="Times New Roman" w:eastAsia="Times New Roman" w:hAnsi="Times New Roman" w:cs="Times New Roman"/>
          <w:sz w:val="26"/>
          <w:szCs w:val="26"/>
          <w:lang w:eastAsia="ru-RU"/>
        </w:rPr>
        <w:br/>
      </w:r>
      <w:r w:rsidRPr="00C76079">
        <w:rPr>
          <w:rFonts w:ascii="Times New Roman" w:eastAsia="Times New Roman" w:hAnsi="Times New Roman" w:cs="Times New Roman"/>
          <w:sz w:val="26"/>
          <w:szCs w:val="26"/>
          <w:lang w:eastAsia="ru-RU"/>
        </w:rPr>
        <w:t xml:space="preserve">в эксплуатацию система вызова экстренных оперативных служб по единому номеру «112», организована работа единых дежурно-диспетчерских служб и региональной комплексной системы информирования и оповещения населения Калужской области. </w:t>
      </w:r>
    </w:p>
    <w:p w:rsidR="00B44949" w:rsidRPr="00C76079" w:rsidRDefault="00B44949" w:rsidP="00B44949">
      <w:pPr>
        <w:spacing w:after="0" w:line="240" w:lineRule="auto"/>
        <w:ind w:firstLine="709"/>
        <w:jc w:val="both"/>
        <w:rPr>
          <w:rFonts w:ascii="Times New Roman" w:eastAsia="Times New Roman" w:hAnsi="Times New Roman" w:cs="Times New Roman"/>
          <w:sz w:val="26"/>
          <w:szCs w:val="26"/>
          <w:lang w:eastAsia="ru-RU"/>
        </w:rPr>
      </w:pPr>
      <w:r w:rsidRPr="00C76079">
        <w:rPr>
          <w:rFonts w:ascii="Times New Roman" w:eastAsia="Times New Roman" w:hAnsi="Times New Roman" w:cs="Times New Roman"/>
          <w:sz w:val="26"/>
          <w:szCs w:val="26"/>
          <w:lang w:eastAsia="ru-RU"/>
        </w:rPr>
        <w:t xml:space="preserve">Внедрение и развитие систем АПК «Безопасный город» в Калужской области осуществляется в рамках реализации пункта 1.17 мероприятий Программы, государственных программ Калужской области «Развитие дорожного хозяйства Калужской области» (подпрограмма «Повышение безопасности дорожного движения </w:t>
      </w:r>
      <w:r w:rsidR="0060025B">
        <w:rPr>
          <w:rFonts w:ascii="Times New Roman" w:eastAsia="Times New Roman" w:hAnsi="Times New Roman" w:cs="Times New Roman"/>
          <w:sz w:val="26"/>
          <w:szCs w:val="26"/>
          <w:lang w:eastAsia="ru-RU"/>
        </w:rPr>
        <w:br/>
      </w:r>
      <w:r w:rsidRPr="00C76079">
        <w:rPr>
          <w:rFonts w:ascii="Times New Roman" w:eastAsia="Times New Roman" w:hAnsi="Times New Roman" w:cs="Times New Roman"/>
          <w:sz w:val="26"/>
          <w:szCs w:val="26"/>
          <w:lang w:eastAsia="ru-RU"/>
        </w:rPr>
        <w:t>в Калужской области»), «Безопасность жизнедеятельности на территории Калужской области» (подпрограмма «Создание региональной платформы аппаратно-программного комплекса «Безопасный город» Калужской области) и в рамках аналогичных муниципальных программ.</w:t>
      </w:r>
    </w:p>
    <w:p w:rsidR="00B44949" w:rsidRPr="00C76079" w:rsidRDefault="00B44949" w:rsidP="00B44949">
      <w:pPr>
        <w:spacing w:after="0" w:line="240" w:lineRule="auto"/>
        <w:ind w:firstLine="709"/>
        <w:jc w:val="both"/>
        <w:rPr>
          <w:rFonts w:ascii="Times New Roman" w:eastAsia="Times New Roman" w:hAnsi="Times New Roman" w:cs="Times New Roman"/>
          <w:b/>
          <w:sz w:val="26"/>
          <w:szCs w:val="26"/>
          <w:lang w:eastAsia="ru-RU"/>
        </w:rPr>
      </w:pPr>
      <w:r w:rsidRPr="00C76079">
        <w:rPr>
          <w:rFonts w:ascii="Times New Roman" w:eastAsia="Times New Roman" w:hAnsi="Times New Roman" w:cs="Times New Roman"/>
          <w:sz w:val="26"/>
          <w:szCs w:val="26"/>
          <w:lang w:eastAsia="ru-RU"/>
        </w:rPr>
        <w:t xml:space="preserve">В рамках государственной программы Калужской области «Безопасность жизнедеятельности на территории Калужской области» в декабре 2017 года на средства регионального бюджета в сумме 98,450 тыс. рублей заключен государственный контракт на выполнение работ по разработке технического задания на создание региональной интеграционной платформы АПК «Безопасный город» (далее – РИП). В 2018 году планируется произвести сопряжение РИП с действующими автоматизированными системами общественной безопасности, правопорядка и безопасности среды обитания. </w:t>
      </w:r>
    </w:p>
    <w:p w:rsidR="00B44949" w:rsidRPr="00C76079" w:rsidRDefault="00B44949" w:rsidP="00B44949">
      <w:pPr>
        <w:spacing w:after="0" w:line="240" w:lineRule="auto"/>
        <w:ind w:firstLine="709"/>
        <w:jc w:val="both"/>
        <w:rPr>
          <w:rFonts w:ascii="Times New Roman" w:eastAsia="Times New Roman" w:hAnsi="Times New Roman" w:cs="Times New Roman"/>
          <w:sz w:val="10"/>
          <w:szCs w:val="10"/>
          <w:lang w:eastAsia="ru-RU"/>
        </w:rPr>
      </w:pPr>
    </w:p>
    <w:p w:rsidR="00B44949" w:rsidRPr="00C918A0" w:rsidRDefault="00B44949" w:rsidP="00B44949">
      <w:pPr>
        <w:autoSpaceDE w:val="0"/>
        <w:autoSpaceDN w:val="0"/>
        <w:adjustRightInd w:val="0"/>
        <w:spacing w:after="0" w:line="240" w:lineRule="auto"/>
        <w:ind w:firstLine="709"/>
        <w:jc w:val="both"/>
        <w:rPr>
          <w:rFonts w:ascii="Times New Roman" w:eastAsia="Calibri" w:hAnsi="Times New Roman" w:cs="Times New Roman"/>
          <w:b/>
          <w:i/>
          <w:sz w:val="26"/>
          <w:szCs w:val="26"/>
        </w:rPr>
      </w:pPr>
      <w:r w:rsidRPr="00C918A0">
        <w:rPr>
          <w:rFonts w:ascii="Times New Roman" w:eastAsia="Calibri" w:hAnsi="Times New Roman" w:cs="Times New Roman"/>
          <w:b/>
          <w:i/>
          <w:sz w:val="26"/>
          <w:szCs w:val="26"/>
        </w:rPr>
        <w:t xml:space="preserve">Сведения о достижении значений индикаторов государственной программы </w:t>
      </w:r>
    </w:p>
    <w:p w:rsidR="00B44949" w:rsidRPr="00C76079" w:rsidRDefault="00B44949" w:rsidP="00B44949">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76079">
        <w:rPr>
          <w:rFonts w:ascii="Times New Roman" w:eastAsia="Calibri" w:hAnsi="Times New Roman" w:cs="Times New Roman"/>
          <w:sz w:val="26"/>
          <w:szCs w:val="26"/>
        </w:rPr>
        <w:t>Плановые значения выполнены менее чем на 100 % по следующим индикаторам:</w:t>
      </w:r>
    </w:p>
    <w:p w:rsidR="00B44949" w:rsidRPr="00C76079" w:rsidRDefault="00B44949" w:rsidP="000C02EA">
      <w:pPr>
        <w:numPr>
          <w:ilvl w:val="0"/>
          <w:numId w:val="59"/>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C76079">
        <w:rPr>
          <w:rFonts w:ascii="Times New Roman" w:eastAsia="Calibri" w:hAnsi="Times New Roman" w:cs="Times New Roman"/>
          <w:sz w:val="26"/>
          <w:szCs w:val="26"/>
        </w:rPr>
        <w:t>сокращение количества зарегистрированных преступлений;</w:t>
      </w:r>
    </w:p>
    <w:p w:rsidR="00B44949" w:rsidRPr="00C76079" w:rsidRDefault="00B44949" w:rsidP="000C02EA">
      <w:pPr>
        <w:numPr>
          <w:ilvl w:val="0"/>
          <w:numId w:val="59"/>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C76079">
        <w:rPr>
          <w:rFonts w:ascii="Times New Roman" w:eastAsia="Calibri" w:hAnsi="Times New Roman" w:cs="Times New Roman"/>
          <w:sz w:val="26"/>
          <w:szCs w:val="26"/>
        </w:rPr>
        <w:t>снижение количества преступлений, совершенных лицами, ранее совершавшими преступления;</w:t>
      </w:r>
    </w:p>
    <w:p w:rsidR="00B44949" w:rsidRPr="00C76079" w:rsidRDefault="00B44949" w:rsidP="000C02EA">
      <w:pPr>
        <w:numPr>
          <w:ilvl w:val="0"/>
          <w:numId w:val="59"/>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C76079">
        <w:rPr>
          <w:rFonts w:ascii="Times New Roman" w:eastAsia="Calibri" w:hAnsi="Times New Roman" w:cs="Times New Roman"/>
          <w:sz w:val="26"/>
          <w:szCs w:val="26"/>
        </w:rPr>
        <w:t>снижение количества преступлений, совершенных лицами в состоянии алкогольного опьянения.</w:t>
      </w:r>
    </w:p>
    <w:p w:rsidR="00B44949" w:rsidRPr="00C76079" w:rsidRDefault="00B44949" w:rsidP="00B44949">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76079">
        <w:rPr>
          <w:rFonts w:ascii="Times New Roman" w:eastAsia="Calibri" w:hAnsi="Times New Roman" w:cs="Times New Roman"/>
          <w:sz w:val="26"/>
          <w:szCs w:val="26"/>
        </w:rPr>
        <w:t>Плановые значения выполнены на 100 % по следующему индикатору:</w:t>
      </w:r>
    </w:p>
    <w:p w:rsidR="00B44949" w:rsidRPr="00C76079" w:rsidRDefault="00B44949" w:rsidP="000C02EA">
      <w:pPr>
        <w:numPr>
          <w:ilvl w:val="0"/>
          <w:numId w:val="59"/>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C76079">
        <w:rPr>
          <w:rFonts w:ascii="Times New Roman" w:eastAsia="Calibri" w:hAnsi="Times New Roman" w:cs="Times New Roman"/>
          <w:sz w:val="26"/>
          <w:szCs w:val="26"/>
        </w:rPr>
        <w:t xml:space="preserve">снижение количества преступлений, совершенных несовершеннолетними </w:t>
      </w:r>
      <w:r w:rsidR="00A37C79">
        <w:rPr>
          <w:rFonts w:ascii="Times New Roman" w:eastAsia="Calibri" w:hAnsi="Times New Roman" w:cs="Times New Roman"/>
          <w:sz w:val="26"/>
          <w:szCs w:val="26"/>
        </w:rPr>
        <w:br/>
      </w:r>
      <w:r w:rsidRPr="00C76079">
        <w:rPr>
          <w:rFonts w:ascii="Times New Roman" w:eastAsia="Calibri" w:hAnsi="Times New Roman" w:cs="Times New Roman"/>
          <w:sz w:val="26"/>
          <w:szCs w:val="26"/>
        </w:rPr>
        <w:t>и с их участием;</w:t>
      </w:r>
    </w:p>
    <w:p w:rsidR="00B44949" w:rsidRPr="00F772C6" w:rsidRDefault="00B44949" w:rsidP="00B44949">
      <w:pPr>
        <w:autoSpaceDE w:val="0"/>
        <w:autoSpaceDN w:val="0"/>
        <w:adjustRightInd w:val="0"/>
        <w:spacing w:after="0" w:line="240" w:lineRule="auto"/>
        <w:ind w:firstLine="708"/>
        <w:jc w:val="both"/>
        <w:rPr>
          <w:rFonts w:ascii="Times New Roman" w:eastAsia="Calibri" w:hAnsi="Times New Roman" w:cs="Times New Roman"/>
          <w:i/>
          <w:sz w:val="26"/>
          <w:szCs w:val="26"/>
        </w:rPr>
      </w:pPr>
      <w:r w:rsidRPr="00F772C6">
        <w:rPr>
          <w:rFonts w:ascii="Times New Roman" w:eastAsia="Calibri" w:hAnsi="Times New Roman" w:cs="Times New Roman"/>
          <w:i/>
          <w:sz w:val="26"/>
          <w:szCs w:val="26"/>
        </w:rPr>
        <w:t xml:space="preserve">Сведения об индикаторах государственной программы представлены </w:t>
      </w:r>
      <w:r w:rsidR="00F772C6">
        <w:rPr>
          <w:rFonts w:ascii="Times New Roman" w:eastAsia="Calibri" w:hAnsi="Times New Roman" w:cs="Times New Roman"/>
          <w:i/>
          <w:sz w:val="26"/>
          <w:szCs w:val="26"/>
        </w:rPr>
        <w:br/>
      </w:r>
      <w:r w:rsidRPr="00F772C6">
        <w:rPr>
          <w:rFonts w:ascii="Times New Roman" w:eastAsia="Calibri" w:hAnsi="Times New Roman" w:cs="Times New Roman"/>
          <w:i/>
          <w:sz w:val="26"/>
          <w:szCs w:val="26"/>
        </w:rPr>
        <w:t xml:space="preserve">в </w:t>
      </w:r>
      <w:hyperlink r:id="rId52" w:history="1">
        <w:r w:rsidRPr="00F772C6">
          <w:rPr>
            <w:rFonts w:ascii="Times New Roman" w:eastAsia="Calibri" w:hAnsi="Times New Roman" w:cs="Times New Roman"/>
            <w:i/>
            <w:sz w:val="26"/>
            <w:szCs w:val="26"/>
          </w:rPr>
          <w:t xml:space="preserve">таблице </w:t>
        </w:r>
      </w:hyperlink>
      <w:r w:rsidRPr="00F772C6">
        <w:rPr>
          <w:rFonts w:ascii="Times New Roman" w:eastAsia="Calibri" w:hAnsi="Times New Roman" w:cs="Times New Roman"/>
          <w:i/>
          <w:sz w:val="26"/>
          <w:szCs w:val="26"/>
        </w:rPr>
        <w:t xml:space="preserve">№ 1. </w:t>
      </w:r>
    </w:p>
    <w:p w:rsidR="00B44949" w:rsidRPr="00C76079" w:rsidRDefault="00B44949" w:rsidP="00B44949">
      <w:pPr>
        <w:spacing w:after="0" w:line="240" w:lineRule="auto"/>
        <w:ind w:firstLine="709"/>
        <w:jc w:val="both"/>
        <w:rPr>
          <w:rFonts w:ascii="Times New Roman" w:eastAsia="Calibri" w:hAnsi="Times New Roman" w:cs="Times New Roman"/>
          <w:sz w:val="10"/>
          <w:szCs w:val="10"/>
        </w:rPr>
      </w:pPr>
    </w:p>
    <w:p w:rsidR="00B44949" w:rsidRPr="00C918A0" w:rsidRDefault="00B44949" w:rsidP="000C02EA">
      <w:pPr>
        <w:pStyle w:val="a5"/>
        <w:numPr>
          <w:ilvl w:val="0"/>
          <w:numId w:val="91"/>
        </w:numPr>
        <w:ind w:left="0" w:right="-2" w:firstLine="709"/>
        <w:jc w:val="both"/>
        <w:rPr>
          <w:b/>
          <w:sz w:val="26"/>
          <w:szCs w:val="26"/>
        </w:rPr>
      </w:pPr>
      <w:r w:rsidRPr="00C918A0">
        <w:rPr>
          <w:b/>
          <w:sz w:val="26"/>
          <w:szCs w:val="26"/>
        </w:rPr>
        <w:t>Перечень контрольных событий, выполненных и не выполненных</w:t>
      </w:r>
      <w:r w:rsidRPr="00C918A0">
        <w:rPr>
          <w:b/>
          <w:sz w:val="26"/>
          <w:szCs w:val="26"/>
        </w:rPr>
        <w:br/>
        <w:t>(с указанием причин) в установленные сроки</w:t>
      </w:r>
    </w:p>
    <w:p w:rsidR="00B44949" w:rsidRPr="00C76079" w:rsidRDefault="00B44949" w:rsidP="00C918A0">
      <w:pPr>
        <w:spacing w:after="0" w:line="240" w:lineRule="auto"/>
        <w:ind w:left="709" w:right="-284"/>
        <w:jc w:val="both"/>
        <w:rPr>
          <w:rFonts w:ascii="Times New Roman" w:eastAsia="Times New Roman" w:hAnsi="Times New Roman" w:cs="Times New Roman"/>
          <w:sz w:val="26"/>
          <w:szCs w:val="26"/>
          <w:lang w:eastAsia="ru-RU"/>
        </w:rPr>
      </w:pPr>
      <w:r w:rsidRPr="00C76079">
        <w:rPr>
          <w:rFonts w:ascii="Times New Roman" w:eastAsia="Times New Roman" w:hAnsi="Times New Roman" w:cs="Times New Roman"/>
          <w:sz w:val="26"/>
          <w:szCs w:val="26"/>
          <w:lang w:eastAsia="ru-RU"/>
        </w:rPr>
        <w:t xml:space="preserve">Контрольные события на 2017 год не предусмотрены. </w:t>
      </w:r>
    </w:p>
    <w:p w:rsidR="00B44949" w:rsidRPr="00C76079" w:rsidRDefault="00B44949" w:rsidP="00C918A0">
      <w:pPr>
        <w:spacing w:after="0" w:line="240" w:lineRule="auto"/>
        <w:ind w:left="709" w:right="-284"/>
        <w:jc w:val="both"/>
        <w:rPr>
          <w:rFonts w:ascii="Times New Roman" w:eastAsia="Times New Roman" w:hAnsi="Times New Roman" w:cs="Times New Roman"/>
          <w:sz w:val="10"/>
          <w:szCs w:val="10"/>
          <w:lang w:eastAsia="ru-RU"/>
        </w:rPr>
      </w:pPr>
    </w:p>
    <w:p w:rsidR="00B44949" w:rsidRPr="00C918A0" w:rsidRDefault="00B44949" w:rsidP="000C02EA">
      <w:pPr>
        <w:pStyle w:val="a5"/>
        <w:numPr>
          <w:ilvl w:val="0"/>
          <w:numId w:val="91"/>
        </w:numPr>
        <w:ind w:left="0" w:firstLine="709"/>
        <w:jc w:val="both"/>
        <w:rPr>
          <w:b/>
          <w:sz w:val="26"/>
          <w:szCs w:val="26"/>
        </w:rPr>
      </w:pPr>
      <w:r w:rsidRPr="00C918A0">
        <w:rPr>
          <w:b/>
          <w:sz w:val="26"/>
          <w:szCs w:val="26"/>
        </w:rPr>
        <w:t>Анализ факторов, повлиявших на ход реализации государственной программы</w:t>
      </w:r>
    </w:p>
    <w:p w:rsidR="00B44949" w:rsidRPr="00C76079" w:rsidRDefault="00B44949" w:rsidP="00C918A0">
      <w:pPr>
        <w:spacing w:after="0" w:line="240" w:lineRule="auto"/>
        <w:ind w:firstLine="709"/>
        <w:jc w:val="both"/>
        <w:rPr>
          <w:rFonts w:ascii="Times New Roman" w:eastAsia="Calibri" w:hAnsi="Times New Roman" w:cs="Times New Roman"/>
          <w:sz w:val="26"/>
          <w:szCs w:val="26"/>
        </w:rPr>
      </w:pPr>
      <w:r w:rsidRPr="00C76079">
        <w:rPr>
          <w:rFonts w:ascii="Times New Roman" w:eastAsia="Calibri" w:hAnsi="Times New Roman" w:cs="Times New Roman"/>
          <w:sz w:val="26"/>
          <w:szCs w:val="26"/>
        </w:rPr>
        <w:t xml:space="preserve">Было запланировано достичь к уровню 2012 года сокращение количества зарегистрированных преступлений, а также преступлений, совершенных лицами, ранее совершавшими преступления, преступлений, совершенных несовершеннолетними </w:t>
      </w:r>
      <w:r w:rsidR="00A37C79">
        <w:rPr>
          <w:rFonts w:ascii="Times New Roman" w:eastAsia="Calibri" w:hAnsi="Times New Roman" w:cs="Times New Roman"/>
          <w:sz w:val="26"/>
          <w:szCs w:val="26"/>
        </w:rPr>
        <w:br/>
      </w:r>
      <w:r w:rsidRPr="00C76079">
        <w:rPr>
          <w:rFonts w:ascii="Times New Roman" w:eastAsia="Calibri" w:hAnsi="Times New Roman" w:cs="Times New Roman"/>
          <w:sz w:val="26"/>
          <w:szCs w:val="26"/>
        </w:rPr>
        <w:t xml:space="preserve">и с их участием и преступлений, совершенных лицами в состоянии алкогольного опьянения. </w:t>
      </w:r>
    </w:p>
    <w:p w:rsidR="00B44949" w:rsidRPr="00C76079" w:rsidRDefault="00B44949" w:rsidP="00B44949">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76079">
        <w:rPr>
          <w:rFonts w:ascii="Times New Roman" w:eastAsia="Calibri" w:hAnsi="Times New Roman" w:cs="Times New Roman"/>
          <w:sz w:val="26"/>
          <w:szCs w:val="26"/>
        </w:rPr>
        <w:t>Вместе с тем, уровень преступности в Калужской области в 2017 году к уровню 2012 году показал рост по трем индикаторам, а снижение - по одному индикатору.</w:t>
      </w:r>
    </w:p>
    <w:p w:rsidR="00B44949" w:rsidRPr="00C76079" w:rsidRDefault="00B44949" w:rsidP="00B44949">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76079">
        <w:rPr>
          <w:rFonts w:ascii="Times New Roman" w:eastAsia="Calibri" w:hAnsi="Times New Roman" w:cs="Times New Roman"/>
          <w:color w:val="000000"/>
          <w:sz w:val="26"/>
          <w:szCs w:val="26"/>
        </w:rPr>
        <w:t>Криминальная обстановка на территории Калужской области по итогам 2017 года характеризуется увеличением на 8,9% (с 16193 до 17638) общего массива преступности, который произошел за счет роста числа зарегистрированных нарко</w:t>
      </w:r>
      <w:r w:rsidR="00267CB3">
        <w:rPr>
          <w:rFonts w:ascii="Times New Roman" w:eastAsia="Calibri" w:hAnsi="Times New Roman" w:cs="Times New Roman"/>
          <w:color w:val="000000"/>
          <w:sz w:val="26"/>
          <w:szCs w:val="26"/>
        </w:rPr>
        <w:t xml:space="preserve"> </w:t>
      </w:r>
      <w:r w:rsidRPr="00C76079">
        <w:rPr>
          <w:rFonts w:ascii="Times New Roman" w:eastAsia="Calibri" w:hAnsi="Times New Roman" w:cs="Times New Roman"/>
          <w:color w:val="000000"/>
          <w:sz w:val="26"/>
          <w:szCs w:val="26"/>
        </w:rPr>
        <w:t xml:space="preserve">преступлений </w:t>
      </w:r>
      <w:r w:rsidR="00A37C79">
        <w:rPr>
          <w:rFonts w:ascii="Times New Roman" w:eastAsia="Calibri" w:hAnsi="Times New Roman" w:cs="Times New Roman"/>
          <w:color w:val="000000"/>
          <w:sz w:val="26"/>
          <w:szCs w:val="26"/>
        </w:rPr>
        <w:br/>
      </w:r>
      <w:r w:rsidRPr="00C76079">
        <w:rPr>
          <w:rFonts w:ascii="Times New Roman" w:eastAsia="Calibri" w:hAnsi="Times New Roman" w:cs="Times New Roman"/>
          <w:color w:val="000000"/>
          <w:sz w:val="26"/>
          <w:szCs w:val="26"/>
        </w:rPr>
        <w:t xml:space="preserve">(1175 против 985; +19,3%), мошенничеств (2130 против 1725; +23,5%), фактов организации незаконной миграции (2474 против 846; +192,4%). </w:t>
      </w:r>
    </w:p>
    <w:p w:rsidR="00B44949" w:rsidRPr="00C76079" w:rsidRDefault="00B44949" w:rsidP="00B44949">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76079">
        <w:rPr>
          <w:rFonts w:ascii="Times New Roman" w:eastAsia="Calibri" w:hAnsi="Times New Roman" w:cs="Times New Roman"/>
          <w:color w:val="000000"/>
          <w:sz w:val="26"/>
          <w:szCs w:val="26"/>
        </w:rPr>
        <w:t xml:space="preserve">При этом сократилось количество зарегистрированных убийств (-2,9%), изнасилований (-31,5%), разбоев (-19,4%), угонов (-5,9%), хулиганств (-44,4%), краж </w:t>
      </w:r>
      <w:r w:rsidR="00A37C79">
        <w:rPr>
          <w:rFonts w:ascii="Times New Roman" w:eastAsia="Calibri" w:hAnsi="Times New Roman" w:cs="Times New Roman"/>
          <w:color w:val="000000"/>
          <w:sz w:val="26"/>
          <w:szCs w:val="26"/>
        </w:rPr>
        <w:br/>
      </w:r>
      <w:r w:rsidRPr="00C76079">
        <w:rPr>
          <w:rFonts w:ascii="Times New Roman" w:eastAsia="Calibri" w:hAnsi="Times New Roman" w:cs="Times New Roman"/>
          <w:color w:val="000000"/>
          <w:sz w:val="26"/>
          <w:szCs w:val="26"/>
        </w:rPr>
        <w:t xml:space="preserve">(-7,9%), в том числе транспортных средств (-24,2%), из дач (-20,2%), гаражей (-5,4%), автомобилей (-8,3%). </w:t>
      </w:r>
    </w:p>
    <w:p w:rsidR="00B44949" w:rsidRPr="00C76079" w:rsidRDefault="00B44949" w:rsidP="00B44949">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76079">
        <w:rPr>
          <w:rFonts w:ascii="Times New Roman" w:eastAsia="Calibri" w:hAnsi="Times New Roman" w:cs="Times New Roman"/>
          <w:color w:val="000000"/>
          <w:sz w:val="26"/>
          <w:szCs w:val="26"/>
        </w:rPr>
        <w:t xml:space="preserve">Оперативная обстановка на территории области характеризуется увеличением </w:t>
      </w:r>
      <w:r w:rsidR="00A37C79">
        <w:rPr>
          <w:rFonts w:ascii="Times New Roman" w:eastAsia="Calibri" w:hAnsi="Times New Roman" w:cs="Times New Roman"/>
          <w:color w:val="000000"/>
          <w:sz w:val="26"/>
          <w:szCs w:val="26"/>
        </w:rPr>
        <w:br/>
      </w:r>
      <w:r w:rsidRPr="00C76079">
        <w:rPr>
          <w:rFonts w:ascii="Times New Roman" w:eastAsia="Calibri" w:hAnsi="Times New Roman" w:cs="Times New Roman"/>
          <w:color w:val="000000"/>
          <w:sz w:val="26"/>
          <w:szCs w:val="26"/>
        </w:rPr>
        <w:t xml:space="preserve">на 6,7% числа преступлений, совершенных в общественных местах (4364 против 4091), </w:t>
      </w:r>
      <w:r w:rsidR="00A37C79">
        <w:rPr>
          <w:rFonts w:ascii="Times New Roman" w:eastAsia="Calibri" w:hAnsi="Times New Roman" w:cs="Times New Roman"/>
          <w:color w:val="000000"/>
          <w:sz w:val="26"/>
          <w:szCs w:val="26"/>
        </w:rPr>
        <w:br/>
      </w:r>
      <w:r w:rsidRPr="00C76079">
        <w:rPr>
          <w:rFonts w:ascii="Times New Roman" w:eastAsia="Calibri" w:hAnsi="Times New Roman" w:cs="Times New Roman"/>
          <w:color w:val="000000"/>
          <w:sz w:val="26"/>
          <w:szCs w:val="26"/>
        </w:rPr>
        <w:t xml:space="preserve">в том числе на улицах на 5,4% (3282 против 3114). Их удельный вес в числе зарегистрированных преступлений составил на улицах 18,6% (19,2%), в общественных местах - 24,7% (25,3%). </w:t>
      </w:r>
    </w:p>
    <w:p w:rsidR="00B44949" w:rsidRPr="00C76079" w:rsidRDefault="00B44949" w:rsidP="00B44949">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76079">
        <w:rPr>
          <w:rFonts w:ascii="Times New Roman" w:eastAsia="Calibri" w:hAnsi="Times New Roman" w:cs="Times New Roman"/>
          <w:color w:val="000000"/>
          <w:sz w:val="26"/>
          <w:szCs w:val="26"/>
        </w:rPr>
        <w:t xml:space="preserve">Рост количества уличных преступлений обусловлен, в основном, увеличением числа выявленных преступных деяний, связанных с незаконным оборотом наркотиков </w:t>
      </w:r>
      <w:r w:rsidR="00A37C79">
        <w:rPr>
          <w:rFonts w:ascii="Times New Roman" w:eastAsia="Calibri" w:hAnsi="Times New Roman" w:cs="Times New Roman"/>
          <w:color w:val="000000"/>
          <w:sz w:val="26"/>
          <w:szCs w:val="26"/>
        </w:rPr>
        <w:br/>
      </w:r>
      <w:r w:rsidRPr="00C76079">
        <w:rPr>
          <w:rFonts w:ascii="Times New Roman" w:eastAsia="Calibri" w:hAnsi="Times New Roman" w:cs="Times New Roman"/>
          <w:color w:val="000000"/>
          <w:sz w:val="26"/>
          <w:szCs w:val="26"/>
        </w:rPr>
        <w:t xml:space="preserve">(559 против 270, +107%). </w:t>
      </w:r>
    </w:p>
    <w:p w:rsidR="00B44949" w:rsidRPr="00C76079" w:rsidRDefault="00B44949" w:rsidP="00B44949">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76079">
        <w:rPr>
          <w:rFonts w:ascii="Times New Roman" w:eastAsia="Calibri" w:hAnsi="Times New Roman" w:cs="Times New Roman"/>
          <w:color w:val="000000"/>
          <w:sz w:val="26"/>
          <w:szCs w:val="26"/>
        </w:rPr>
        <w:t xml:space="preserve">Возросло количество совершенных на улицах фактов умышленного причинения вреда здоровью, в том числе тяжкого (58 против 48, +20,8%), средней тяжести (100 против 89, +12,4%), легкого (122 против 100, +22%), угроз убийством (61 против 48, +27,1%). </w:t>
      </w:r>
    </w:p>
    <w:p w:rsidR="00B44949" w:rsidRPr="00C76079" w:rsidRDefault="00B44949" w:rsidP="00B44949">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76079">
        <w:rPr>
          <w:rFonts w:ascii="Times New Roman" w:eastAsia="Calibri" w:hAnsi="Times New Roman" w:cs="Times New Roman"/>
          <w:color w:val="000000"/>
          <w:sz w:val="26"/>
          <w:szCs w:val="26"/>
        </w:rPr>
        <w:t xml:space="preserve">Вместе с тем, отмечается снижение числа совершенных на улицах краж </w:t>
      </w:r>
      <w:r w:rsidR="00A37C79">
        <w:rPr>
          <w:rFonts w:ascii="Times New Roman" w:eastAsia="Calibri" w:hAnsi="Times New Roman" w:cs="Times New Roman"/>
          <w:color w:val="000000"/>
          <w:sz w:val="26"/>
          <w:szCs w:val="26"/>
        </w:rPr>
        <w:br/>
      </w:r>
      <w:r w:rsidRPr="00C76079">
        <w:rPr>
          <w:rFonts w:ascii="Times New Roman" w:eastAsia="Calibri" w:hAnsi="Times New Roman" w:cs="Times New Roman"/>
          <w:color w:val="000000"/>
          <w:sz w:val="26"/>
          <w:szCs w:val="26"/>
        </w:rPr>
        <w:t xml:space="preserve">(1039 против 1077, -3,5%), грабежей (135 против 164, -17,7%), разбойных нападений </w:t>
      </w:r>
      <w:r w:rsidR="00A37C79">
        <w:rPr>
          <w:rFonts w:ascii="Times New Roman" w:eastAsia="Calibri" w:hAnsi="Times New Roman" w:cs="Times New Roman"/>
          <w:color w:val="000000"/>
          <w:sz w:val="26"/>
          <w:szCs w:val="26"/>
        </w:rPr>
        <w:br/>
      </w:r>
      <w:r w:rsidRPr="00C76079">
        <w:rPr>
          <w:rFonts w:ascii="Times New Roman" w:eastAsia="Calibri" w:hAnsi="Times New Roman" w:cs="Times New Roman"/>
          <w:color w:val="000000"/>
          <w:sz w:val="26"/>
          <w:szCs w:val="26"/>
        </w:rPr>
        <w:t xml:space="preserve">(12 против 15, -20%), фактов неправомерного завладения автотранспортом (118 против 129, -8,5%). </w:t>
      </w:r>
    </w:p>
    <w:p w:rsidR="00B44949" w:rsidRPr="00C76079" w:rsidRDefault="00B44949" w:rsidP="00B44949">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76079">
        <w:rPr>
          <w:rFonts w:ascii="Times New Roman" w:eastAsia="Calibri" w:hAnsi="Times New Roman" w:cs="Times New Roman"/>
          <w:color w:val="000000"/>
          <w:sz w:val="26"/>
          <w:szCs w:val="26"/>
        </w:rPr>
        <w:t xml:space="preserve">В 14 населенных пунктах Калужской области установлены 175 видеокамер, из них в охране общественного порядка используются 160 телекамер, с выводом изображения в дежурные части территориальных органов МВД России в Калужской области на районном уровне. </w:t>
      </w:r>
    </w:p>
    <w:p w:rsidR="00B44949" w:rsidRPr="00C76079" w:rsidRDefault="00B44949" w:rsidP="00B44949">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76079">
        <w:rPr>
          <w:rFonts w:ascii="Times New Roman" w:eastAsia="Calibri" w:hAnsi="Times New Roman" w:cs="Times New Roman"/>
          <w:color w:val="000000"/>
          <w:sz w:val="26"/>
          <w:szCs w:val="26"/>
        </w:rPr>
        <w:t xml:space="preserve">Ведётся работа по привлечению для обеспечения общественного порядка персонала представителей казачества, членов народных дружин. </w:t>
      </w:r>
    </w:p>
    <w:p w:rsidR="00B44949" w:rsidRPr="00C76079" w:rsidRDefault="00B44949" w:rsidP="00B44949">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76079">
        <w:rPr>
          <w:rFonts w:ascii="Times New Roman" w:eastAsia="Calibri" w:hAnsi="Times New Roman" w:cs="Times New Roman"/>
          <w:color w:val="000000"/>
          <w:sz w:val="26"/>
          <w:szCs w:val="26"/>
        </w:rPr>
        <w:t xml:space="preserve">На территории Калужской области в региональный реестр внесены </w:t>
      </w:r>
      <w:r w:rsidR="000947FF">
        <w:rPr>
          <w:rFonts w:ascii="Times New Roman" w:eastAsia="Calibri" w:hAnsi="Times New Roman" w:cs="Times New Roman"/>
          <w:color w:val="000000"/>
          <w:sz w:val="26"/>
          <w:szCs w:val="26"/>
        </w:rPr>
        <w:br/>
      </w:r>
      <w:r w:rsidRPr="00C76079">
        <w:rPr>
          <w:rFonts w:ascii="Times New Roman" w:eastAsia="Calibri" w:hAnsi="Times New Roman" w:cs="Times New Roman"/>
          <w:color w:val="000000"/>
          <w:sz w:val="26"/>
          <w:szCs w:val="26"/>
        </w:rPr>
        <w:t xml:space="preserve">59 общественных формирований правоохранительной направленности, в том числе </w:t>
      </w:r>
      <w:r w:rsidR="000947FF">
        <w:rPr>
          <w:rFonts w:ascii="Times New Roman" w:eastAsia="Calibri" w:hAnsi="Times New Roman" w:cs="Times New Roman"/>
          <w:color w:val="000000"/>
          <w:sz w:val="26"/>
          <w:szCs w:val="26"/>
        </w:rPr>
        <w:br/>
      </w:r>
      <w:r w:rsidRPr="00C76079">
        <w:rPr>
          <w:rFonts w:ascii="Times New Roman" w:eastAsia="Calibri" w:hAnsi="Times New Roman" w:cs="Times New Roman"/>
          <w:color w:val="000000"/>
          <w:sz w:val="26"/>
          <w:szCs w:val="26"/>
        </w:rPr>
        <w:t xml:space="preserve">58 народных дружин численностью 1133 человека и 1 общественное объединение правоохранительной направленности. С их участием пресечены 1629 административных правонарушений, раскрыты 5 преступлений, задержаны 120 нарушителей общественного порядка. </w:t>
      </w:r>
    </w:p>
    <w:p w:rsidR="00B44949" w:rsidRPr="00C76079" w:rsidRDefault="00B44949" w:rsidP="00B44949">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76079">
        <w:rPr>
          <w:rFonts w:ascii="Times New Roman" w:eastAsia="Calibri" w:hAnsi="Times New Roman" w:cs="Times New Roman"/>
          <w:color w:val="000000"/>
          <w:sz w:val="26"/>
          <w:szCs w:val="26"/>
        </w:rPr>
        <w:t xml:space="preserve">Одним из видов профилактики преступлений является пресечение административных правонарушений, которых на территории области зарегистрировано 43977 (-22,8%). </w:t>
      </w:r>
    </w:p>
    <w:p w:rsidR="00B44949" w:rsidRPr="00C76079" w:rsidRDefault="00B44949" w:rsidP="00B44949">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76079">
        <w:rPr>
          <w:rFonts w:ascii="Times New Roman" w:eastAsia="Calibri" w:hAnsi="Times New Roman" w:cs="Times New Roman"/>
          <w:color w:val="000000"/>
          <w:sz w:val="26"/>
          <w:szCs w:val="26"/>
        </w:rPr>
        <w:t xml:space="preserve">Сократилось на 15,6% (с 9788 до 8259) число пресеченных фактов мелкого хулиганства, на 45% (с 13753 до 7623) - распития алкогольной продукции в запрещенных местах, на 29,1% - появления в общественных местах в состоянии опьянения (с 15523 до 11007). </w:t>
      </w:r>
    </w:p>
    <w:p w:rsidR="00B44949" w:rsidRPr="00C76079" w:rsidRDefault="00B44949" w:rsidP="00B44949">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76079">
        <w:rPr>
          <w:rFonts w:ascii="Times New Roman" w:eastAsia="Calibri" w:hAnsi="Times New Roman" w:cs="Times New Roman"/>
          <w:color w:val="000000"/>
          <w:sz w:val="26"/>
          <w:szCs w:val="26"/>
        </w:rPr>
        <w:t xml:space="preserve">Выявлено 1074472 административных правонарушений ПДД, в том числе 888031 - выявленных с помощью системы автоматической фото-видео фиксации нарушений ПДД. Задержаны 5254 (2016 год – 6128) водителя в состоянии опьянения или отказавшихся от прохождения медицинского освидетельствования. </w:t>
      </w:r>
    </w:p>
    <w:p w:rsidR="00B44949" w:rsidRPr="00C76079" w:rsidRDefault="00B44949" w:rsidP="00B44949">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76079">
        <w:rPr>
          <w:rFonts w:ascii="Times New Roman" w:eastAsia="Calibri" w:hAnsi="Times New Roman" w:cs="Times New Roman"/>
          <w:color w:val="000000"/>
          <w:sz w:val="26"/>
          <w:szCs w:val="26"/>
        </w:rPr>
        <w:t xml:space="preserve">Благодаря принятым мерам обеспечено снижение аварийности в регионе. Сократилось на 13,9% общее количество дорожно-транспортных происшествий (1575), </w:t>
      </w:r>
      <w:r w:rsidR="006E54DD">
        <w:rPr>
          <w:rFonts w:ascii="Times New Roman" w:eastAsia="Calibri" w:hAnsi="Times New Roman" w:cs="Times New Roman"/>
          <w:color w:val="000000"/>
          <w:sz w:val="26"/>
          <w:szCs w:val="26"/>
        </w:rPr>
        <w:br/>
      </w:r>
      <w:r w:rsidRPr="00C76079">
        <w:rPr>
          <w:rFonts w:ascii="Times New Roman" w:eastAsia="Calibri" w:hAnsi="Times New Roman" w:cs="Times New Roman"/>
          <w:color w:val="000000"/>
          <w:sz w:val="26"/>
          <w:szCs w:val="26"/>
        </w:rPr>
        <w:t xml:space="preserve">на 15,3% - лиц, получивших в них ранения (2053), на 16% - погибших в авариях людей (173). </w:t>
      </w:r>
    </w:p>
    <w:p w:rsidR="00B44949" w:rsidRPr="00C76079" w:rsidRDefault="00B44949" w:rsidP="00B44949">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76079">
        <w:rPr>
          <w:rFonts w:ascii="Times New Roman" w:eastAsia="Calibri" w:hAnsi="Times New Roman" w:cs="Times New Roman"/>
          <w:color w:val="000000"/>
          <w:sz w:val="26"/>
          <w:szCs w:val="26"/>
        </w:rPr>
        <w:t xml:space="preserve">По вине нетрезвых водителей произошли 142 (-6,6%) дорожно-транспортных происшествия, в которых 44 (-12%) человека погибли и 203 (-1,5%) получили ранения. </w:t>
      </w:r>
    </w:p>
    <w:p w:rsidR="00B44949" w:rsidRPr="00C76079" w:rsidRDefault="00B44949" w:rsidP="00B44949">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76079">
        <w:rPr>
          <w:rFonts w:ascii="Times New Roman" w:eastAsia="Calibri" w:hAnsi="Times New Roman" w:cs="Times New Roman"/>
          <w:color w:val="000000"/>
          <w:sz w:val="26"/>
          <w:szCs w:val="26"/>
        </w:rPr>
        <w:t xml:space="preserve">Одной из мер профилактики тяжких и особо тяжких преступлений против личности, является выявление и раскрытие преступлений превентивной направленности. </w:t>
      </w:r>
    </w:p>
    <w:p w:rsidR="00B44949" w:rsidRPr="00C76079" w:rsidRDefault="00B44949" w:rsidP="00B44949">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76079">
        <w:rPr>
          <w:rFonts w:ascii="Times New Roman" w:eastAsia="Calibri" w:hAnsi="Times New Roman" w:cs="Times New Roman"/>
          <w:color w:val="000000"/>
          <w:sz w:val="26"/>
          <w:szCs w:val="26"/>
        </w:rPr>
        <w:t xml:space="preserve">Сотрудниками территориальных органов МВД России в Калужской области раскрыты 4033 преступления по превентивным составам (2474, +63%). </w:t>
      </w:r>
    </w:p>
    <w:p w:rsidR="00BD55A2" w:rsidRDefault="00B44949" w:rsidP="00BD55A2">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76079">
        <w:rPr>
          <w:rFonts w:ascii="Times New Roman" w:eastAsia="Calibri" w:hAnsi="Times New Roman" w:cs="Times New Roman"/>
          <w:color w:val="000000"/>
          <w:sz w:val="26"/>
          <w:szCs w:val="26"/>
        </w:rPr>
        <w:t xml:space="preserve">Принятыми мерами удалось на 47,7% снизить количество бытовых преступлений </w:t>
      </w:r>
      <w:r w:rsidR="00BD55A2">
        <w:rPr>
          <w:rFonts w:ascii="Times New Roman" w:eastAsia="Calibri" w:hAnsi="Times New Roman" w:cs="Times New Roman"/>
          <w:color w:val="000000"/>
          <w:sz w:val="26"/>
          <w:szCs w:val="26"/>
        </w:rPr>
        <w:br/>
      </w:r>
      <w:r w:rsidRPr="00C76079">
        <w:rPr>
          <w:rFonts w:ascii="Times New Roman" w:eastAsia="Calibri" w:hAnsi="Times New Roman" w:cs="Times New Roman"/>
          <w:color w:val="000000"/>
          <w:sz w:val="26"/>
          <w:szCs w:val="26"/>
        </w:rPr>
        <w:t xml:space="preserve">(с 539 до 282), в том числе на 5,8% снизилось количество тяжких и особо тяжких преступлений против жизни и здоровья граждан, совершенных на бытовой почве (с 69 до 65). </w:t>
      </w:r>
    </w:p>
    <w:p w:rsidR="00B44949" w:rsidRPr="00C76079" w:rsidRDefault="00B44949" w:rsidP="00BD55A2">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76079">
        <w:rPr>
          <w:rFonts w:ascii="Times New Roman" w:eastAsia="Calibri" w:hAnsi="Times New Roman" w:cs="Times New Roman"/>
          <w:color w:val="000000"/>
          <w:sz w:val="26"/>
          <w:szCs w:val="26"/>
        </w:rPr>
        <w:t xml:space="preserve">В 2017 году наблюдается снижение уровня рецидивной преступности – 1247 против 1310 (-4,8%), их удельный вес по области снизился и составил 12,9% (2016-14%). </w:t>
      </w:r>
    </w:p>
    <w:p w:rsidR="00B44949" w:rsidRPr="00C76079" w:rsidRDefault="00B44949" w:rsidP="00B44949">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76079">
        <w:rPr>
          <w:rFonts w:ascii="Times New Roman" w:eastAsia="Calibri" w:hAnsi="Times New Roman" w:cs="Times New Roman"/>
          <w:color w:val="000000"/>
          <w:sz w:val="26"/>
          <w:szCs w:val="26"/>
        </w:rPr>
        <w:t xml:space="preserve">Одним из эффективных и действенных методов профилактики преступлений данного вида является работа по установлению надзора за лицами, ранее судимыми или освобождёнными из мест лишения свободы и подпадающими под действие Федерального закона от </w:t>
      </w:r>
      <w:r w:rsidR="003419BD">
        <w:rPr>
          <w:rFonts w:ascii="Times New Roman" w:eastAsia="Calibri" w:hAnsi="Times New Roman" w:cs="Times New Roman"/>
          <w:color w:val="000000"/>
          <w:sz w:val="26"/>
          <w:szCs w:val="26"/>
        </w:rPr>
        <w:t>06.04.</w:t>
      </w:r>
      <w:r w:rsidRPr="00C76079">
        <w:rPr>
          <w:rFonts w:ascii="Times New Roman" w:eastAsia="Calibri" w:hAnsi="Times New Roman" w:cs="Times New Roman"/>
          <w:color w:val="000000"/>
          <w:sz w:val="26"/>
          <w:szCs w:val="26"/>
        </w:rPr>
        <w:t>2011</w:t>
      </w:r>
      <w:r w:rsidR="003419BD">
        <w:rPr>
          <w:rFonts w:ascii="Times New Roman" w:eastAsia="Calibri" w:hAnsi="Times New Roman" w:cs="Times New Roman"/>
          <w:color w:val="000000"/>
          <w:sz w:val="26"/>
          <w:szCs w:val="26"/>
        </w:rPr>
        <w:t xml:space="preserve"> </w:t>
      </w:r>
      <w:r w:rsidRPr="00C76079">
        <w:rPr>
          <w:rFonts w:ascii="Times New Roman" w:eastAsia="Calibri" w:hAnsi="Times New Roman" w:cs="Times New Roman"/>
          <w:color w:val="000000"/>
          <w:sz w:val="26"/>
          <w:szCs w:val="26"/>
        </w:rPr>
        <w:t xml:space="preserve">№ 64-ФЗ «Об административном надзоре за лицами, освобождёнными из мест лишения свободы». </w:t>
      </w:r>
    </w:p>
    <w:p w:rsidR="00B44949" w:rsidRPr="00C76079" w:rsidRDefault="00B44949" w:rsidP="00B44949">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76079">
        <w:rPr>
          <w:rFonts w:ascii="Times New Roman" w:eastAsia="Calibri" w:hAnsi="Times New Roman" w:cs="Times New Roman"/>
          <w:color w:val="000000"/>
          <w:sz w:val="26"/>
          <w:szCs w:val="26"/>
        </w:rPr>
        <w:t xml:space="preserve">Под административный надзор подпадает 1769 лиц, состоит 859, в отношении 278 надзор установлен по инициативе органов внутренних дел (по инициативе УФСИН - 581). В 2017 году поднадзорными лицами совершены 112 (2016 - 115) преступлений. </w:t>
      </w:r>
    </w:p>
    <w:p w:rsidR="00B44949" w:rsidRPr="00C76079" w:rsidRDefault="00B44949" w:rsidP="00B44949">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76079">
        <w:rPr>
          <w:rFonts w:ascii="Times New Roman" w:eastAsia="Calibri" w:hAnsi="Times New Roman" w:cs="Times New Roman"/>
          <w:color w:val="000000"/>
          <w:sz w:val="26"/>
          <w:szCs w:val="26"/>
        </w:rPr>
        <w:t xml:space="preserve">Зарегистрированы 393 преступления, совершенные несовершеннолетними, что </w:t>
      </w:r>
      <w:r w:rsidR="0047052A">
        <w:rPr>
          <w:rFonts w:ascii="Times New Roman" w:eastAsia="Calibri" w:hAnsi="Times New Roman" w:cs="Times New Roman"/>
          <w:color w:val="000000"/>
          <w:sz w:val="26"/>
          <w:szCs w:val="26"/>
        </w:rPr>
        <w:br/>
      </w:r>
      <w:r w:rsidRPr="00C76079">
        <w:rPr>
          <w:rFonts w:ascii="Times New Roman" w:eastAsia="Calibri" w:hAnsi="Times New Roman" w:cs="Times New Roman"/>
          <w:color w:val="000000"/>
          <w:sz w:val="26"/>
          <w:szCs w:val="26"/>
        </w:rPr>
        <w:t xml:space="preserve">на 10,1% больше, чем в прошлом году. В то же время, отмечается снижение совершенных несовершеннолетними краж (с 271 до 257), фактов умышленного причинения вреда здоровью (с 4 до 3). </w:t>
      </w:r>
    </w:p>
    <w:p w:rsidR="00B44949" w:rsidRPr="00C76079" w:rsidRDefault="00B44949" w:rsidP="00B44949">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76079">
        <w:rPr>
          <w:rFonts w:ascii="Times New Roman" w:eastAsia="Calibri" w:hAnsi="Times New Roman" w:cs="Times New Roman"/>
          <w:color w:val="000000"/>
          <w:sz w:val="26"/>
          <w:szCs w:val="26"/>
        </w:rPr>
        <w:t xml:space="preserve">Снизилось на 9,7% количество несовершеннолетних, совершивших преступления. </w:t>
      </w:r>
    </w:p>
    <w:p w:rsidR="00B44949" w:rsidRPr="00C76079" w:rsidRDefault="00B44949" w:rsidP="00B44949">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76079">
        <w:rPr>
          <w:rFonts w:ascii="Times New Roman" w:eastAsia="Calibri" w:hAnsi="Times New Roman" w:cs="Times New Roman"/>
          <w:color w:val="000000"/>
          <w:sz w:val="26"/>
          <w:szCs w:val="26"/>
        </w:rPr>
        <w:t xml:space="preserve">Сотрудниками полиции поставлены на учёт 1124 подростка и 816 родителей, </w:t>
      </w:r>
      <w:r w:rsidR="006D20D6">
        <w:rPr>
          <w:rFonts w:ascii="Times New Roman" w:eastAsia="Calibri" w:hAnsi="Times New Roman" w:cs="Times New Roman"/>
          <w:color w:val="000000"/>
          <w:sz w:val="26"/>
          <w:szCs w:val="26"/>
        </w:rPr>
        <w:br/>
      </w:r>
      <w:r w:rsidRPr="00C76079">
        <w:rPr>
          <w:rFonts w:ascii="Times New Roman" w:eastAsia="Calibri" w:hAnsi="Times New Roman" w:cs="Times New Roman"/>
          <w:color w:val="000000"/>
          <w:sz w:val="26"/>
          <w:szCs w:val="26"/>
        </w:rPr>
        <w:t xml:space="preserve">не занимающихся воспитанием детей, способствующих своим антиобщественным поведением совершению ими преступлений (в 2016 году – 1121 и 563 соответственно). </w:t>
      </w:r>
    </w:p>
    <w:p w:rsidR="00B44949" w:rsidRPr="00C76079" w:rsidRDefault="00B44949" w:rsidP="00B44949">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76079">
        <w:rPr>
          <w:rFonts w:ascii="Times New Roman" w:eastAsia="Calibri" w:hAnsi="Times New Roman" w:cs="Times New Roman"/>
          <w:color w:val="000000"/>
          <w:sz w:val="26"/>
          <w:szCs w:val="26"/>
        </w:rPr>
        <w:t xml:space="preserve">Пресечено 3871 административное правонарушение по линии несовершеннолетних, из них 882 - совершенных подростками. К административной ответственности привлечен 2761 (2403) родитель (законный представитель). </w:t>
      </w:r>
    </w:p>
    <w:p w:rsidR="00B44949" w:rsidRPr="00C76079" w:rsidRDefault="00B44949" w:rsidP="00B44949">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76079">
        <w:rPr>
          <w:rFonts w:ascii="Times New Roman" w:eastAsia="Calibri" w:hAnsi="Times New Roman" w:cs="Times New Roman"/>
          <w:color w:val="000000"/>
          <w:sz w:val="26"/>
          <w:szCs w:val="26"/>
        </w:rPr>
        <w:t xml:space="preserve">Реализуется комплекс организационных и практических мер по недопущению распространения идеологии экстремизма, выявлению и пресечению преступлений экстремистского характера. Организована целенаправленная работа по информационно-пропагандистскому противодействию экстремистской идеологии. </w:t>
      </w:r>
    </w:p>
    <w:p w:rsidR="00B44949" w:rsidRPr="00C76079" w:rsidRDefault="00B44949" w:rsidP="00B44949">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76079">
        <w:rPr>
          <w:rFonts w:ascii="Times New Roman" w:eastAsia="Calibri" w:hAnsi="Times New Roman" w:cs="Times New Roman"/>
          <w:color w:val="000000"/>
          <w:sz w:val="26"/>
          <w:szCs w:val="26"/>
        </w:rPr>
        <w:t xml:space="preserve">Выявлено 6 преступлений экстремистского характера, в суд направлены </w:t>
      </w:r>
      <w:r w:rsidR="006D20D6">
        <w:rPr>
          <w:rFonts w:ascii="Times New Roman" w:eastAsia="Calibri" w:hAnsi="Times New Roman" w:cs="Times New Roman"/>
          <w:color w:val="000000"/>
          <w:sz w:val="26"/>
          <w:szCs w:val="26"/>
        </w:rPr>
        <w:br/>
      </w:r>
      <w:r w:rsidRPr="00C76079">
        <w:rPr>
          <w:rFonts w:ascii="Times New Roman" w:eastAsia="Calibri" w:hAnsi="Times New Roman" w:cs="Times New Roman"/>
          <w:color w:val="000000"/>
          <w:sz w:val="26"/>
          <w:szCs w:val="26"/>
        </w:rPr>
        <w:t xml:space="preserve">11 уголовных дел. К уголовной ответственности привлечены 8 лиц. Выявлены </w:t>
      </w:r>
      <w:r w:rsidR="006D20D6">
        <w:rPr>
          <w:rFonts w:ascii="Times New Roman" w:eastAsia="Calibri" w:hAnsi="Times New Roman" w:cs="Times New Roman"/>
          <w:color w:val="000000"/>
          <w:sz w:val="26"/>
          <w:szCs w:val="26"/>
        </w:rPr>
        <w:br/>
      </w:r>
      <w:r w:rsidRPr="00C76079">
        <w:rPr>
          <w:rFonts w:ascii="Times New Roman" w:eastAsia="Calibri" w:hAnsi="Times New Roman" w:cs="Times New Roman"/>
          <w:color w:val="000000"/>
          <w:sz w:val="26"/>
          <w:szCs w:val="26"/>
        </w:rPr>
        <w:t xml:space="preserve">20 административных правонарушений, к административной ответственности судом привлечены 20 жителей области. </w:t>
      </w:r>
    </w:p>
    <w:p w:rsidR="00B44949" w:rsidRPr="00C76079" w:rsidRDefault="00B44949" w:rsidP="00B44949">
      <w:pPr>
        <w:spacing w:after="0" w:line="240" w:lineRule="auto"/>
        <w:ind w:right="-284" w:firstLine="709"/>
        <w:jc w:val="both"/>
        <w:rPr>
          <w:rFonts w:ascii="Calibri" w:eastAsia="Calibri" w:hAnsi="Calibri" w:cs="Times New Roman"/>
          <w:sz w:val="10"/>
          <w:szCs w:val="10"/>
        </w:rPr>
      </w:pPr>
    </w:p>
    <w:p w:rsidR="00B44949" w:rsidRPr="00C76079" w:rsidRDefault="00B44949" w:rsidP="000C02EA">
      <w:pPr>
        <w:pStyle w:val="a5"/>
        <w:numPr>
          <w:ilvl w:val="0"/>
          <w:numId w:val="91"/>
        </w:numPr>
        <w:ind w:left="0" w:firstLine="709"/>
        <w:jc w:val="both"/>
        <w:rPr>
          <w:b/>
          <w:sz w:val="26"/>
          <w:szCs w:val="26"/>
        </w:rPr>
      </w:pPr>
      <w:r w:rsidRPr="00C76079">
        <w:rPr>
          <w:b/>
          <w:sz w:val="26"/>
          <w:szCs w:val="26"/>
        </w:rPr>
        <w:t>Использование бюджетных ассигнований и средств из иных источников, направленных на реализацию подпрограммы</w:t>
      </w:r>
    </w:p>
    <w:p w:rsidR="00B44949" w:rsidRPr="00C76079" w:rsidRDefault="00B44949" w:rsidP="00B44949">
      <w:pPr>
        <w:spacing w:after="0" w:line="240" w:lineRule="auto"/>
        <w:ind w:firstLine="708"/>
        <w:contextualSpacing/>
        <w:jc w:val="both"/>
        <w:rPr>
          <w:rFonts w:ascii="Times New Roman" w:eastAsia="Calibri" w:hAnsi="Times New Roman" w:cs="Times New Roman"/>
          <w:sz w:val="26"/>
          <w:szCs w:val="26"/>
        </w:rPr>
      </w:pPr>
      <w:r w:rsidRPr="00C76079">
        <w:rPr>
          <w:rFonts w:ascii="Times New Roman" w:eastAsia="Calibri" w:hAnsi="Times New Roman" w:cs="Times New Roman"/>
          <w:sz w:val="26"/>
          <w:szCs w:val="26"/>
        </w:rPr>
        <w:t xml:space="preserve">Общий объем финансирования, предусмотренный по мероприятиям государственной программы на 2017 год, составил </w:t>
      </w:r>
      <w:r w:rsidRPr="00C76079">
        <w:rPr>
          <w:rFonts w:ascii="Times New Roman" w:eastAsia="Times New Roman" w:hAnsi="Times New Roman" w:cs="Times New Roman"/>
          <w:sz w:val="24"/>
          <w:szCs w:val="24"/>
          <w:lang w:eastAsia="ru-RU"/>
        </w:rPr>
        <w:t xml:space="preserve">65214,763 </w:t>
      </w:r>
      <w:r w:rsidRPr="00C76079">
        <w:rPr>
          <w:rFonts w:ascii="Times New Roman" w:eastAsia="Calibri" w:hAnsi="Times New Roman" w:cs="Times New Roman"/>
          <w:sz w:val="26"/>
          <w:szCs w:val="26"/>
        </w:rPr>
        <w:t>тыс. рублей, из них:</w:t>
      </w:r>
    </w:p>
    <w:p w:rsidR="00B44949" w:rsidRPr="00C76079" w:rsidRDefault="00B44949" w:rsidP="00B44949">
      <w:pPr>
        <w:spacing w:after="0" w:line="240" w:lineRule="auto"/>
        <w:contextualSpacing/>
        <w:jc w:val="both"/>
        <w:rPr>
          <w:rFonts w:ascii="Times New Roman" w:eastAsia="Calibri" w:hAnsi="Times New Roman" w:cs="Times New Roman"/>
          <w:sz w:val="26"/>
          <w:szCs w:val="26"/>
        </w:rPr>
      </w:pPr>
      <w:r w:rsidRPr="00C76079">
        <w:rPr>
          <w:rFonts w:ascii="Times New Roman" w:eastAsia="Calibri" w:hAnsi="Times New Roman" w:cs="Times New Roman"/>
          <w:sz w:val="26"/>
          <w:szCs w:val="26"/>
        </w:rPr>
        <w:tab/>
        <w:t xml:space="preserve">- </w:t>
      </w:r>
      <w:r w:rsidRPr="00C76079">
        <w:rPr>
          <w:rFonts w:ascii="Times New Roman" w:eastAsia="Times New Roman" w:hAnsi="Times New Roman" w:cs="Times New Roman"/>
          <w:sz w:val="26"/>
          <w:szCs w:val="26"/>
          <w:lang w:eastAsia="ru-RU"/>
        </w:rPr>
        <w:t xml:space="preserve">55255,1 </w:t>
      </w:r>
      <w:r w:rsidRPr="00C76079">
        <w:rPr>
          <w:rFonts w:ascii="Times New Roman" w:eastAsia="Calibri" w:hAnsi="Times New Roman" w:cs="Times New Roman"/>
          <w:sz w:val="26"/>
          <w:szCs w:val="26"/>
        </w:rPr>
        <w:t xml:space="preserve">тыс. рублей средства областного бюджета, включенные в другие государственные программы Калужской области; </w:t>
      </w:r>
    </w:p>
    <w:p w:rsidR="00B44949" w:rsidRPr="00C76079" w:rsidRDefault="00B44949" w:rsidP="00B44949">
      <w:pPr>
        <w:spacing w:after="0" w:line="240" w:lineRule="auto"/>
        <w:ind w:firstLine="708"/>
        <w:contextualSpacing/>
        <w:jc w:val="both"/>
        <w:rPr>
          <w:rFonts w:ascii="Times New Roman" w:eastAsia="Calibri" w:hAnsi="Times New Roman" w:cs="Times New Roman"/>
          <w:sz w:val="26"/>
          <w:szCs w:val="26"/>
        </w:rPr>
      </w:pPr>
      <w:r w:rsidRPr="00C76079">
        <w:rPr>
          <w:rFonts w:ascii="Times New Roman" w:eastAsia="Calibri" w:hAnsi="Times New Roman" w:cs="Times New Roman"/>
          <w:sz w:val="26"/>
          <w:szCs w:val="26"/>
        </w:rPr>
        <w:t xml:space="preserve">- </w:t>
      </w:r>
      <w:r w:rsidRPr="00C76079">
        <w:rPr>
          <w:rFonts w:ascii="Times New Roman" w:eastAsia="Times New Roman" w:hAnsi="Times New Roman" w:cs="Times New Roman"/>
          <w:sz w:val="26"/>
          <w:szCs w:val="26"/>
          <w:lang w:eastAsia="ru-RU"/>
        </w:rPr>
        <w:t>9959,7</w:t>
      </w:r>
      <w:r w:rsidRPr="00C76079">
        <w:rPr>
          <w:rFonts w:ascii="Times New Roman" w:eastAsia="Calibri" w:hAnsi="Times New Roman" w:cs="Times New Roman"/>
          <w:sz w:val="26"/>
          <w:szCs w:val="26"/>
        </w:rPr>
        <w:t xml:space="preserve"> тыс. рублей - за счет средств местных бюджетов. </w:t>
      </w:r>
    </w:p>
    <w:p w:rsidR="00B44949" w:rsidRPr="00C76079" w:rsidRDefault="00B44949" w:rsidP="00B44949">
      <w:pPr>
        <w:tabs>
          <w:tab w:val="left" w:pos="0"/>
        </w:tabs>
        <w:autoSpaceDE w:val="0"/>
        <w:autoSpaceDN w:val="0"/>
        <w:adjustRightInd w:val="0"/>
        <w:spacing w:after="0" w:line="240" w:lineRule="auto"/>
        <w:contextualSpacing/>
        <w:jc w:val="both"/>
        <w:rPr>
          <w:rFonts w:ascii="Times New Roman" w:eastAsia="Calibri" w:hAnsi="Times New Roman" w:cs="Times New Roman"/>
          <w:sz w:val="26"/>
          <w:szCs w:val="26"/>
        </w:rPr>
      </w:pPr>
      <w:r w:rsidRPr="00C76079">
        <w:rPr>
          <w:rFonts w:ascii="Times New Roman" w:eastAsia="Calibri" w:hAnsi="Times New Roman" w:cs="Times New Roman"/>
          <w:sz w:val="26"/>
          <w:szCs w:val="26"/>
        </w:rPr>
        <w:tab/>
        <w:t>В результате внесения изменений в государственные программы Калужской области, на которые имеются отсылочные указания, по ряду мероприятий государственной программы были уточнены плановые объемы финансирования мероприятий на дату подготовки отчета</w:t>
      </w:r>
      <w:r w:rsidR="00783A96">
        <w:rPr>
          <w:rFonts w:ascii="Times New Roman" w:eastAsia="Calibri" w:hAnsi="Times New Roman" w:cs="Times New Roman"/>
          <w:sz w:val="26"/>
          <w:szCs w:val="26"/>
        </w:rPr>
        <w:t>.</w:t>
      </w:r>
    </w:p>
    <w:p w:rsidR="00B44949" w:rsidRPr="00C76079" w:rsidRDefault="00B44949" w:rsidP="00B44949">
      <w:pPr>
        <w:spacing w:after="0" w:line="240" w:lineRule="auto"/>
        <w:contextualSpacing/>
        <w:jc w:val="both"/>
        <w:rPr>
          <w:rFonts w:ascii="Times New Roman" w:eastAsia="Calibri" w:hAnsi="Times New Roman" w:cs="Times New Roman"/>
          <w:sz w:val="26"/>
          <w:szCs w:val="26"/>
        </w:rPr>
      </w:pPr>
      <w:r w:rsidRPr="00C76079">
        <w:rPr>
          <w:rFonts w:ascii="Times New Roman" w:eastAsia="Calibri" w:hAnsi="Times New Roman" w:cs="Times New Roman"/>
          <w:sz w:val="26"/>
          <w:szCs w:val="26"/>
        </w:rPr>
        <w:tab/>
        <w:t xml:space="preserve">Фактический объем финансирования государственной программы составил                    </w:t>
      </w:r>
      <w:r w:rsidRPr="00C76079">
        <w:rPr>
          <w:rFonts w:ascii="Times New Roman" w:eastAsia="Times New Roman" w:hAnsi="Times New Roman" w:cs="Times New Roman"/>
          <w:sz w:val="26"/>
          <w:szCs w:val="26"/>
          <w:lang w:eastAsia="ru-RU"/>
        </w:rPr>
        <w:t xml:space="preserve">62245,748 </w:t>
      </w:r>
      <w:r w:rsidRPr="00C76079">
        <w:rPr>
          <w:rFonts w:ascii="Times New Roman" w:eastAsia="Calibri" w:hAnsi="Times New Roman" w:cs="Times New Roman"/>
          <w:sz w:val="26"/>
          <w:szCs w:val="26"/>
        </w:rPr>
        <w:t>тыс. рублей (по информации, предоставленной органами исполнительной власти Калужской области - соисполнителями программы и органами местного самоуправления) из них</w:t>
      </w:r>
      <w:r w:rsidR="00BE3E7E">
        <w:rPr>
          <w:rFonts w:ascii="Times New Roman" w:eastAsia="Calibri" w:hAnsi="Times New Roman" w:cs="Times New Roman"/>
          <w:sz w:val="26"/>
          <w:szCs w:val="26"/>
        </w:rPr>
        <w:t>:</w:t>
      </w:r>
      <w:r w:rsidRPr="00C76079">
        <w:rPr>
          <w:rFonts w:ascii="Times New Roman" w:eastAsia="Calibri" w:hAnsi="Times New Roman" w:cs="Times New Roman"/>
          <w:sz w:val="26"/>
          <w:szCs w:val="26"/>
        </w:rPr>
        <w:t xml:space="preserve"> </w:t>
      </w:r>
    </w:p>
    <w:p w:rsidR="00B44949" w:rsidRPr="00C76079" w:rsidRDefault="00B44949" w:rsidP="00B44949">
      <w:pPr>
        <w:spacing w:after="0" w:line="240" w:lineRule="auto"/>
        <w:contextualSpacing/>
        <w:jc w:val="both"/>
        <w:rPr>
          <w:rFonts w:ascii="Times New Roman" w:eastAsia="Times New Roman" w:hAnsi="Times New Roman" w:cs="Times New Roman"/>
          <w:sz w:val="26"/>
          <w:szCs w:val="26"/>
          <w:lang w:eastAsia="ru-RU"/>
        </w:rPr>
      </w:pPr>
      <w:r w:rsidRPr="00C76079">
        <w:rPr>
          <w:rFonts w:ascii="Times New Roman" w:eastAsia="Calibri" w:hAnsi="Times New Roman" w:cs="Times New Roman"/>
          <w:sz w:val="26"/>
          <w:szCs w:val="26"/>
        </w:rPr>
        <w:tab/>
        <w:t xml:space="preserve">- </w:t>
      </w:r>
      <w:r w:rsidRPr="00C76079">
        <w:rPr>
          <w:rFonts w:ascii="Times New Roman" w:eastAsia="Times New Roman" w:hAnsi="Times New Roman" w:cs="Times New Roman"/>
          <w:sz w:val="26"/>
          <w:szCs w:val="26"/>
          <w:lang w:eastAsia="ru-RU"/>
        </w:rPr>
        <w:t xml:space="preserve">52286,0 </w:t>
      </w:r>
      <w:r w:rsidRPr="00C76079">
        <w:rPr>
          <w:rFonts w:ascii="Times New Roman" w:eastAsia="Calibri" w:hAnsi="Times New Roman" w:cs="Times New Roman"/>
          <w:sz w:val="26"/>
          <w:szCs w:val="26"/>
        </w:rPr>
        <w:t>тыс. рублей за счет средств областного бюджета;</w:t>
      </w:r>
    </w:p>
    <w:p w:rsidR="00B44949" w:rsidRPr="00C76079" w:rsidRDefault="00B44949" w:rsidP="00B44949">
      <w:pPr>
        <w:spacing w:after="0" w:line="240" w:lineRule="auto"/>
        <w:contextualSpacing/>
        <w:jc w:val="both"/>
        <w:rPr>
          <w:rFonts w:ascii="Times New Roman" w:eastAsia="Times New Roman" w:hAnsi="Times New Roman" w:cs="Times New Roman"/>
          <w:sz w:val="26"/>
          <w:szCs w:val="26"/>
          <w:lang w:eastAsia="ru-RU"/>
        </w:rPr>
      </w:pPr>
      <w:r w:rsidRPr="00C76079">
        <w:rPr>
          <w:rFonts w:ascii="Times New Roman" w:eastAsia="Calibri" w:hAnsi="Times New Roman" w:cs="Times New Roman"/>
          <w:sz w:val="26"/>
          <w:szCs w:val="26"/>
        </w:rPr>
        <w:tab/>
        <w:t xml:space="preserve">- </w:t>
      </w:r>
      <w:r w:rsidRPr="00C76079">
        <w:rPr>
          <w:rFonts w:ascii="Times New Roman" w:eastAsia="Times New Roman" w:hAnsi="Times New Roman" w:cs="Times New Roman"/>
          <w:sz w:val="26"/>
          <w:szCs w:val="26"/>
          <w:lang w:eastAsia="ru-RU"/>
        </w:rPr>
        <w:t xml:space="preserve">9959,7 </w:t>
      </w:r>
      <w:r w:rsidRPr="00C76079">
        <w:rPr>
          <w:rFonts w:ascii="Times New Roman" w:eastAsia="Calibri" w:hAnsi="Times New Roman" w:cs="Times New Roman"/>
          <w:sz w:val="26"/>
          <w:szCs w:val="26"/>
        </w:rPr>
        <w:t>тыс. рублей за счет средств местных бюджетов (по оперативной информации, предоставленной органами местного самоуправления)</w:t>
      </w:r>
      <w:r w:rsidR="008D5D62">
        <w:rPr>
          <w:rFonts w:ascii="Times New Roman" w:eastAsia="Calibri" w:hAnsi="Times New Roman" w:cs="Times New Roman"/>
          <w:sz w:val="26"/>
          <w:szCs w:val="26"/>
        </w:rPr>
        <w:t>.</w:t>
      </w:r>
    </w:p>
    <w:p w:rsidR="00B44949" w:rsidRPr="00C76079" w:rsidRDefault="00B44949" w:rsidP="00B44949">
      <w:pPr>
        <w:tabs>
          <w:tab w:val="left" w:pos="0"/>
        </w:tabs>
        <w:autoSpaceDE w:val="0"/>
        <w:autoSpaceDN w:val="0"/>
        <w:adjustRightInd w:val="0"/>
        <w:spacing w:after="0" w:line="240" w:lineRule="auto"/>
        <w:contextualSpacing/>
        <w:jc w:val="both"/>
        <w:rPr>
          <w:rFonts w:ascii="Times New Roman" w:eastAsia="Calibri" w:hAnsi="Times New Roman" w:cs="Times New Roman"/>
          <w:sz w:val="10"/>
          <w:szCs w:val="10"/>
        </w:rPr>
      </w:pPr>
    </w:p>
    <w:p w:rsidR="00B44949" w:rsidRPr="00C76079" w:rsidRDefault="00B44949" w:rsidP="000C02EA">
      <w:pPr>
        <w:pStyle w:val="a5"/>
        <w:numPr>
          <w:ilvl w:val="0"/>
          <w:numId w:val="91"/>
        </w:numPr>
        <w:ind w:left="0" w:firstLine="709"/>
        <w:jc w:val="both"/>
        <w:rPr>
          <w:b/>
          <w:sz w:val="26"/>
          <w:szCs w:val="26"/>
        </w:rPr>
      </w:pPr>
      <w:r w:rsidRPr="00C76079">
        <w:rPr>
          <w:b/>
          <w:sz w:val="26"/>
          <w:szCs w:val="26"/>
        </w:rPr>
        <w:t xml:space="preserve">Оценка эффективности реализации государственной программы </w:t>
      </w:r>
    </w:p>
    <w:p w:rsidR="00B44949" w:rsidRPr="000E59D0" w:rsidRDefault="00B44949" w:rsidP="00B44949">
      <w:pPr>
        <w:spacing w:after="0" w:line="240" w:lineRule="auto"/>
        <w:ind w:firstLine="709"/>
        <w:jc w:val="both"/>
        <w:rPr>
          <w:rFonts w:ascii="Times New Roman" w:eastAsia="Calibri" w:hAnsi="Times New Roman" w:cs="Times New Roman"/>
          <w:sz w:val="26"/>
          <w:szCs w:val="26"/>
        </w:rPr>
      </w:pPr>
      <w:r w:rsidRPr="00C76079">
        <w:rPr>
          <w:rFonts w:ascii="Times New Roman" w:eastAsia="Calibri" w:hAnsi="Times New Roman" w:cs="Times New Roman"/>
          <w:sz w:val="26"/>
          <w:szCs w:val="26"/>
        </w:rPr>
        <w:t xml:space="preserve">В соответствии с Порядком проведения оценки эффективности реализации государственных программ Калужской области (постановление Правительства Калужской области № 366) реализация государственной программы в 2017 году характеризуется с </w:t>
      </w:r>
      <w:r w:rsidRPr="008D5D62">
        <w:rPr>
          <w:rFonts w:ascii="Times New Roman" w:eastAsia="Calibri" w:hAnsi="Times New Roman" w:cs="Times New Roman"/>
          <w:b/>
          <w:sz w:val="26"/>
          <w:szCs w:val="26"/>
        </w:rPr>
        <w:t>неудовлетворительным уровнем</w:t>
      </w:r>
      <w:r w:rsidRPr="00C76079">
        <w:rPr>
          <w:rFonts w:ascii="Times New Roman" w:eastAsia="Calibri" w:hAnsi="Times New Roman" w:cs="Times New Roman"/>
          <w:sz w:val="26"/>
          <w:szCs w:val="26"/>
        </w:rPr>
        <w:t xml:space="preserve"> эффективности </w:t>
      </w:r>
      <w:r w:rsidRPr="000E59D0">
        <w:rPr>
          <w:rFonts w:ascii="Times New Roman" w:eastAsia="Calibri" w:hAnsi="Times New Roman" w:cs="Times New Roman"/>
          <w:sz w:val="26"/>
          <w:szCs w:val="26"/>
        </w:rPr>
        <w:t>(79,1%).</w:t>
      </w:r>
    </w:p>
    <w:p w:rsidR="00467C97" w:rsidRDefault="00467C97" w:rsidP="00B44949">
      <w:pPr>
        <w:spacing w:after="0" w:line="240" w:lineRule="auto"/>
        <w:jc w:val="center"/>
        <w:rPr>
          <w:rFonts w:ascii="Times New Roman" w:eastAsia="Calibri" w:hAnsi="Times New Roman" w:cs="Times New Roman"/>
          <w:b/>
          <w:sz w:val="26"/>
          <w:szCs w:val="26"/>
        </w:rPr>
      </w:pPr>
    </w:p>
    <w:p w:rsidR="00286D6D" w:rsidRDefault="00286D6D" w:rsidP="00B44949">
      <w:pPr>
        <w:spacing w:after="0" w:line="240" w:lineRule="auto"/>
        <w:jc w:val="center"/>
        <w:rPr>
          <w:rFonts w:ascii="Times New Roman" w:eastAsia="Calibri" w:hAnsi="Times New Roman" w:cs="Times New Roman"/>
          <w:b/>
          <w:sz w:val="26"/>
          <w:szCs w:val="26"/>
        </w:rPr>
      </w:pPr>
    </w:p>
    <w:p w:rsidR="00286D6D" w:rsidRDefault="00286D6D" w:rsidP="00B44949">
      <w:pPr>
        <w:spacing w:after="0" w:line="240" w:lineRule="auto"/>
        <w:jc w:val="center"/>
        <w:rPr>
          <w:rFonts w:ascii="Times New Roman" w:eastAsia="Calibri" w:hAnsi="Times New Roman" w:cs="Times New Roman"/>
          <w:b/>
          <w:sz w:val="26"/>
          <w:szCs w:val="26"/>
        </w:rPr>
      </w:pPr>
    </w:p>
    <w:p w:rsidR="00286D6D" w:rsidRPr="000E59D0" w:rsidRDefault="00286D6D" w:rsidP="00B44949">
      <w:pPr>
        <w:spacing w:after="0" w:line="240" w:lineRule="auto"/>
        <w:jc w:val="center"/>
        <w:rPr>
          <w:rFonts w:ascii="Times New Roman" w:eastAsia="Calibri" w:hAnsi="Times New Roman" w:cs="Times New Roman"/>
          <w:sz w:val="26"/>
          <w:szCs w:val="26"/>
        </w:rPr>
      </w:pPr>
    </w:p>
    <w:p w:rsidR="00286D6D" w:rsidRDefault="00286D6D" w:rsidP="00B44949">
      <w:pPr>
        <w:spacing w:after="0" w:line="240" w:lineRule="auto"/>
        <w:jc w:val="center"/>
        <w:rPr>
          <w:rFonts w:ascii="Times New Roman" w:eastAsia="Calibri" w:hAnsi="Times New Roman" w:cs="Times New Roman"/>
          <w:b/>
          <w:sz w:val="26"/>
          <w:szCs w:val="26"/>
        </w:rPr>
      </w:pPr>
    </w:p>
    <w:p w:rsidR="00286D6D" w:rsidRDefault="00286D6D" w:rsidP="00B44949">
      <w:pPr>
        <w:spacing w:after="0" w:line="240" w:lineRule="auto"/>
        <w:jc w:val="center"/>
        <w:rPr>
          <w:rFonts w:ascii="Times New Roman" w:eastAsia="Calibri" w:hAnsi="Times New Roman" w:cs="Times New Roman"/>
          <w:b/>
          <w:sz w:val="26"/>
          <w:szCs w:val="26"/>
        </w:rPr>
      </w:pPr>
    </w:p>
    <w:p w:rsidR="00286D6D" w:rsidRDefault="00286D6D" w:rsidP="00B44949">
      <w:pPr>
        <w:spacing w:after="0" w:line="240" w:lineRule="auto"/>
        <w:jc w:val="center"/>
        <w:rPr>
          <w:rFonts w:ascii="Times New Roman" w:eastAsia="Calibri" w:hAnsi="Times New Roman" w:cs="Times New Roman"/>
          <w:b/>
          <w:sz w:val="26"/>
          <w:szCs w:val="26"/>
        </w:rPr>
      </w:pPr>
    </w:p>
    <w:p w:rsidR="00286D6D" w:rsidRDefault="00286D6D" w:rsidP="00B44949">
      <w:pPr>
        <w:spacing w:after="0" w:line="240" w:lineRule="auto"/>
        <w:jc w:val="center"/>
        <w:rPr>
          <w:rFonts w:ascii="Times New Roman" w:eastAsia="Calibri" w:hAnsi="Times New Roman" w:cs="Times New Roman"/>
          <w:b/>
          <w:sz w:val="26"/>
          <w:szCs w:val="26"/>
        </w:rPr>
      </w:pPr>
    </w:p>
    <w:p w:rsidR="00286D6D" w:rsidRDefault="00286D6D" w:rsidP="00B44949">
      <w:pPr>
        <w:spacing w:after="0" w:line="240" w:lineRule="auto"/>
        <w:jc w:val="center"/>
        <w:rPr>
          <w:rFonts w:ascii="Times New Roman" w:eastAsia="Calibri" w:hAnsi="Times New Roman" w:cs="Times New Roman"/>
          <w:b/>
          <w:sz w:val="26"/>
          <w:szCs w:val="26"/>
        </w:rPr>
      </w:pPr>
    </w:p>
    <w:p w:rsidR="00286D6D" w:rsidRDefault="00286D6D" w:rsidP="00B44949">
      <w:pPr>
        <w:spacing w:after="0" w:line="240" w:lineRule="auto"/>
        <w:jc w:val="center"/>
        <w:rPr>
          <w:rFonts w:ascii="Times New Roman" w:eastAsia="Calibri" w:hAnsi="Times New Roman" w:cs="Times New Roman"/>
          <w:b/>
          <w:sz w:val="26"/>
          <w:szCs w:val="26"/>
        </w:rPr>
      </w:pPr>
    </w:p>
    <w:p w:rsidR="00286D6D" w:rsidRDefault="00286D6D" w:rsidP="00B44949">
      <w:pPr>
        <w:spacing w:after="0" w:line="240" w:lineRule="auto"/>
        <w:jc w:val="center"/>
        <w:rPr>
          <w:rFonts w:ascii="Times New Roman" w:eastAsia="Calibri" w:hAnsi="Times New Roman" w:cs="Times New Roman"/>
          <w:b/>
          <w:sz w:val="26"/>
          <w:szCs w:val="26"/>
        </w:rPr>
      </w:pPr>
    </w:p>
    <w:p w:rsidR="00286D6D" w:rsidRDefault="00286D6D" w:rsidP="00B44949">
      <w:pPr>
        <w:spacing w:after="0" w:line="240" w:lineRule="auto"/>
        <w:jc w:val="center"/>
        <w:rPr>
          <w:rFonts w:ascii="Times New Roman" w:eastAsia="Calibri" w:hAnsi="Times New Roman" w:cs="Times New Roman"/>
          <w:b/>
          <w:sz w:val="26"/>
          <w:szCs w:val="26"/>
        </w:rPr>
      </w:pPr>
    </w:p>
    <w:p w:rsidR="00286D6D" w:rsidRDefault="00286D6D" w:rsidP="00B44949">
      <w:pPr>
        <w:spacing w:after="0" w:line="240" w:lineRule="auto"/>
        <w:jc w:val="center"/>
        <w:rPr>
          <w:rFonts w:ascii="Times New Roman" w:eastAsia="Calibri" w:hAnsi="Times New Roman" w:cs="Times New Roman"/>
          <w:b/>
          <w:sz w:val="26"/>
          <w:szCs w:val="26"/>
        </w:rPr>
      </w:pPr>
    </w:p>
    <w:p w:rsidR="00286D6D" w:rsidRDefault="00286D6D" w:rsidP="00B44949">
      <w:pPr>
        <w:spacing w:after="0" w:line="240" w:lineRule="auto"/>
        <w:jc w:val="center"/>
        <w:rPr>
          <w:rFonts w:ascii="Times New Roman" w:eastAsia="Calibri" w:hAnsi="Times New Roman" w:cs="Times New Roman"/>
          <w:b/>
          <w:sz w:val="26"/>
          <w:szCs w:val="26"/>
        </w:rPr>
      </w:pPr>
    </w:p>
    <w:p w:rsidR="00286D6D" w:rsidRDefault="00286D6D" w:rsidP="00B44949">
      <w:pPr>
        <w:spacing w:after="0" w:line="240" w:lineRule="auto"/>
        <w:jc w:val="center"/>
        <w:rPr>
          <w:rFonts w:ascii="Times New Roman" w:eastAsia="Calibri" w:hAnsi="Times New Roman" w:cs="Times New Roman"/>
          <w:b/>
          <w:sz w:val="26"/>
          <w:szCs w:val="26"/>
        </w:rPr>
      </w:pPr>
    </w:p>
    <w:p w:rsidR="00286D6D" w:rsidRDefault="00286D6D" w:rsidP="00B44949">
      <w:pPr>
        <w:spacing w:after="0" w:line="240" w:lineRule="auto"/>
        <w:jc w:val="center"/>
        <w:rPr>
          <w:rFonts w:ascii="Times New Roman" w:eastAsia="Calibri" w:hAnsi="Times New Roman" w:cs="Times New Roman"/>
          <w:b/>
          <w:sz w:val="26"/>
          <w:szCs w:val="26"/>
        </w:rPr>
      </w:pPr>
    </w:p>
    <w:p w:rsidR="00286D6D" w:rsidRDefault="00286D6D" w:rsidP="00B44949">
      <w:pPr>
        <w:spacing w:after="0" w:line="240" w:lineRule="auto"/>
        <w:jc w:val="center"/>
        <w:rPr>
          <w:rFonts w:ascii="Times New Roman" w:eastAsia="Calibri" w:hAnsi="Times New Roman" w:cs="Times New Roman"/>
          <w:b/>
          <w:sz w:val="26"/>
          <w:szCs w:val="26"/>
        </w:rPr>
      </w:pPr>
    </w:p>
    <w:p w:rsidR="00286D6D" w:rsidRDefault="00286D6D" w:rsidP="00B44949">
      <w:pPr>
        <w:spacing w:after="0" w:line="240" w:lineRule="auto"/>
        <w:jc w:val="center"/>
        <w:rPr>
          <w:rFonts w:ascii="Times New Roman" w:eastAsia="Calibri" w:hAnsi="Times New Roman" w:cs="Times New Roman"/>
          <w:b/>
          <w:sz w:val="26"/>
          <w:szCs w:val="26"/>
        </w:rPr>
      </w:pPr>
    </w:p>
    <w:p w:rsidR="00286D6D" w:rsidRDefault="00286D6D" w:rsidP="00B44949">
      <w:pPr>
        <w:spacing w:after="0" w:line="240" w:lineRule="auto"/>
        <w:jc w:val="center"/>
        <w:rPr>
          <w:rFonts w:ascii="Times New Roman" w:eastAsia="Calibri" w:hAnsi="Times New Roman" w:cs="Times New Roman"/>
          <w:b/>
          <w:sz w:val="26"/>
          <w:szCs w:val="26"/>
        </w:rPr>
      </w:pPr>
    </w:p>
    <w:p w:rsidR="00286D6D" w:rsidRDefault="00286D6D" w:rsidP="00B44949">
      <w:pPr>
        <w:spacing w:after="0" w:line="240" w:lineRule="auto"/>
        <w:jc w:val="center"/>
        <w:rPr>
          <w:rFonts w:ascii="Times New Roman" w:eastAsia="Calibri" w:hAnsi="Times New Roman" w:cs="Times New Roman"/>
          <w:b/>
          <w:sz w:val="26"/>
          <w:szCs w:val="26"/>
        </w:rPr>
      </w:pPr>
    </w:p>
    <w:p w:rsidR="00286D6D" w:rsidRDefault="00286D6D" w:rsidP="00B44949">
      <w:pPr>
        <w:spacing w:after="0" w:line="240" w:lineRule="auto"/>
        <w:jc w:val="center"/>
        <w:rPr>
          <w:rFonts w:ascii="Times New Roman" w:eastAsia="Calibri" w:hAnsi="Times New Roman" w:cs="Times New Roman"/>
          <w:b/>
          <w:sz w:val="26"/>
          <w:szCs w:val="26"/>
        </w:rPr>
      </w:pPr>
    </w:p>
    <w:p w:rsidR="00286D6D" w:rsidRDefault="00286D6D" w:rsidP="00B44949">
      <w:pPr>
        <w:spacing w:after="0" w:line="240" w:lineRule="auto"/>
        <w:jc w:val="center"/>
        <w:rPr>
          <w:rFonts w:ascii="Times New Roman" w:eastAsia="Calibri" w:hAnsi="Times New Roman" w:cs="Times New Roman"/>
          <w:b/>
          <w:sz w:val="26"/>
          <w:szCs w:val="26"/>
        </w:rPr>
      </w:pPr>
    </w:p>
    <w:p w:rsidR="00286D6D" w:rsidRDefault="00286D6D" w:rsidP="00B44949">
      <w:pPr>
        <w:spacing w:after="0" w:line="240" w:lineRule="auto"/>
        <w:jc w:val="center"/>
        <w:rPr>
          <w:rFonts w:ascii="Times New Roman" w:eastAsia="Calibri" w:hAnsi="Times New Roman" w:cs="Times New Roman"/>
          <w:b/>
          <w:sz w:val="26"/>
          <w:szCs w:val="26"/>
        </w:rPr>
      </w:pPr>
    </w:p>
    <w:p w:rsidR="00286D6D" w:rsidRDefault="00286D6D" w:rsidP="00B44949">
      <w:pPr>
        <w:spacing w:after="0" w:line="240" w:lineRule="auto"/>
        <w:jc w:val="center"/>
        <w:rPr>
          <w:rFonts w:ascii="Times New Roman" w:eastAsia="Calibri" w:hAnsi="Times New Roman" w:cs="Times New Roman"/>
          <w:b/>
          <w:sz w:val="26"/>
          <w:szCs w:val="26"/>
        </w:rPr>
      </w:pPr>
    </w:p>
    <w:p w:rsidR="00286D6D" w:rsidRDefault="00286D6D" w:rsidP="00B44949">
      <w:pPr>
        <w:spacing w:after="0" w:line="240" w:lineRule="auto"/>
        <w:jc w:val="center"/>
        <w:rPr>
          <w:rFonts w:ascii="Times New Roman" w:eastAsia="Calibri" w:hAnsi="Times New Roman" w:cs="Times New Roman"/>
          <w:b/>
          <w:sz w:val="26"/>
          <w:szCs w:val="26"/>
        </w:rPr>
      </w:pPr>
    </w:p>
    <w:p w:rsidR="00286D6D" w:rsidRDefault="00286D6D" w:rsidP="00B44949">
      <w:pPr>
        <w:spacing w:after="0" w:line="240" w:lineRule="auto"/>
        <w:jc w:val="center"/>
        <w:rPr>
          <w:rFonts w:ascii="Times New Roman" w:eastAsia="Calibri" w:hAnsi="Times New Roman" w:cs="Times New Roman"/>
          <w:b/>
          <w:sz w:val="26"/>
          <w:szCs w:val="26"/>
        </w:rPr>
      </w:pPr>
    </w:p>
    <w:p w:rsidR="00286D6D" w:rsidRDefault="00286D6D" w:rsidP="00B44949">
      <w:pPr>
        <w:spacing w:after="0" w:line="240" w:lineRule="auto"/>
        <w:jc w:val="center"/>
        <w:rPr>
          <w:rFonts w:ascii="Times New Roman" w:eastAsia="Calibri" w:hAnsi="Times New Roman" w:cs="Times New Roman"/>
          <w:b/>
          <w:sz w:val="26"/>
          <w:szCs w:val="26"/>
        </w:rPr>
      </w:pPr>
    </w:p>
    <w:p w:rsidR="00286D6D" w:rsidRDefault="00286D6D" w:rsidP="00B44949">
      <w:pPr>
        <w:spacing w:after="0" w:line="240" w:lineRule="auto"/>
        <w:jc w:val="center"/>
        <w:rPr>
          <w:rFonts w:ascii="Times New Roman" w:eastAsia="Calibri" w:hAnsi="Times New Roman" w:cs="Times New Roman"/>
          <w:b/>
          <w:sz w:val="26"/>
          <w:szCs w:val="26"/>
        </w:rPr>
      </w:pPr>
    </w:p>
    <w:p w:rsidR="00286D6D" w:rsidRDefault="00286D6D" w:rsidP="00B44949">
      <w:pPr>
        <w:spacing w:after="0" w:line="240" w:lineRule="auto"/>
        <w:jc w:val="center"/>
        <w:rPr>
          <w:rFonts w:ascii="Times New Roman" w:eastAsia="Calibri" w:hAnsi="Times New Roman" w:cs="Times New Roman"/>
          <w:b/>
          <w:sz w:val="26"/>
          <w:szCs w:val="26"/>
        </w:rPr>
      </w:pPr>
    </w:p>
    <w:p w:rsidR="00286D6D" w:rsidRDefault="00286D6D" w:rsidP="00B44949">
      <w:pPr>
        <w:spacing w:after="0" w:line="240" w:lineRule="auto"/>
        <w:jc w:val="center"/>
        <w:rPr>
          <w:rFonts w:ascii="Times New Roman" w:eastAsia="Calibri" w:hAnsi="Times New Roman" w:cs="Times New Roman"/>
          <w:b/>
          <w:sz w:val="26"/>
          <w:szCs w:val="26"/>
        </w:rPr>
      </w:pPr>
    </w:p>
    <w:p w:rsidR="00286D6D" w:rsidRDefault="00286D6D" w:rsidP="00B44949">
      <w:pPr>
        <w:spacing w:after="0" w:line="240" w:lineRule="auto"/>
        <w:jc w:val="center"/>
        <w:rPr>
          <w:rFonts w:ascii="Times New Roman" w:eastAsia="Calibri" w:hAnsi="Times New Roman" w:cs="Times New Roman"/>
          <w:b/>
          <w:sz w:val="26"/>
          <w:szCs w:val="26"/>
        </w:rPr>
      </w:pPr>
    </w:p>
    <w:p w:rsidR="00286D6D" w:rsidRDefault="00286D6D" w:rsidP="00B44949">
      <w:pPr>
        <w:spacing w:after="0" w:line="240" w:lineRule="auto"/>
        <w:jc w:val="center"/>
        <w:rPr>
          <w:rFonts w:ascii="Times New Roman" w:eastAsia="Calibri" w:hAnsi="Times New Roman" w:cs="Times New Roman"/>
          <w:b/>
          <w:sz w:val="26"/>
          <w:szCs w:val="26"/>
        </w:rPr>
      </w:pPr>
    </w:p>
    <w:p w:rsidR="005664FA" w:rsidRPr="0004416A" w:rsidRDefault="0004416A" w:rsidP="000F3B68">
      <w:pPr>
        <w:tabs>
          <w:tab w:val="left" w:pos="709"/>
          <w:tab w:val="left" w:pos="10206"/>
        </w:tabs>
        <w:spacing w:after="0" w:line="240" w:lineRule="auto"/>
        <w:ind w:right="-284"/>
        <w:jc w:val="center"/>
        <w:rPr>
          <w:rStyle w:val="a3"/>
          <w:rFonts w:ascii="Times New Roman" w:eastAsia="Calibri" w:hAnsi="Times New Roman" w:cs="Times New Roman"/>
          <w:b/>
          <w:sz w:val="26"/>
          <w:szCs w:val="26"/>
        </w:rPr>
      </w:pPr>
      <w:r>
        <w:rPr>
          <w:rFonts w:ascii="Times New Roman" w:eastAsia="Calibri" w:hAnsi="Times New Roman" w:cs="Times New Roman"/>
          <w:b/>
          <w:sz w:val="26"/>
          <w:szCs w:val="26"/>
        </w:rPr>
        <w:fldChar w:fldCharType="begin"/>
      </w:r>
      <w:r>
        <w:rPr>
          <w:rFonts w:ascii="Times New Roman" w:eastAsia="Calibri" w:hAnsi="Times New Roman" w:cs="Times New Roman"/>
          <w:b/>
          <w:sz w:val="26"/>
          <w:szCs w:val="26"/>
        </w:rPr>
        <w:instrText xml:space="preserve"> HYPERLINK "http://admoblkaluga.ru/sub/health/CURRENT_ACTIVITIES/CELEVYE_PROGRAMMY/otchet_narkoman_2016/godovoy-otchet-narko-2017/index.php" </w:instrText>
      </w:r>
      <w:r>
        <w:rPr>
          <w:rFonts w:ascii="Times New Roman" w:eastAsia="Calibri" w:hAnsi="Times New Roman" w:cs="Times New Roman"/>
          <w:b/>
          <w:sz w:val="26"/>
          <w:szCs w:val="26"/>
        </w:rPr>
        <w:fldChar w:fldCharType="separate"/>
      </w:r>
      <w:r w:rsidR="000F3B68" w:rsidRPr="0004416A">
        <w:rPr>
          <w:rStyle w:val="a3"/>
          <w:rFonts w:ascii="Times New Roman" w:eastAsia="Calibri" w:hAnsi="Times New Roman" w:cs="Times New Roman"/>
          <w:b/>
          <w:sz w:val="26"/>
          <w:szCs w:val="26"/>
        </w:rPr>
        <w:t xml:space="preserve">2.1.12. </w:t>
      </w:r>
      <w:r w:rsidR="005664FA" w:rsidRPr="0004416A">
        <w:rPr>
          <w:rStyle w:val="a3"/>
          <w:rFonts w:ascii="Times New Roman" w:eastAsia="Calibri" w:hAnsi="Times New Roman" w:cs="Times New Roman"/>
          <w:b/>
          <w:sz w:val="26"/>
          <w:szCs w:val="26"/>
        </w:rPr>
        <w:t>Государственная программа Калужской области</w:t>
      </w:r>
    </w:p>
    <w:p w:rsidR="00B44949" w:rsidRPr="00D035E2" w:rsidRDefault="00B44949" w:rsidP="000F3B68">
      <w:pPr>
        <w:spacing w:after="0" w:line="240" w:lineRule="auto"/>
        <w:jc w:val="center"/>
        <w:rPr>
          <w:rFonts w:ascii="Times New Roman" w:eastAsia="Calibri" w:hAnsi="Times New Roman" w:cs="Times New Roman"/>
          <w:b/>
          <w:sz w:val="26"/>
          <w:szCs w:val="26"/>
        </w:rPr>
      </w:pPr>
      <w:r w:rsidRPr="0004416A">
        <w:rPr>
          <w:rStyle w:val="a3"/>
          <w:rFonts w:ascii="Times New Roman" w:eastAsia="Calibri" w:hAnsi="Times New Roman" w:cs="Times New Roman"/>
          <w:b/>
          <w:sz w:val="26"/>
          <w:szCs w:val="26"/>
        </w:rPr>
        <w:t>«Профилактика незаконного потребления нарко</w:t>
      </w:r>
      <w:r w:rsidR="000F3B68" w:rsidRPr="0004416A">
        <w:rPr>
          <w:rStyle w:val="a3"/>
          <w:rFonts w:ascii="Times New Roman" w:eastAsia="Calibri" w:hAnsi="Times New Roman" w:cs="Times New Roman"/>
          <w:b/>
          <w:sz w:val="26"/>
          <w:szCs w:val="26"/>
        </w:rPr>
        <w:t xml:space="preserve">тических средств </w:t>
      </w:r>
      <w:r w:rsidR="000F3B68" w:rsidRPr="0004416A">
        <w:rPr>
          <w:rStyle w:val="a3"/>
          <w:rFonts w:ascii="Times New Roman" w:eastAsia="Calibri" w:hAnsi="Times New Roman" w:cs="Times New Roman"/>
          <w:b/>
          <w:sz w:val="26"/>
          <w:szCs w:val="26"/>
        </w:rPr>
        <w:br/>
        <w:t xml:space="preserve">и психотропных </w:t>
      </w:r>
      <w:r w:rsidRPr="0004416A">
        <w:rPr>
          <w:rStyle w:val="a3"/>
          <w:rFonts w:ascii="Times New Roman" w:eastAsia="Calibri" w:hAnsi="Times New Roman" w:cs="Times New Roman"/>
          <w:b/>
          <w:sz w:val="26"/>
          <w:szCs w:val="26"/>
        </w:rPr>
        <w:t>веществ в Калужской области»</w:t>
      </w:r>
      <w:r w:rsidR="0004416A">
        <w:rPr>
          <w:rFonts w:ascii="Times New Roman" w:eastAsia="Calibri" w:hAnsi="Times New Roman" w:cs="Times New Roman"/>
          <w:b/>
          <w:sz w:val="26"/>
          <w:szCs w:val="26"/>
        </w:rPr>
        <w:fldChar w:fldCharType="end"/>
      </w:r>
    </w:p>
    <w:p w:rsidR="00B44949" w:rsidRPr="00D035E2" w:rsidRDefault="00B44949" w:rsidP="00B44949">
      <w:pPr>
        <w:spacing w:after="0" w:line="240" w:lineRule="auto"/>
        <w:jc w:val="both"/>
        <w:rPr>
          <w:rFonts w:ascii="Times New Roman" w:eastAsia="Calibri" w:hAnsi="Times New Roman" w:cs="Times New Roman"/>
          <w:sz w:val="26"/>
          <w:szCs w:val="26"/>
        </w:rPr>
      </w:pPr>
    </w:p>
    <w:p w:rsidR="00B44949" w:rsidRPr="00D035E2" w:rsidRDefault="00B44949" w:rsidP="000C02EA">
      <w:pPr>
        <w:numPr>
          <w:ilvl w:val="0"/>
          <w:numId w:val="62"/>
        </w:numPr>
        <w:spacing w:after="0" w:line="240" w:lineRule="auto"/>
        <w:jc w:val="both"/>
        <w:rPr>
          <w:rFonts w:ascii="Times New Roman" w:eastAsia="Calibri" w:hAnsi="Times New Roman" w:cs="Times New Roman"/>
          <w:b/>
          <w:sz w:val="26"/>
          <w:szCs w:val="26"/>
        </w:rPr>
      </w:pPr>
      <w:r w:rsidRPr="00D035E2">
        <w:rPr>
          <w:rFonts w:ascii="Times New Roman" w:eastAsia="Calibri" w:hAnsi="Times New Roman" w:cs="Times New Roman"/>
          <w:b/>
          <w:sz w:val="26"/>
          <w:szCs w:val="26"/>
        </w:rPr>
        <w:t>Общая часть</w:t>
      </w:r>
    </w:p>
    <w:p w:rsidR="00B44949" w:rsidRPr="00D035E2" w:rsidRDefault="006F5CA7" w:rsidP="00B44949">
      <w:pPr>
        <w:spacing w:after="0" w:line="240" w:lineRule="auto"/>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Г</w:t>
      </w:r>
      <w:r w:rsidR="00B44949" w:rsidRPr="00D035E2">
        <w:rPr>
          <w:rFonts w:ascii="Times New Roman" w:eastAsia="Calibri" w:hAnsi="Times New Roman" w:cs="Times New Roman"/>
          <w:sz w:val="26"/>
          <w:szCs w:val="26"/>
        </w:rPr>
        <w:t>осударственная программа Калужской области «Профилактика незаконного потребления наркотических средств и психотропных веществ, наркомании в Калужской области»</w:t>
      </w:r>
      <w:r>
        <w:rPr>
          <w:rFonts w:ascii="Times New Roman" w:eastAsia="Calibri" w:hAnsi="Times New Roman" w:cs="Times New Roman"/>
          <w:sz w:val="26"/>
          <w:szCs w:val="26"/>
        </w:rPr>
        <w:t xml:space="preserve"> (далее – государственная программа) подпрограмм не имеет</w:t>
      </w:r>
      <w:r w:rsidR="00B44949" w:rsidRPr="00D035E2">
        <w:rPr>
          <w:rFonts w:ascii="Times New Roman" w:eastAsia="Calibri" w:hAnsi="Times New Roman" w:cs="Times New Roman"/>
          <w:sz w:val="26"/>
          <w:szCs w:val="26"/>
        </w:rPr>
        <w:t>.</w:t>
      </w:r>
    </w:p>
    <w:p w:rsidR="00B44949" w:rsidRPr="00D035E2" w:rsidRDefault="00B44949" w:rsidP="00B44949">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467C97">
        <w:rPr>
          <w:rFonts w:ascii="Times New Roman" w:eastAsia="Times New Roman" w:hAnsi="Times New Roman" w:cs="Times New Roman"/>
          <w:b/>
          <w:i/>
          <w:sz w:val="26"/>
          <w:szCs w:val="26"/>
        </w:rPr>
        <w:t>Цель государственной программы</w:t>
      </w:r>
      <w:r w:rsidRPr="00D035E2">
        <w:rPr>
          <w:rFonts w:ascii="Times New Roman" w:eastAsia="Times New Roman" w:hAnsi="Times New Roman" w:cs="Times New Roman"/>
          <w:sz w:val="26"/>
          <w:szCs w:val="26"/>
        </w:rPr>
        <w:t xml:space="preserve"> - сокращение масштабов немедицинского потребления наркотических средств и психотропных веществ, формирование негативного отношения к незаконному обороту и потреблению наркотиков на территории Калужской области.</w:t>
      </w:r>
    </w:p>
    <w:p w:rsidR="00B44949" w:rsidRPr="00467C97" w:rsidRDefault="00B44949" w:rsidP="00B44949">
      <w:pPr>
        <w:autoSpaceDE w:val="0"/>
        <w:autoSpaceDN w:val="0"/>
        <w:adjustRightInd w:val="0"/>
        <w:spacing w:after="0" w:line="240" w:lineRule="auto"/>
        <w:ind w:firstLine="720"/>
        <w:jc w:val="both"/>
        <w:rPr>
          <w:rFonts w:ascii="Times New Roman" w:eastAsia="Times New Roman" w:hAnsi="Times New Roman" w:cs="Times New Roman"/>
          <w:b/>
          <w:i/>
          <w:sz w:val="26"/>
          <w:szCs w:val="26"/>
        </w:rPr>
      </w:pPr>
      <w:r w:rsidRPr="00467C97">
        <w:rPr>
          <w:rFonts w:ascii="Times New Roman" w:eastAsia="Times New Roman" w:hAnsi="Times New Roman" w:cs="Times New Roman"/>
          <w:b/>
          <w:i/>
          <w:sz w:val="26"/>
          <w:szCs w:val="26"/>
        </w:rPr>
        <w:t>Задачи государственной программы:</w:t>
      </w:r>
    </w:p>
    <w:p w:rsidR="00B44949" w:rsidRPr="00D035E2" w:rsidRDefault="00B44949" w:rsidP="00B44949">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D035E2">
        <w:rPr>
          <w:rFonts w:ascii="Times New Roman" w:eastAsia="Times New Roman" w:hAnsi="Times New Roman" w:cs="Times New Roman"/>
          <w:sz w:val="26"/>
          <w:szCs w:val="26"/>
        </w:rPr>
        <w:t>- повышение эффективности работы по профилактике незаконного потребления наркотических средств и психотропных веществ, наркомании и пропаганде здорового образа жизни;</w:t>
      </w:r>
    </w:p>
    <w:p w:rsidR="00B44949" w:rsidRPr="00D035E2" w:rsidRDefault="00B44949" w:rsidP="00B44949">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D035E2">
        <w:rPr>
          <w:rFonts w:ascii="Times New Roman" w:eastAsia="Times New Roman" w:hAnsi="Times New Roman" w:cs="Times New Roman"/>
          <w:sz w:val="26"/>
          <w:szCs w:val="26"/>
        </w:rPr>
        <w:t>- создание регионального сегмента национальной системы комплексной реабилитации и ресоциализации потребителей наркотических средств и психотропных веществ в немедицинских целях.</w:t>
      </w:r>
    </w:p>
    <w:p w:rsidR="00B44949" w:rsidRPr="00D035E2" w:rsidRDefault="00B44949" w:rsidP="000C02EA">
      <w:pPr>
        <w:numPr>
          <w:ilvl w:val="0"/>
          <w:numId w:val="62"/>
        </w:numPr>
        <w:spacing w:after="0" w:line="240" w:lineRule="auto"/>
        <w:jc w:val="both"/>
        <w:rPr>
          <w:rFonts w:ascii="Times New Roman" w:eastAsia="Calibri" w:hAnsi="Times New Roman" w:cs="Times New Roman"/>
          <w:b/>
          <w:sz w:val="26"/>
          <w:szCs w:val="26"/>
        </w:rPr>
      </w:pPr>
      <w:r w:rsidRPr="00D035E2">
        <w:rPr>
          <w:rFonts w:ascii="Times New Roman" w:eastAsia="Calibri" w:hAnsi="Times New Roman" w:cs="Times New Roman"/>
          <w:b/>
          <w:sz w:val="26"/>
          <w:szCs w:val="26"/>
        </w:rPr>
        <w:t>Результаты, достигнутые за отчетный период</w:t>
      </w:r>
    </w:p>
    <w:p w:rsidR="00B44949" w:rsidRPr="00D035E2" w:rsidRDefault="00B44949" w:rsidP="00B44949">
      <w:pPr>
        <w:spacing w:after="0" w:line="240" w:lineRule="auto"/>
        <w:ind w:left="708"/>
        <w:jc w:val="both"/>
        <w:rPr>
          <w:rFonts w:ascii="Times New Roman" w:eastAsia="Calibri" w:hAnsi="Times New Roman" w:cs="Times New Roman"/>
          <w:b/>
          <w:sz w:val="26"/>
          <w:szCs w:val="26"/>
        </w:rPr>
      </w:pPr>
      <w:r w:rsidRPr="00D035E2">
        <w:rPr>
          <w:rFonts w:ascii="Times New Roman" w:eastAsia="Calibri" w:hAnsi="Times New Roman" w:cs="Times New Roman"/>
          <w:b/>
          <w:sz w:val="26"/>
          <w:szCs w:val="26"/>
        </w:rPr>
        <w:t xml:space="preserve">Основные результаты, достигнутые в </w:t>
      </w:r>
      <w:smartTag w:uri="urn:schemas-microsoft-com:office:smarttags" w:element="metricconverter">
        <w:smartTagPr>
          <w:attr w:name="ProductID" w:val="2017 г"/>
        </w:smartTagPr>
        <w:r w:rsidRPr="00D035E2">
          <w:rPr>
            <w:rFonts w:ascii="Times New Roman" w:eastAsia="Calibri" w:hAnsi="Times New Roman" w:cs="Times New Roman"/>
            <w:b/>
            <w:sz w:val="26"/>
            <w:szCs w:val="26"/>
          </w:rPr>
          <w:t>2017 г</w:t>
        </w:r>
      </w:smartTag>
      <w:r w:rsidRPr="00D035E2">
        <w:rPr>
          <w:rFonts w:ascii="Times New Roman" w:eastAsia="Calibri" w:hAnsi="Times New Roman" w:cs="Times New Roman"/>
          <w:b/>
          <w:sz w:val="26"/>
          <w:szCs w:val="26"/>
        </w:rPr>
        <w:t>.:</w:t>
      </w:r>
    </w:p>
    <w:p w:rsidR="00B44949" w:rsidRPr="00D035E2" w:rsidRDefault="00B44949" w:rsidP="00B44949">
      <w:pPr>
        <w:spacing w:after="0" w:line="240" w:lineRule="auto"/>
        <w:ind w:firstLine="624"/>
        <w:jc w:val="both"/>
        <w:rPr>
          <w:rFonts w:ascii="Times New Roman" w:eastAsia="Calibri" w:hAnsi="Times New Roman" w:cs="Times New Roman"/>
          <w:sz w:val="26"/>
          <w:szCs w:val="26"/>
        </w:rPr>
      </w:pPr>
      <w:r w:rsidRPr="00D035E2">
        <w:rPr>
          <w:rFonts w:ascii="Times New Roman" w:eastAsia="Calibri" w:hAnsi="Times New Roman" w:cs="Times New Roman"/>
          <w:sz w:val="26"/>
          <w:szCs w:val="26"/>
        </w:rPr>
        <w:t xml:space="preserve">В рамках выполнения мероприятий первого раздела программы органами исполнительной власти Калужской области проведена нормотворческая работа и работа </w:t>
      </w:r>
      <w:r w:rsidR="006513E7">
        <w:rPr>
          <w:rFonts w:ascii="Times New Roman" w:eastAsia="Calibri" w:hAnsi="Times New Roman" w:cs="Times New Roman"/>
          <w:sz w:val="26"/>
          <w:szCs w:val="26"/>
        </w:rPr>
        <w:br/>
      </w:r>
      <w:r w:rsidRPr="00D035E2">
        <w:rPr>
          <w:rFonts w:ascii="Times New Roman" w:eastAsia="Calibri" w:hAnsi="Times New Roman" w:cs="Times New Roman"/>
          <w:sz w:val="26"/>
          <w:szCs w:val="26"/>
        </w:rPr>
        <w:t>в сфере первичной и вторичной профилактики наркомании.</w:t>
      </w:r>
    </w:p>
    <w:p w:rsidR="00B44949" w:rsidRPr="00D035E2" w:rsidRDefault="00B44949" w:rsidP="00B44949">
      <w:pPr>
        <w:spacing w:after="0" w:line="240" w:lineRule="auto"/>
        <w:ind w:firstLine="624"/>
        <w:jc w:val="both"/>
        <w:rPr>
          <w:rFonts w:ascii="Times New Roman" w:eastAsia="Calibri" w:hAnsi="Times New Roman" w:cs="Times New Roman"/>
          <w:sz w:val="26"/>
          <w:szCs w:val="26"/>
        </w:rPr>
      </w:pPr>
      <w:r w:rsidRPr="00D035E2">
        <w:rPr>
          <w:rFonts w:ascii="Times New Roman" w:eastAsia="Calibri" w:hAnsi="Times New Roman" w:cs="Times New Roman"/>
          <w:sz w:val="26"/>
          <w:szCs w:val="26"/>
        </w:rPr>
        <w:t xml:space="preserve">В целях </w:t>
      </w:r>
      <w:r w:rsidRPr="00D035E2">
        <w:rPr>
          <w:rFonts w:ascii="Times New Roman" w:eastAsia="Calibri" w:hAnsi="Times New Roman" w:cs="Times New Roman"/>
          <w:b/>
          <w:sz w:val="26"/>
          <w:szCs w:val="26"/>
        </w:rPr>
        <w:t>совершенствования нормативно-правовых актов</w:t>
      </w:r>
      <w:r w:rsidR="00267CB3">
        <w:rPr>
          <w:rFonts w:ascii="Times New Roman" w:eastAsia="Calibri" w:hAnsi="Times New Roman" w:cs="Times New Roman"/>
          <w:b/>
          <w:sz w:val="26"/>
          <w:szCs w:val="26"/>
        </w:rPr>
        <w:t xml:space="preserve"> </w:t>
      </w:r>
      <w:r w:rsidRPr="00D035E2">
        <w:rPr>
          <w:rFonts w:ascii="Times New Roman" w:eastAsia="Calibri" w:hAnsi="Times New Roman" w:cs="Times New Roman"/>
          <w:b/>
          <w:sz w:val="26"/>
          <w:szCs w:val="26"/>
        </w:rPr>
        <w:t>Калужской области</w:t>
      </w:r>
      <w:r w:rsidRPr="00D035E2">
        <w:rPr>
          <w:rFonts w:ascii="Times New Roman" w:eastAsia="Calibri" w:hAnsi="Times New Roman" w:cs="Times New Roman"/>
          <w:sz w:val="26"/>
          <w:szCs w:val="26"/>
        </w:rPr>
        <w:t xml:space="preserve"> в сфере противодействия незаконному обороту наркотиков (п.1.1 программы) разработаны следующие нормативно-правовые акты:</w:t>
      </w:r>
    </w:p>
    <w:p w:rsidR="00B44949" w:rsidRPr="00D035E2" w:rsidRDefault="00B44949" w:rsidP="00B44949">
      <w:pPr>
        <w:spacing w:after="0" w:line="240" w:lineRule="auto"/>
        <w:ind w:firstLine="624"/>
        <w:jc w:val="both"/>
        <w:rPr>
          <w:rFonts w:ascii="Times New Roman" w:eastAsia="Calibri" w:hAnsi="Times New Roman" w:cs="Times New Roman"/>
          <w:sz w:val="26"/>
          <w:szCs w:val="26"/>
        </w:rPr>
      </w:pPr>
      <w:r w:rsidRPr="00D035E2">
        <w:rPr>
          <w:rFonts w:ascii="Times New Roman" w:eastAsia="Calibri" w:hAnsi="Times New Roman" w:cs="Times New Roman"/>
          <w:sz w:val="26"/>
          <w:szCs w:val="26"/>
        </w:rPr>
        <w:t>- постановление Губернатора Калужской области от 22.06.2017 года №</w:t>
      </w:r>
      <w:r w:rsidR="006513E7">
        <w:rPr>
          <w:rFonts w:ascii="Times New Roman" w:eastAsia="Calibri" w:hAnsi="Times New Roman" w:cs="Times New Roman"/>
          <w:sz w:val="26"/>
          <w:szCs w:val="26"/>
        </w:rPr>
        <w:t xml:space="preserve"> </w:t>
      </w:r>
      <w:r w:rsidRPr="00D035E2">
        <w:rPr>
          <w:rFonts w:ascii="Times New Roman" w:eastAsia="Calibri" w:hAnsi="Times New Roman" w:cs="Times New Roman"/>
          <w:sz w:val="26"/>
          <w:szCs w:val="26"/>
        </w:rPr>
        <w:t xml:space="preserve">235 </w:t>
      </w:r>
      <w:r w:rsidR="006513E7">
        <w:rPr>
          <w:rFonts w:ascii="Times New Roman" w:eastAsia="Calibri" w:hAnsi="Times New Roman" w:cs="Times New Roman"/>
          <w:sz w:val="26"/>
          <w:szCs w:val="26"/>
        </w:rPr>
        <w:br/>
      </w:r>
      <w:r w:rsidRPr="00D035E2">
        <w:rPr>
          <w:rFonts w:ascii="Times New Roman" w:eastAsia="Calibri" w:hAnsi="Times New Roman" w:cs="Times New Roman"/>
          <w:sz w:val="26"/>
          <w:szCs w:val="26"/>
        </w:rPr>
        <w:t>«Об организации и проведении мероприятий, приуроченных к Международному дню борьбы против злоупотребления наркотиками и их незаконного оборота (26 июня)»;</w:t>
      </w:r>
    </w:p>
    <w:p w:rsidR="00B44949" w:rsidRPr="00E702E5" w:rsidRDefault="00B44949" w:rsidP="00BC3F30">
      <w:pPr>
        <w:spacing w:after="0" w:line="240" w:lineRule="auto"/>
        <w:ind w:firstLine="624"/>
        <w:jc w:val="both"/>
        <w:rPr>
          <w:rFonts w:ascii="Times New Roman" w:eastAsia="Calibri" w:hAnsi="Times New Roman" w:cs="Times New Roman"/>
          <w:sz w:val="26"/>
          <w:szCs w:val="26"/>
        </w:rPr>
      </w:pPr>
      <w:r w:rsidRPr="00D035E2">
        <w:rPr>
          <w:rFonts w:ascii="Times New Roman" w:eastAsia="Calibri" w:hAnsi="Times New Roman" w:cs="Times New Roman"/>
          <w:sz w:val="26"/>
          <w:szCs w:val="26"/>
        </w:rPr>
        <w:t>- постановление Правительства Калужской области №410 от 17.07.2017 «О внесении изменений в постановление Правительства Калужской области от 12.05.2015 №</w:t>
      </w:r>
      <w:r w:rsidR="006513E7">
        <w:rPr>
          <w:rFonts w:ascii="Times New Roman" w:eastAsia="Calibri" w:hAnsi="Times New Roman" w:cs="Times New Roman"/>
          <w:sz w:val="26"/>
          <w:szCs w:val="26"/>
        </w:rPr>
        <w:t xml:space="preserve"> </w:t>
      </w:r>
      <w:r w:rsidRPr="00D035E2">
        <w:rPr>
          <w:rFonts w:ascii="Times New Roman" w:eastAsia="Calibri" w:hAnsi="Times New Roman" w:cs="Times New Roman"/>
          <w:sz w:val="26"/>
          <w:szCs w:val="26"/>
        </w:rPr>
        <w:t>265 «Об утверждении государственной программы Калужской области «Профилактика незаконного потребления наркотических средств и психотропных веществ, наркомании в Калужской области»;</w:t>
      </w:r>
    </w:p>
    <w:p w:rsidR="00B44949" w:rsidRPr="00A147CB" w:rsidRDefault="00B44949" w:rsidP="00B44949">
      <w:pPr>
        <w:spacing w:after="0" w:line="240" w:lineRule="auto"/>
        <w:ind w:firstLine="624"/>
        <w:jc w:val="both"/>
        <w:rPr>
          <w:rFonts w:ascii="Times New Roman" w:eastAsia="Calibri" w:hAnsi="Times New Roman" w:cs="Times New Roman"/>
          <w:sz w:val="26"/>
          <w:szCs w:val="26"/>
        </w:rPr>
      </w:pPr>
      <w:r w:rsidRPr="00E702E5">
        <w:rPr>
          <w:rFonts w:ascii="Times New Roman" w:eastAsia="Calibri" w:hAnsi="Times New Roman" w:cs="Times New Roman"/>
          <w:sz w:val="26"/>
          <w:szCs w:val="26"/>
        </w:rPr>
        <w:t xml:space="preserve">- постановления Губернатора Калужской области от 22.02.2017 </w:t>
      </w:r>
      <w:hyperlink r:id="rId53" w:history="1">
        <w:r w:rsidRPr="00E702E5">
          <w:rPr>
            <w:rFonts w:ascii="Times New Roman" w:eastAsia="Calibri" w:hAnsi="Times New Roman" w:cs="Times New Roman"/>
            <w:sz w:val="26"/>
            <w:szCs w:val="26"/>
          </w:rPr>
          <w:t>№ 58</w:t>
        </w:r>
      </w:hyperlink>
      <w:r w:rsidRPr="00E702E5">
        <w:rPr>
          <w:rFonts w:ascii="Times New Roman" w:eastAsia="Calibri" w:hAnsi="Times New Roman" w:cs="Times New Roman"/>
          <w:sz w:val="26"/>
          <w:szCs w:val="26"/>
        </w:rPr>
        <w:t xml:space="preserve"> и от 23.11.2017 №</w:t>
      </w:r>
      <w:r w:rsidR="006513E7">
        <w:rPr>
          <w:rFonts w:ascii="Times New Roman" w:eastAsia="Calibri" w:hAnsi="Times New Roman" w:cs="Times New Roman"/>
          <w:sz w:val="26"/>
          <w:szCs w:val="26"/>
        </w:rPr>
        <w:t xml:space="preserve"> </w:t>
      </w:r>
      <w:r w:rsidRPr="00E702E5">
        <w:rPr>
          <w:rFonts w:ascii="Times New Roman" w:eastAsia="Calibri" w:hAnsi="Times New Roman" w:cs="Times New Roman"/>
          <w:sz w:val="26"/>
          <w:szCs w:val="26"/>
        </w:rPr>
        <w:t xml:space="preserve">502 «О внесении изменений в постановление Губернатора Калужской области </w:t>
      </w:r>
      <w:r w:rsidR="006513E7" w:rsidRPr="00E702E5">
        <w:rPr>
          <w:rFonts w:ascii="Times New Roman" w:eastAsia="Calibri" w:hAnsi="Times New Roman" w:cs="Times New Roman"/>
          <w:sz w:val="26"/>
          <w:szCs w:val="26"/>
        </w:rPr>
        <w:t xml:space="preserve">от </w:t>
      </w:r>
      <w:r w:rsidR="006513E7" w:rsidRPr="00A147CB">
        <w:rPr>
          <w:rFonts w:ascii="Times New Roman" w:eastAsia="Calibri" w:hAnsi="Times New Roman" w:cs="Times New Roman"/>
          <w:sz w:val="26"/>
          <w:szCs w:val="26"/>
        </w:rPr>
        <w:t xml:space="preserve">11.12.2007 </w:t>
      </w:r>
      <w:r w:rsidRPr="00A147CB">
        <w:rPr>
          <w:rFonts w:ascii="Times New Roman" w:eastAsia="Calibri" w:hAnsi="Times New Roman" w:cs="Times New Roman"/>
          <w:sz w:val="26"/>
          <w:szCs w:val="26"/>
        </w:rPr>
        <w:t>№</w:t>
      </w:r>
      <w:r w:rsidR="006513E7" w:rsidRPr="00A147CB">
        <w:rPr>
          <w:rFonts w:ascii="Times New Roman" w:eastAsia="Calibri" w:hAnsi="Times New Roman" w:cs="Times New Roman"/>
          <w:sz w:val="26"/>
          <w:szCs w:val="26"/>
        </w:rPr>
        <w:t xml:space="preserve"> </w:t>
      </w:r>
      <w:r w:rsidRPr="00A147CB">
        <w:rPr>
          <w:rFonts w:ascii="Times New Roman" w:eastAsia="Calibri" w:hAnsi="Times New Roman" w:cs="Times New Roman"/>
          <w:sz w:val="26"/>
          <w:szCs w:val="26"/>
        </w:rPr>
        <w:t>467 «Об антинаркотической комиссии в Калужской области».</w:t>
      </w:r>
    </w:p>
    <w:p w:rsidR="00B44949" w:rsidRPr="00A147CB" w:rsidRDefault="00B44949" w:rsidP="00B44949">
      <w:pPr>
        <w:spacing w:after="0" w:line="240" w:lineRule="auto"/>
        <w:ind w:firstLine="624"/>
        <w:jc w:val="both"/>
        <w:rPr>
          <w:rFonts w:ascii="Times New Roman" w:eastAsia="Calibri" w:hAnsi="Times New Roman" w:cs="Times New Roman"/>
          <w:sz w:val="26"/>
          <w:szCs w:val="26"/>
        </w:rPr>
      </w:pPr>
      <w:r w:rsidRPr="00A147CB">
        <w:rPr>
          <w:rFonts w:ascii="Times New Roman" w:eastAsia="Calibri" w:hAnsi="Times New Roman" w:cs="Times New Roman"/>
          <w:sz w:val="26"/>
          <w:szCs w:val="26"/>
        </w:rPr>
        <w:t xml:space="preserve">В 1 квартале 2017 года проведен ежегодный мониторинг наркоситуации </w:t>
      </w:r>
      <w:r w:rsidR="006513E7" w:rsidRPr="00A147CB">
        <w:rPr>
          <w:rFonts w:ascii="Times New Roman" w:eastAsia="Calibri" w:hAnsi="Times New Roman" w:cs="Times New Roman"/>
          <w:sz w:val="26"/>
          <w:szCs w:val="26"/>
        </w:rPr>
        <w:br/>
      </w:r>
      <w:r w:rsidRPr="00A147CB">
        <w:rPr>
          <w:rFonts w:ascii="Times New Roman" w:eastAsia="Calibri" w:hAnsi="Times New Roman" w:cs="Times New Roman"/>
          <w:sz w:val="26"/>
          <w:szCs w:val="26"/>
        </w:rPr>
        <w:t xml:space="preserve">в Калужской области (п.1.3 программы). Подготовлен доклад о наркоситуации </w:t>
      </w:r>
      <w:r w:rsidR="006513E7" w:rsidRPr="00A147CB">
        <w:rPr>
          <w:rFonts w:ascii="Times New Roman" w:eastAsia="Calibri" w:hAnsi="Times New Roman" w:cs="Times New Roman"/>
          <w:sz w:val="26"/>
          <w:szCs w:val="26"/>
        </w:rPr>
        <w:br/>
      </w:r>
      <w:r w:rsidRPr="00A147CB">
        <w:rPr>
          <w:rFonts w:ascii="Times New Roman" w:eastAsia="Calibri" w:hAnsi="Times New Roman" w:cs="Times New Roman"/>
          <w:sz w:val="26"/>
          <w:szCs w:val="26"/>
        </w:rPr>
        <w:t xml:space="preserve">в Калужской области, который направлен в Государственный антинаркотический комитет. </w:t>
      </w:r>
    </w:p>
    <w:p w:rsidR="00B44949" w:rsidRPr="00A147CB" w:rsidRDefault="00B44949" w:rsidP="00B44949">
      <w:pPr>
        <w:spacing w:after="0" w:line="240" w:lineRule="auto"/>
        <w:ind w:firstLine="624"/>
        <w:jc w:val="both"/>
        <w:rPr>
          <w:rFonts w:ascii="Times New Roman" w:eastAsia="Calibri" w:hAnsi="Times New Roman" w:cs="Times New Roman"/>
          <w:sz w:val="26"/>
          <w:szCs w:val="26"/>
        </w:rPr>
      </w:pPr>
      <w:r w:rsidRPr="00A147CB">
        <w:rPr>
          <w:rFonts w:ascii="Times New Roman" w:eastAsia="Calibri" w:hAnsi="Times New Roman" w:cs="Times New Roman"/>
          <w:sz w:val="26"/>
          <w:szCs w:val="26"/>
        </w:rPr>
        <w:t xml:space="preserve">Во всех 24 муниципальных районах и 2 городских округах – г. Калуга и г. Обнинск Калужской области органами местного самоуправления Калужской области реализуются муниципальные планы создания системы реабилитации и ресоциализации потребителей наркотиков на территории муниципальных образований, а также муниципальные антинаркотические программы, содержащие мероприятия в сфере профилактики наркомании и пропаганды здорового образа жизни (п.1.4 программы). </w:t>
      </w:r>
    </w:p>
    <w:p w:rsidR="00B44949" w:rsidRPr="00A147CB" w:rsidRDefault="00B44949" w:rsidP="00B44949">
      <w:pPr>
        <w:spacing w:after="0" w:line="240" w:lineRule="auto"/>
        <w:ind w:firstLine="624"/>
        <w:jc w:val="both"/>
        <w:rPr>
          <w:rFonts w:ascii="Times New Roman" w:eastAsia="Calibri" w:hAnsi="Times New Roman" w:cs="Times New Roman"/>
          <w:sz w:val="26"/>
          <w:szCs w:val="26"/>
        </w:rPr>
      </w:pPr>
      <w:r w:rsidRPr="00A147CB">
        <w:rPr>
          <w:rFonts w:ascii="Times New Roman" w:eastAsia="Calibri" w:hAnsi="Times New Roman" w:cs="Times New Roman"/>
          <w:sz w:val="26"/>
          <w:szCs w:val="26"/>
        </w:rPr>
        <w:t>Во исполнение п.1.5 программы Калужским государственным институтом развития образования организовано проведение социологического исследования распространённости наркомании на территории Калужской области. Результаты исследования будут использованы для мониторинга наркоситуации в 1 квартале 2018 года.</w:t>
      </w:r>
    </w:p>
    <w:p w:rsidR="00B44949" w:rsidRPr="00A147CB" w:rsidRDefault="00B44949" w:rsidP="00B44949">
      <w:pPr>
        <w:spacing w:after="0" w:line="240" w:lineRule="auto"/>
        <w:ind w:firstLine="624"/>
        <w:jc w:val="both"/>
        <w:rPr>
          <w:rFonts w:ascii="Times New Roman" w:eastAsia="Calibri" w:hAnsi="Times New Roman" w:cs="Times New Roman"/>
          <w:sz w:val="26"/>
          <w:szCs w:val="26"/>
        </w:rPr>
      </w:pPr>
      <w:r w:rsidRPr="00A147CB">
        <w:rPr>
          <w:rFonts w:ascii="Times New Roman" w:eastAsia="Calibri" w:hAnsi="Times New Roman" w:cs="Times New Roman"/>
          <w:sz w:val="26"/>
          <w:szCs w:val="26"/>
        </w:rPr>
        <w:t>Специалистами КГИРО также организуется работа по экстренной психологической помощи детям и подросткам, оказавшимся в трудной жизненной ситуации,  выявлению факторов употребления психоактивных веществ у обучающихся посредством диагностики на аппарате «Имедис-Эксперт», оказанию психологической помощи участникам образовательного процесса (детям, родителям, законным представителям, педагогическим работникам, администрации) посредством проведения индивидуальных и групповых консультаций, обучения жизненно важным навыкам поведения (п. 1.7. программы).</w:t>
      </w:r>
    </w:p>
    <w:p w:rsidR="00B44949" w:rsidRPr="00A147CB" w:rsidRDefault="00B44949" w:rsidP="00B44949">
      <w:pPr>
        <w:spacing w:after="0" w:line="240" w:lineRule="auto"/>
        <w:ind w:firstLine="624"/>
        <w:jc w:val="both"/>
        <w:rPr>
          <w:rFonts w:ascii="Times New Roman" w:eastAsia="Calibri" w:hAnsi="Times New Roman" w:cs="Times New Roman"/>
          <w:sz w:val="26"/>
          <w:szCs w:val="26"/>
        </w:rPr>
      </w:pPr>
      <w:r w:rsidRPr="00A147CB">
        <w:rPr>
          <w:rFonts w:ascii="Times New Roman" w:eastAsia="Calibri" w:hAnsi="Times New Roman" w:cs="Times New Roman"/>
          <w:sz w:val="26"/>
          <w:szCs w:val="26"/>
        </w:rPr>
        <w:t xml:space="preserve">В 2017 году организованы конкурсы, фестивали, акции, направленные </w:t>
      </w:r>
      <w:r w:rsidR="00A147CB">
        <w:rPr>
          <w:rFonts w:ascii="Times New Roman" w:eastAsia="Calibri" w:hAnsi="Times New Roman" w:cs="Times New Roman"/>
          <w:sz w:val="26"/>
          <w:szCs w:val="26"/>
        </w:rPr>
        <w:br/>
      </w:r>
      <w:r w:rsidRPr="00A147CB">
        <w:rPr>
          <w:rFonts w:ascii="Times New Roman" w:eastAsia="Calibri" w:hAnsi="Times New Roman" w:cs="Times New Roman"/>
          <w:sz w:val="26"/>
          <w:szCs w:val="26"/>
        </w:rPr>
        <w:t>на профилактику наркомании и вовлечение молодёжи в антинаркотическую работу</w:t>
      </w:r>
      <w:r w:rsidR="00A147CB">
        <w:rPr>
          <w:rFonts w:ascii="Times New Roman" w:eastAsia="Calibri" w:hAnsi="Times New Roman" w:cs="Times New Roman"/>
          <w:sz w:val="26"/>
          <w:szCs w:val="26"/>
        </w:rPr>
        <w:br/>
      </w:r>
      <w:r w:rsidRPr="00A147CB">
        <w:rPr>
          <w:rFonts w:ascii="Times New Roman" w:eastAsia="Calibri" w:hAnsi="Times New Roman" w:cs="Times New Roman"/>
          <w:sz w:val="26"/>
          <w:szCs w:val="26"/>
        </w:rPr>
        <w:t xml:space="preserve"> (п.1.6, 1.8 программы)</w:t>
      </w:r>
    </w:p>
    <w:p w:rsidR="00B44949" w:rsidRPr="00A147CB" w:rsidRDefault="00B44949" w:rsidP="00B44949">
      <w:pPr>
        <w:spacing w:after="0" w:line="240" w:lineRule="auto"/>
        <w:ind w:firstLine="624"/>
        <w:jc w:val="both"/>
        <w:rPr>
          <w:rFonts w:ascii="Times New Roman" w:eastAsia="Calibri" w:hAnsi="Times New Roman" w:cs="Times New Roman"/>
          <w:sz w:val="26"/>
          <w:szCs w:val="26"/>
        </w:rPr>
      </w:pPr>
      <w:r w:rsidRPr="00A147CB">
        <w:rPr>
          <w:rFonts w:ascii="Times New Roman" w:eastAsia="Calibri" w:hAnsi="Times New Roman" w:cs="Times New Roman"/>
          <w:sz w:val="26"/>
          <w:szCs w:val="26"/>
        </w:rPr>
        <w:t xml:space="preserve">- в январе 2017 года проведено родительское собрание в режиме видеоконференции, в рамках работы Регионального родительского университета на тему: «Профилактика немедицинского потребления наркотиков в подростковом возрасте». Мероприятием охвачено 450 человек; </w:t>
      </w:r>
    </w:p>
    <w:p w:rsidR="00B44949" w:rsidRPr="00A147CB" w:rsidRDefault="00B44949" w:rsidP="00B44949">
      <w:pPr>
        <w:spacing w:after="0" w:line="240" w:lineRule="auto"/>
        <w:ind w:firstLine="624"/>
        <w:jc w:val="both"/>
        <w:rPr>
          <w:rFonts w:ascii="Times New Roman" w:eastAsia="Calibri" w:hAnsi="Times New Roman" w:cs="Times New Roman"/>
          <w:sz w:val="26"/>
          <w:szCs w:val="26"/>
        </w:rPr>
      </w:pPr>
      <w:r w:rsidRPr="00A147CB">
        <w:rPr>
          <w:rFonts w:ascii="Times New Roman" w:eastAsia="Calibri" w:hAnsi="Times New Roman" w:cs="Times New Roman"/>
          <w:sz w:val="26"/>
          <w:szCs w:val="26"/>
        </w:rPr>
        <w:t xml:space="preserve">- в феврале 2017 года подведены итоги регионального этапа «Всероссийского конкурса по созданию социальной рекламы антинаркотической направленности </w:t>
      </w:r>
      <w:r w:rsidR="00A147CB">
        <w:rPr>
          <w:rFonts w:ascii="Times New Roman" w:eastAsia="Calibri" w:hAnsi="Times New Roman" w:cs="Times New Roman"/>
          <w:sz w:val="26"/>
          <w:szCs w:val="26"/>
        </w:rPr>
        <w:br/>
      </w:r>
      <w:r w:rsidRPr="00A147CB">
        <w:rPr>
          <w:rFonts w:ascii="Times New Roman" w:eastAsia="Calibri" w:hAnsi="Times New Roman" w:cs="Times New Roman"/>
          <w:sz w:val="26"/>
          <w:szCs w:val="26"/>
        </w:rPr>
        <w:t xml:space="preserve">и пропаганды здорового образа жизни». Победители регионального этапа Конкурса </w:t>
      </w:r>
      <w:r w:rsidR="00A147CB">
        <w:rPr>
          <w:rFonts w:ascii="Times New Roman" w:eastAsia="Calibri" w:hAnsi="Times New Roman" w:cs="Times New Roman"/>
          <w:sz w:val="26"/>
          <w:szCs w:val="26"/>
        </w:rPr>
        <w:br/>
      </w:r>
      <w:r w:rsidRPr="00A147CB">
        <w:rPr>
          <w:rFonts w:ascii="Times New Roman" w:eastAsia="Calibri" w:hAnsi="Times New Roman" w:cs="Times New Roman"/>
          <w:sz w:val="26"/>
          <w:szCs w:val="26"/>
        </w:rPr>
        <w:t>по 3 номинациям награждены грамотами УМВД России по Калужской области;</w:t>
      </w:r>
    </w:p>
    <w:p w:rsidR="00B44949" w:rsidRPr="00A147CB" w:rsidRDefault="00B44949" w:rsidP="00B44949">
      <w:pPr>
        <w:spacing w:after="0" w:line="240" w:lineRule="auto"/>
        <w:ind w:firstLine="624"/>
        <w:jc w:val="both"/>
        <w:rPr>
          <w:rFonts w:ascii="Times New Roman" w:eastAsia="Calibri" w:hAnsi="Times New Roman" w:cs="Times New Roman"/>
          <w:sz w:val="26"/>
          <w:szCs w:val="26"/>
        </w:rPr>
      </w:pPr>
      <w:r w:rsidRPr="00A147CB">
        <w:rPr>
          <w:rFonts w:ascii="Times New Roman" w:eastAsia="Calibri" w:hAnsi="Times New Roman" w:cs="Times New Roman"/>
          <w:sz w:val="26"/>
          <w:szCs w:val="26"/>
        </w:rPr>
        <w:t>- 13 апреля на базе ГБУ КО «Областной молодежный центр» проведен областной конкурс агитбригад «Молодежь против наркотиков». В конкурсе приняли участие команды и коллективы обучающихся, студентов и военнослужащих (п.1.15, 1.16 программы);</w:t>
      </w:r>
    </w:p>
    <w:p w:rsidR="00B44949" w:rsidRPr="00A147CB" w:rsidRDefault="00B44949" w:rsidP="00B44949">
      <w:pPr>
        <w:spacing w:after="0" w:line="240" w:lineRule="auto"/>
        <w:ind w:firstLine="624"/>
        <w:jc w:val="both"/>
        <w:rPr>
          <w:rFonts w:ascii="Times New Roman" w:eastAsia="Calibri" w:hAnsi="Times New Roman" w:cs="Times New Roman"/>
          <w:sz w:val="26"/>
          <w:szCs w:val="26"/>
        </w:rPr>
      </w:pPr>
      <w:r w:rsidRPr="00A147CB">
        <w:rPr>
          <w:rFonts w:ascii="Times New Roman" w:eastAsia="Calibri" w:hAnsi="Times New Roman" w:cs="Times New Roman"/>
          <w:sz w:val="26"/>
          <w:szCs w:val="26"/>
        </w:rPr>
        <w:t xml:space="preserve">- в марте и ноябре 2017 года в рамках акции «Сообщи, где торгуют смертью» организована рекламная кампания, направленная на информирование общественности </w:t>
      </w:r>
      <w:r w:rsidR="00A147CB">
        <w:rPr>
          <w:rFonts w:ascii="Times New Roman" w:eastAsia="Calibri" w:hAnsi="Times New Roman" w:cs="Times New Roman"/>
          <w:sz w:val="26"/>
          <w:szCs w:val="26"/>
        </w:rPr>
        <w:br/>
      </w:r>
      <w:r w:rsidRPr="00A147CB">
        <w:rPr>
          <w:rFonts w:ascii="Times New Roman" w:eastAsia="Calibri" w:hAnsi="Times New Roman" w:cs="Times New Roman"/>
          <w:sz w:val="26"/>
          <w:szCs w:val="26"/>
        </w:rPr>
        <w:t>о телефонах доверия УМВД России по Калужской области и ГБУЗ «Наркологический диспансер Калужской области». В этих целях размещена социальная антинаркотическая реклама (в общественных учреждениях, на транспорте, на светодиодных видеоэкранах, распространены листовки) и проведены публичные антинаркотические мероприятия (пп.1.18, 1.19, 1.20 программы);</w:t>
      </w:r>
    </w:p>
    <w:p w:rsidR="00B44949" w:rsidRPr="00A147CB" w:rsidRDefault="00B44949" w:rsidP="00B44949">
      <w:pPr>
        <w:spacing w:after="0" w:line="240" w:lineRule="auto"/>
        <w:ind w:firstLine="624"/>
        <w:jc w:val="both"/>
        <w:rPr>
          <w:rFonts w:ascii="Times New Roman" w:eastAsia="Calibri" w:hAnsi="Times New Roman" w:cs="Times New Roman"/>
          <w:sz w:val="26"/>
          <w:szCs w:val="26"/>
        </w:rPr>
      </w:pPr>
      <w:r w:rsidRPr="00A147CB">
        <w:rPr>
          <w:rFonts w:ascii="Times New Roman" w:eastAsia="Calibri" w:hAnsi="Times New Roman" w:cs="Times New Roman"/>
          <w:sz w:val="26"/>
          <w:szCs w:val="26"/>
        </w:rPr>
        <w:t>- с 15 по 21 мая 2017 года волонтерами реализованы профилактические мероприятия в рамках регионального этапа Всероссийской Акции «Стоп Вич/Спид» (пп.1.15, 1.16 программы);</w:t>
      </w:r>
    </w:p>
    <w:p w:rsidR="00B44949" w:rsidRPr="00A147CB" w:rsidRDefault="00B44949" w:rsidP="00B44949">
      <w:pPr>
        <w:spacing w:after="0" w:line="240" w:lineRule="auto"/>
        <w:ind w:firstLine="624"/>
        <w:jc w:val="both"/>
        <w:rPr>
          <w:rFonts w:ascii="Times New Roman" w:eastAsia="Calibri" w:hAnsi="Times New Roman" w:cs="Times New Roman"/>
          <w:sz w:val="26"/>
          <w:szCs w:val="26"/>
        </w:rPr>
      </w:pPr>
      <w:r w:rsidRPr="00A147CB">
        <w:rPr>
          <w:rFonts w:ascii="Times New Roman" w:eastAsia="Calibri" w:hAnsi="Times New Roman" w:cs="Times New Roman"/>
          <w:sz w:val="26"/>
          <w:szCs w:val="26"/>
        </w:rPr>
        <w:t>- в рамках мероприятий, приуроченных ко Дню борьбы против злоупотребления наркотиками и их незаконного оборота - 26 июня 2017 года, при участи волонтеров проведены профилактические квест-игры с детьми и подростками, находящимися в летних оздоровительных лагерях Калужской области (пп.1.15, 1.16 программы);</w:t>
      </w:r>
    </w:p>
    <w:p w:rsidR="00B44949" w:rsidRPr="00A147CB" w:rsidRDefault="00B44949" w:rsidP="00B44949">
      <w:pPr>
        <w:spacing w:after="0" w:line="240" w:lineRule="auto"/>
        <w:ind w:firstLine="624"/>
        <w:jc w:val="both"/>
        <w:rPr>
          <w:rFonts w:ascii="Times New Roman" w:eastAsia="Calibri" w:hAnsi="Times New Roman" w:cs="Times New Roman"/>
          <w:sz w:val="26"/>
          <w:szCs w:val="26"/>
        </w:rPr>
      </w:pPr>
      <w:r w:rsidRPr="00A147CB">
        <w:rPr>
          <w:rFonts w:ascii="Times New Roman" w:eastAsia="Calibri" w:hAnsi="Times New Roman" w:cs="Times New Roman"/>
          <w:sz w:val="26"/>
          <w:szCs w:val="26"/>
        </w:rPr>
        <w:t>- министерством образования и науки Калужской области организованы мероприятия правовой направленности в рамках Всероссийского Дня правовой помощи детям: проведено 5 993 мероприятия по правовому просвещению для 27 558 обучающихся общеобразовательных организаций области. В рамках внеурочной деятельности 2016/17 учебном году проведено 14 крупных мероприятий по правовому просвещению подростков на региональном  уровне с общим количеством участников 2 715, в муниципальных образованиях - 46 мероприятий, участников - 4 716;  10 357 обучающихся приняли участие в 383 мероприятиях правовой направленности в общеобразовательных организациях области.</w:t>
      </w:r>
    </w:p>
    <w:p w:rsidR="00B44949" w:rsidRPr="00D035E2" w:rsidRDefault="00B44949" w:rsidP="00B44949">
      <w:pPr>
        <w:spacing w:after="0" w:line="240" w:lineRule="auto"/>
        <w:ind w:firstLine="624"/>
        <w:jc w:val="both"/>
        <w:rPr>
          <w:rFonts w:ascii="Times New Roman" w:eastAsia="Calibri" w:hAnsi="Times New Roman" w:cs="Times New Roman"/>
          <w:sz w:val="26"/>
          <w:szCs w:val="26"/>
        </w:rPr>
      </w:pPr>
      <w:r w:rsidRPr="00A147CB">
        <w:rPr>
          <w:rFonts w:ascii="Times New Roman" w:eastAsia="Calibri" w:hAnsi="Times New Roman" w:cs="Times New Roman"/>
          <w:sz w:val="26"/>
          <w:szCs w:val="26"/>
        </w:rPr>
        <w:t>В рамках реализации программы (п.1.9) с целью организации работы с подростками, находящимися в трудной жизненной ситуации, и подростками, состоящими на учёте в подразделениях по делам несовершеннолетних органов внутренних дел, продолжается реализация проекта «Школа права»</w:t>
      </w:r>
      <w:r w:rsidRPr="00D035E2">
        <w:rPr>
          <w:rFonts w:ascii="Times New Roman" w:eastAsia="Calibri" w:hAnsi="Times New Roman" w:cs="Times New Roman"/>
          <w:sz w:val="26"/>
          <w:szCs w:val="26"/>
        </w:rPr>
        <w:t xml:space="preserve"> - объединения дополнительного образования юридической направленности, созданной совместно с правоохранительными органами Калужской области. Занятия в Школе права проводятся по комплексной образовательной программе, включающей следующие направления: «Школа достоинства», «Правовые дисциплины», «Основы самообороны». Занятия с подростками проводятся еженедельно в течение учебного года социальными педагогами и сотрудниками правоохранительных органов Калужской области.</w:t>
      </w:r>
    </w:p>
    <w:p w:rsidR="00B44949" w:rsidRPr="00A147CB" w:rsidRDefault="00B44949" w:rsidP="00B44949">
      <w:pPr>
        <w:spacing w:after="0" w:line="240" w:lineRule="auto"/>
        <w:ind w:firstLine="624"/>
        <w:jc w:val="both"/>
        <w:rPr>
          <w:rFonts w:ascii="Times New Roman" w:eastAsia="Calibri" w:hAnsi="Times New Roman" w:cs="Times New Roman"/>
          <w:sz w:val="26"/>
          <w:szCs w:val="26"/>
        </w:rPr>
      </w:pPr>
      <w:r w:rsidRPr="00A147CB">
        <w:rPr>
          <w:rFonts w:ascii="Times New Roman" w:eastAsia="Calibri" w:hAnsi="Times New Roman" w:cs="Times New Roman"/>
          <w:sz w:val="26"/>
          <w:szCs w:val="26"/>
        </w:rPr>
        <w:t xml:space="preserve">Для воспитанников «Школы права» на базе ГАУЗ КО «Калужский санаторий «Звездный» в июле-августе 2017 года проведена профильная лагерная смена «Закон </w:t>
      </w:r>
      <w:r w:rsidR="00A147CB">
        <w:rPr>
          <w:rFonts w:ascii="Times New Roman" w:eastAsia="Calibri" w:hAnsi="Times New Roman" w:cs="Times New Roman"/>
          <w:sz w:val="26"/>
          <w:szCs w:val="26"/>
        </w:rPr>
        <w:br/>
      </w:r>
      <w:r w:rsidRPr="00A147CB">
        <w:rPr>
          <w:rFonts w:ascii="Times New Roman" w:eastAsia="Calibri" w:hAnsi="Times New Roman" w:cs="Times New Roman"/>
          <w:sz w:val="26"/>
          <w:szCs w:val="26"/>
        </w:rPr>
        <w:t>и профилактика» (п. 1.9.Программы).</w:t>
      </w:r>
    </w:p>
    <w:p w:rsidR="00B44949" w:rsidRPr="00A147CB" w:rsidRDefault="00B44949" w:rsidP="00B44949">
      <w:pPr>
        <w:spacing w:after="0" w:line="240" w:lineRule="auto"/>
        <w:ind w:firstLine="624"/>
        <w:jc w:val="both"/>
        <w:rPr>
          <w:rFonts w:ascii="Times New Roman" w:eastAsia="Calibri" w:hAnsi="Times New Roman" w:cs="Times New Roman"/>
          <w:sz w:val="26"/>
          <w:szCs w:val="26"/>
        </w:rPr>
      </w:pPr>
      <w:r w:rsidRPr="00A147CB">
        <w:rPr>
          <w:rFonts w:ascii="Times New Roman" w:eastAsia="Calibri" w:hAnsi="Times New Roman" w:cs="Times New Roman"/>
          <w:sz w:val="26"/>
          <w:szCs w:val="26"/>
        </w:rPr>
        <w:t xml:space="preserve">Органами образования Калужской области совместно с иными субъектами профилактики организован комплекс мероприятий, направленных </w:t>
      </w:r>
      <w:r w:rsidR="00A147CB">
        <w:rPr>
          <w:rFonts w:ascii="Times New Roman" w:eastAsia="Calibri" w:hAnsi="Times New Roman" w:cs="Times New Roman"/>
          <w:sz w:val="26"/>
          <w:szCs w:val="26"/>
        </w:rPr>
        <w:br/>
      </w:r>
      <w:r w:rsidRPr="00A147CB">
        <w:rPr>
          <w:rFonts w:ascii="Times New Roman" w:eastAsia="Calibri" w:hAnsi="Times New Roman" w:cs="Times New Roman"/>
          <w:sz w:val="26"/>
          <w:szCs w:val="26"/>
        </w:rPr>
        <w:t>на совершенствование</w:t>
      </w:r>
      <w:r w:rsidR="00267CB3">
        <w:rPr>
          <w:rFonts w:ascii="Times New Roman" w:eastAsia="Calibri" w:hAnsi="Times New Roman" w:cs="Times New Roman"/>
          <w:sz w:val="26"/>
          <w:szCs w:val="26"/>
        </w:rPr>
        <w:t xml:space="preserve"> </w:t>
      </w:r>
      <w:r w:rsidRPr="00A147CB">
        <w:rPr>
          <w:rFonts w:ascii="Times New Roman" w:eastAsia="Calibri" w:hAnsi="Times New Roman" w:cs="Times New Roman"/>
          <w:sz w:val="26"/>
          <w:szCs w:val="26"/>
        </w:rPr>
        <w:t xml:space="preserve">информационно-методического сопровождения работы </w:t>
      </w:r>
      <w:r w:rsidR="00A147CB">
        <w:rPr>
          <w:rFonts w:ascii="Times New Roman" w:eastAsia="Calibri" w:hAnsi="Times New Roman" w:cs="Times New Roman"/>
          <w:sz w:val="26"/>
          <w:szCs w:val="26"/>
        </w:rPr>
        <w:br/>
      </w:r>
      <w:r w:rsidRPr="00A147CB">
        <w:rPr>
          <w:rFonts w:ascii="Times New Roman" w:eastAsia="Calibri" w:hAnsi="Times New Roman" w:cs="Times New Roman"/>
          <w:sz w:val="26"/>
          <w:szCs w:val="26"/>
        </w:rPr>
        <w:t xml:space="preserve">по профилактике наркомании, а также подготовку специалистов в сфере антинаркотической работы (п.1.7, 1.10 программы). Разработаны программы повышения квалификации педагогических работников, обновлено содержание учебных модулей по вопросам создания безопасной образовательной среды с учетом актуальных тенденций детского и подросткового неблагополучия. Обучение по указанной тематике в 2017 году прошли 1120 педагогов. </w:t>
      </w:r>
    </w:p>
    <w:p w:rsidR="00B44949" w:rsidRPr="00A147CB" w:rsidRDefault="00B44949" w:rsidP="00B44949">
      <w:pPr>
        <w:spacing w:after="0" w:line="240" w:lineRule="auto"/>
        <w:ind w:firstLine="624"/>
        <w:jc w:val="both"/>
        <w:rPr>
          <w:rFonts w:ascii="Times New Roman" w:eastAsia="Calibri" w:hAnsi="Times New Roman" w:cs="Times New Roman"/>
          <w:sz w:val="26"/>
          <w:szCs w:val="26"/>
        </w:rPr>
      </w:pPr>
      <w:r w:rsidRPr="00A147CB">
        <w:rPr>
          <w:rFonts w:ascii="Times New Roman" w:eastAsia="Calibri" w:hAnsi="Times New Roman" w:cs="Times New Roman"/>
          <w:sz w:val="26"/>
          <w:szCs w:val="26"/>
        </w:rPr>
        <w:t>Министерством образования и науки Калужской области проведено 10 обучающих семинаров для педагогических и руководящих работников общеобразовательных организаций муниципальных образований по темам: «Профилактика употреблени</w:t>
      </w:r>
      <w:r w:rsidR="00BC3F30">
        <w:rPr>
          <w:rFonts w:ascii="Times New Roman" w:eastAsia="Calibri" w:hAnsi="Times New Roman" w:cs="Times New Roman"/>
          <w:sz w:val="26"/>
          <w:szCs w:val="26"/>
        </w:rPr>
        <w:t xml:space="preserve">я ПАВ </w:t>
      </w:r>
      <w:r w:rsidRPr="00A147CB">
        <w:rPr>
          <w:rFonts w:ascii="Times New Roman" w:eastAsia="Calibri" w:hAnsi="Times New Roman" w:cs="Times New Roman"/>
          <w:sz w:val="26"/>
          <w:szCs w:val="26"/>
        </w:rPr>
        <w:t>в подростковой и молодежной среде»; «Профилактика деструктивного поведения детей и подростков» в семинарах приняли участие 534 педагога. Специалистами УМВД России по Калужской области организовано проведение 3 семинаров</w:t>
      </w:r>
      <w:r w:rsidR="00267CB3">
        <w:rPr>
          <w:rFonts w:ascii="Times New Roman" w:eastAsia="Calibri" w:hAnsi="Times New Roman" w:cs="Times New Roman"/>
          <w:sz w:val="26"/>
          <w:szCs w:val="26"/>
        </w:rPr>
        <w:t xml:space="preserve"> </w:t>
      </w:r>
      <w:r w:rsidRPr="00A147CB">
        <w:rPr>
          <w:rFonts w:ascii="Times New Roman" w:eastAsia="Calibri" w:hAnsi="Times New Roman" w:cs="Times New Roman"/>
          <w:sz w:val="26"/>
          <w:szCs w:val="26"/>
        </w:rPr>
        <w:t>для педагогов общеобразовательных организаций по теме «Современные технологии профилактики наркомании, обучено 94 педагога.</w:t>
      </w:r>
    </w:p>
    <w:p w:rsidR="00B44949" w:rsidRPr="00A147CB" w:rsidRDefault="00B44949" w:rsidP="00B44949">
      <w:pPr>
        <w:spacing w:after="0" w:line="240" w:lineRule="auto"/>
        <w:ind w:firstLine="624"/>
        <w:jc w:val="both"/>
        <w:rPr>
          <w:rFonts w:ascii="Times New Roman" w:eastAsia="Calibri" w:hAnsi="Times New Roman" w:cs="Times New Roman"/>
          <w:sz w:val="26"/>
          <w:szCs w:val="26"/>
        </w:rPr>
      </w:pPr>
      <w:r w:rsidRPr="00A147CB">
        <w:rPr>
          <w:rFonts w:ascii="Times New Roman" w:eastAsia="Calibri" w:hAnsi="Times New Roman" w:cs="Times New Roman"/>
          <w:sz w:val="26"/>
          <w:szCs w:val="26"/>
        </w:rPr>
        <w:t>В рамках первичной информационно-просветительской работы антинаркотической направленности в образовательных учреждениях проведены мероприятия Всероссийского интернет-урока антинаркотической направленности «Имею право знать!»</w:t>
      </w:r>
      <w:r w:rsidR="00A147CB">
        <w:rPr>
          <w:rFonts w:ascii="Times New Roman" w:eastAsia="Calibri" w:hAnsi="Times New Roman" w:cs="Times New Roman"/>
          <w:sz w:val="26"/>
          <w:szCs w:val="26"/>
        </w:rPr>
        <w:t xml:space="preserve"> </w:t>
      </w:r>
      <w:r w:rsidRPr="00A147CB">
        <w:rPr>
          <w:rFonts w:ascii="Times New Roman" w:eastAsia="Calibri" w:hAnsi="Times New Roman" w:cs="Times New Roman"/>
          <w:sz w:val="26"/>
          <w:szCs w:val="26"/>
        </w:rPr>
        <w:t xml:space="preserve">(п.1.11 программы). </w:t>
      </w:r>
    </w:p>
    <w:p w:rsidR="00B44949" w:rsidRPr="00A147CB" w:rsidRDefault="00B44949" w:rsidP="00B44949">
      <w:pPr>
        <w:spacing w:after="0" w:line="240" w:lineRule="auto"/>
        <w:ind w:firstLine="624"/>
        <w:jc w:val="both"/>
        <w:rPr>
          <w:rFonts w:ascii="Times New Roman" w:eastAsia="Calibri" w:hAnsi="Times New Roman" w:cs="Times New Roman"/>
          <w:sz w:val="26"/>
          <w:szCs w:val="26"/>
        </w:rPr>
      </w:pPr>
      <w:r w:rsidRPr="00A147CB">
        <w:rPr>
          <w:rFonts w:ascii="Times New Roman" w:eastAsia="Calibri" w:hAnsi="Times New Roman" w:cs="Times New Roman"/>
          <w:sz w:val="26"/>
          <w:szCs w:val="26"/>
        </w:rPr>
        <w:t xml:space="preserve">В 2017 году продолжено взаимодействие УМВД России по Калужской области </w:t>
      </w:r>
      <w:r w:rsidR="00A147CB">
        <w:rPr>
          <w:rFonts w:ascii="Times New Roman" w:eastAsia="Calibri" w:hAnsi="Times New Roman" w:cs="Times New Roman"/>
          <w:sz w:val="26"/>
          <w:szCs w:val="26"/>
        </w:rPr>
        <w:br/>
      </w:r>
      <w:r w:rsidRPr="00A147CB">
        <w:rPr>
          <w:rFonts w:ascii="Times New Roman" w:eastAsia="Calibri" w:hAnsi="Times New Roman" w:cs="Times New Roman"/>
          <w:sz w:val="26"/>
          <w:szCs w:val="26"/>
        </w:rPr>
        <w:t xml:space="preserve">и Уполномоченного по правам ребенка в Калужской области (п.1.12 программы). Осуществлялось взаимное информирование о фактах наличия в семьях несовершеннолетних наркопотребителей несовершеннолетних детей и проверка условий их содержания. К указанной работе также привлекались муниципальные комиссии по делам несовершеннолетних и защите их прав. Сотрудниками УНК УМВД России по Калужской области в 2017 году организовано регулярное проведение занятий </w:t>
      </w:r>
      <w:r w:rsidR="00A147CB">
        <w:rPr>
          <w:rFonts w:ascii="Times New Roman" w:eastAsia="Calibri" w:hAnsi="Times New Roman" w:cs="Times New Roman"/>
          <w:sz w:val="26"/>
          <w:szCs w:val="26"/>
        </w:rPr>
        <w:br/>
      </w:r>
      <w:r w:rsidRPr="00A147CB">
        <w:rPr>
          <w:rFonts w:ascii="Times New Roman" w:eastAsia="Calibri" w:hAnsi="Times New Roman" w:cs="Times New Roman"/>
          <w:sz w:val="26"/>
          <w:szCs w:val="26"/>
        </w:rPr>
        <w:t xml:space="preserve">по профилактике наркомании для детей, находящихся в реабилитационном центре </w:t>
      </w:r>
      <w:r w:rsidR="00A147CB">
        <w:rPr>
          <w:rFonts w:ascii="Times New Roman" w:eastAsia="Calibri" w:hAnsi="Times New Roman" w:cs="Times New Roman"/>
          <w:sz w:val="26"/>
          <w:szCs w:val="26"/>
        </w:rPr>
        <w:br/>
      </w:r>
      <w:r w:rsidRPr="00A147CB">
        <w:rPr>
          <w:rFonts w:ascii="Times New Roman" w:eastAsia="Calibri" w:hAnsi="Times New Roman" w:cs="Times New Roman"/>
          <w:sz w:val="26"/>
          <w:szCs w:val="26"/>
        </w:rPr>
        <w:t>для несовершеннолетних «Надежда» и воспитанников Азаровского и Кондровского детских домов.</w:t>
      </w:r>
    </w:p>
    <w:p w:rsidR="00B44949" w:rsidRPr="00A147CB" w:rsidRDefault="00B44949" w:rsidP="00B44949">
      <w:pPr>
        <w:spacing w:after="0" w:line="240" w:lineRule="auto"/>
        <w:ind w:firstLine="624"/>
        <w:jc w:val="both"/>
        <w:rPr>
          <w:rFonts w:ascii="Times New Roman" w:eastAsia="Calibri" w:hAnsi="Times New Roman" w:cs="Times New Roman"/>
          <w:sz w:val="26"/>
          <w:szCs w:val="26"/>
        </w:rPr>
      </w:pPr>
      <w:r w:rsidRPr="00A147CB">
        <w:rPr>
          <w:rFonts w:ascii="Times New Roman" w:eastAsia="Calibri" w:hAnsi="Times New Roman" w:cs="Times New Roman"/>
          <w:sz w:val="26"/>
          <w:szCs w:val="26"/>
        </w:rPr>
        <w:t>Сотрудниками УМВД России по Калужской области проводилась работа, направленная на воспитание толерантности, профилактику экстремизма, правонарушений, наркомании и асоциальных явлений в молодежной среде (п.1.13 программы). В этих целях в образовательных учреждениях проведены тематические внеклассные мероприятия по профилактике наркомании</w:t>
      </w:r>
      <w:r w:rsidR="005973D4">
        <w:rPr>
          <w:rFonts w:ascii="Times New Roman" w:eastAsia="Calibri" w:hAnsi="Times New Roman" w:cs="Times New Roman"/>
          <w:sz w:val="26"/>
          <w:szCs w:val="26"/>
        </w:rPr>
        <w:t xml:space="preserve"> </w:t>
      </w:r>
      <w:r w:rsidRPr="00A147CB">
        <w:rPr>
          <w:rFonts w:ascii="Times New Roman" w:eastAsia="Calibri" w:hAnsi="Times New Roman" w:cs="Times New Roman"/>
          <w:sz w:val="26"/>
          <w:szCs w:val="26"/>
        </w:rPr>
        <w:t>в общеобразовательных учреждениях с участием специалистов: диспуты, круглые столы, лекции, беседы, видеолектории, тренинги, родительские собрания, волонтёрские акции и др. За 12 месяцев 2017 года сотрудниками управления проведено свыше 150 подобных мероприятий с общим охватом около 4 тыс. человек.</w:t>
      </w:r>
    </w:p>
    <w:p w:rsidR="00B44949" w:rsidRPr="0050332F" w:rsidRDefault="00B44949" w:rsidP="00B44949">
      <w:pPr>
        <w:spacing w:after="0" w:line="240" w:lineRule="auto"/>
        <w:ind w:firstLine="624"/>
        <w:jc w:val="both"/>
        <w:rPr>
          <w:rFonts w:ascii="Times New Roman" w:eastAsia="Calibri" w:hAnsi="Times New Roman" w:cs="Times New Roman"/>
          <w:sz w:val="26"/>
          <w:szCs w:val="26"/>
        </w:rPr>
      </w:pPr>
      <w:r w:rsidRPr="00A147CB">
        <w:rPr>
          <w:rFonts w:ascii="Times New Roman" w:eastAsia="Calibri" w:hAnsi="Times New Roman" w:cs="Times New Roman"/>
          <w:sz w:val="26"/>
          <w:szCs w:val="26"/>
        </w:rPr>
        <w:t>С целью вовлечения подростков и молодежи в волонтерскую деятельность, а также активизации и мотивации работы волонтерских объединений в 2017 году продолжена</w:t>
      </w:r>
      <w:r w:rsidRPr="00D035E2">
        <w:rPr>
          <w:rFonts w:ascii="Times New Roman" w:eastAsia="Calibri" w:hAnsi="Times New Roman" w:cs="Times New Roman"/>
          <w:sz w:val="26"/>
          <w:szCs w:val="26"/>
        </w:rPr>
        <w:t xml:space="preserve"> реализация ежегодного областного проекта - конференции по добровольчеству «Важное дело». В рамках </w:t>
      </w:r>
      <w:r w:rsidRPr="0050332F">
        <w:rPr>
          <w:rFonts w:ascii="Times New Roman" w:eastAsia="Calibri" w:hAnsi="Times New Roman" w:cs="Times New Roman"/>
          <w:sz w:val="26"/>
          <w:szCs w:val="26"/>
        </w:rPr>
        <w:t xml:space="preserve">проекта проводится рейтинг деятельности волонтерских объединений по 4 направлениям, одно из которых - «За здоровый образ жизни». </w:t>
      </w:r>
    </w:p>
    <w:p w:rsidR="00B44949" w:rsidRPr="00ED773C" w:rsidRDefault="00B44949" w:rsidP="00B44949">
      <w:pPr>
        <w:spacing w:after="0" w:line="240" w:lineRule="auto"/>
        <w:ind w:firstLine="624"/>
        <w:jc w:val="both"/>
        <w:rPr>
          <w:rFonts w:ascii="Times New Roman" w:eastAsia="Calibri" w:hAnsi="Times New Roman" w:cs="Times New Roman"/>
          <w:sz w:val="26"/>
          <w:szCs w:val="26"/>
        </w:rPr>
      </w:pPr>
      <w:r w:rsidRPr="0050332F">
        <w:rPr>
          <w:rFonts w:ascii="Times New Roman" w:eastAsia="Calibri" w:hAnsi="Times New Roman" w:cs="Times New Roman"/>
          <w:sz w:val="26"/>
          <w:szCs w:val="26"/>
        </w:rPr>
        <w:t xml:space="preserve">Министерством образования и науки Калужской области осуществляется </w:t>
      </w:r>
      <w:r w:rsidRPr="00ED773C">
        <w:rPr>
          <w:rFonts w:ascii="Times New Roman" w:eastAsia="Calibri" w:hAnsi="Times New Roman" w:cs="Times New Roman"/>
          <w:sz w:val="26"/>
          <w:szCs w:val="26"/>
        </w:rPr>
        <w:t xml:space="preserve">информационная поддержка волонтерских объединений, методические разработки лучших проведенных мероприятий размещаются на портале органов власти Калужской области (официальный сайт министерства образования и науки Калужской области: </w:t>
      </w:r>
      <w:hyperlink r:id="rId54" w:history="1">
        <w:r w:rsidRPr="00ED773C">
          <w:rPr>
            <w:rFonts w:ascii="Times New Roman" w:eastAsia="Calibri" w:hAnsi="Times New Roman" w:cs="Times New Roman"/>
            <w:sz w:val="26"/>
            <w:szCs w:val="26"/>
          </w:rPr>
          <w:t>www.molodezh40.ru</w:t>
        </w:r>
      </w:hyperlink>
      <w:r w:rsidRPr="00ED773C">
        <w:rPr>
          <w:rFonts w:ascii="Times New Roman" w:eastAsia="Calibri" w:hAnsi="Times New Roman" w:cs="Times New Roman"/>
          <w:sz w:val="26"/>
          <w:szCs w:val="26"/>
        </w:rPr>
        <w:t>) (п. 1.15. программы).</w:t>
      </w:r>
    </w:p>
    <w:p w:rsidR="00B44949" w:rsidRPr="0050332F" w:rsidRDefault="00B44949" w:rsidP="00B44949">
      <w:pPr>
        <w:spacing w:after="0" w:line="240" w:lineRule="auto"/>
        <w:ind w:firstLine="624"/>
        <w:jc w:val="both"/>
        <w:rPr>
          <w:rFonts w:ascii="Times New Roman" w:eastAsia="Calibri" w:hAnsi="Times New Roman" w:cs="Times New Roman"/>
          <w:sz w:val="26"/>
          <w:szCs w:val="26"/>
        </w:rPr>
      </w:pPr>
      <w:r w:rsidRPr="00ED773C">
        <w:rPr>
          <w:rFonts w:ascii="Times New Roman" w:eastAsia="Calibri" w:hAnsi="Times New Roman" w:cs="Times New Roman"/>
          <w:sz w:val="26"/>
          <w:szCs w:val="26"/>
        </w:rPr>
        <w:t xml:space="preserve">ГБУ культуры Калужской области «Калужский областной центр народного творчества» проведено 156 показов </w:t>
      </w:r>
      <w:r w:rsidRPr="0050332F">
        <w:rPr>
          <w:rFonts w:ascii="Times New Roman" w:eastAsia="Calibri" w:hAnsi="Times New Roman" w:cs="Times New Roman"/>
          <w:sz w:val="26"/>
          <w:szCs w:val="26"/>
        </w:rPr>
        <w:t xml:space="preserve">тематических фильмов в 24 муниципальных районах области. На сеансах присутствовало 5133 зрителей, преимущественно подростковая аудитория. В библиотеках проведены выставки литературы антинаркотической направленности (п.1.23). </w:t>
      </w:r>
    </w:p>
    <w:p w:rsidR="00B44949" w:rsidRPr="0050332F" w:rsidRDefault="00B44949" w:rsidP="00B44949">
      <w:pPr>
        <w:spacing w:after="0" w:line="240" w:lineRule="auto"/>
        <w:ind w:firstLine="624"/>
        <w:jc w:val="both"/>
        <w:rPr>
          <w:rFonts w:ascii="Times New Roman" w:eastAsia="Calibri" w:hAnsi="Times New Roman" w:cs="Times New Roman"/>
          <w:sz w:val="26"/>
          <w:szCs w:val="26"/>
        </w:rPr>
      </w:pPr>
      <w:r w:rsidRPr="0050332F">
        <w:rPr>
          <w:rFonts w:ascii="Times New Roman" w:eastAsia="Calibri" w:hAnsi="Times New Roman" w:cs="Times New Roman"/>
          <w:sz w:val="26"/>
          <w:szCs w:val="26"/>
        </w:rPr>
        <w:t xml:space="preserve">В целях информирования населения о способах преодоления зависимости </w:t>
      </w:r>
      <w:r w:rsidR="0050332F" w:rsidRPr="0050332F">
        <w:rPr>
          <w:rFonts w:ascii="Times New Roman" w:eastAsia="Calibri" w:hAnsi="Times New Roman" w:cs="Times New Roman"/>
          <w:sz w:val="26"/>
          <w:szCs w:val="26"/>
        </w:rPr>
        <w:br/>
      </w:r>
      <w:r w:rsidRPr="0050332F">
        <w:rPr>
          <w:rFonts w:ascii="Times New Roman" w:eastAsia="Calibri" w:hAnsi="Times New Roman" w:cs="Times New Roman"/>
          <w:sz w:val="26"/>
          <w:szCs w:val="26"/>
        </w:rPr>
        <w:t>от наркотиков, алкоголя и табака функционируют интернет-сайты ГБУЗ КО «Наркологический диспансер Калужской области» и УМВД России по Калужской области России по Калужской области (п.1.21). На официальном интернет-сайте администрации Калужской области создан раздел «антинаркотическая деятельность», где размещается информация о работе антинаркотической комиссии в Калужской области.</w:t>
      </w:r>
    </w:p>
    <w:p w:rsidR="00B44949" w:rsidRPr="0050332F" w:rsidRDefault="00B44949" w:rsidP="00B44949">
      <w:pPr>
        <w:spacing w:after="0" w:line="240" w:lineRule="auto"/>
        <w:ind w:firstLine="624"/>
        <w:jc w:val="both"/>
        <w:rPr>
          <w:rFonts w:ascii="Times New Roman" w:eastAsia="Calibri" w:hAnsi="Times New Roman" w:cs="Times New Roman"/>
          <w:sz w:val="26"/>
          <w:szCs w:val="26"/>
        </w:rPr>
      </w:pPr>
      <w:r w:rsidRPr="0050332F">
        <w:rPr>
          <w:rFonts w:ascii="Times New Roman" w:eastAsia="Calibri" w:hAnsi="Times New Roman" w:cs="Times New Roman"/>
          <w:sz w:val="26"/>
          <w:szCs w:val="26"/>
        </w:rPr>
        <w:t xml:space="preserve">Министерством спорта Калужской области проведено 375 региональных физкультурно-массовых и спортивных мероприятий (60500 участников) и 34 международных, всероссийских и межрегиональных спортивных мероприятий (16258 участников). Кроме того, в 2017 году прошли областные зимняя (февраль) и летняя (сентябрь) Недели здоровья, в которых приняли участие почти 120 тысяч человек различного возраста из всех муниципальных образований Калужской области (зимой) </w:t>
      </w:r>
      <w:r w:rsidR="0050332F">
        <w:rPr>
          <w:rFonts w:ascii="Times New Roman" w:eastAsia="Calibri" w:hAnsi="Times New Roman" w:cs="Times New Roman"/>
          <w:sz w:val="26"/>
          <w:szCs w:val="26"/>
        </w:rPr>
        <w:br/>
      </w:r>
      <w:r w:rsidRPr="0050332F">
        <w:rPr>
          <w:rFonts w:ascii="Times New Roman" w:eastAsia="Calibri" w:hAnsi="Times New Roman" w:cs="Times New Roman"/>
          <w:sz w:val="26"/>
          <w:szCs w:val="26"/>
        </w:rPr>
        <w:t>и 185 тысяч человек в сентябре (п.1.33).</w:t>
      </w:r>
    </w:p>
    <w:p w:rsidR="00B44949" w:rsidRPr="0050332F" w:rsidRDefault="00B44949" w:rsidP="00B44949">
      <w:pPr>
        <w:spacing w:after="0" w:line="240" w:lineRule="auto"/>
        <w:ind w:firstLine="624"/>
        <w:jc w:val="both"/>
        <w:rPr>
          <w:rFonts w:ascii="Times New Roman" w:eastAsia="Calibri" w:hAnsi="Times New Roman" w:cs="Times New Roman"/>
          <w:sz w:val="26"/>
          <w:szCs w:val="26"/>
        </w:rPr>
      </w:pPr>
      <w:r w:rsidRPr="0050332F">
        <w:rPr>
          <w:rFonts w:ascii="Times New Roman" w:eastAsia="Calibri" w:hAnsi="Times New Roman" w:cs="Times New Roman"/>
          <w:sz w:val="26"/>
          <w:szCs w:val="26"/>
        </w:rPr>
        <w:t>УМВД России по Калужской области, ГБУЗ «Наркологический диспансер Калужской области» проводились мероприятия по профилактике наркологических заболеваний на местах работы граждан (беседы, видеолектории и т.д.), организованы профилактические осмотры работающих граждан (п.1.27).</w:t>
      </w:r>
    </w:p>
    <w:p w:rsidR="00B44949" w:rsidRPr="00D035E2" w:rsidRDefault="00B44949" w:rsidP="00B44949">
      <w:pPr>
        <w:spacing w:after="0" w:line="240" w:lineRule="auto"/>
        <w:ind w:firstLine="624"/>
        <w:jc w:val="both"/>
        <w:rPr>
          <w:rFonts w:ascii="Times New Roman" w:eastAsia="Calibri" w:hAnsi="Times New Roman" w:cs="Times New Roman"/>
          <w:sz w:val="26"/>
          <w:szCs w:val="26"/>
        </w:rPr>
      </w:pPr>
      <w:r w:rsidRPr="0050332F">
        <w:rPr>
          <w:rFonts w:ascii="Times New Roman" w:eastAsia="Calibri" w:hAnsi="Times New Roman" w:cs="Times New Roman"/>
          <w:sz w:val="26"/>
          <w:szCs w:val="26"/>
        </w:rPr>
        <w:t xml:space="preserve">Во исполнение п.1.36 программы вопросы противодействия наркопреступности </w:t>
      </w:r>
      <w:r w:rsidR="0050332F">
        <w:rPr>
          <w:rFonts w:ascii="Times New Roman" w:eastAsia="Calibri" w:hAnsi="Times New Roman" w:cs="Times New Roman"/>
          <w:sz w:val="26"/>
          <w:szCs w:val="26"/>
        </w:rPr>
        <w:br/>
      </w:r>
      <w:r w:rsidRPr="0050332F">
        <w:rPr>
          <w:rFonts w:ascii="Times New Roman" w:eastAsia="Calibri" w:hAnsi="Times New Roman" w:cs="Times New Roman"/>
          <w:sz w:val="26"/>
          <w:szCs w:val="26"/>
        </w:rPr>
        <w:t>и профилактики наркомании включены в планы проведения общественно-политического и государственно-правового информирования с личным составом правоохранительных органов на 2017 год и преподаются в рамках служебной подготовки. В июне 2017 года в рамках месячника противодействия наркомании «Армия против наркотиков» в воинских частях Калужской области проведены антинаркотические профилактические мероприятия</w:t>
      </w:r>
      <w:r w:rsidRPr="00D035E2">
        <w:rPr>
          <w:rFonts w:ascii="Times New Roman" w:eastAsia="Calibri" w:hAnsi="Times New Roman" w:cs="Times New Roman"/>
          <w:sz w:val="26"/>
          <w:szCs w:val="26"/>
        </w:rPr>
        <w:t xml:space="preserve"> (п. 1.37).</w:t>
      </w:r>
    </w:p>
    <w:p w:rsidR="00B44949" w:rsidRPr="00D035E2" w:rsidRDefault="00B44949" w:rsidP="00B44949">
      <w:pPr>
        <w:spacing w:after="0" w:line="240" w:lineRule="auto"/>
        <w:ind w:firstLine="624"/>
        <w:jc w:val="both"/>
        <w:rPr>
          <w:rFonts w:ascii="Times New Roman" w:eastAsia="Calibri" w:hAnsi="Times New Roman" w:cs="Times New Roman"/>
          <w:sz w:val="26"/>
          <w:szCs w:val="26"/>
        </w:rPr>
      </w:pPr>
      <w:r w:rsidRPr="00D035E2">
        <w:rPr>
          <w:rFonts w:ascii="Times New Roman" w:eastAsia="Calibri" w:hAnsi="Times New Roman" w:cs="Times New Roman"/>
          <w:sz w:val="26"/>
          <w:szCs w:val="26"/>
        </w:rPr>
        <w:t>Мероприятия раздела 2 государственной программы «Профилактика незаконного потребления наркотических средств и психотропных веществ, наркомании в Калужской области» направлены на развитие сферы комплексной реабилитации и ресоциализации потребителей наркотиков.</w:t>
      </w:r>
    </w:p>
    <w:p w:rsidR="00B44949" w:rsidRPr="0050332F" w:rsidRDefault="00B44949" w:rsidP="00B44949">
      <w:pPr>
        <w:spacing w:after="0" w:line="240" w:lineRule="auto"/>
        <w:ind w:firstLine="624"/>
        <w:jc w:val="both"/>
        <w:rPr>
          <w:rFonts w:ascii="Times New Roman" w:eastAsia="Calibri" w:hAnsi="Times New Roman" w:cs="Times New Roman"/>
          <w:sz w:val="26"/>
          <w:szCs w:val="26"/>
        </w:rPr>
      </w:pPr>
      <w:r w:rsidRPr="00D035E2">
        <w:rPr>
          <w:rFonts w:ascii="Times New Roman" w:eastAsia="Calibri" w:hAnsi="Times New Roman" w:cs="Times New Roman"/>
          <w:sz w:val="26"/>
          <w:szCs w:val="26"/>
        </w:rPr>
        <w:t xml:space="preserve">В этих целях продолжено </w:t>
      </w:r>
      <w:r w:rsidRPr="00D035E2">
        <w:rPr>
          <w:rFonts w:ascii="Times New Roman" w:eastAsia="Calibri" w:hAnsi="Times New Roman" w:cs="Times New Roman"/>
          <w:b/>
          <w:sz w:val="26"/>
          <w:szCs w:val="26"/>
        </w:rPr>
        <w:t>сотрудничество с негосударственными организациями</w:t>
      </w:r>
      <w:r w:rsidRPr="00D035E2">
        <w:rPr>
          <w:rFonts w:ascii="Times New Roman" w:eastAsia="Calibri" w:hAnsi="Times New Roman" w:cs="Times New Roman"/>
          <w:sz w:val="26"/>
          <w:szCs w:val="26"/>
        </w:rPr>
        <w:t>, осуществляющими реабилитационную деятельность (п.2.2). В этих целях ведется реестр неправительственных организаций, занимающихся вопросами комплексной реабилитации и ресоциализации</w:t>
      </w:r>
      <w:r w:rsidR="00267CB3">
        <w:rPr>
          <w:rFonts w:ascii="Times New Roman" w:eastAsia="Calibri" w:hAnsi="Times New Roman" w:cs="Times New Roman"/>
          <w:sz w:val="26"/>
          <w:szCs w:val="26"/>
        </w:rPr>
        <w:t xml:space="preserve"> </w:t>
      </w:r>
      <w:r w:rsidRPr="00D035E2">
        <w:rPr>
          <w:rFonts w:ascii="Times New Roman" w:eastAsia="Calibri" w:hAnsi="Times New Roman" w:cs="Times New Roman"/>
          <w:sz w:val="26"/>
          <w:szCs w:val="26"/>
        </w:rPr>
        <w:t xml:space="preserve">наркопотребителей на территории региона. В 2017 году в реестр входили 5 таких организаций. С реабилитационными центрами, входящими в указанный реестр, заключены и реализуются соглашения о взаимодействии с ГБУЗ КО «Наркологический диспансер Калужской </w:t>
      </w:r>
      <w:r w:rsidRPr="0050332F">
        <w:rPr>
          <w:rFonts w:ascii="Times New Roman" w:eastAsia="Calibri" w:hAnsi="Times New Roman" w:cs="Times New Roman"/>
          <w:sz w:val="26"/>
          <w:szCs w:val="26"/>
        </w:rPr>
        <w:t xml:space="preserve">области». В течение </w:t>
      </w:r>
      <w:smartTag w:uri="urn:schemas-microsoft-com:office:smarttags" w:element="metricconverter">
        <w:smartTagPr>
          <w:attr w:name="ProductID" w:val="2017 г"/>
        </w:smartTagPr>
        <w:r w:rsidRPr="0050332F">
          <w:rPr>
            <w:rFonts w:ascii="Times New Roman" w:eastAsia="Calibri" w:hAnsi="Times New Roman" w:cs="Times New Roman"/>
            <w:sz w:val="26"/>
            <w:szCs w:val="26"/>
          </w:rPr>
          <w:t>2017 г</w:t>
        </w:r>
      </w:smartTag>
      <w:r w:rsidRPr="0050332F">
        <w:rPr>
          <w:rFonts w:ascii="Times New Roman" w:eastAsia="Calibri" w:hAnsi="Times New Roman" w:cs="Times New Roman"/>
          <w:sz w:val="26"/>
          <w:szCs w:val="26"/>
        </w:rPr>
        <w:t>. в негосударственных реабилитационных центрах Калужской области проходили реабилитацию 153 человека (п.2.13).</w:t>
      </w:r>
    </w:p>
    <w:p w:rsidR="00B44949" w:rsidRPr="0050332F" w:rsidRDefault="00B44949" w:rsidP="00B44949">
      <w:pPr>
        <w:spacing w:after="0" w:line="240" w:lineRule="auto"/>
        <w:ind w:firstLine="624"/>
        <w:jc w:val="both"/>
        <w:rPr>
          <w:rFonts w:ascii="Times New Roman" w:eastAsia="Calibri" w:hAnsi="Times New Roman" w:cs="Times New Roman"/>
          <w:sz w:val="26"/>
          <w:szCs w:val="26"/>
        </w:rPr>
      </w:pPr>
      <w:r w:rsidRPr="0050332F">
        <w:rPr>
          <w:rFonts w:ascii="Times New Roman" w:eastAsia="Calibri" w:hAnsi="Times New Roman" w:cs="Times New Roman"/>
          <w:sz w:val="26"/>
          <w:szCs w:val="26"/>
        </w:rPr>
        <w:t>Во 2 полугодии 2017 года проведен конкурс для выделения субсидий негосударственным реабилитационным центрам в соответствии с постановлением Правительства Калужской области от 23.07.2014 № 426 «О Порядке предоставления субсидий из областного бюджета социально ориентированным некоммерческим организациям, осуществляющим деятельность по профилактике социально опасных форм поведения граждан». Субсидию в сумме 1500 тыс. рублей получила общественная организация «Казачья община «Спас» (п.2.12.).</w:t>
      </w:r>
    </w:p>
    <w:p w:rsidR="00B44949" w:rsidRPr="0050332F" w:rsidRDefault="00B44949" w:rsidP="00B44949">
      <w:pPr>
        <w:spacing w:after="0" w:line="240" w:lineRule="auto"/>
        <w:ind w:firstLine="624"/>
        <w:jc w:val="both"/>
        <w:rPr>
          <w:rFonts w:ascii="Times New Roman" w:eastAsia="Calibri" w:hAnsi="Times New Roman" w:cs="Times New Roman"/>
          <w:sz w:val="26"/>
          <w:szCs w:val="26"/>
        </w:rPr>
      </w:pPr>
      <w:r w:rsidRPr="0050332F">
        <w:rPr>
          <w:rFonts w:ascii="Times New Roman" w:eastAsia="Calibri" w:hAnsi="Times New Roman" w:cs="Times New Roman"/>
          <w:sz w:val="26"/>
          <w:szCs w:val="26"/>
        </w:rPr>
        <w:t>В целях содействия в трудоустройстве граждан, прошедших лечение от наркомании, между министерством труда и социальной защиты Калужской области и министерством здравоохранения Калужской области заключено соглашение о порядке взаимодействия по вопросам трудоустройства граждан, прошедших лечение в ГБУЗ КО «Наркологический диспансер Калужской области». В рамках соглашения 36 пациентам наркологического диспансера было выдано направления в учреждения службы занятости населения для оказания содействия в трудоустройстве (п.2.14).</w:t>
      </w:r>
    </w:p>
    <w:p w:rsidR="00B44949" w:rsidRPr="0050332F" w:rsidRDefault="00B44949" w:rsidP="00B44949">
      <w:pPr>
        <w:spacing w:after="0" w:line="240" w:lineRule="auto"/>
        <w:ind w:firstLine="624"/>
        <w:jc w:val="both"/>
        <w:rPr>
          <w:rFonts w:ascii="Times New Roman" w:eastAsia="Calibri" w:hAnsi="Times New Roman" w:cs="Times New Roman"/>
          <w:sz w:val="26"/>
          <w:szCs w:val="26"/>
        </w:rPr>
      </w:pPr>
      <w:r w:rsidRPr="0050332F">
        <w:rPr>
          <w:rFonts w:ascii="Times New Roman" w:eastAsia="Calibri" w:hAnsi="Times New Roman" w:cs="Times New Roman"/>
          <w:sz w:val="26"/>
          <w:szCs w:val="26"/>
        </w:rPr>
        <w:t>Содействие в трудоустройстве также оказывается лицам, освободившимся их мест лишения свободы (п.2.15). В органы службы занятости населения области в поиске подходящей работы обратилось 111 лиц освободившихся из учреждений уголовно-исполнительной системы Калужской области. Им предоставлены различные варианты трудоустройства и оказаны информационные услуги по вопросам трудоустройства.</w:t>
      </w:r>
    </w:p>
    <w:p w:rsidR="00B44949" w:rsidRPr="0050332F" w:rsidRDefault="00B44949" w:rsidP="00B44949">
      <w:pPr>
        <w:spacing w:after="0" w:line="240" w:lineRule="auto"/>
        <w:ind w:firstLine="624"/>
        <w:jc w:val="both"/>
        <w:rPr>
          <w:rFonts w:ascii="Times New Roman" w:eastAsia="Calibri" w:hAnsi="Times New Roman" w:cs="Times New Roman"/>
          <w:sz w:val="26"/>
          <w:szCs w:val="26"/>
        </w:rPr>
      </w:pPr>
      <w:r w:rsidRPr="0050332F">
        <w:rPr>
          <w:rFonts w:ascii="Times New Roman" w:eastAsia="Calibri" w:hAnsi="Times New Roman" w:cs="Times New Roman"/>
          <w:sz w:val="26"/>
          <w:szCs w:val="26"/>
        </w:rPr>
        <w:t>Совместно с негосударственными реабилитационными центрами и администрациями муниципальных районов Калужской области совершенствуется деятельность по мотивации потребителей наркотиков к прохождению реабилитации (п.2.3). В 2017 году на территории Калужской области функционируют 7 негосударственных мотивационных центров: на базе ГБУЗ КО «Наркологический диспансер Калужской области», общественная организация «Будем жить» на базе ГАУЗ «Калужский областной центр по профилактике и борьбе со СПИДом и инфекционными заболеваниями», общество «Анонимные наркоманы» (г. Жуков), ГБУ КО «Центр социальной помощи семье и детям «Родник» (г. Кондрово), мотивационные кабинеты  организации «Общинный центр педагогики Спас» (г. Боровск, г. Балабаново,  г. Обнинск).</w:t>
      </w:r>
    </w:p>
    <w:p w:rsidR="00B44949" w:rsidRPr="00C65571" w:rsidRDefault="00B44949" w:rsidP="00B44949">
      <w:pPr>
        <w:spacing w:after="0" w:line="240" w:lineRule="auto"/>
        <w:ind w:firstLine="624"/>
        <w:jc w:val="both"/>
        <w:rPr>
          <w:rFonts w:ascii="Times New Roman" w:eastAsia="Calibri" w:hAnsi="Times New Roman" w:cs="Times New Roman"/>
          <w:sz w:val="26"/>
          <w:szCs w:val="26"/>
        </w:rPr>
      </w:pPr>
      <w:r w:rsidRPr="0050332F">
        <w:rPr>
          <w:rFonts w:ascii="Times New Roman" w:eastAsia="Calibri" w:hAnsi="Times New Roman" w:cs="Times New Roman"/>
          <w:sz w:val="26"/>
          <w:szCs w:val="26"/>
        </w:rPr>
        <w:t xml:space="preserve">Министерством здравоохранения Калужской области в соответствии </w:t>
      </w:r>
      <w:r w:rsidR="0050332F">
        <w:rPr>
          <w:rFonts w:ascii="Times New Roman" w:eastAsia="Calibri" w:hAnsi="Times New Roman" w:cs="Times New Roman"/>
          <w:sz w:val="26"/>
          <w:szCs w:val="26"/>
        </w:rPr>
        <w:br/>
      </w:r>
      <w:r w:rsidRPr="0050332F">
        <w:rPr>
          <w:rFonts w:ascii="Times New Roman" w:eastAsia="Calibri" w:hAnsi="Times New Roman" w:cs="Times New Roman"/>
          <w:sz w:val="26"/>
          <w:szCs w:val="26"/>
        </w:rPr>
        <w:t xml:space="preserve">с утвержденными стандартами организуется оказание наркологической помощи, а также патронажное сопровождение наркологических больных. Так, в </w:t>
      </w:r>
      <w:smartTag w:uri="urn:schemas-microsoft-com:office:smarttags" w:element="metricconverter">
        <w:smartTagPr>
          <w:attr w:name="ProductID" w:val="2017 г"/>
        </w:smartTagPr>
        <w:r w:rsidRPr="0050332F">
          <w:rPr>
            <w:rFonts w:ascii="Times New Roman" w:eastAsia="Calibri" w:hAnsi="Times New Roman" w:cs="Times New Roman"/>
            <w:sz w:val="26"/>
            <w:szCs w:val="26"/>
          </w:rPr>
          <w:t>2017 г</w:t>
        </w:r>
      </w:smartTag>
      <w:r w:rsidRPr="0050332F">
        <w:rPr>
          <w:rFonts w:ascii="Times New Roman" w:eastAsia="Calibri" w:hAnsi="Times New Roman" w:cs="Times New Roman"/>
          <w:sz w:val="26"/>
          <w:szCs w:val="26"/>
        </w:rPr>
        <w:t>. сотрудниками ГБУЗ КО «Наркологический диспансер Калужской области» было</w:t>
      </w:r>
      <w:r w:rsidRPr="00C65571">
        <w:rPr>
          <w:rFonts w:ascii="Times New Roman" w:eastAsia="Calibri" w:hAnsi="Times New Roman" w:cs="Times New Roman"/>
          <w:sz w:val="26"/>
          <w:szCs w:val="26"/>
        </w:rPr>
        <w:t xml:space="preserve"> осуществлено 6026 патронажей (п.2.5).</w:t>
      </w:r>
    </w:p>
    <w:p w:rsidR="00B44949" w:rsidRPr="0050332F" w:rsidRDefault="00B44949" w:rsidP="00B44949">
      <w:pPr>
        <w:spacing w:after="0" w:line="240" w:lineRule="auto"/>
        <w:ind w:firstLine="624"/>
        <w:jc w:val="both"/>
        <w:rPr>
          <w:rFonts w:ascii="Times New Roman" w:eastAsia="Calibri" w:hAnsi="Times New Roman" w:cs="Times New Roman"/>
          <w:sz w:val="26"/>
          <w:szCs w:val="26"/>
        </w:rPr>
      </w:pPr>
      <w:r w:rsidRPr="00C65571">
        <w:rPr>
          <w:rFonts w:ascii="Times New Roman" w:eastAsia="Calibri" w:hAnsi="Times New Roman" w:cs="Times New Roman"/>
          <w:sz w:val="26"/>
          <w:szCs w:val="26"/>
        </w:rPr>
        <w:t>В рамках программы (п.2.</w:t>
      </w:r>
      <w:r w:rsidRPr="0050332F">
        <w:rPr>
          <w:rFonts w:ascii="Times New Roman" w:eastAsia="Calibri" w:hAnsi="Times New Roman" w:cs="Times New Roman"/>
          <w:sz w:val="26"/>
          <w:szCs w:val="26"/>
        </w:rPr>
        <w:t xml:space="preserve">8) на средства областного бюджета проведен текущий ремонт НДКО на сумму 638,6 тыс. рублей, закуплены лабораторное оборудование </w:t>
      </w:r>
      <w:r w:rsidR="0050332F">
        <w:rPr>
          <w:rFonts w:ascii="Times New Roman" w:eastAsia="Calibri" w:hAnsi="Times New Roman" w:cs="Times New Roman"/>
          <w:sz w:val="26"/>
          <w:szCs w:val="26"/>
        </w:rPr>
        <w:br/>
      </w:r>
      <w:r w:rsidRPr="0050332F">
        <w:rPr>
          <w:rFonts w:ascii="Times New Roman" w:eastAsia="Calibri" w:hAnsi="Times New Roman" w:cs="Times New Roman"/>
          <w:sz w:val="26"/>
          <w:szCs w:val="26"/>
        </w:rPr>
        <w:t>и лекарственные препараты для лечения и поддержания ремиссии больных наркоманией на сумму 300 тыс. рублей.</w:t>
      </w:r>
    </w:p>
    <w:p w:rsidR="00B44949" w:rsidRPr="0050332F" w:rsidRDefault="00B44949" w:rsidP="00B44949">
      <w:pPr>
        <w:spacing w:after="0" w:line="240" w:lineRule="auto"/>
        <w:ind w:firstLine="624"/>
        <w:jc w:val="both"/>
        <w:rPr>
          <w:rFonts w:ascii="Times New Roman" w:eastAsia="Calibri" w:hAnsi="Times New Roman" w:cs="Times New Roman"/>
          <w:sz w:val="26"/>
          <w:szCs w:val="26"/>
        </w:rPr>
      </w:pPr>
      <w:r w:rsidRPr="0050332F">
        <w:rPr>
          <w:rFonts w:ascii="Times New Roman" w:eastAsia="Calibri" w:hAnsi="Times New Roman" w:cs="Times New Roman"/>
          <w:sz w:val="26"/>
          <w:szCs w:val="26"/>
        </w:rPr>
        <w:t xml:space="preserve">В рамках подготовки специалистов по выявлению потребителей наркотиков за 2017 год обучено 267 врачей и фельдшеров по раннему выявлению лиц, склонных </w:t>
      </w:r>
      <w:r w:rsidR="0050332F">
        <w:rPr>
          <w:rFonts w:ascii="Times New Roman" w:eastAsia="Calibri" w:hAnsi="Times New Roman" w:cs="Times New Roman"/>
          <w:sz w:val="26"/>
          <w:szCs w:val="26"/>
        </w:rPr>
        <w:br/>
      </w:r>
      <w:r w:rsidRPr="0050332F">
        <w:rPr>
          <w:rFonts w:ascii="Times New Roman" w:eastAsia="Calibri" w:hAnsi="Times New Roman" w:cs="Times New Roman"/>
          <w:sz w:val="26"/>
          <w:szCs w:val="26"/>
        </w:rPr>
        <w:t>к злоупотреблению психоактивными веществами, и медицинскому освидетельствованию на состояние опьянения (п.2.9). Трём центральным районным больницам оказана выездная методическая помощь специалистов ГБУЗ КО «Наркологический диспансер Калужской области» по совершенствованию оказания наркологической помощи (п.2.11).</w:t>
      </w:r>
    </w:p>
    <w:p w:rsidR="00B44949" w:rsidRPr="0050332F" w:rsidRDefault="00B44949" w:rsidP="00B44949">
      <w:pPr>
        <w:spacing w:after="0" w:line="240" w:lineRule="auto"/>
        <w:ind w:firstLine="624"/>
        <w:jc w:val="both"/>
        <w:rPr>
          <w:rFonts w:ascii="Times New Roman" w:eastAsia="Calibri" w:hAnsi="Times New Roman" w:cs="Times New Roman"/>
          <w:sz w:val="26"/>
          <w:szCs w:val="26"/>
        </w:rPr>
      </w:pPr>
      <w:r w:rsidRPr="0050332F">
        <w:rPr>
          <w:rFonts w:ascii="Times New Roman" w:eastAsia="Calibri" w:hAnsi="Times New Roman" w:cs="Times New Roman"/>
          <w:sz w:val="26"/>
          <w:szCs w:val="26"/>
        </w:rPr>
        <w:t>В целях ранней диагностики</w:t>
      </w:r>
      <w:r w:rsidR="00267CB3">
        <w:rPr>
          <w:rFonts w:ascii="Times New Roman" w:eastAsia="Calibri" w:hAnsi="Times New Roman" w:cs="Times New Roman"/>
          <w:sz w:val="26"/>
          <w:szCs w:val="26"/>
        </w:rPr>
        <w:t xml:space="preserve"> </w:t>
      </w:r>
      <w:r w:rsidRPr="0050332F">
        <w:rPr>
          <w:rFonts w:ascii="Times New Roman" w:eastAsia="Calibri" w:hAnsi="Times New Roman" w:cs="Times New Roman"/>
          <w:sz w:val="26"/>
          <w:szCs w:val="26"/>
        </w:rPr>
        <w:t>наркологических расстройств среди населения Калужской области внедрено использование экспресс-</w:t>
      </w:r>
      <w:r w:rsidRPr="00D035E2">
        <w:rPr>
          <w:rFonts w:ascii="Times New Roman" w:eastAsia="Calibri" w:hAnsi="Times New Roman" w:cs="Times New Roman"/>
          <w:sz w:val="26"/>
          <w:szCs w:val="26"/>
        </w:rPr>
        <w:t xml:space="preserve">тестирования на основе </w:t>
      </w:r>
      <w:r w:rsidRPr="0050332F">
        <w:rPr>
          <w:rFonts w:ascii="Times New Roman" w:eastAsia="Calibri" w:hAnsi="Times New Roman" w:cs="Times New Roman"/>
          <w:sz w:val="26"/>
          <w:szCs w:val="26"/>
        </w:rPr>
        <w:t>иммунохроматографического метода (п.2.10). Организованное тестирование на наркотики при проведении профилактических медицинских осмотров различных групп населения позволило выявить 71 потребителя наркотиков и в рамках профилактического наблюдения привлечь их к лечебно-реабилитационным программам.</w:t>
      </w:r>
    </w:p>
    <w:p w:rsidR="00B44949" w:rsidRPr="0050332F" w:rsidRDefault="00B44949" w:rsidP="00B44949">
      <w:pPr>
        <w:spacing w:after="0" w:line="240" w:lineRule="auto"/>
        <w:ind w:firstLine="624"/>
        <w:jc w:val="both"/>
        <w:rPr>
          <w:rFonts w:ascii="Times New Roman" w:eastAsia="Calibri" w:hAnsi="Times New Roman" w:cs="Times New Roman"/>
          <w:sz w:val="26"/>
          <w:szCs w:val="26"/>
        </w:rPr>
      </w:pPr>
      <w:r w:rsidRPr="0050332F">
        <w:rPr>
          <w:rFonts w:ascii="Times New Roman" w:eastAsia="Calibri" w:hAnsi="Times New Roman" w:cs="Times New Roman"/>
          <w:sz w:val="26"/>
          <w:szCs w:val="26"/>
        </w:rPr>
        <w:t xml:space="preserve">В Калужской области продолжена работа по осуществлению контроля </w:t>
      </w:r>
      <w:r w:rsidR="0050332F">
        <w:rPr>
          <w:rFonts w:ascii="Times New Roman" w:eastAsia="Calibri" w:hAnsi="Times New Roman" w:cs="Times New Roman"/>
          <w:sz w:val="26"/>
          <w:szCs w:val="26"/>
        </w:rPr>
        <w:br/>
      </w:r>
      <w:r w:rsidRPr="0050332F">
        <w:rPr>
          <w:rFonts w:ascii="Times New Roman" w:eastAsia="Calibri" w:hAnsi="Times New Roman" w:cs="Times New Roman"/>
          <w:sz w:val="26"/>
          <w:szCs w:val="26"/>
        </w:rPr>
        <w:t>за исполнением возложенной судом при назначении административного наказания обязанности</w:t>
      </w:r>
      <w:r w:rsidR="00267CB3">
        <w:rPr>
          <w:rFonts w:ascii="Times New Roman" w:eastAsia="Calibri" w:hAnsi="Times New Roman" w:cs="Times New Roman"/>
          <w:sz w:val="26"/>
          <w:szCs w:val="26"/>
        </w:rPr>
        <w:t xml:space="preserve"> </w:t>
      </w:r>
      <w:r w:rsidRPr="0050332F">
        <w:rPr>
          <w:rFonts w:ascii="Times New Roman" w:eastAsia="Calibri" w:hAnsi="Times New Roman" w:cs="Times New Roman"/>
          <w:sz w:val="26"/>
          <w:szCs w:val="26"/>
        </w:rPr>
        <w:t>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(п.2.16). На учёт в УМВД России по Калужской области поставлено 781 лицо, на которое судом возложена указанная обязанность. Для её исполнения наркопотребители направляются в ГБУЗ КО «Наркологический диспансер Калужской области» или в ЦРБ муниципальных районов области.</w:t>
      </w:r>
    </w:p>
    <w:p w:rsidR="00B44949" w:rsidRPr="00D035E2" w:rsidRDefault="00B44949" w:rsidP="00B44949">
      <w:pPr>
        <w:spacing w:after="0" w:line="240" w:lineRule="auto"/>
        <w:ind w:firstLine="624"/>
        <w:jc w:val="both"/>
        <w:rPr>
          <w:rFonts w:ascii="Times New Roman" w:eastAsia="Calibri" w:hAnsi="Times New Roman" w:cs="Times New Roman"/>
          <w:sz w:val="26"/>
          <w:szCs w:val="26"/>
        </w:rPr>
      </w:pPr>
      <w:r w:rsidRPr="0050332F">
        <w:rPr>
          <w:rFonts w:ascii="Times New Roman" w:eastAsia="Calibri" w:hAnsi="Times New Roman" w:cs="Times New Roman"/>
          <w:sz w:val="26"/>
          <w:szCs w:val="26"/>
        </w:rPr>
        <w:t xml:space="preserve">В 2017 году в программу внесены изменения: в состав мероприятий программы внесены пункты по реабилитации больных наркоманией осужденных к наказаниям </w:t>
      </w:r>
      <w:r w:rsidR="0050332F">
        <w:rPr>
          <w:rFonts w:ascii="Times New Roman" w:eastAsia="Calibri" w:hAnsi="Times New Roman" w:cs="Times New Roman"/>
          <w:sz w:val="26"/>
          <w:szCs w:val="26"/>
        </w:rPr>
        <w:br/>
      </w:r>
      <w:r w:rsidRPr="0050332F">
        <w:rPr>
          <w:rFonts w:ascii="Times New Roman" w:eastAsia="Calibri" w:hAnsi="Times New Roman" w:cs="Times New Roman"/>
          <w:sz w:val="26"/>
          <w:szCs w:val="26"/>
        </w:rPr>
        <w:t>и мерам уголовно-правового характера (п.2.17-2.19). Исполнителем является УФСИН России по Калужской области. В рамках указанных мероприятий уголовно-исполнительная инспекция УФСИН России по Калужской области обеспечивает прохождения реабилитации лицами, которым такая мера назначена судом при вынесении уголовного наказания. За истекший период 2017 года по учётам ФКУ УИИ прошло 119 осужденных, имеющих обязанность прохождения курса лечения и</w:t>
      </w:r>
      <w:r w:rsidRPr="00D035E2">
        <w:rPr>
          <w:rFonts w:ascii="Times New Roman" w:eastAsia="Calibri" w:hAnsi="Times New Roman" w:cs="Times New Roman"/>
          <w:sz w:val="26"/>
          <w:szCs w:val="26"/>
        </w:rPr>
        <w:t xml:space="preserve"> (или) социальной реабилитации. В течение 2017 года нарушения обязанности допускали 11 осужденных.</w:t>
      </w:r>
    </w:p>
    <w:p w:rsidR="00B44949" w:rsidRPr="00E702E5" w:rsidRDefault="00B44949" w:rsidP="00B44949">
      <w:pPr>
        <w:spacing w:after="0" w:line="240" w:lineRule="auto"/>
        <w:ind w:firstLine="567"/>
        <w:contextualSpacing/>
        <w:jc w:val="both"/>
        <w:rPr>
          <w:rFonts w:ascii="Times New Roman" w:eastAsia="Times New Roman" w:hAnsi="Times New Roman" w:cs="Times New Roman"/>
          <w:b/>
          <w:sz w:val="26"/>
          <w:szCs w:val="26"/>
          <w:lang w:eastAsia="ru-RU"/>
        </w:rPr>
      </w:pPr>
      <w:r w:rsidRPr="00E702E5">
        <w:rPr>
          <w:rFonts w:ascii="Times New Roman" w:eastAsia="Times New Roman" w:hAnsi="Times New Roman" w:cs="Times New Roman"/>
          <w:b/>
          <w:i/>
          <w:sz w:val="26"/>
          <w:szCs w:val="26"/>
          <w:lang w:eastAsia="ru-RU"/>
        </w:rPr>
        <w:t>Показатели программы с характеристикой их достижения:</w:t>
      </w:r>
    </w:p>
    <w:p w:rsidR="00B44949" w:rsidRPr="00D035E2" w:rsidRDefault="00B44949" w:rsidP="00B44949">
      <w:pPr>
        <w:spacing w:after="0" w:line="240" w:lineRule="auto"/>
        <w:ind w:firstLine="567"/>
        <w:contextualSpacing/>
        <w:jc w:val="both"/>
        <w:rPr>
          <w:rFonts w:ascii="Times New Roman" w:eastAsia="Times New Roman" w:hAnsi="Times New Roman" w:cs="Times New Roman"/>
          <w:sz w:val="26"/>
          <w:szCs w:val="26"/>
          <w:lang w:eastAsia="ru-RU"/>
        </w:rPr>
      </w:pPr>
      <w:r w:rsidRPr="00D035E2">
        <w:rPr>
          <w:rFonts w:ascii="Times New Roman" w:eastAsia="Times New Roman" w:hAnsi="Times New Roman" w:cs="Times New Roman"/>
          <w:sz w:val="26"/>
          <w:szCs w:val="26"/>
          <w:lang w:eastAsia="ru-RU"/>
        </w:rPr>
        <w:t xml:space="preserve">100% и выше, в том числе: </w:t>
      </w:r>
    </w:p>
    <w:p w:rsidR="00B44949" w:rsidRPr="0050332F" w:rsidRDefault="00B44949" w:rsidP="00B44949">
      <w:pPr>
        <w:spacing w:after="0" w:line="240" w:lineRule="auto"/>
        <w:ind w:firstLine="567"/>
        <w:contextualSpacing/>
        <w:jc w:val="both"/>
        <w:rPr>
          <w:rFonts w:ascii="Times New Roman" w:eastAsia="Times New Roman" w:hAnsi="Times New Roman" w:cs="Times New Roman"/>
          <w:sz w:val="26"/>
          <w:szCs w:val="26"/>
          <w:lang w:eastAsia="ru-RU"/>
        </w:rPr>
      </w:pPr>
      <w:r w:rsidRPr="0050332F">
        <w:rPr>
          <w:rFonts w:ascii="Times New Roman" w:eastAsia="Times New Roman" w:hAnsi="Times New Roman" w:cs="Times New Roman"/>
          <w:sz w:val="26"/>
          <w:szCs w:val="26"/>
          <w:lang w:eastAsia="ru-RU"/>
        </w:rPr>
        <w:t xml:space="preserve">- удельный вес подростков и молодежи в возрасте от 11 до 30 лет, вовлеченных </w:t>
      </w:r>
      <w:r w:rsidR="0050332F" w:rsidRPr="0050332F">
        <w:rPr>
          <w:rFonts w:ascii="Times New Roman" w:eastAsia="Times New Roman" w:hAnsi="Times New Roman" w:cs="Times New Roman"/>
          <w:sz w:val="26"/>
          <w:szCs w:val="26"/>
          <w:lang w:eastAsia="ru-RU"/>
        </w:rPr>
        <w:br/>
      </w:r>
      <w:r w:rsidRPr="0050332F">
        <w:rPr>
          <w:rFonts w:ascii="Times New Roman" w:eastAsia="Times New Roman" w:hAnsi="Times New Roman" w:cs="Times New Roman"/>
          <w:sz w:val="26"/>
          <w:szCs w:val="26"/>
          <w:lang w:eastAsia="ru-RU"/>
        </w:rPr>
        <w:t>в профилактические мероприятия антинаркотической направленности, в общей численности указанной категории;</w:t>
      </w:r>
    </w:p>
    <w:p w:rsidR="00B44949" w:rsidRPr="0050332F" w:rsidRDefault="00B44949" w:rsidP="00B44949">
      <w:pPr>
        <w:autoSpaceDE w:val="0"/>
        <w:autoSpaceDN w:val="0"/>
        <w:adjustRightInd w:val="0"/>
        <w:spacing w:after="0" w:line="240" w:lineRule="auto"/>
        <w:ind w:firstLine="567"/>
        <w:jc w:val="both"/>
        <w:rPr>
          <w:rFonts w:ascii="Times New Roman" w:eastAsia="Calibri" w:hAnsi="Times New Roman" w:cs="Times New Roman"/>
          <w:sz w:val="26"/>
          <w:szCs w:val="26"/>
        </w:rPr>
      </w:pPr>
      <w:r w:rsidRPr="0050332F">
        <w:rPr>
          <w:rFonts w:ascii="Times New Roman" w:eastAsia="Calibri" w:hAnsi="Times New Roman" w:cs="Times New Roman"/>
          <w:sz w:val="26"/>
          <w:szCs w:val="26"/>
        </w:rPr>
        <w:t xml:space="preserve">- доля обучающихся, прошедших медицинские осмотры с отрицательным результатом, к количеству обучающихся, подлежащих медицинским осмотрам </w:t>
      </w:r>
      <w:r w:rsidR="0050332F">
        <w:rPr>
          <w:rFonts w:ascii="Times New Roman" w:eastAsia="Calibri" w:hAnsi="Times New Roman" w:cs="Times New Roman"/>
          <w:sz w:val="26"/>
          <w:szCs w:val="26"/>
        </w:rPr>
        <w:br/>
      </w:r>
      <w:r w:rsidRPr="0050332F">
        <w:rPr>
          <w:rFonts w:ascii="Times New Roman" w:eastAsia="Calibri" w:hAnsi="Times New Roman" w:cs="Times New Roman"/>
          <w:sz w:val="26"/>
          <w:szCs w:val="26"/>
        </w:rPr>
        <w:t>по результатам социально-психологического тестирования;</w:t>
      </w:r>
    </w:p>
    <w:p w:rsidR="00B44949" w:rsidRPr="0050332F" w:rsidRDefault="00B44949" w:rsidP="00B44949">
      <w:pPr>
        <w:autoSpaceDE w:val="0"/>
        <w:autoSpaceDN w:val="0"/>
        <w:adjustRightInd w:val="0"/>
        <w:spacing w:after="0" w:line="240" w:lineRule="auto"/>
        <w:ind w:firstLine="567"/>
        <w:jc w:val="both"/>
        <w:rPr>
          <w:rFonts w:ascii="Times New Roman" w:eastAsia="Calibri" w:hAnsi="Times New Roman" w:cs="Times New Roman"/>
          <w:sz w:val="26"/>
          <w:szCs w:val="26"/>
        </w:rPr>
      </w:pPr>
      <w:r w:rsidRPr="0050332F">
        <w:rPr>
          <w:rFonts w:ascii="Times New Roman" w:eastAsia="Calibri" w:hAnsi="Times New Roman" w:cs="Times New Roman"/>
          <w:sz w:val="26"/>
          <w:szCs w:val="26"/>
        </w:rPr>
        <w:t xml:space="preserve">- доля больных наркоманией, прошедших реабилитацию, длительность ремиссии </w:t>
      </w:r>
      <w:r w:rsidR="0050332F">
        <w:rPr>
          <w:rFonts w:ascii="Times New Roman" w:eastAsia="Calibri" w:hAnsi="Times New Roman" w:cs="Times New Roman"/>
          <w:sz w:val="26"/>
          <w:szCs w:val="26"/>
        </w:rPr>
        <w:br/>
      </w:r>
      <w:r w:rsidRPr="0050332F">
        <w:rPr>
          <w:rFonts w:ascii="Times New Roman" w:eastAsia="Calibri" w:hAnsi="Times New Roman" w:cs="Times New Roman"/>
          <w:sz w:val="26"/>
          <w:szCs w:val="26"/>
        </w:rPr>
        <w:t>у которых составляет от 1 до 2-х лет и более, по отношению к общему числу больных наркоманией, прошедших реабилитацию;</w:t>
      </w:r>
    </w:p>
    <w:p w:rsidR="00B44949" w:rsidRPr="0050332F" w:rsidRDefault="00B44949" w:rsidP="00B44949">
      <w:pPr>
        <w:autoSpaceDE w:val="0"/>
        <w:autoSpaceDN w:val="0"/>
        <w:adjustRightInd w:val="0"/>
        <w:spacing w:after="0" w:line="240" w:lineRule="auto"/>
        <w:ind w:firstLine="567"/>
        <w:jc w:val="both"/>
        <w:rPr>
          <w:rFonts w:ascii="Times New Roman" w:eastAsia="Calibri" w:hAnsi="Times New Roman" w:cs="Times New Roman"/>
          <w:sz w:val="26"/>
          <w:szCs w:val="26"/>
        </w:rPr>
      </w:pPr>
      <w:r w:rsidRPr="0050332F">
        <w:rPr>
          <w:rFonts w:ascii="Times New Roman" w:eastAsia="Calibri" w:hAnsi="Times New Roman" w:cs="Times New Roman"/>
          <w:sz w:val="26"/>
          <w:szCs w:val="26"/>
        </w:rPr>
        <w:t xml:space="preserve">- число лиц, потребляющих наркотические средства и психотропные вещества </w:t>
      </w:r>
      <w:r w:rsidR="0050332F">
        <w:rPr>
          <w:rFonts w:ascii="Times New Roman" w:eastAsia="Calibri" w:hAnsi="Times New Roman" w:cs="Times New Roman"/>
          <w:sz w:val="26"/>
          <w:szCs w:val="26"/>
        </w:rPr>
        <w:br/>
      </w:r>
      <w:r w:rsidRPr="0050332F">
        <w:rPr>
          <w:rFonts w:ascii="Times New Roman" w:eastAsia="Calibri" w:hAnsi="Times New Roman" w:cs="Times New Roman"/>
          <w:sz w:val="26"/>
          <w:szCs w:val="26"/>
        </w:rPr>
        <w:t>в немедицинских целях, ежегодно включаемых в реализуемые организациями, входящими в национальную систему комплексной реабилитации и ресоциализации лиц, потребляющих наркотические средства и психотропные вещества в немедицинских целях, программы комплексной реабилитации и ресоциализации.</w:t>
      </w:r>
    </w:p>
    <w:p w:rsidR="00B44949" w:rsidRPr="00D035E2" w:rsidRDefault="00B44949" w:rsidP="00B44949">
      <w:pPr>
        <w:autoSpaceDE w:val="0"/>
        <w:autoSpaceDN w:val="0"/>
        <w:adjustRightInd w:val="0"/>
        <w:spacing w:after="0" w:line="240" w:lineRule="auto"/>
        <w:ind w:firstLine="709"/>
        <w:jc w:val="both"/>
        <w:rPr>
          <w:rFonts w:ascii="Times New Roman" w:eastAsia="Calibri" w:hAnsi="Times New Roman" w:cs="Times New Roman"/>
          <w:i/>
          <w:iCs/>
          <w:sz w:val="26"/>
          <w:szCs w:val="26"/>
        </w:rPr>
      </w:pPr>
      <w:r w:rsidRPr="00D035E2">
        <w:rPr>
          <w:rFonts w:ascii="Times New Roman CYR" w:eastAsia="Calibri" w:hAnsi="Times New Roman CYR" w:cs="Times New Roman CYR"/>
          <w:i/>
          <w:iCs/>
          <w:sz w:val="26"/>
          <w:szCs w:val="26"/>
        </w:rPr>
        <w:t xml:space="preserve">Сведения об индикаторах государственной программы представлены </w:t>
      </w:r>
      <w:r w:rsidR="00E702E5">
        <w:rPr>
          <w:rFonts w:ascii="Times New Roman CYR" w:eastAsia="Calibri" w:hAnsi="Times New Roman CYR" w:cs="Times New Roman CYR"/>
          <w:i/>
          <w:iCs/>
          <w:sz w:val="26"/>
          <w:szCs w:val="26"/>
        </w:rPr>
        <w:br/>
      </w:r>
      <w:r w:rsidRPr="00D035E2">
        <w:rPr>
          <w:rFonts w:ascii="Times New Roman CYR" w:eastAsia="Calibri" w:hAnsi="Times New Roman CYR" w:cs="Times New Roman CYR"/>
          <w:i/>
          <w:iCs/>
          <w:sz w:val="26"/>
          <w:szCs w:val="26"/>
        </w:rPr>
        <w:t xml:space="preserve">в </w:t>
      </w:r>
      <w:hyperlink r:id="rId55" w:history="1">
        <w:r w:rsidRPr="00D035E2">
          <w:rPr>
            <w:rFonts w:ascii="Times New Roman CYR" w:eastAsia="Calibri" w:hAnsi="Times New Roman CYR" w:cs="Times New Roman CYR"/>
            <w:i/>
            <w:iCs/>
            <w:sz w:val="26"/>
            <w:szCs w:val="26"/>
          </w:rPr>
          <w:t xml:space="preserve">таблице </w:t>
        </w:r>
      </w:hyperlink>
      <w:r w:rsidRPr="00D035E2">
        <w:rPr>
          <w:rFonts w:ascii="Times New Roman" w:eastAsia="Calibri" w:hAnsi="Times New Roman" w:cs="Times New Roman"/>
          <w:i/>
          <w:iCs/>
          <w:sz w:val="26"/>
          <w:szCs w:val="26"/>
        </w:rPr>
        <w:t xml:space="preserve">№ 1. </w:t>
      </w:r>
    </w:p>
    <w:p w:rsidR="00B44949" w:rsidRPr="00D035E2" w:rsidRDefault="00B44949" w:rsidP="000C02EA">
      <w:pPr>
        <w:numPr>
          <w:ilvl w:val="0"/>
          <w:numId w:val="62"/>
        </w:numPr>
        <w:tabs>
          <w:tab w:val="num" w:pos="0"/>
        </w:tabs>
        <w:spacing w:after="0" w:line="240" w:lineRule="auto"/>
        <w:ind w:left="0" w:right="-1" w:firstLine="720"/>
        <w:contextualSpacing/>
        <w:jc w:val="both"/>
        <w:rPr>
          <w:rFonts w:ascii="Times New Roman" w:eastAsia="Calibri" w:hAnsi="Times New Roman" w:cs="Times New Roman"/>
          <w:b/>
          <w:sz w:val="26"/>
          <w:szCs w:val="26"/>
        </w:rPr>
      </w:pPr>
      <w:r w:rsidRPr="00D035E2">
        <w:rPr>
          <w:rFonts w:ascii="Times New Roman" w:eastAsia="Calibri" w:hAnsi="Times New Roman" w:cs="Times New Roman"/>
          <w:b/>
          <w:sz w:val="26"/>
          <w:szCs w:val="26"/>
        </w:rPr>
        <w:t xml:space="preserve">Перечень контрольных событий, выполненных и не выполненных </w:t>
      </w:r>
      <w:r w:rsidR="00324BDC">
        <w:rPr>
          <w:rFonts w:ascii="Times New Roman" w:eastAsia="Calibri" w:hAnsi="Times New Roman" w:cs="Times New Roman"/>
          <w:b/>
          <w:sz w:val="26"/>
          <w:szCs w:val="26"/>
        </w:rPr>
        <w:br/>
      </w:r>
      <w:r w:rsidRPr="00D035E2">
        <w:rPr>
          <w:rFonts w:ascii="Times New Roman" w:eastAsia="Calibri" w:hAnsi="Times New Roman" w:cs="Times New Roman"/>
          <w:b/>
          <w:sz w:val="26"/>
          <w:szCs w:val="26"/>
        </w:rPr>
        <w:t>(с указанием причин) в установленные сроки</w:t>
      </w:r>
    </w:p>
    <w:p w:rsidR="00B44949" w:rsidRPr="00D035E2" w:rsidRDefault="00B44949" w:rsidP="00B44949">
      <w:pPr>
        <w:autoSpaceDE w:val="0"/>
        <w:autoSpaceDN w:val="0"/>
        <w:adjustRightInd w:val="0"/>
        <w:spacing w:after="0" w:line="240" w:lineRule="auto"/>
        <w:ind w:left="709"/>
        <w:jc w:val="both"/>
        <w:rPr>
          <w:rFonts w:ascii="Times New Roman" w:eastAsia="Times New Roman" w:hAnsi="Times New Roman" w:cs="Times New Roman"/>
          <w:sz w:val="26"/>
          <w:szCs w:val="26"/>
        </w:rPr>
      </w:pPr>
      <w:r w:rsidRPr="00D035E2">
        <w:rPr>
          <w:rFonts w:ascii="Times New Roman" w:eastAsia="Times New Roman" w:hAnsi="Times New Roman" w:cs="Times New Roman"/>
          <w:sz w:val="26"/>
          <w:szCs w:val="26"/>
        </w:rPr>
        <w:t xml:space="preserve">Контрольные события на 2017 год не предусмотрены. </w:t>
      </w:r>
    </w:p>
    <w:p w:rsidR="00B44949" w:rsidRPr="00D035E2" w:rsidRDefault="00B44949" w:rsidP="000C02EA">
      <w:pPr>
        <w:numPr>
          <w:ilvl w:val="0"/>
          <w:numId w:val="62"/>
        </w:numPr>
        <w:tabs>
          <w:tab w:val="num" w:pos="0"/>
        </w:tabs>
        <w:spacing w:after="0" w:line="240" w:lineRule="auto"/>
        <w:ind w:left="0" w:right="-1" w:firstLine="709"/>
        <w:contextualSpacing/>
        <w:jc w:val="both"/>
        <w:rPr>
          <w:rFonts w:ascii="Times New Roman" w:eastAsia="Calibri" w:hAnsi="Times New Roman" w:cs="Times New Roman"/>
          <w:b/>
          <w:sz w:val="26"/>
          <w:szCs w:val="26"/>
        </w:rPr>
      </w:pPr>
      <w:r w:rsidRPr="00D035E2">
        <w:rPr>
          <w:rFonts w:ascii="Times New Roman" w:eastAsia="Calibri" w:hAnsi="Times New Roman" w:cs="Times New Roman"/>
          <w:b/>
          <w:sz w:val="26"/>
          <w:szCs w:val="26"/>
        </w:rPr>
        <w:t xml:space="preserve">Анализ факторов, повлиявших на ход реализации государственной программы </w:t>
      </w:r>
    </w:p>
    <w:p w:rsidR="00B44949" w:rsidRPr="00D035E2" w:rsidRDefault="00B44949" w:rsidP="00B44949">
      <w:pPr>
        <w:autoSpaceDE w:val="0"/>
        <w:autoSpaceDN w:val="0"/>
        <w:adjustRightInd w:val="0"/>
        <w:spacing w:after="0" w:line="240" w:lineRule="auto"/>
        <w:ind w:firstLine="720"/>
        <w:jc w:val="both"/>
        <w:rPr>
          <w:rFonts w:ascii="Times New Roman" w:eastAsia="Calibri" w:hAnsi="Times New Roman" w:cs="Times New Roman"/>
          <w:sz w:val="26"/>
          <w:szCs w:val="26"/>
        </w:rPr>
      </w:pPr>
      <w:r w:rsidRPr="00D035E2">
        <w:rPr>
          <w:rFonts w:ascii="Times New Roman" w:eastAsia="Calibri" w:hAnsi="Times New Roman" w:cs="Times New Roman"/>
          <w:sz w:val="26"/>
          <w:szCs w:val="26"/>
        </w:rPr>
        <w:t xml:space="preserve">Значимых факторов, влиявших на ход реализации государственной программы </w:t>
      </w:r>
      <w:r w:rsidR="00324BDC">
        <w:rPr>
          <w:rFonts w:ascii="Times New Roman" w:eastAsia="Calibri" w:hAnsi="Times New Roman" w:cs="Times New Roman"/>
          <w:sz w:val="26"/>
          <w:szCs w:val="26"/>
        </w:rPr>
        <w:br/>
      </w:r>
      <w:r w:rsidRPr="00D035E2">
        <w:rPr>
          <w:rFonts w:ascii="Times New Roman" w:eastAsia="Calibri" w:hAnsi="Times New Roman" w:cs="Times New Roman"/>
          <w:sz w:val="26"/>
          <w:szCs w:val="26"/>
        </w:rPr>
        <w:t>не отмечено.</w:t>
      </w:r>
    </w:p>
    <w:p w:rsidR="00B44949" w:rsidRPr="00D035E2" w:rsidRDefault="00B44949" w:rsidP="000C02EA">
      <w:pPr>
        <w:numPr>
          <w:ilvl w:val="0"/>
          <w:numId w:val="62"/>
        </w:numPr>
        <w:spacing w:after="0" w:line="240" w:lineRule="auto"/>
        <w:ind w:left="0" w:right="-1" w:firstLine="709"/>
        <w:contextualSpacing/>
        <w:jc w:val="both"/>
        <w:rPr>
          <w:rFonts w:ascii="Times New Roman" w:eastAsia="Calibri" w:hAnsi="Times New Roman" w:cs="Times New Roman"/>
          <w:sz w:val="26"/>
          <w:szCs w:val="26"/>
        </w:rPr>
      </w:pPr>
      <w:r w:rsidRPr="00D035E2">
        <w:rPr>
          <w:rFonts w:ascii="Times New Roman" w:eastAsia="Calibri" w:hAnsi="Times New Roman" w:cs="Times New Roman"/>
          <w:b/>
          <w:sz w:val="26"/>
          <w:szCs w:val="26"/>
        </w:rPr>
        <w:t>Использование бюджетных ассигнований и средств из иных источников, направленных на реализацию подпрограммы</w:t>
      </w:r>
    </w:p>
    <w:p w:rsidR="00B44949" w:rsidRPr="001F0C83" w:rsidRDefault="00B44949" w:rsidP="00B44949">
      <w:pPr>
        <w:spacing w:after="0" w:line="240" w:lineRule="auto"/>
        <w:ind w:firstLine="624"/>
        <w:jc w:val="both"/>
        <w:rPr>
          <w:rFonts w:ascii="Times New Roman" w:eastAsia="Calibri" w:hAnsi="Times New Roman" w:cs="Times New Roman"/>
          <w:sz w:val="26"/>
          <w:szCs w:val="26"/>
        </w:rPr>
      </w:pPr>
      <w:r w:rsidRPr="00D035E2">
        <w:rPr>
          <w:rFonts w:ascii="Times New Roman" w:eastAsia="Calibri" w:hAnsi="Times New Roman" w:cs="Times New Roman"/>
          <w:sz w:val="26"/>
          <w:szCs w:val="26"/>
        </w:rPr>
        <w:t xml:space="preserve">На реализацию государственной программы были направлены средства областного бюджета, финансирование при этом проходило в рамках ряда государственных программ Калужской области: «Развитие образования в Калужской области», «Укрепление единства российской нации и этнокультурное </w:t>
      </w:r>
      <w:r w:rsidRPr="001F0C83">
        <w:rPr>
          <w:rFonts w:ascii="Times New Roman" w:eastAsia="Calibri" w:hAnsi="Times New Roman" w:cs="Times New Roman"/>
          <w:sz w:val="26"/>
          <w:szCs w:val="26"/>
        </w:rPr>
        <w:t>развитие в Калужской области», «Молодежь Калужской области», «Развитие здравоохранения в Калужской области», «Развитие физической культуры и спорта в Ка</w:t>
      </w:r>
      <w:r w:rsidR="00267CB3">
        <w:rPr>
          <w:rFonts w:ascii="Times New Roman" w:eastAsia="Calibri" w:hAnsi="Times New Roman" w:cs="Times New Roman"/>
          <w:sz w:val="26"/>
          <w:szCs w:val="26"/>
        </w:rPr>
        <w:t xml:space="preserve">лужской области», «Профилактика </w:t>
      </w:r>
      <w:r w:rsidRPr="001F0C83">
        <w:rPr>
          <w:rFonts w:ascii="Times New Roman" w:eastAsia="Calibri" w:hAnsi="Times New Roman" w:cs="Times New Roman"/>
          <w:sz w:val="26"/>
          <w:szCs w:val="26"/>
        </w:rPr>
        <w:t>правонарушений в Калужской области», «Социальная поддержка граждан в Калужской области».</w:t>
      </w:r>
    </w:p>
    <w:p w:rsidR="00B44949" w:rsidRPr="001F0C83" w:rsidRDefault="00B44949" w:rsidP="00B44949">
      <w:pPr>
        <w:spacing w:after="0" w:line="240" w:lineRule="auto"/>
        <w:ind w:firstLine="567"/>
        <w:jc w:val="both"/>
        <w:rPr>
          <w:rFonts w:ascii="Times New Roman" w:eastAsia="Calibri" w:hAnsi="Times New Roman" w:cs="Times New Roman"/>
          <w:sz w:val="26"/>
          <w:szCs w:val="26"/>
        </w:rPr>
      </w:pPr>
      <w:r w:rsidRPr="001F0C83">
        <w:rPr>
          <w:rFonts w:ascii="Times New Roman" w:eastAsia="Calibri" w:hAnsi="Times New Roman" w:cs="Times New Roman"/>
          <w:sz w:val="26"/>
          <w:szCs w:val="26"/>
        </w:rPr>
        <w:t xml:space="preserve">Общий объем финансовых средств, предусмотренных паспортом программы </w:t>
      </w:r>
      <w:r w:rsidR="00AC5440">
        <w:rPr>
          <w:rFonts w:ascii="Times New Roman" w:eastAsia="Calibri" w:hAnsi="Times New Roman" w:cs="Times New Roman"/>
          <w:sz w:val="26"/>
          <w:szCs w:val="26"/>
        </w:rPr>
        <w:br/>
      </w:r>
      <w:r w:rsidRPr="001F0C83">
        <w:rPr>
          <w:rFonts w:ascii="Times New Roman" w:eastAsia="Calibri" w:hAnsi="Times New Roman" w:cs="Times New Roman"/>
          <w:sz w:val="26"/>
          <w:szCs w:val="26"/>
        </w:rPr>
        <w:t xml:space="preserve">на реализацию в 2017 году, составил 121096,28 тыс. рублей. Объемы средств, предусмотренных в Законе Калужской области «Об областном бюджете на 2016 год» </w:t>
      </w:r>
      <w:r w:rsidR="00AC5440">
        <w:rPr>
          <w:rFonts w:ascii="Times New Roman" w:eastAsia="Calibri" w:hAnsi="Times New Roman" w:cs="Times New Roman"/>
          <w:sz w:val="26"/>
          <w:szCs w:val="26"/>
        </w:rPr>
        <w:br/>
      </w:r>
      <w:r w:rsidRPr="001F0C83">
        <w:rPr>
          <w:rFonts w:ascii="Times New Roman" w:eastAsia="Calibri" w:hAnsi="Times New Roman" w:cs="Times New Roman"/>
          <w:sz w:val="26"/>
          <w:szCs w:val="26"/>
        </w:rPr>
        <w:t xml:space="preserve">и решениями органов местного самоуправления муниципальных образований Калужской области о местных бюджетах на очередной финансовый год и на плановый период 2017 года - </w:t>
      </w:r>
      <w:r w:rsidRPr="001F0C83">
        <w:rPr>
          <w:rFonts w:ascii="Times New Roman" w:eastAsia="Calibri" w:hAnsi="Times New Roman" w:cs="Times New Roman"/>
          <w:bCs/>
          <w:sz w:val="26"/>
          <w:szCs w:val="26"/>
        </w:rPr>
        <w:t xml:space="preserve">  90010,34   </w:t>
      </w:r>
      <w:r w:rsidRPr="001F0C83">
        <w:rPr>
          <w:rFonts w:ascii="Times New Roman" w:eastAsia="Calibri" w:hAnsi="Times New Roman" w:cs="Times New Roman"/>
          <w:sz w:val="26"/>
          <w:szCs w:val="26"/>
        </w:rPr>
        <w:t>тыс. рублей. Кассовое исполнение составило 89835,14 тыс. рублей.</w:t>
      </w:r>
    </w:p>
    <w:p w:rsidR="00B44949" w:rsidRPr="00D035E2" w:rsidRDefault="00B44949" w:rsidP="000C02EA">
      <w:pPr>
        <w:numPr>
          <w:ilvl w:val="0"/>
          <w:numId w:val="62"/>
        </w:numPr>
        <w:spacing w:after="0" w:line="240" w:lineRule="auto"/>
        <w:ind w:right="-284" w:hanging="371"/>
        <w:contextualSpacing/>
        <w:jc w:val="both"/>
        <w:rPr>
          <w:rFonts w:ascii="Times New Roman" w:eastAsia="Calibri" w:hAnsi="Times New Roman" w:cs="Times New Roman"/>
          <w:b/>
          <w:sz w:val="26"/>
          <w:szCs w:val="26"/>
        </w:rPr>
      </w:pPr>
      <w:r w:rsidRPr="00D035E2">
        <w:rPr>
          <w:rFonts w:ascii="Times New Roman" w:eastAsia="Calibri" w:hAnsi="Times New Roman" w:cs="Times New Roman"/>
          <w:b/>
          <w:sz w:val="26"/>
          <w:szCs w:val="26"/>
        </w:rPr>
        <w:t xml:space="preserve">Оценка эффективности реализации государственной программы </w:t>
      </w:r>
    </w:p>
    <w:p w:rsidR="00B44949" w:rsidRPr="008D5D62" w:rsidRDefault="00B44949" w:rsidP="00B44949">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5D62">
        <w:rPr>
          <w:rFonts w:ascii="Times New Roman" w:eastAsia="Calibri" w:hAnsi="Times New Roman" w:cs="Times New Roman"/>
          <w:sz w:val="26"/>
          <w:szCs w:val="26"/>
        </w:rPr>
        <w:t>Оценка эффективности государственной программы Калужской области «Профилактика незаконного потребления наркотических средств и психотропных веществ в Калужской области»</w:t>
      </w:r>
      <w:r w:rsidR="001F0C83">
        <w:rPr>
          <w:rFonts w:ascii="Times New Roman" w:eastAsia="Calibri" w:hAnsi="Times New Roman" w:cs="Times New Roman"/>
          <w:sz w:val="26"/>
          <w:szCs w:val="26"/>
        </w:rPr>
        <w:t xml:space="preserve"> </w:t>
      </w:r>
      <w:r w:rsidRPr="008D5D62">
        <w:rPr>
          <w:rFonts w:ascii="Times New Roman" w:eastAsia="Calibri" w:hAnsi="Times New Roman" w:cs="Times New Roman"/>
          <w:sz w:val="26"/>
          <w:szCs w:val="26"/>
        </w:rPr>
        <w:t xml:space="preserve">составила 100 % и </w:t>
      </w:r>
      <w:r w:rsidRPr="001F0C83">
        <w:rPr>
          <w:rFonts w:ascii="Times New Roman" w:eastAsia="Calibri" w:hAnsi="Times New Roman" w:cs="Times New Roman"/>
          <w:sz w:val="26"/>
          <w:szCs w:val="26"/>
        </w:rPr>
        <w:t>характеризуется</w:t>
      </w:r>
      <w:r w:rsidR="001F0C83" w:rsidRPr="001F0C83">
        <w:rPr>
          <w:rFonts w:ascii="Times New Roman" w:eastAsia="Calibri" w:hAnsi="Times New Roman" w:cs="Times New Roman"/>
          <w:sz w:val="26"/>
          <w:szCs w:val="26"/>
        </w:rPr>
        <w:t xml:space="preserve"> </w:t>
      </w:r>
      <w:r w:rsidRPr="001F0C83">
        <w:rPr>
          <w:rFonts w:ascii="Times New Roman" w:eastAsia="Calibri" w:hAnsi="Times New Roman" w:cs="Times New Roman"/>
          <w:b/>
          <w:sz w:val="26"/>
          <w:szCs w:val="26"/>
        </w:rPr>
        <w:t>высоким уровнем</w:t>
      </w:r>
      <w:r w:rsidRPr="001F0C83">
        <w:rPr>
          <w:rFonts w:ascii="Times New Roman" w:eastAsia="Calibri" w:hAnsi="Times New Roman" w:cs="Times New Roman"/>
          <w:sz w:val="26"/>
          <w:szCs w:val="26"/>
        </w:rPr>
        <w:t xml:space="preserve"> эффективности.</w:t>
      </w:r>
      <w:r w:rsidRPr="008D5D62">
        <w:rPr>
          <w:rFonts w:ascii="Times New Roman" w:eastAsia="Calibri" w:hAnsi="Times New Roman" w:cs="Times New Roman"/>
          <w:sz w:val="26"/>
          <w:szCs w:val="26"/>
        </w:rPr>
        <w:t xml:space="preserve"> </w:t>
      </w:r>
    </w:p>
    <w:p w:rsidR="005225D4" w:rsidRDefault="005225D4" w:rsidP="00DF6D6B">
      <w:pPr>
        <w:jc w:val="center"/>
        <w:rPr>
          <w:rFonts w:ascii="Times New Roman" w:hAnsi="Times New Roman" w:cs="Times New Roman"/>
          <w:b/>
          <w:sz w:val="26"/>
          <w:szCs w:val="26"/>
        </w:rPr>
      </w:pPr>
    </w:p>
    <w:p w:rsidR="00052245" w:rsidRDefault="00052245" w:rsidP="00DF6D6B">
      <w:pPr>
        <w:jc w:val="center"/>
        <w:rPr>
          <w:rFonts w:ascii="Times New Roman" w:hAnsi="Times New Roman" w:cs="Times New Roman"/>
          <w:b/>
          <w:sz w:val="26"/>
          <w:szCs w:val="26"/>
        </w:rPr>
      </w:pPr>
    </w:p>
    <w:p w:rsidR="00052245" w:rsidRDefault="00052245" w:rsidP="00DF6D6B">
      <w:pPr>
        <w:jc w:val="center"/>
        <w:rPr>
          <w:rFonts w:ascii="Times New Roman" w:hAnsi="Times New Roman" w:cs="Times New Roman"/>
          <w:b/>
          <w:sz w:val="26"/>
          <w:szCs w:val="26"/>
        </w:rPr>
      </w:pPr>
    </w:p>
    <w:p w:rsidR="00052245" w:rsidRDefault="00052245" w:rsidP="00DF6D6B">
      <w:pPr>
        <w:jc w:val="center"/>
        <w:rPr>
          <w:rFonts w:ascii="Times New Roman" w:hAnsi="Times New Roman" w:cs="Times New Roman"/>
          <w:b/>
          <w:sz w:val="26"/>
          <w:szCs w:val="26"/>
        </w:rPr>
      </w:pPr>
    </w:p>
    <w:p w:rsidR="00052245" w:rsidRDefault="00052245" w:rsidP="00DF6D6B">
      <w:pPr>
        <w:jc w:val="center"/>
        <w:rPr>
          <w:rFonts w:ascii="Times New Roman" w:hAnsi="Times New Roman" w:cs="Times New Roman"/>
          <w:b/>
          <w:sz w:val="26"/>
          <w:szCs w:val="26"/>
        </w:rPr>
      </w:pPr>
    </w:p>
    <w:p w:rsidR="005664FA" w:rsidRPr="006B015D" w:rsidRDefault="006B015D" w:rsidP="006818D8">
      <w:pPr>
        <w:tabs>
          <w:tab w:val="left" w:pos="709"/>
          <w:tab w:val="left" w:pos="10206"/>
        </w:tabs>
        <w:spacing w:after="0" w:line="240" w:lineRule="auto"/>
        <w:ind w:right="-284"/>
        <w:jc w:val="center"/>
        <w:rPr>
          <w:rStyle w:val="a3"/>
          <w:rFonts w:ascii="Times New Roman" w:hAnsi="Times New Roman" w:cs="Times New Roman"/>
          <w:b/>
          <w:sz w:val="26"/>
          <w:szCs w:val="26"/>
        </w:rPr>
      </w:pPr>
      <w:r>
        <w:rPr>
          <w:rFonts w:ascii="Times New Roman" w:eastAsia="Calibri" w:hAnsi="Times New Roman" w:cs="Times New Roman"/>
          <w:b/>
          <w:sz w:val="26"/>
          <w:szCs w:val="26"/>
        </w:rPr>
        <w:fldChar w:fldCharType="begin"/>
      </w:r>
      <w:r>
        <w:rPr>
          <w:rFonts w:ascii="Times New Roman" w:eastAsia="Calibri" w:hAnsi="Times New Roman" w:cs="Times New Roman"/>
          <w:b/>
          <w:sz w:val="26"/>
          <w:szCs w:val="26"/>
        </w:rPr>
        <w:instrText xml:space="preserve"> HYPERLINK "http://admoblkaluga.ru/upload/gumchs/normativka_2018/%D0%9E%D1%82%D1%87%D0%B5%D1%82%20%D0%93%D0%9F%20%D0%91%D0%96%D0%9D%20%D0%B7%D0%B0%202017%20%D0%B3%D0%BE%D0%B4.pdf" </w:instrText>
      </w:r>
      <w:r>
        <w:rPr>
          <w:rFonts w:ascii="Times New Roman" w:eastAsia="Calibri" w:hAnsi="Times New Roman" w:cs="Times New Roman"/>
          <w:b/>
          <w:sz w:val="26"/>
          <w:szCs w:val="26"/>
        </w:rPr>
        <w:fldChar w:fldCharType="separate"/>
      </w:r>
      <w:r w:rsidR="006818D8" w:rsidRPr="006B015D">
        <w:rPr>
          <w:rStyle w:val="a3"/>
          <w:rFonts w:ascii="Times New Roman" w:eastAsia="Calibri" w:hAnsi="Times New Roman" w:cs="Times New Roman"/>
          <w:b/>
          <w:sz w:val="26"/>
          <w:szCs w:val="26"/>
        </w:rPr>
        <w:t xml:space="preserve">2.1.13. </w:t>
      </w:r>
      <w:r w:rsidR="005664FA" w:rsidRPr="006B015D">
        <w:rPr>
          <w:rStyle w:val="a3"/>
          <w:rFonts w:ascii="Times New Roman" w:hAnsi="Times New Roman" w:cs="Times New Roman"/>
          <w:b/>
          <w:sz w:val="26"/>
          <w:szCs w:val="26"/>
        </w:rPr>
        <w:t>Государственная программа Калужской области</w:t>
      </w:r>
    </w:p>
    <w:p w:rsidR="00E03293" w:rsidRDefault="00E03293" w:rsidP="00E03293">
      <w:pPr>
        <w:tabs>
          <w:tab w:val="left" w:pos="709"/>
          <w:tab w:val="left" w:pos="10206"/>
        </w:tabs>
        <w:spacing w:after="0" w:line="240" w:lineRule="auto"/>
        <w:ind w:right="-284"/>
        <w:jc w:val="center"/>
        <w:rPr>
          <w:rFonts w:ascii="Times New Roman" w:hAnsi="Times New Roman" w:cs="Times New Roman"/>
          <w:b/>
          <w:sz w:val="26"/>
          <w:szCs w:val="26"/>
        </w:rPr>
      </w:pPr>
      <w:r w:rsidRPr="006B015D">
        <w:rPr>
          <w:rStyle w:val="a3"/>
          <w:rFonts w:ascii="Times New Roman" w:hAnsi="Times New Roman" w:cs="Times New Roman"/>
          <w:b/>
          <w:sz w:val="26"/>
          <w:szCs w:val="26"/>
        </w:rPr>
        <w:t>«Безопасность жизнедеятельности на территории Калужской области»</w:t>
      </w:r>
      <w:r w:rsidR="006B015D">
        <w:rPr>
          <w:rFonts w:ascii="Times New Roman" w:eastAsia="Calibri" w:hAnsi="Times New Roman" w:cs="Times New Roman"/>
          <w:b/>
          <w:sz w:val="26"/>
          <w:szCs w:val="26"/>
        </w:rPr>
        <w:fldChar w:fldCharType="end"/>
      </w:r>
    </w:p>
    <w:p w:rsidR="006818D8" w:rsidRDefault="006818D8" w:rsidP="00E03293">
      <w:pPr>
        <w:tabs>
          <w:tab w:val="left" w:pos="709"/>
          <w:tab w:val="left" w:pos="10206"/>
        </w:tabs>
        <w:spacing w:after="0" w:line="240" w:lineRule="auto"/>
        <w:ind w:right="-284"/>
        <w:jc w:val="center"/>
        <w:rPr>
          <w:rFonts w:ascii="Times New Roman" w:hAnsi="Times New Roman" w:cs="Times New Roman"/>
          <w:b/>
          <w:sz w:val="26"/>
          <w:szCs w:val="26"/>
        </w:rPr>
      </w:pPr>
    </w:p>
    <w:p w:rsidR="00E03293" w:rsidRDefault="00E03293" w:rsidP="000C02EA">
      <w:pPr>
        <w:numPr>
          <w:ilvl w:val="0"/>
          <w:numId w:val="92"/>
        </w:numPr>
        <w:spacing w:after="0" w:line="240" w:lineRule="auto"/>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Общая часть</w:t>
      </w:r>
    </w:p>
    <w:p w:rsidR="00E03293" w:rsidRDefault="00E03293" w:rsidP="00E0329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i/>
          <w:sz w:val="26"/>
          <w:szCs w:val="26"/>
          <w:lang w:eastAsia="ru-RU"/>
        </w:rPr>
        <w:t xml:space="preserve">Перечень подпрограмм, </w:t>
      </w:r>
      <w:r w:rsidRPr="00AC07A4">
        <w:rPr>
          <w:rFonts w:ascii="Times New Roman" w:eastAsia="Times New Roman" w:hAnsi="Times New Roman" w:cs="Times New Roman"/>
          <w:sz w:val="26"/>
          <w:szCs w:val="26"/>
          <w:lang w:eastAsia="ru-RU"/>
        </w:rPr>
        <w:t>входящих в государственную программу</w:t>
      </w:r>
      <w:r w:rsidR="00AC5440">
        <w:rPr>
          <w:rFonts w:ascii="Times New Roman" w:eastAsia="Times New Roman" w:hAnsi="Times New Roman" w:cs="Times New Roman"/>
          <w:sz w:val="26"/>
          <w:szCs w:val="26"/>
          <w:lang w:eastAsia="ru-RU"/>
        </w:rPr>
        <w:t xml:space="preserve"> </w:t>
      </w:r>
      <w:r w:rsidR="006F5CA7" w:rsidRPr="00AC07A4">
        <w:rPr>
          <w:rFonts w:ascii="Times New Roman" w:eastAsia="Times New Roman" w:hAnsi="Times New Roman" w:cs="Times New Roman"/>
          <w:sz w:val="26"/>
          <w:szCs w:val="26"/>
          <w:lang w:eastAsia="ru-RU"/>
        </w:rPr>
        <w:t>Калужской области - «Безопасность жизнедеятельн</w:t>
      </w:r>
      <w:r w:rsidR="006F5CA7">
        <w:rPr>
          <w:rFonts w:ascii="Times New Roman" w:eastAsia="Times New Roman" w:hAnsi="Times New Roman" w:cs="Times New Roman"/>
          <w:sz w:val="26"/>
          <w:szCs w:val="26"/>
          <w:lang w:eastAsia="ru-RU"/>
        </w:rPr>
        <w:t>ости на территории Калужской области» (далее  - государственная программа)</w:t>
      </w:r>
      <w:r>
        <w:rPr>
          <w:rFonts w:ascii="Times New Roman" w:eastAsia="Times New Roman" w:hAnsi="Times New Roman" w:cs="Times New Roman"/>
          <w:sz w:val="26"/>
          <w:szCs w:val="26"/>
          <w:lang w:eastAsia="ru-RU"/>
        </w:rPr>
        <w:t xml:space="preserve">: </w:t>
      </w:r>
    </w:p>
    <w:p w:rsidR="00E03293" w:rsidRDefault="00E03293" w:rsidP="00E03293">
      <w:pPr>
        <w:tabs>
          <w:tab w:val="left" w:pos="-13291"/>
        </w:tabs>
        <w:autoSpaceDE w:val="0"/>
        <w:autoSpaceDN w:val="0"/>
        <w:adjustRightInd w:val="0"/>
        <w:spacing w:after="0" w:line="240" w:lineRule="auto"/>
        <w:ind w:left="-57" w:right="-57" w:firstLine="766"/>
        <w:jc w:val="both"/>
        <w:rPr>
          <w:rFonts w:ascii="Times New Roman" w:hAnsi="Times New Roman" w:cs="Times New Roman"/>
          <w:sz w:val="26"/>
          <w:szCs w:val="26"/>
        </w:rPr>
      </w:pPr>
      <w:r>
        <w:rPr>
          <w:rFonts w:ascii="Times New Roman" w:hAnsi="Times New Roman" w:cs="Times New Roman"/>
          <w:sz w:val="26"/>
          <w:szCs w:val="26"/>
        </w:rPr>
        <w:t>1. «Развитие и совершенствование гражданской обороны Калужской области»;</w:t>
      </w:r>
    </w:p>
    <w:p w:rsidR="00E03293" w:rsidRDefault="00E03293" w:rsidP="00E03293">
      <w:pPr>
        <w:tabs>
          <w:tab w:val="left" w:pos="-13291"/>
        </w:tabs>
        <w:autoSpaceDE w:val="0"/>
        <w:autoSpaceDN w:val="0"/>
        <w:adjustRightInd w:val="0"/>
        <w:spacing w:after="0" w:line="240" w:lineRule="auto"/>
        <w:ind w:left="-57" w:right="-57" w:firstLine="766"/>
        <w:jc w:val="both"/>
        <w:rPr>
          <w:rFonts w:ascii="Times New Roman" w:hAnsi="Times New Roman" w:cs="Times New Roman"/>
          <w:sz w:val="26"/>
          <w:szCs w:val="26"/>
        </w:rPr>
      </w:pPr>
      <w:r>
        <w:rPr>
          <w:rFonts w:ascii="Times New Roman" w:hAnsi="Times New Roman" w:cs="Times New Roman"/>
          <w:sz w:val="26"/>
          <w:szCs w:val="26"/>
        </w:rPr>
        <w:t xml:space="preserve">2. «Обеспечение вызова экстренных оперативных служб по единому номеру «112» </w:t>
      </w:r>
      <w:r w:rsidR="006118EB">
        <w:rPr>
          <w:rFonts w:ascii="Times New Roman" w:hAnsi="Times New Roman" w:cs="Times New Roman"/>
          <w:sz w:val="26"/>
          <w:szCs w:val="26"/>
        </w:rPr>
        <w:br/>
      </w:r>
      <w:r>
        <w:rPr>
          <w:rFonts w:ascii="Times New Roman" w:hAnsi="Times New Roman" w:cs="Times New Roman"/>
          <w:sz w:val="26"/>
          <w:szCs w:val="26"/>
        </w:rPr>
        <w:t>в Калужской области»;</w:t>
      </w:r>
    </w:p>
    <w:p w:rsidR="00E03293" w:rsidRDefault="00E03293" w:rsidP="00E03293">
      <w:pPr>
        <w:tabs>
          <w:tab w:val="left" w:pos="-13291"/>
        </w:tabs>
        <w:spacing w:after="0" w:line="240" w:lineRule="auto"/>
        <w:ind w:left="-57" w:right="-57" w:firstLine="766"/>
        <w:jc w:val="both"/>
        <w:rPr>
          <w:rFonts w:ascii="Times New Roman" w:hAnsi="Times New Roman" w:cs="Times New Roman"/>
          <w:sz w:val="26"/>
          <w:szCs w:val="26"/>
        </w:rPr>
      </w:pPr>
      <w:r>
        <w:rPr>
          <w:rFonts w:ascii="Times New Roman" w:hAnsi="Times New Roman" w:cs="Times New Roman"/>
          <w:sz w:val="26"/>
          <w:szCs w:val="26"/>
        </w:rPr>
        <w:t>3. «Пожарная безопасность в Калужской области»;</w:t>
      </w:r>
    </w:p>
    <w:p w:rsidR="00E03293" w:rsidRDefault="00E03293" w:rsidP="00E03293">
      <w:pPr>
        <w:tabs>
          <w:tab w:val="left" w:pos="-13291"/>
        </w:tabs>
        <w:spacing w:after="0" w:line="240" w:lineRule="auto"/>
        <w:ind w:left="-57" w:right="-57" w:firstLine="766"/>
        <w:jc w:val="both"/>
        <w:rPr>
          <w:rFonts w:ascii="Times New Roman" w:hAnsi="Times New Roman" w:cs="Times New Roman"/>
          <w:sz w:val="26"/>
          <w:szCs w:val="26"/>
        </w:rPr>
      </w:pPr>
      <w:r>
        <w:rPr>
          <w:rFonts w:ascii="Times New Roman" w:hAnsi="Times New Roman" w:cs="Times New Roman"/>
          <w:sz w:val="26"/>
          <w:szCs w:val="26"/>
        </w:rPr>
        <w:t>4. «Обеспечение безопасности людей на водных объектах Калужской области».</w:t>
      </w:r>
    </w:p>
    <w:p w:rsidR="00E03293" w:rsidRDefault="00E03293" w:rsidP="00E03293">
      <w:pPr>
        <w:autoSpaceDE w:val="0"/>
        <w:autoSpaceDN w:val="0"/>
        <w:adjustRightInd w:val="0"/>
        <w:spacing w:after="0" w:line="240" w:lineRule="auto"/>
        <w:ind w:firstLine="709"/>
        <w:jc w:val="both"/>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Основные цели и задачи государственной программы:</w:t>
      </w:r>
    </w:p>
    <w:p w:rsidR="00E03293" w:rsidRDefault="00E03293" w:rsidP="00E0329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Цель государственной программы - минимизация социально-экономического ущерба, наносимого населению и экономике Калужской области от чрезвычайных ситуаций природного и техногенного характера (далее – ЧС), пожаров, происшествий </w:t>
      </w:r>
      <w:r w:rsidR="006118EB">
        <w:rPr>
          <w:rFonts w:ascii="Times New Roman" w:hAnsi="Times New Roman" w:cs="Times New Roman"/>
          <w:sz w:val="26"/>
          <w:szCs w:val="26"/>
        </w:rPr>
        <w:br/>
      </w:r>
      <w:r>
        <w:rPr>
          <w:rFonts w:ascii="Times New Roman" w:hAnsi="Times New Roman" w:cs="Times New Roman"/>
          <w:sz w:val="26"/>
          <w:szCs w:val="26"/>
        </w:rPr>
        <w:t xml:space="preserve">на водных объектах, а также от ведения и вследствие ведения военных действий. </w:t>
      </w:r>
    </w:p>
    <w:p w:rsidR="00E03293" w:rsidRDefault="00E03293" w:rsidP="00E03293">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Задачи государственной программы:</w:t>
      </w:r>
    </w:p>
    <w:p w:rsidR="00E03293" w:rsidRDefault="00E03293" w:rsidP="000C02EA">
      <w:pPr>
        <w:pStyle w:val="a5"/>
        <w:numPr>
          <w:ilvl w:val="0"/>
          <w:numId w:val="14"/>
        </w:numPr>
        <w:tabs>
          <w:tab w:val="left" w:pos="1134"/>
        </w:tabs>
        <w:autoSpaceDE w:val="0"/>
        <w:autoSpaceDN w:val="0"/>
        <w:adjustRightInd w:val="0"/>
        <w:ind w:left="0" w:firstLine="709"/>
        <w:jc w:val="both"/>
        <w:rPr>
          <w:sz w:val="26"/>
          <w:szCs w:val="26"/>
        </w:rPr>
      </w:pPr>
      <w:r>
        <w:rPr>
          <w:sz w:val="26"/>
          <w:szCs w:val="26"/>
        </w:rPr>
        <w:t xml:space="preserve">обеспечение населения Калужской области средствами оповещения и защиты </w:t>
      </w:r>
      <w:r w:rsidR="006118EB">
        <w:rPr>
          <w:sz w:val="26"/>
          <w:szCs w:val="26"/>
        </w:rPr>
        <w:br/>
      </w:r>
      <w:r>
        <w:rPr>
          <w:sz w:val="26"/>
          <w:szCs w:val="26"/>
        </w:rPr>
        <w:t xml:space="preserve">от угроз мирного и военного времени; </w:t>
      </w:r>
    </w:p>
    <w:p w:rsidR="00E03293" w:rsidRDefault="00E03293" w:rsidP="000C02EA">
      <w:pPr>
        <w:pStyle w:val="a5"/>
        <w:numPr>
          <w:ilvl w:val="0"/>
          <w:numId w:val="14"/>
        </w:numPr>
        <w:tabs>
          <w:tab w:val="left" w:pos="1134"/>
        </w:tabs>
        <w:autoSpaceDE w:val="0"/>
        <w:autoSpaceDN w:val="0"/>
        <w:adjustRightInd w:val="0"/>
        <w:ind w:left="0" w:firstLine="709"/>
        <w:jc w:val="both"/>
        <w:rPr>
          <w:sz w:val="26"/>
          <w:szCs w:val="26"/>
        </w:rPr>
      </w:pPr>
      <w:r>
        <w:rPr>
          <w:sz w:val="26"/>
          <w:szCs w:val="26"/>
        </w:rPr>
        <w:t>развертывание и поддержание системы обеспечения вызова экстренных оперативных служб по единому номеру «112» (далее – система-112 Калужской области);</w:t>
      </w:r>
    </w:p>
    <w:p w:rsidR="00E03293" w:rsidRDefault="00E03293" w:rsidP="000C02EA">
      <w:pPr>
        <w:pStyle w:val="a5"/>
        <w:numPr>
          <w:ilvl w:val="0"/>
          <w:numId w:val="14"/>
        </w:numPr>
        <w:tabs>
          <w:tab w:val="left" w:pos="1134"/>
        </w:tabs>
        <w:autoSpaceDE w:val="0"/>
        <w:autoSpaceDN w:val="0"/>
        <w:adjustRightInd w:val="0"/>
        <w:ind w:left="0" w:firstLine="709"/>
        <w:jc w:val="both"/>
        <w:rPr>
          <w:sz w:val="26"/>
          <w:szCs w:val="26"/>
        </w:rPr>
      </w:pPr>
      <w:r>
        <w:rPr>
          <w:sz w:val="26"/>
          <w:szCs w:val="26"/>
        </w:rPr>
        <w:t>повышение уровня защищенности населения Калужской области от пожаров;</w:t>
      </w:r>
    </w:p>
    <w:p w:rsidR="00E03293" w:rsidRDefault="00E03293" w:rsidP="000C02EA">
      <w:pPr>
        <w:pStyle w:val="a5"/>
        <w:numPr>
          <w:ilvl w:val="0"/>
          <w:numId w:val="14"/>
        </w:numPr>
        <w:tabs>
          <w:tab w:val="left" w:pos="1134"/>
        </w:tabs>
        <w:autoSpaceDE w:val="0"/>
        <w:autoSpaceDN w:val="0"/>
        <w:adjustRightInd w:val="0"/>
        <w:ind w:left="0" w:firstLine="709"/>
        <w:jc w:val="both"/>
        <w:rPr>
          <w:sz w:val="26"/>
          <w:szCs w:val="26"/>
        </w:rPr>
      </w:pPr>
      <w:r>
        <w:rPr>
          <w:sz w:val="26"/>
          <w:szCs w:val="26"/>
        </w:rPr>
        <w:t>развитие системы поиска и спасания на воде.</w:t>
      </w:r>
    </w:p>
    <w:p w:rsidR="00E03293" w:rsidRDefault="00E03293" w:rsidP="00E03293">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2. Результаты, достигнутые за отчетный период </w:t>
      </w:r>
    </w:p>
    <w:p w:rsidR="00E03293" w:rsidRDefault="00E03293" w:rsidP="00E03293">
      <w:pPr>
        <w:autoSpaceDE w:val="0"/>
        <w:autoSpaceDN w:val="0"/>
        <w:adjustRightInd w:val="0"/>
        <w:spacing w:after="0" w:line="240" w:lineRule="auto"/>
        <w:ind w:firstLine="709"/>
        <w:jc w:val="both"/>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Основные результаты, достигнутые в 2017 году:</w:t>
      </w:r>
    </w:p>
    <w:p w:rsidR="00E03293" w:rsidRDefault="00E03293" w:rsidP="000C02EA">
      <w:pPr>
        <w:pStyle w:val="a5"/>
        <w:numPr>
          <w:ilvl w:val="0"/>
          <w:numId w:val="14"/>
        </w:numPr>
        <w:tabs>
          <w:tab w:val="left" w:pos="1134"/>
        </w:tabs>
        <w:autoSpaceDE w:val="0"/>
        <w:autoSpaceDN w:val="0"/>
        <w:adjustRightInd w:val="0"/>
        <w:ind w:left="0" w:firstLine="709"/>
        <w:jc w:val="both"/>
        <w:rPr>
          <w:sz w:val="26"/>
          <w:szCs w:val="26"/>
        </w:rPr>
      </w:pPr>
      <w:r>
        <w:rPr>
          <w:sz w:val="26"/>
          <w:szCs w:val="26"/>
        </w:rPr>
        <w:t xml:space="preserve">снижение количества деструктивных событий до 949 единиц по сравнению </w:t>
      </w:r>
      <w:r w:rsidR="009F2955">
        <w:rPr>
          <w:sz w:val="26"/>
          <w:szCs w:val="26"/>
        </w:rPr>
        <w:br/>
      </w:r>
      <w:r>
        <w:rPr>
          <w:sz w:val="26"/>
          <w:szCs w:val="26"/>
        </w:rPr>
        <w:t>с 2016 годом, в котором данный показатель составил 1017 единиц (на 6,7%), по сравнению с 2012 годом – 1162 единицы (на 18,3 %);</w:t>
      </w:r>
    </w:p>
    <w:p w:rsidR="00E03293" w:rsidRDefault="00E03293" w:rsidP="000C02EA">
      <w:pPr>
        <w:pStyle w:val="a5"/>
        <w:numPr>
          <w:ilvl w:val="0"/>
          <w:numId w:val="14"/>
        </w:numPr>
        <w:tabs>
          <w:tab w:val="left" w:pos="1134"/>
        </w:tabs>
        <w:autoSpaceDE w:val="0"/>
        <w:autoSpaceDN w:val="0"/>
        <w:adjustRightInd w:val="0"/>
        <w:ind w:left="0" w:firstLine="709"/>
        <w:jc w:val="both"/>
        <w:rPr>
          <w:sz w:val="26"/>
          <w:szCs w:val="26"/>
        </w:rPr>
      </w:pPr>
      <w:r>
        <w:rPr>
          <w:sz w:val="26"/>
          <w:szCs w:val="26"/>
        </w:rPr>
        <w:t>сокращение количества погибших и травмированных в деструктивных событиях до 153 человек по сравнению с 2016 годом, в котором данный показатель составил 171 человек (на 10,5%), по сравнению с 2012 годом –  233 человека (на 34,3 %);</w:t>
      </w:r>
    </w:p>
    <w:p w:rsidR="00E03293" w:rsidRDefault="00E03293" w:rsidP="000C02EA">
      <w:pPr>
        <w:pStyle w:val="a5"/>
        <w:numPr>
          <w:ilvl w:val="0"/>
          <w:numId w:val="14"/>
        </w:numPr>
        <w:tabs>
          <w:tab w:val="left" w:pos="1134"/>
        </w:tabs>
        <w:autoSpaceDE w:val="0"/>
        <w:autoSpaceDN w:val="0"/>
        <w:adjustRightInd w:val="0"/>
        <w:ind w:left="0" w:firstLine="709"/>
        <w:jc w:val="both"/>
        <w:rPr>
          <w:sz w:val="26"/>
          <w:szCs w:val="26"/>
        </w:rPr>
      </w:pPr>
      <w:r>
        <w:rPr>
          <w:sz w:val="26"/>
          <w:szCs w:val="26"/>
        </w:rPr>
        <w:t xml:space="preserve">рост соотношения числа спасенных к общему количеству погибших </w:t>
      </w:r>
      <w:r w:rsidR="009F2955">
        <w:rPr>
          <w:sz w:val="26"/>
          <w:szCs w:val="26"/>
        </w:rPr>
        <w:br/>
      </w:r>
      <w:r>
        <w:rPr>
          <w:sz w:val="26"/>
          <w:szCs w:val="26"/>
        </w:rPr>
        <w:t>и травмированных в деструктивных событиях до 2,94 (на 41%) по сравнению с 2012 годом, в котором данный показатель составил 2,08;</w:t>
      </w:r>
    </w:p>
    <w:p w:rsidR="00E03293" w:rsidRDefault="00E03293" w:rsidP="00E03293">
      <w:pPr>
        <w:pStyle w:val="a5"/>
        <w:tabs>
          <w:tab w:val="left" w:pos="1134"/>
        </w:tabs>
        <w:autoSpaceDE w:val="0"/>
        <w:autoSpaceDN w:val="0"/>
        <w:adjustRightInd w:val="0"/>
        <w:ind w:left="0" w:firstLine="709"/>
        <w:jc w:val="both"/>
        <w:rPr>
          <w:b/>
          <w:i/>
          <w:sz w:val="26"/>
          <w:szCs w:val="26"/>
        </w:rPr>
      </w:pPr>
      <w:r>
        <w:rPr>
          <w:b/>
          <w:i/>
          <w:sz w:val="26"/>
          <w:szCs w:val="26"/>
        </w:rPr>
        <w:t>Вклад основных результатов в решение задач и достижение целей государственной программы:</w:t>
      </w:r>
    </w:p>
    <w:p w:rsidR="00E03293" w:rsidRDefault="00E03293" w:rsidP="000C02EA">
      <w:pPr>
        <w:pStyle w:val="a5"/>
        <w:numPr>
          <w:ilvl w:val="0"/>
          <w:numId w:val="14"/>
        </w:numPr>
        <w:tabs>
          <w:tab w:val="left" w:pos="1134"/>
        </w:tabs>
        <w:autoSpaceDE w:val="0"/>
        <w:autoSpaceDN w:val="0"/>
        <w:adjustRightInd w:val="0"/>
        <w:ind w:left="0" w:firstLine="709"/>
        <w:jc w:val="both"/>
        <w:rPr>
          <w:sz w:val="26"/>
          <w:szCs w:val="26"/>
        </w:rPr>
      </w:pPr>
      <w:r>
        <w:rPr>
          <w:sz w:val="26"/>
          <w:szCs w:val="26"/>
        </w:rPr>
        <w:t>повышение уровня защищенности населения, территорий и критически важных объектов Калужской области  от опасностей и угроз мирного и военного времени;</w:t>
      </w:r>
    </w:p>
    <w:p w:rsidR="00E03293" w:rsidRDefault="00E03293" w:rsidP="000C02EA">
      <w:pPr>
        <w:pStyle w:val="a5"/>
        <w:numPr>
          <w:ilvl w:val="0"/>
          <w:numId w:val="14"/>
        </w:numPr>
        <w:tabs>
          <w:tab w:val="left" w:pos="1134"/>
        </w:tabs>
        <w:autoSpaceDE w:val="0"/>
        <w:autoSpaceDN w:val="0"/>
        <w:adjustRightInd w:val="0"/>
        <w:ind w:left="0" w:firstLine="709"/>
        <w:jc w:val="both"/>
        <w:rPr>
          <w:sz w:val="26"/>
          <w:szCs w:val="26"/>
        </w:rPr>
      </w:pPr>
      <w:r>
        <w:rPr>
          <w:sz w:val="26"/>
          <w:szCs w:val="26"/>
        </w:rPr>
        <w:t>повышение эффективности использования средств бюджетов различного уровня и организаций для решения приоритетных задач по обеспечению защиты населения и территорий  от угроз ЧС мирного и военного времени;</w:t>
      </w:r>
    </w:p>
    <w:p w:rsidR="00E03293" w:rsidRDefault="00E03293" w:rsidP="000C02EA">
      <w:pPr>
        <w:pStyle w:val="a5"/>
        <w:numPr>
          <w:ilvl w:val="0"/>
          <w:numId w:val="14"/>
        </w:numPr>
        <w:tabs>
          <w:tab w:val="left" w:pos="1134"/>
        </w:tabs>
        <w:autoSpaceDE w:val="0"/>
        <w:autoSpaceDN w:val="0"/>
        <w:adjustRightInd w:val="0"/>
        <w:ind w:left="0" w:firstLine="709"/>
        <w:jc w:val="both"/>
        <w:rPr>
          <w:sz w:val="26"/>
          <w:szCs w:val="26"/>
        </w:rPr>
      </w:pPr>
      <w:r>
        <w:rPr>
          <w:sz w:val="26"/>
          <w:szCs w:val="26"/>
        </w:rPr>
        <w:t>создание и поддержание в готовности региональных систем комплексной безопасности.</w:t>
      </w:r>
    </w:p>
    <w:p w:rsidR="00E03293" w:rsidRDefault="00E03293" w:rsidP="00E03293">
      <w:pPr>
        <w:autoSpaceDE w:val="0"/>
        <w:autoSpaceDN w:val="0"/>
        <w:adjustRightInd w:val="0"/>
        <w:spacing w:after="0" w:line="240" w:lineRule="auto"/>
        <w:ind w:firstLine="709"/>
        <w:jc w:val="both"/>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 xml:space="preserve">Сведения о достижении значений индикаторов государственной программы </w:t>
      </w:r>
    </w:p>
    <w:p w:rsidR="00E03293" w:rsidRDefault="00E03293" w:rsidP="00E03293">
      <w:pPr>
        <w:pStyle w:val="a5"/>
        <w:tabs>
          <w:tab w:val="left" w:pos="284"/>
        </w:tabs>
        <w:autoSpaceDE w:val="0"/>
        <w:autoSpaceDN w:val="0"/>
        <w:adjustRightInd w:val="0"/>
        <w:ind w:left="0" w:firstLine="709"/>
        <w:jc w:val="both"/>
        <w:rPr>
          <w:sz w:val="26"/>
          <w:szCs w:val="26"/>
        </w:rPr>
      </w:pPr>
      <w:r>
        <w:rPr>
          <w:sz w:val="26"/>
          <w:szCs w:val="26"/>
        </w:rPr>
        <w:t>Плановые значения выполнены на 100 % по всем индикаторам:</w:t>
      </w:r>
    </w:p>
    <w:p w:rsidR="00E03293" w:rsidRDefault="00E03293" w:rsidP="000C02EA">
      <w:pPr>
        <w:pStyle w:val="a5"/>
        <w:numPr>
          <w:ilvl w:val="0"/>
          <w:numId w:val="14"/>
        </w:numPr>
        <w:tabs>
          <w:tab w:val="left" w:pos="1134"/>
        </w:tabs>
        <w:autoSpaceDE w:val="0"/>
        <w:autoSpaceDN w:val="0"/>
        <w:adjustRightInd w:val="0"/>
        <w:ind w:left="1134" w:hanging="425"/>
        <w:rPr>
          <w:sz w:val="26"/>
          <w:szCs w:val="26"/>
        </w:rPr>
      </w:pPr>
      <w:r>
        <w:rPr>
          <w:sz w:val="26"/>
          <w:szCs w:val="26"/>
        </w:rPr>
        <w:t>количество деструктивных событий, (ед.);</w:t>
      </w:r>
    </w:p>
    <w:p w:rsidR="00E03293" w:rsidRDefault="00E03293" w:rsidP="000C02EA">
      <w:pPr>
        <w:pStyle w:val="a5"/>
        <w:numPr>
          <w:ilvl w:val="0"/>
          <w:numId w:val="14"/>
        </w:numPr>
        <w:tabs>
          <w:tab w:val="left" w:pos="1134"/>
        </w:tabs>
        <w:autoSpaceDE w:val="0"/>
        <w:autoSpaceDN w:val="0"/>
        <w:adjustRightInd w:val="0"/>
        <w:ind w:left="1134" w:hanging="425"/>
        <w:rPr>
          <w:sz w:val="26"/>
          <w:szCs w:val="26"/>
        </w:rPr>
      </w:pPr>
      <w:r>
        <w:rPr>
          <w:sz w:val="26"/>
          <w:szCs w:val="26"/>
        </w:rPr>
        <w:t>число погибших и травмированных в деструктивных событиях,  (чел.);</w:t>
      </w:r>
    </w:p>
    <w:p w:rsidR="009F2955" w:rsidRDefault="00E03293" w:rsidP="000C02EA">
      <w:pPr>
        <w:pStyle w:val="a5"/>
        <w:numPr>
          <w:ilvl w:val="0"/>
          <w:numId w:val="14"/>
        </w:numPr>
        <w:tabs>
          <w:tab w:val="left" w:pos="1134"/>
        </w:tabs>
        <w:autoSpaceDE w:val="0"/>
        <w:autoSpaceDN w:val="0"/>
        <w:adjustRightInd w:val="0"/>
        <w:ind w:left="1134" w:hanging="425"/>
        <w:jc w:val="both"/>
        <w:rPr>
          <w:sz w:val="26"/>
          <w:szCs w:val="26"/>
        </w:rPr>
      </w:pPr>
      <w:r w:rsidRPr="009F2955">
        <w:rPr>
          <w:sz w:val="26"/>
          <w:szCs w:val="26"/>
        </w:rPr>
        <w:t>соотношение количества спасенных к общему числу погибших и травмированных в деструктивных событиях, (ед.);</w:t>
      </w:r>
    </w:p>
    <w:p w:rsidR="00E03293" w:rsidRPr="009F2955" w:rsidRDefault="00E03293" w:rsidP="000C02EA">
      <w:pPr>
        <w:pStyle w:val="a5"/>
        <w:numPr>
          <w:ilvl w:val="0"/>
          <w:numId w:val="14"/>
        </w:numPr>
        <w:tabs>
          <w:tab w:val="left" w:pos="1134"/>
        </w:tabs>
        <w:autoSpaceDE w:val="0"/>
        <w:autoSpaceDN w:val="0"/>
        <w:adjustRightInd w:val="0"/>
        <w:ind w:left="1134" w:hanging="425"/>
        <w:jc w:val="both"/>
        <w:rPr>
          <w:sz w:val="26"/>
          <w:szCs w:val="26"/>
        </w:rPr>
      </w:pPr>
      <w:r w:rsidRPr="009F2955">
        <w:rPr>
          <w:sz w:val="26"/>
          <w:szCs w:val="26"/>
        </w:rPr>
        <w:t>охват средствами информирования и оповещения населения Калужской области, (%).</w:t>
      </w:r>
    </w:p>
    <w:p w:rsidR="00E03293" w:rsidRDefault="00E03293" w:rsidP="00E03293">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 xml:space="preserve">Сведения об индикаторах государственной программы представлены </w:t>
      </w:r>
      <w:r w:rsidR="003D6212">
        <w:rPr>
          <w:rFonts w:ascii="Times New Roman" w:eastAsia="Times New Roman" w:hAnsi="Times New Roman" w:cs="Times New Roman"/>
          <w:i/>
          <w:sz w:val="26"/>
          <w:szCs w:val="26"/>
          <w:lang w:eastAsia="ru-RU"/>
        </w:rPr>
        <w:br/>
      </w:r>
      <w:r>
        <w:rPr>
          <w:rFonts w:ascii="Times New Roman" w:eastAsia="Times New Roman" w:hAnsi="Times New Roman" w:cs="Times New Roman"/>
          <w:i/>
          <w:sz w:val="26"/>
          <w:szCs w:val="26"/>
          <w:lang w:eastAsia="ru-RU"/>
        </w:rPr>
        <w:t xml:space="preserve">в </w:t>
      </w:r>
      <w:hyperlink r:id="rId56" w:history="1">
        <w:r>
          <w:rPr>
            <w:rStyle w:val="a3"/>
            <w:rFonts w:ascii="Times New Roman" w:eastAsia="Times New Roman" w:hAnsi="Times New Roman" w:cs="Times New Roman"/>
            <w:i/>
            <w:color w:val="auto"/>
            <w:sz w:val="26"/>
            <w:szCs w:val="26"/>
            <w:u w:val="none"/>
            <w:lang w:eastAsia="ru-RU"/>
          </w:rPr>
          <w:t xml:space="preserve">таблице </w:t>
        </w:r>
      </w:hyperlink>
      <w:r>
        <w:rPr>
          <w:rFonts w:ascii="Times New Roman" w:eastAsia="Times New Roman" w:hAnsi="Times New Roman" w:cs="Times New Roman"/>
          <w:i/>
          <w:sz w:val="26"/>
          <w:szCs w:val="26"/>
          <w:lang w:eastAsia="ru-RU"/>
        </w:rPr>
        <w:t xml:space="preserve">№ 1. </w:t>
      </w:r>
    </w:p>
    <w:p w:rsidR="00E03293" w:rsidRDefault="00E03293" w:rsidP="000C02EA">
      <w:pPr>
        <w:pStyle w:val="a5"/>
        <w:numPr>
          <w:ilvl w:val="0"/>
          <w:numId w:val="15"/>
        </w:numPr>
        <w:tabs>
          <w:tab w:val="left" w:pos="1134"/>
        </w:tabs>
        <w:ind w:left="0" w:firstLine="709"/>
        <w:jc w:val="both"/>
        <w:rPr>
          <w:b/>
          <w:sz w:val="26"/>
          <w:szCs w:val="26"/>
        </w:rPr>
      </w:pPr>
      <w:r>
        <w:rPr>
          <w:b/>
          <w:sz w:val="26"/>
          <w:szCs w:val="26"/>
        </w:rPr>
        <w:t>Перечень контрольных событий, выполненных и не выполненных                  (с указанием причин) в установленные сроки</w:t>
      </w:r>
    </w:p>
    <w:p w:rsidR="00E03293" w:rsidRDefault="00E03293" w:rsidP="00E03293">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sz w:val="26"/>
          <w:szCs w:val="26"/>
          <w:lang w:eastAsia="ru-RU"/>
        </w:rPr>
        <w:t>Контрольные события на 2017 год не планировались</w:t>
      </w:r>
    </w:p>
    <w:p w:rsidR="00E03293" w:rsidRDefault="00E03293" w:rsidP="000C02EA">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Анализ факторов, повлиявших на ход реализации государственной программы</w:t>
      </w:r>
    </w:p>
    <w:p w:rsidR="00E03293" w:rsidRDefault="00E03293" w:rsidP="00E0329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7017B">
        <w:rPr>
          <w:rFonts w:ascii="Times New Roman" w:eastAsia="Times New Roman" w:hAnsi="Times New Roman" w:cs="Times New Roman"/>
          <w:sz w:val="26"/>
          <w:szCs w:val="26"/>
          <w:lang w:eastAsia="ru-RU"/>
        </w:rPr>
        <w:t>Факторы, отрицательно повлиявшие на ход реализации подпрограммы</w:t>
      </w:r>
      <w:r w:rsidR="002C5032" w:rsidRPr="00D7017B">
        <w:rPr>
          <w:rFonts w:ascii="Times New Roman" w:eastAsia="Times New Roman" w:hAnsi="Times New Roman" w:cs="Times New Roman"/>
          <w:sz w:val="26"/>
          <w:szCs w:val="26"/>
          <w:lang w:eastAsia="ru-RU"/>
        </w:rPr>
        <w:t>,</w:t>
      </w:r>
      <w:r w:rsidRPr="00D7017B">
        <w:rPr>
          <w:rFonts w:ascii="Times New Roman" w:eastAsia="Times New Roman" w:hAnsi="Times New Roman" w:cs="Times New Roman"/>
          <w:sz w:val="26"/>
          <w:szCs w:val="26"/>
          <w:lang w:eastAsia="ru-RU"/>
        </w:rPr>
        <w:t xml:space="preserve"> отсутствуют.</w:t>
      </w:r>
    </w:p>
    <w:p w:rsidR="00E03293" w:rsidRDefault="00E03293" w:rsidP="000C02EA">
      <w:pPr>
        <w:numPr>
          <w:ilvl w:val="0"/>
          <w:numId w:val="15"/>
        </w:numPr>
        <w:spacing w:after="0" w:line="240" w:lineRule="auto"/>
        <w:ind w:left="0" w:firstLine="709"/>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Использование бюджетных ассигнований и средств из иных источников, направленных на реализацию государственной программы</w:t>
      </w:r>
    </w:p>
    <w:p w:rsidR="00E03293" w:rsidRDefault="00E03293" w:rsidP="00E0329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 реализации государственной программы были привлечены средства:</w:t>
      </w:r>
    </w:p>
    <w:p w:rsidR="00E03293" w:rsidRDefault="00E03293" w:rsidP="000C02EA">
      <w:pPr>
        <w:pStyle w:val="a5"/>
        <w:numPr>
          <w:ilvl w:val="0"/>
          <w:numId w:val="16"/>
        </w:numPr>
        <w:tabs>
          <w:tab w:val="left" w:pos="993"/>
        </w:tabs>
        <w:autoSpaceDE w:val="0"/>
        <w:autoSpaceDN w:val="0"/>
        <w:adjustRightInd w:val="0"/>
        <w:ind w:left="0" w:firstLine="709"/>
        <w:jc w:val="both"/>
        <w:rPr>
          <w:sz w:val="26"/>
          <w:szCs w:val="26"/>
        </w:rPr>
      </w:pPr>
      <w:r>
        <w:rPr>
          <w:sz w:val="26"/>
          <w:szCs w:val="26"/>
        </w:rPr>
        <w:t>областного бюджета;</w:t>
      </w:r>
    </w:p>
    <w:p w:rsidR="00E03293" w:rsidRDefault="00E03293" w:rsidP="000C02EA">
      <w:pPr>
        <w:pStyle w:val="a5"/>
        <w:numPr>
          <w:ilvl w:val="0"/>
          <w:numId w:val="16"/>
        </w:numPr>
        <w:tabs>
          <w:tab w:val="left" w:pos="993"/>
        </w:tabs>
        <w:autoSpaceDE w:val="0"/>
        <w:autoSpaceDN w:val="0"/>
        <w:adjustRightInd w:val="0"/>
        <w:ind w:left="0" w:firstLine="709"/>
        <w:jc w:val="both"/>
        <w:rPr>
          <w:sz w:val="26"/>
          <w:szCs w:val="26"/>
        </w:rPr>
      </w:pPr>
      <w:r>
        <w:rPr>
          <w:sz w:val="26"/>
          <w:szCs w:val="26"/>
        </w:rPr>
        <w:t>средства внебюджетных фондов.</w:t>
      </w:r>
    </w:p>
    <w:p w:rsidR="00E03293" w:rsidRDefault="00E03293" w:rsidP="00E0329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Наибольший объем средств областного бюджета (более 7 млн. рублей) был направлен на реализацию основного мероприятия подпрограммы «Обеспечение вызова экстренных оперативных служб по единому номеру «112» в Калужской области» –  «Развертывание, ввод в действие и эксплуатационно-техническое обслуживани</w:t>
      </w:r>
      <w:r w:rsidR="0080151A">
        <w:rPr>
          <w:rFonts w:ascii="Times New Roman" w:hAnsi="Times New Roman" w:cs="Times New Roman"/>
          <w:sz w:val="26"/>
          <w:szCs w:val="26"/>
        </w:rPr>
        <w:t>е системы-112 Калужской области»</w:t>
      </w:r>
      <w:r>
        <w:rPr>
          <w:rFonts w:ascii="Times New Roman" w:hAnsi="Times New Roman" w:cs="Times New Roman"/>
          <w:sz w:val="26"/>
          <w:szCs w:val="26"/>
        </w:rPr>
        <w:t xml:space="preserve"> с учетом погашения кредиторской задолженности  2015 и 2016 годов.</w:t>
      </w:r>
    </w:p>
    <w:p w:rsidR="00E03293" w:rsidRDefault="00E03293" w:rsidP="00E0329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Собственные средства организаций были привлечены на реализацию следующих мероприятий:</w:t>
      </w:r>
    </w:p>
    <w:p w:rsidR="00E03293" w:rsidRDefault="00E03293" w:rsidP="000C02EA">
      <w:pPr>
        <w:pStyle w:val="a5"/>
        <w:numPr>
          <w:ilvl w:val="0"/>
          <w:numId w:val="14"/>
        </w:numPr>
        <w:tabs>
          <w:tab w:val="left" w:pos="1134"/>
        </w:tabs>
        <w:autoSpaceDE w:val="0"/>
        <w:autoSpaceDN w:val="0"/>
        <w:adjustRightInd w:val="0"/>
        <w:ind w:left="0" w:firstLine="709"/>
        <w:jc w:val="both"/>
        <w:rPr>
          <w:sz w:val="26"/>
          <w:szCs w:val="26"/>
        </w:rPr>
      </w:pPr>
      <w:r>
        <w:rPr>
          <w:sz w:val="26"/>
          <w:szCs w:val="26"/>
        </w:rPr>
        <w:t>ремонт внутренних помещений зданий пожарных депо на территории индустриальных парков Калужской области;</w:t>
      </w:r>
    </w:p>
    <w:p w:rsidR="00E03293" w:rsidRDefault="00E03293" w:rsidP="000C02EA">
      <w:pPr>
        <w:pStyle w:val="a5"/>
        <w:numPr>
          <w:ilvl w:val="0"/>
          <w:numId w:val="14"/>
        </w:numPr>
        <w:tabs>
          <w:tab w:val="left" w:pos="1134"/>
        </w:tabs>
        <w:autoSpaceDE w:val="0"/>
        <w:autoSpaceDN w:val="0"/>
        <w:adjustRightInd w:val="0"/>
        <w:ind w:left="0" w:firstLine="709"/>
        <w:jc w:val="both"/>
        <w:rPr>
          <w:sz w:val="26"/>
          <w:szCs w:val="26"/>
        </w:rPr>
      </w:pPr>
      <w:r>
        <w:rPr>
          <w:sz w:val="26"/>
          <w:szCs w:val="26"/>
        </w:rPr>
        <w:t>оснащение подразделений частной пожарной охраны индустриальных парков Калужской области новыми средствами спасения и пожаротушения, обнаружения пожаров, оповещения населения, инструментами, специальными техническими средствами, оборудованием, спецодеждой, СИЗ  и прочие расходы;</w:t>
      </w:r>
    </w:p>
    <w:p w:rsidR="00E03293" w:rsidRDefault="00E03293" w:rsidP="000C02EA">
      <w:pPr>
        <w:pStyle w:val="a5"/>
        <w:numPr>
          <w:ilvl w:val="0"/>
          <w:numId w:val="14"/>
        </w:numPr>
        <w:tabs>
          <w:tab w:val="left" w:pos="1134"/>
        </w:tabs>
        <w:autoSpaceDE w:val="0"/>
        <w:autoSpaceDN w:val="0"/>
        <w:adjustRightInd w:val="0"/>
        <w:ind w:left="0" w:firstLine="709"/>
        <w:jc w:val="both"/>
        <w:rPr>
          <w:sz w:val="26"/>
          <w:szCs w:val="26"/>
        </w:rPr>
      </w:pPr>
      <w:r>
        <w:rPr>
          <w:sz w:val="26"/>
          <w:szCs w:val="26"/>
        </w:rPr>
        <w:t>обучение личного состава подразделений частной пожарной охраны индустриальных парков Калужской области,  получение и продление лицензий (свидетельств) на ведение деятельности;</w:t>
      </w:r>
    </w:p>
    <w:p w:rsidR="00E03293" w:rsidRDefault="00E03293" w:rsidP="000C02EA">
      <w:pPr>
        <w:pStyle w:val="a5"/>
        <w:numPr>
          <w:ilvl w:val="0"/>
          <w:numId w:val="14"/>
        </w:numPr>
        <w:tabs>
          <w:tab w:val="left" w:pos="1134"/>
        </w:tabs>
        <w:autoSpaceDE w:val="0"/>
        <w:autoSpaceDN w:val="0"/>
        <w:adjustRightInd w:val="0"/>
        <w:ind w:left="0" w:firstLine="709"/>
        <w:jc w:val="both"/>
        <w:rPr>
          <w:sz w:val="26"/>
          <w:szCs w:val="26"/>
        </w:rPr>
      </w:pPr>
      <w:r>
        <w:rPr>
          <w:sz w:val="26"/>
          <w:szCs w:val="26"/>
        </w:rPr>
        <w:t>противопожарные мероприятия  на территории индустриальных парков Калужской области;</w:t>
      </w:r>
    </w:p>
    <w:p w:rsidR="00E03293" w:rsidRDefault="00E03293" w:rsidP="000C02EA">
      <w:pPr>
        <w:pStyle w:val="a5"/>
        <w:numPr>
          <w:ilvl w:val="0"/>
          <w:numId w:val="14"/>
        </w:numPr>
        <w:tabs>
          <w:tab w:val="left" w:pos="1134"/>
        </w:tabs>
        <w:autoSpaceDE w:val="0"/>
        <w:autoSpaceDN w:val="0"/>
        <w:adjustRightInd w:val="0"/>
        <w:ind w:left="0" w:firstLine="709"/>
        <w:jc w:val="both"/>
        <w:rPr>
          <w:sz w:val="26"/>
          <w:szCs w:val="26"/>
        </w:rPr>
      </w:pPr>
      <w:r>
        <w:rPr>
          <w:sz w:val="26"/>
          <w:szCs w:val="26"/>
        </w:rPr>
        <w:t>противопожарная пропаганда среди населения и организация деятельности ДЮП, осуществляемые Калужским отделением Общероссийской общественной организацией «ВДПО».</w:t>
      </w:r>
    </w:p>
    <w:p w:rsidR="00E03293" w:rsidRDefault="00E03293" w:rsidP="00E03293">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Данные об использовании бюджетных и иных средств на реализацию мероприятий государственной программы в рамках подпрограмм представлены в таблице № 2.</w:t>
      </w:r>
    </w:p>
    <w:p w:rsidR="003C22D5" w:rsidRDefault="003C22D5" w:rsidP="00E03293">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p>
    <w:p w:rsidR="00E03293" w:rsidRDefault="00E03293" w:rsidP="000C02EA">
      <w:pPr>
        <w:numPr>
          <w:ilvl w:val="0"/>
          <w:numId w:val="15"/>
        </w:numPr>
        <w:spacing w:after="0" w:line="240" w:lineRule="auto"/>
        <w:ind w:left="0" w:firstLine="709"/>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Оценка эффективности реализации государственной программы </w:t>
      </w:r>
    </w:p>
    <w:p w:rsidR="00E03293" w:rsidRDefault="00E03293" w:rsidP="00E0329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Порядком проведения оценки эффективности реализации государственных программ Калужской области (постановление Правительства Калужской области № 366) в 2017 году реализация государственной программы характеризуется </w:t>
      </w:r>
      <w:r w:rsidRPr="006D373A">
        <w:rPr>
          <w:rFonts w:ascii="Times New Roman" w:hAnsi="Times New Roman" w:cs="Times New Roman"/>
          <w:b/>
          <w:i/>
          <w:sz w:val="26"/>
          <w:szCs w:val="26"/>
        </w:rPr>
        <w:t>высоким уровнем эффективности</w:t>
      </w:r>
      <w:r>
        <w:rPr>
          <w:rFonts w:ascii="Times New Roman" w:hAnsi="Times New Roman" w:cs="Times New Roman"/>
          <w:sz w:val="26"/>
          <w:szCs w:val="26"/>
        </w:rPr>
        <w:t xml:space="preserve"> (98,5%), в том числе реализация подпрограмм характеризуется: </w:t>
      </w:r>
    </w:p>
    <w:p w:rsidR="00E03293" w:rsidRDefault="00E03293" w:rsidP="000C02EA">
      <w:pPr>
        <w:pStyle w:val="a5"/>
        <w:numPr>
          <w:ilvl w:val="0"/>
          <w:numId w:val="14"/>
        </w:numPr>
        <w:tabs>
          <w:tab w:val="left" w:pos="1134"/>
        </w:tabs>
        <w:autoSpaceDE w:val="0"/>
        <w:autoSpaceDN w:val="0"/>
        <w:adjustRightInd w:val="0"/>
        <w:ind w:left="0" w:firstLine="709"/>
        <w:jc w:val="both"/>
        <w:rPr>
          <w:sz w:val="26"/>
          <w:szCs w:val="26"/>
        </w:rPr>
      </w:pPr>
      <w:r w:rsidRPr="006D373A">
        <w:rPr>
          <w:b/>
          <w:i/>
          <w:sz w:val="26"/>
          <w:szCs w:val="26"/>
        </w:rPr>
        <w:t>высоким уровнем эффективности</w:t>
      </w:r>
      <w:r>
        <w:rPr>
          <w:sz w:val="26"/>
          <w:szCs w:val="26"/>
        </w:rPr>
        <w:t xml:space="preserve"> –</w:t>
      </w:r>
      <w:r w:rsidR="006D373A">
        <w:rPr>
          <w:sz w:val="26"/>
          <w:szCs w:val="26"/>
        </w:rPr>
        <w:t xml:space="preserve"> 3 </w:t>
      </w:r>
      <w:r>
        <w:rPr>
          <w:sz w:val="26"/>
          <w:szCs w:val="26"/>
        </w:rPr>
        <w:t xml:space="preserve"> подпрограммы: </w:t>
      </w:r>
    </w:p>
    <w:p w:rsidR="00E03293" w:rsidRDefault="00E03293" w:rsidP="000C02EA">
      <w:pPr>
        <w:pStyle w:val="a5"/>
        <w:numPr>
          <w:ilvl w:val="0"/>
          <w:numId w:val="14"/>
        </w:numPr>
        <w:tabs>
          <w:tab w:val="left" w:pos="1134"/>
        </w:tabs>
        <w:autoSpaceDE w:val="0"/>
        <w:autoSpaceDN w:val="0"/>
        <w:adjustRightInd w:val="0"/>
        <w:ind w:left="1276" w:hanging="283"/>
        <w:jc w:val="both"/>
        <w:rPr>
          <w:sz w:val="26"/>
          <w:szCs w:val="26"/>
        </w:rPr>
      </w:pPr>
      <w:r>
        <w:rPr>
          <w:sz w:val="26"/>
          <w:szCs w:val="26"/>
        </w:rPr>
        <w:t xml:space="preserve">«Развитие и совершенствование гражданской обороны Калужской области» (98,3%); </w:t>
      </w:r>
    </w:p>
    <w:p w:rsidR="00E03293" w:rsidRDefault="00E03293" w:rsidP="000C02EA">
      <w:pPr>
        <w:pStyle w:val="a5"/>
        <w:numPr>
          <w:ilvl w:val="0"/>
          <w:numId w:val="14"/>
        </w:numPr>
        <w:tabs>
          <w:tab w:val="left" w:pos="1134"/>
        </w:tabs>
        <w:autoSpaceDE w:val="0"/>
        <w:autoSpaceDN w:val="0"/>
        <w:adjustRightInd w:val="0"/>
        <w:ind w:left="1276" w:hanging="283"/>
        <w:jc w:val="both"/>
        <w:rPr>
          <w:sz w:val="26"/>
          <w:szCs w:val="26"/>
        </w:rPr>
      </w:pPr>
      <w:r>
        <w:rPr>
          <w:sz w:val="26"/>
          <w:szCs w:val="26"/>
        </w:rPr>
        <w:t xml:space="preserve">«Обеспечение вызова экстренных оперативных служб по единому номеру «112» в Калужской области» (100%);  </w:t>
      </w:r>
    </w:p>
    <w:p w:rsidR="00E03293" w:rsidRDefault="00E03293" w:rsidP="000C02EA">
      <w:pPr>
        <w:pStyle w:val="a5"/>
        <w:numPr>
          <w:ilvl w:val="0"/>
          <w:numId w:val="14"/>
        </w:numPr>
        <w:tabs>
          <w:tab w:val="left" w:pos="1134"/>
        </w:tabs>
        <w:autoSpaceDE w:val="0"/>
        <w:autoSpaceDN w:val="0"/>
        <w:adjustRightInd w:val="0"/>
        <w:ind w:left="1276" w:hanging="283"/>
        <w:jc w:val="both"/>
        <w:rPr>
          <w:sz w:val="26"/>
          <w:szCs w:val="26"/>
        </w:rPr>
      </w:pPr>
      <w:r>
        <w:rPr>
          <w:sz w:val="26"/>
          <w:szCs w:val="26"/>
        </w:rPr>
        <w:t xml:space="preserve"> «Обеспечение безопасности людей на водных объектах Калужской области» (100%);</w:t>
      </w:r>
    </w:p>
    <w:p w:rsidR="00E03293" w:rsidRDefault="00E03293" w:rsidP="000C02EA">
      <w:pPr>
        <w:pStyle w:val="a5"/>
        <w:numPr>
          <w:ilvl w:val="0"/>
          <w:numId w:val="14"/>
        </w:numPr>
        <w:tabs>
          <w:tab w:val="left" w:pos="1134"/>
        </w:tabs>
        <w:autoSpaceDE w:val="0"/>
        <w:autoSpaceDN w:val="0"/>
        <w:adjustRightInd w:val="0"/>
        <w:ind w:left="0" w:firstLine="709"/>
        <w:jc w:val="both"/>
        <w:rPr>
          <w:sz w:val="26"/>
          <w:szCs w:val="26"/>
        </w:rPr>
      </w:pPr>
      <w:r w:rsidRPr="006D373A">
        <w:rPr>
          <w:b/>
          <w:i/>
          <w:sz w:val="26"/>
          <w:szCs w:val="26"/>
        </w:rPr>
        <w:t>удовлетворительным уровнем эффективности</w:t>
      </w:r>
      <w:r>
        <w:rPr>
          <w:sz w:val="26"/>
          <w:szCs w:val="26"/>
        </w:rPr>
        <w:t xml:space="preserve"> – </w:t>
      </w:r>
      <w:r w:rsidR="006D373A">
        <w:rPr>
          <w:sz w:val="26"/>
          <w:szCs w:val="26"/>
        </w:rPr>
        <w:t xml:space="preserve">1 </w:t>
      </w:r>
      <w:r>
        <w:rPr>
          <w:sz w:val="26"/>
          <w:szCs w:val="26"/>
        </w:rPr>
        <w:t xml:space="preserve">подпрограмма: </w:t>
      </w:r>
    </w:p>
    <w:p w:rsidR="00E03293" w:rsidRDefault="00E03293" w:rsidP="000C02EA">
      <w:pPr>
        <w:pStyle w:val="a5"/>
        <w:numPr>
          <w:ilvl w:val="0"/>
          <w:numId w:val="14"/>
        </w:numPr>
        <w:tabs>
          <w:tab w:val="left" w:pos="1134"/>
        </w:tabs>
        <w:autoSpaceDE w:val="0"/>
        <w:autoSpaceDN w:val="0"/>
        <w:adjustRightInd w:val="0"/>
        <w:ind w:left="1134" w:firstLine="0"/>
        <w:jc w:val="both"/>
        <w:rPr>
          <w:sz w:val="26"/>
          <w:szCs w:val="26"/>
        </w:rPr>
      </w:pPr>
      <w:r>
        <w:rPr>
          <w:sz w:val="26"/>
          <w:szCs w:val="26"/>
        </w:rPr>
        <w:t>«Пожарная безопасность в Калужской области» (89,6%).</w:t>
      </w:r>
    </w:p>
    <w:p w:rsidR="00C546D6" w:rsidRDefault="00C546D6" w:rsidP="00C546D6">
      <w:pPr>
        <w:tabs>
          <w:tab w:val="left" w:pos="1134"/>
        </w:tabs>
        <w:autoSpaceDE w:val="0"/>
        <w:autoSpaceDN w:val="0"/>
        <w:adjustRightInd w:val="0"/>
        <w:ind w:left="1134"/>
        <w:jc w:val="both"/>
        <w:rPr>
          <w:sz w:val="26"/>
          <w:szCs w:val="26"/>
        </w:rPr>
      </w:pPr>
    </w:p>
    <w:p w:rsidR="003C22D5" w:rsidRDefault="003C22D5" w:rsidP="00C546D6">
      <w:pPr>
        <w:tabs>
          <w:tab w:val="left" w:pos="1134"/>
        </w:tabs>
        <w:autoSpaceDE w:val="0"/>
        <w:autoSpaceDN w:val="0"/>
        <w:adjustRightInd w:val="0"/>
        <w:ind w:left="1134"/>
        <w:jc w:val="both"/>
        <w:rPr>
          <w:sz w:val="26"/>
          <w:szCs w:val="26"/>
        </w:rPr>
      </w:pPr>
    </w:p>
    <w:p w:rsidR="003C22D5" w:rsidRDefault="003C22D5" w:rsidP="00C546D6">
      <w:pPr>
        <w:tabs>
          <w:tab w:val="left" w:pos="1134"/>
        </w:tabs>
        <w:autoSpaceDE w:val="0"/>
        <w:autoSpaceDN w:val="0"/>
        <w:adjustRightInd w:val="0"/>
        <w:ind w:left="1134"/>
        <w:jc w:val="both"/>
        <w:rPr>
          <w:sz w:val="26"/>
          <w:szCs w:val="26"/>
        </w:rPr>
      </w:pPr>
    </w:p>
    <w:p w:rsidR="003C22D5" w:rsidRDefault="003C22D5" w:rsidP="00C546D6">
      <w:pPr>
        <w:tabs>
          <w:tab w:val="left" w:pos="1134"/>
        </w:tabs>
        <w:autoSpaceDE w:val="0"/>
        <w:autoSpaceDN w:val="0"/>
        <w:adjustRightInd w:val="0"/>
        <w:ind w:left="1134"/>
        <w:jc w:val="both"/>
        <w:rPr>
          <w:sz w:val="26"/>
          <w:szCs w:val="26"/>
        </w:rPr>
      </w:pPr>
    </w:p>
    <w:p w:rsidR="003C22D5" w:rsidRDefault="003C22D5" w:rsidP="00C546D6">
      <w:pPr>
        <w:tabs>
          <w:tab w:val="left" w:pos="1134"/>
        </w:tabs>
        <w:autoSpaceDE w:val="0"/>
        <w:autoSpaceDN w:val="0"/>
        <w:adjustRightInd w:val="0"/>
        <w:ind w:left="1134"/>
        <w:jc w:val="both"/>
        <w:rPr>
          <w:sz w:val="26"/>
          <w:szCs w:val="26"/>
        </w:rPr>
      </w:pPr>
    </w:p>
    <w:p w:rsidR="003C22D5" w:rsidRDefault="003C22D5" w:rsidP="00C546D6">
      <w:pPr>
        <w:tabs>
          <w:tab w:val="left" w:pos="1134"/>
        </w:tabs>
        <w:autoSpaceDE w:val="0"/>
        <w:autoSpaceDN w:val="0"/>
        <w:adjustRightInd w:val="0"/>
        <w:ind w:left="1134"/>
        <w:jc w:val="both"/>
        <w:rPr>
          <w:sz w:val="26"/>
          <w:szCs w:val="26"/>
        </w:rPr>
      </w:pPr>
    </w:p>
    <w:p w:rsidR="003C22D5" w:rsidRDefault="003C22D5" w:rsidP="00C546D6">
      <w:pPr>
        <w:tabs>
          <w:tab w:val="left" w:pos="1134"/>
        </w:tabs>
        <w:autoSpaceDE w:val="0"/>
        <w:autoSpaceDN w:val="0"/>
        <w:adjustRightInd w:val="0"/>
        <w:ind w:left="1134"/>
        <w:jc w:val="both"/>
        <w:rPr>
          <w:sz w:val="26"/>
          <w:szCs w:val="26"/>
        </w:rPr>
      </w:pPr>
    </w:p>
    <w:p w:rsidR="003C22D5" w:rsidRDefault="003C22D5" w:rsidP="00C546D6">
      <w:pPr>
        <w:tabs>
          <w:tab w:val="left" w:pos="1134"/>
        </w:tabs>
        <w:autoSpaceDE w:val="0"/>
        <w:autoSpaceDN w:val="0"/>
        <w:adjustRightInd w:val="0"/>
        <w:ind w:left="1134"/>
        <w:jc w:val="both"/>
        <w:rPr>
          <w:sz w:val="26"/>
          <w:szCs w:val="26"/>
        </w:rPr>
      </w:pPr>
    </w:p>
    <w:p w:rsidR="003C22D5" w:rsidRDefault="003C22D5" w:rsidP="00C546D6">
      <w:pPr>
        <w:tabs>
          <w:tab w:val="left" w:pos="1134"/>
        </w:tabs>
        <w:autoSpaceDE w:val="0"/>
        <w:autoSpaceDN w:val="0"/>
        <w:adjustRightInd w:val="0"/>
        <w:ind w:left="1134"/>
        <w:jc w:val="both"/>
        <w:rPr>
          <w:sz w:val="26"/>
          <w:szCs w:val="26"/>
        </w:rPr>
      </w:pPr>
    </w:p>
    <w:p w:rsidR="003C22D5" w:rsidRDefault="003C22D5" w:rsidP="00C546D6">
      <w:pPr>
        <w:tabs>
          <w:tab w:val="left" w:pos="1134"/>
        </w:tabs>
        <w:autoSpaceDE w:val="0"/>
        <w:autoSpaceDN w:val="0"/>
        <w:adjustRightInd w:val="0"/>
        <w:ind w:left="1134"/>
        <w:jc w:val="both"/>
        <w:rPr>
          <w:sz w:val="26"/>
          <w:szCs w:val="26"/>
        </w:rPr>
      </w:pPr>
    </w:p>
    <w:p w:rsidR="003C22D5" w:rsidRDefault="003C22D5" w:rsidP="00C546D6">
      <w:pPr>
        <w:tabs>
          <w:tab w:val="left" w:pos="1134"/>
        </w:tabs>
        <w:autoSpaceDE w:val="0"/>
        <w:autoSpaceDN w:val="0"/>
        <w:adjustRightInd w:val="0"/>
        <w:ind w:left="1134"/>
        <w:jc w:val="both"/>
        <w:rPr>
          <w:sz w:val="26"/>
          <w:szCs w:val="26"/>
        </w:rPr>
      </w:pPr>
    </w:p>
    <w:p w:rsidR="003C22D5" w:rsidRDefault="003C22D5" w:rsidP="00C546D6">
      <w:pPr>
        <w:tabs>
          <w:tab w:val="left" w:pos="1134"/>
        </w:tabs>
        <w:autoSpaceDE w:val="0"/>
        <w:autoSpaceDN w:val="0"/>
        <w:adjustRightInd w:val="0"/>
        <w:ind w:left="1134"/>
        <w:jc w:val="both"/>
        <w:rPr>
          <w:sz w:val="26"/>
          <w:szCs w:val="26"/>
        </w:rPr>
      </w:pPr>
    </w:p>
    <w:p w:rsidR="003C22D5" w:rsidRDefault="003C22D5" w:rsidP="00C546D6">
      <w:pPr>
        <w:tabs>
          <w:tab w:val="left" w:pos="1134"/>
        </w:tabs>
        <w:autoSpaceDE w:val="0"/>
        <w:autoSpaceDN w:val="0"/>
        <w:adjustRightInd w:val="0"/>
        <w:ind w:left="1134"/>
        <w:jc w:val="both"/>
        <w:rPr>
          <w:sz w:val="26"/>
          <w:szCs w:val="26"/>
        </w:rPr>
      </w:pPr>
    </w:p>
    <w:p w:rsidR="003C22D5" w:rsidRDefault="003C22D5" w:rsidP="00C546D6">
      <w:pPr>
        <w:tabs>
          <w:tab w:val="left" w:pos="1134"/>
        </w:tabs>
        <w:autoSpaceDE w:val="0"/>
        <w:autoSpaceDN w:val="0"/>
        <w:adjustRightInd w:val="0"/>
        <w:ind w:left="1134"/>
        <w:jc w:val="both"/>
        <w:rPr>
          <w:sz w:val="26"/>
          <w:szCs w:val="26"/>
        </w:rPr>
      </w:pPr>
    </w:p>
    <w:p w:rsidR="003C22D5" w:rsidRDefault="003C22D5" w:rsidP="00C546D6">
      <w:pPr>
        <w:tabs>
          <w:tab w:val="left" w:pos="1134"/>
        </w:tabs>
        <w:autoSpaceDE w:val="0"/>
        <w:autoSpaceDN w:val="0"/>
        <w:adjustRightInd w:val="0"/>
        <w:ind w:left="1134"/>
        <w:jc w:val="both"/>
        <w:rPr>
          <w:sz w:val="26"/>
          <w:szCs w:val="26"/>
        </w:rPr>
      </w:pPr>
    </w:p>
    <w:p w:rsidR="003C22D5" w:rsidRDefault="003C22D5" w:rsidP="00C546D6">
      <w:pPr>
        <w:tabs>
          <w:tab w:val="left" w:pos="1134"/>
        </w:tabs>
        <w:autoSpaceDE w:val="0"/>
        <w:autoSpaceDN w:val="0"/>
        <w:adjustRightInd w:val="0"/>
        <w:ind w:left="1134"/>
        <w:jc w:val="both"/>
        <w:rPr>
          <w:sz w:val="26"/>
          <w:szCs w:val="26"/>
        </w:rPr>
      </w:pPr>
    </w:p>
    <w:p w:rsidR="003C22D5" w:rsidRDefault="003C22D5" w:rsidP="00C546D6">
      <w:pPr>
        <w:tabs>
          <w:tab w:val="left" w:pos="1134"/>
        </w:tabs>
        <w:autoSpaceDE w:val="0"/>
        <w:autoSpaceDN w:val="0"/>
        <w:adjustRightInd w:val="0"/>
        <w:ind w:left="1134"/>
        <w:jc w:val="both"/>
        <w:rPr>
          <w:sz w:val="26"/>
          <w:szCs w:val="26"/>
        </w:rPr>
      </w:pPr>
    </w:p>
    <w:p w:rsidR="003C22D5" w:rsidRDefault="003C22D5" w:rsidP="00C546D6">
      <w:pPr>
        <w:tabs>
          <w:tab w:val="left" w:pos="1134"/>
        </w:tabs>
        <w:autoSpaceDE w:val="0"/>
        <w:autoSpaceDN w:val="0"/>
        <w:adjustRightInd w:val="0"/>
        <w:ind w:left="1134"/>
        <w:jc w:val="both"/>
        <w:rPr>
          <w:sz w:val="26"/>
          <w:szCs w:val="26"/>
        </w:rPr>
      </w:pPr>
    </w:p>
    <w:p w:rsidR="005664FA" w:rsidRPr="000B1A00" w:rsidRDefault="000B1A00" w:rsidP="003C22D5">
      <w:pPr>
        <w:spacing w:line="240" w:lineRule="auto"/>
        <w:contextualSpacing/>
        <w:jc w:val="center"/>
        <w:rPr>
          <w:rStyle w:val="a3"/>
          <w:rFonts w:ascii="Times New Roman" w:eastAsia="Calibri" w:hAnsi="Times New Roman" w:cs="Times New Roman"/>
          <w:b/>
          <w:sz w:val="26"/>
          <w:szCs w:val="26"/>
        </w:rPr>
      </w:pPr>
      <w:r>
        <w:rPr>
          <w:rFonts w:ascii="Times New Roman" w:eastAsia="Calibri" w:hAnsi="Times New Roman" w:cs="Times New Roman"/>
          <w:b/>
          <w:sz w:val="26"/>
          <w:szCs w:val="26"/>
        </w:rPr>
        <w:fldChar w:fldCharType="begin"/>
      </w:r>
      <w:r>
        <w:rPr>
          <w:rFonts w:ascii="Times New Roman" w:eastAsia="Calibri" w:hAnsi="Times New Roman" w:cs="Times New Roman"/>
          <w:b/>
          <w:sz w:val="26"/>
          <w:szCs w:val="26"/>
        </w:rPr>
        <w:instrText xml:space="preserve"> HYPERLINK "http://admoblkaluga.ru/upload/minkult/gosprogramma/kultura_otchet/za%202017/doklad_GP_kultur_26_%2002_2018.doc" </w:instrText>
      </w:r>
      <w:r>
        <w:rPr>
          <w:rFonts w:ascii="Times New Roman" w:eastAsia="Calibri" w:hAnsi="Times New Roman" w:cs="Times New Roman"/>
          <w:b/>
          <w:sz w:val="26"/>
          <w:szCs w:val="26"/>
        </w:rPr>
        <w:fldChar w:fldCharType="separate"/>
      </w:r>
      <w:r w:rsidR="003C22D5" w:rsidRPr="000B1A00">
        <w:rPr>
          <w:rStyle w:val="a3"/>
          <w:rFonts w:ascii="Times New Roman" w:eastAsia="Calibri" w:hAnsi="Times New Roman" w:cs="Times New Roman"/>
          <w:b/>
          <w:sz w:val="26"/>
          <w:szCs w:val="26"/>
        </w:rPr>
        <w:t xml:space="preserve">2.1.14. </w:t>
      </w:r>
      <w:r w:rsidR="005664FA" w:rsidRPr="000B1A00">
        <w:rPr>
          <w:rStyle w:val="a3"/>
          <w:rFonts w:ascii="Times New Roman" w:eastAsia="Calibri" w:hAnsi="Times New Roman" w:cs="Times New Roman"/>
          <w:b/>
          <w:sz w:val="26"/>
          <w:szCs w:val="26"/>
        </w:rPr>
        <w:t>Государственная программа Калужской области</w:t>
      </w:r>
    </w:p>
    <w:p w:rsidR="00C36568" w:rsidRPr="00C36568" w:rsidRDefault="00C36568" w:rsidP="003C22D5">
      <w:pPr>
        <w:spacing w:line="240" w:lineRule="auto"/>
        <w:contextualSpacing/>
        <w:jc w:val="center"/>
        <w:rPr>
          <w:rFonts w:ascii="Times New Roman" w:eastAsia="Calibri" w:hAnsi="Times New Roman" w:cs="Times New Roman"/>
          <w:b/>
          <w:sz w:val="26"/>
          <w:szCs w:val="26"/>
        </w:rPr>
      </w:pPr>
      <w:r w:rsidRPr="000B1A00">
        <w:rPr>
          <w:rStyle w:val="a3"/>
          <w:rFonts w:ascii="Times New Roman" w:eastAsia="Calibri" w:hAnsi="Times New Roman" w:cs="Times New Roman"/>
          <w:b/>
          <w:sz w:val="26"/>
          <w:szCs w:val="26"/>
        </w:rPr>
        <w:t>«Развитие культуры в Калужской области</w:t>
      </w:r>
      <w:r w:rsidR="005664FA" w:rsidRPr="000B1A00">
        <w:rPr>
          <w:rStyle w:val="a3"/>
          <w:rFonts w:ascii="Times New Roman" w:eastAsia="Calibri" w:hAnsi="Times New Roman" w:cs="Times New Roman"/>
          <w:b/>
          <w:sz w:val="26"/>
          <w:szCs w:val="26"/>
        </w:rPr>
        <w:t>»</w:t>
      </w:r>
      <w:r w:rsidR="000B1A00">
        <w:rPr>
          <w:rFonts w:ascii="Times New Roman" w:eastAsia="Calibri" w:hAnsi="Times New Roman" w:cs="Times New Roman"/>
          <w:b/>
          <w:sz w:val="26"/>
          <w:szCs w:val="26"/>
        </w:rPr>
        <w:fldChar w:fldCharType="end"/>
      </w:r>
    </w:p>
    <w:p w:rsidR="00C36568" w:rsidRPr="00C36568" w:rsidRDefault="00C36568" w:rsidP="00C36568">
      <w:pPr>
        <w:spacing w:line="240" w:lineRule="auto"/>
        <w:contextualSpacing/>
        <w:jc w:val="both"/>
        <w:rPr>
          <w:rFonts w:ascii="Times New Roman" w:eastAsia="Calibri" w:hAnsi="Times New Roman" w:cs="Times New Roman"/>
          <w:sz w:val="26"/>
          <w:szCs w:val="26"/>
        </w:rPr>
      </w:pPr>
    </w:p>
    <w:p w:rsidR="00C36568" w:rsidRPr="00C36568" w:rsidRDefault="00C36568" w:rsidP="00C36568">
      <w:pPr>
        <w:tabs>
          <w:tab w:val="left" w:pos="709"/>
          <w:tab w:val="left" w:pos="851"/>
        </w:tabs>
        <w:spacing w:line="240" w:lineRule="auto"/>
        <w:ind w:firstLine="567"/>
        <w:contextualSpacing/>
        <w:jc w:val="both"/>
        <w:rPr>
          <w:rFonts w:ascii="Times New Roman" w:eastAsia="Calibri" w:hAnsi="Times New Roman" w:cs="Times New Roman"/>
          <w:b/>
          <w:sz w:val="26"/>
          <w:szCs w:val="26"/>
        </w:rPr>
      </w:pPr>
      <w:r w:rsidRPr="00C36568">
        <w:rPr>
          <w:rFonts w:ascii="Times New Roman" w:eastAsia="Calibri" w:hAnsi="Times New Roman" w:cs="Times New Roman"/>
          <w:b/>
          <w:sz w:val="26"/>
          <w:szCs w:val="26"/>
        </w:rPr>
        <w:t>1. Общая часть</w:t>
      </w:r>
    </w:p>
    <w:p w:rsidR="00C36568" w:rsidRPr="00C36568" w:rsidRDefault="00C36568" w:rsidP="00C546D6">
      <w:pPr>
        <w:tabs>
          <w:tab w:val="left" w:pos="709"/>
          <w:tab w:val="left" w:pos="851"/>
          <w:tab w:val="left" w:pos="1134"/>
        </w:tabs>
        <w:spacing w:line="240" w:lineRule="auto"/>
        <w:ind w:firstLine="567"/>
        <w:contextualSpacing/>
        <w:jc w:val="both"/>
        <w:rPr>
          <w:rFonts w:ascii="Times New Roman" w:eastAsia="Times New Roman" w:hAnsi="Times New Roman" w:cs="Times New Roman"/>
          <w:sz w:val="26"/>
          <w:szCs w:val="26"/>
          <w:lang w:eastAsia="ru-RU"/>
        </w:rPr>
      </w:pPr>
      <w:r w:rsidRPr="00C36568">
        <w:rPr>
          <w:rFonts w:ascii="Times New Roman" w:eastAsia="Times New Roman" w:hAnsi="Times New Roman" w:cs="Times New Roman"/>
          <w:b/>
          <w:i/>
          <w:sz w:val="26"/>
          <w:szCs w:val="26"/>
          <w:lang w:eastAsia="ru-RU"/>
        </w:rPr>
        <w:t xml:space="preserve">Перечень подпрограмм, </w:t>
      </w:r>
      <w:r w:rsidRPr="00C546D6">
        <w:rPr>
          <w:rFonts w:ascii="Times New Roman" w:eastAsia="Times New Roman" w:hAnsi="Times New Roman" w:cs="Times New Roman"/>
          <w:sz w:val="26"/>
          <w:szCs w:val="26"/>
          <w:lang w:eastAsia="ru-RU"/>
        </w:rPr>
        <w:t>входящих в государственную программу</w:t>
      </w:r>
      <w:r w:rsidR="00257229">
        <w:rPr>
          <w:rFonts w:ascii="Times New Roman" w:eastAsia="Times New Roman" w:hAnsi="Times New Roman" w:cs="Times New Roman"/>
          <w:sz w:val="26"/>
          <w:szCs w:val="26"/>
          <w:lang w:eastAsia="ru-RU"/>
        </w:rPr>
        <w:t xml:space="preserve"> </w:t>
      </w:r>
      <w:r w:rsidR="00C546D6" w:rsidRPr="00C546D6">
        <w:rPr>
          <w:rFonts w:ascii="Times New Roman" w:eastAsia="Calibri" w:hAnsi="Times New Roman" w:cs="Times New Roman"/>
          <w:sz w:val="26"/>
          <w:szCs w:val="26"/>
        </w:rPr>
        <w:t>Калужской</w:t>
      </w:r>
      <w:r w:rsidR="00C546D6" w:rsidRPr="00C36568">
        <w:rPr>
          <w:rFonts w:ascii="Times New Roman" w:eastAsia="Calibri" w:hAnsi="Times New Roman" w:cs="Times New Roman"/>
          <w:sz w:val="26"/>
          <w:szCs w:val="26"/>
        </w:rPr>
        <w:t xml:space="preserve"> области «Развитие культуры в Калужской области» (далее – </w:t>
      </w:r>
      <w:r w:rsidR="0005145F">
        <w:rPr>
          <w:rFonts w:ascii="Times New Roman" w:eastAsia="Calibri" w:hAnsi="Times New Roman" w:cs="Times New Roman"/>
          <w:sz w:val="26"/>
          <w:szCs w:val="26"/>
        </w:rPr>
        <w:t>п</w:t>
      </w:r>
      <w:r w:rsidR="00C546D6" w:rsidRPr="00C36568">
        <w:rPr>
          <w:rFonts w:ascii="Times New Roman" w:eastAsia="Calibri" w:hAnsi="Times New Roman" w:cs="Times New Roman"/>
          <w:sz w:val="26"/>
          <w:szCs w:val="26"/>
        </w:rPr>
        <w:t>рограмма)</w:t>
      </w:r>
      <w:r w:rsidRPr="00C36568">
        <w:rPr>
          <w:rFonts w:ascii="Times New Roman" w:eastAsia="Times New Roman" w:hAnsi="Times New Roman" w:cs="Times New Roman"/>
          <w:sz w:val="26"/>
          <w:szCs w:val="26"/>
          <w:lang w:eastAsia="ru-RU"/>
        </w:rPr>
        <w:t>:</w:t>
      </w:r>
    </w:p>
    <w:p w:rsidR="00C36568" w:rsidRPr="00C36568" w:rsidRDefault="00C36568" w:rsidP="000C02EA">
      <w:pPr>
        <w:numPr>
          <w:ilvl w:val="0"/>
          <w:numId w:val="50"/>
        </w:numPr>
        <w:tabs>
          <w:tab w:val="left" w:pos="709"/>
          <w:tab w:val="left" w:pos="851"/>
          <w:tab w:val="left" w:pos="993"/>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6"/>
          <w:szCs w:val="26"/>
          <w:lang w:eastAsia="ru-RU"/>
        </w:rPr>
      </w:pPr>
      <w:r w:rsidRPr="00C36568">
        <w:rPr>
          <w:rFonts w:ascii="Times New Roman" w:eastAsia="Times New Roman" w:hAnsi="Times New Roman" w:cs="Times New Roman"/>
          <w:sz w:val="26"/>
          <w:szCs w:val="26"/>
          <w:lang w:eastAsia="ru-RU"/>
        </w:rPr>
        <w:t>«Развитие учреждений культуры и образования в сфере культуры»;</w:t>
      </w:r>
    </w:p>
    <w:p w:rsidR="00C36568" w:rsidRPr="00C36568" w:rsidRDefault="00C36568" w:rsidP="000C02EA">
      <w:pPr>
        <w:numPr>
          <w:ilvl w:val="0"/>
          <w:numId w:val="50"/>
        </w:numPr>
        <w:tabs>
          <w:tab w:val="left" w:pos="709"/>
          <w:tab w:val="left" w:pos="851"/>
          <w:tab w:val="left" w:pos="993"/>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6"/>
          <w:szCs w:val="26"/>
          <w:lang w:eastAsia="ru-RU"/>
        </w:rPr>
      </w:pPr>
      <w:r w:rsidRPr="00C36568">
        <w:rPr>
          <w:rFonts w:ascii="Times New Roman" w:eastAsia="Times New Roman" w:hAnsi="Times New Roman" w:cs="Times New Roman"/>
          <w:sz w:val="26"/>
          <w:szCs w:val="26"/>
          <w:lang w:eastAsia="ru-RU"/>
        </w:rPr>
        <w:t xml:space="preserve">«Организация и проведение мероприятий в сфере культуры, искусства </w:t>
      </w:r>
      <w:r w:rsidR="0005145F">
        <w:rPr>
          <w:rFonts w:ascii="Times New Roman" w:eastAsia="Times New Roman" w:hAnsi="Times New Roman" w:cs="Times New Roman"/>
          <w:sz w:val="26"/>
          <w:szCs w:val="26"/>
          <w:lang w:eastAsia="ru-RU"/>
        </w:rPr>
        <w:br/>
      </w:r>
      <w:r w:rsidRPr="00C36568">
        <w:rPr>
          <w:rFonts w:ascii="Times New Roman" w:eastAsia="Times New Roman" w:hAnsi="Times New Roman" w:cs="Times New Roman"/>
          <w:sz w:val="26"/>
          <w:szCs w:val="26"/>
          <w:lang w:eastAsia="ru-RU"/>
        </w:rPr>
        <w:t>и кинематографии»;</w:t>
      </w:r>
    </w:p>
    <w:p w:rsidR="00C36568" w:rsidRPr="00C36568" w:rsidRDefault="00C36568" w:rsidP="000C02EA">
      <w:pPr>
        <w:numPr>
          <w:ilvl w:val="0"/>
          <w:numId w:val="50"/>
        </w:numPr>
        <w:tabs>
          <w:tab w:val="left" w:pos="709"/>
          <w:tab w:val="left" w:pos="851"/>
          <w:tab w:val="left" w:pos="993"/>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6"/>
          <w:szCs w:val="26"/>
          <w:lang w:eastAsia="ru-RU"/>
        </w:rPr>
      </w:pPr>
      <w:r w:rsidRPr="00C36568">
        <w:rPr>
          <w:rFonts w:ascii="Times New Roman" w:eastAsia="Times New Roman" w:hAnsi="Times New Roman" w:cs="Times New Roman"/>
          <w:sz w:val="26"/>
          <w:szCs w:val="26"/>
          <w:lang w:eastAsia="ru-RU"/>
        </w:rPr>
        <w:t xml:space="preserve">«Обеспечение государственной охраны, сохранения, использования </w:t>
      </w:r>
      <w:r w:rsidR="0005145F">
        <w:rPr>
          <w:rFonts w:ascii="Times New Roman" w:eastAsia="Times New Roman" w:hAnsi="Times New Roman" w:cs="Times New Roman"/>
          <w:sz w:val="26"/>
          <w:szCs w:val="26"/>
          <w:lang w:eastAsia="ru-RU"/>
        </w:rPr>
        <w:br/>
      </w:r>
      <w:r w:rsidRPr="00C36568">
        <w:rPr>
          <w:rFonts w:ascii="Times New Roman" w:eastAsia="Times New Roman" w:hAnsi="Times New Roman" w:cs="Times New Roman"/>
          <w:sz w:val="26"/>
          <w:szCs w:val="26"/>
          <w:lang w:eastAsia="ru-RU"/>
        </w:rPr>
        <w:t>и популяризации объектов культурного наследия, усадебных комплексов и военно-мемориальных объектов»;</w:t>
      </w:r>
    </w:p>
    <w:p w:rsidR="00C36568" w:rsidRPr="00C36568" w:rsidRDefault="00C36568" w:rsidP="000C02EA">
      <w:pPr>
        <w:numPr>
          <w:ilvl w:val="0"/>
          <w:numId w:val="50"/>
        </w:numPr>
        <w:tabs>
          <w:tab w:val="left" w:pos="709"/>
          <w:tab w:val="left" w:pos="851"/>
          <w:tab w:val="left" w:pos="993"/>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6"/>
          <w:szCs w:val="26"/>
          <w:lang w:eastAsia="ru-RU"/>
        </w:rPr>
      </w:pPr>
      <w:r w:rsidRPr="00C36568">
        <w:rPr>
          <w:rFonts w:ascii="Times New Roman" w:eastAsia="Times New Roman" w:hAnsi="Times New Roman" w:cs="Times New Roman"/>
          <w:sz w:val="26"/>
          <w:szCs w:val="26"/>
          <w:lang w:eastAsia="ru-RU"/>
        </w:rPr>
        <w:t>«Обеспечение формирования и содержания архивных фондов в Калужской области»;</w:t>
      </w:r>
    </w:p>
    <w:p w:rsidR="00C36568" w:rsidRPr="00C36568" w:rsidRDefault="00C36568" w:rsidP="000C02EA">
      <w:pPr>
        <w:numPr>
          <w:ilvl w:val="0"/>
          <w:numId w:val="50"/>
        </w:numPr>
        <w:tabs>
          <w:tab w:val="left" w:pos="709"/>
          <w:tab w:val="left" w:pos="851"/>
          <w:tab w:val="left" w:pos="993"/>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6"/>
          <w:szCs w:val="26"/>
          <w:lang w:eastAsia="ru-RU"/>
        </w:rPr>
      </w:pPr>
      <w:r w:rsidRPr="00C36568">
        <w:rPr>
          <w:rFonts w:ascii="Times New Roman" w:eastAsia="Times New Roman" w:hAnsi="Times New Roman" w:cs="Times New Roman"/>
          <w:sz w:val="26"/>
          <w:szCs w:val="26"/>
          <w:lang w:eastAsia="ru-RU"/>
        </w:rPr>
        <w:t>«70-летию Великой Победы - достойную встречу».</w:t>
      </w:r>
    </w:p>
    <w:p w:rsidR="00C36568" w:rsidRPr="0005145F" w:rsidRDefault="00C36568" w:rsidP="00C36568">
      <w:pPr>
        <w:tabs>
          <w:tab w:val="left" w:pos="709"/>
          <w:tab w:val="left" w:pos="851"/>
        </w:tabs>
        <w:spacing w:line="240" w:lineRule="auto"/>
        <w:ind w:firstLine="567"/>
        <w:contextualSpacing/>
        <w:jc w:val="both"/>
        <w:rPr>
          <w:rFonts w:ascii="Times New Roman" w:eastAsia="Calibri" w:hAnsi="Times New Roman" w:cs="Times New Roman"/>
          <w:sz w:val="26"/>
          <w:szCs w:val="26"/>
        </w:rPr>
      </w:pPr>
      <w:r w:rsidRPr="0005145F">
        <w:rPr>
          <w:rFonts w:ascii="Times New Roman" w:eastAsia="Calibri" w:hAnsi="Times New Roman" w:cs="Times New Roman"/>
          <w:b/>
          <w:i/>
          <w:sz w:val="26"/>
          <w:szCs w:val="26"/>
        </w:rPr>
        <w:t xml:space="preserve">Цель </w:t>
      </w:r>
      <w:r w:rsidR="0005145F">
        <w:rPr>
          <w:rFonts w:ascii="Times New Roman" w:eastAsia="Calibri" w:hAnsi="Times New Roman" w:cs="Times New Roman"/>
          <w:b/>
          <w:i/>
          <w:sz w:val="26"/>
          <w:szCs w:val="26"/>
        </w:rPr>
        <w:t>п</w:t>
      </w:r>
      <w:r w:rsidRPr="0005145F">
        <w:rPr>
          <w:rFonts w:ascii="Times New Roman" w:eastAsia="Calibri" w:hAnsi="Times New Roman" w:cs="Times New Roman"/>
          <w:b/>
          <w:i/>
          <w:sz w:val="26"/>
          <w:szCs w:val="26"/>
        </w:rPr>
        <w:t xml:space="preserve">рограммы: </w:t>
      </w:r>
      <w:r w:rsidRPr="0005145F">
        <w:rPr>
          <w:rFonts w:ascii="Times New Roman" w:eastAsia="Calibri" w:hAnsi="Times New Roman" w:cs="Times New Roman"/>
          <w:sz w:val="26"/>
          <w:szCs w:val="26"/>
        </w:rPr>
        <w:t>Реализация роли культуры как духовно-нравственного основания развития личности и общества через сохранение, эффективное использование и пополнение культурного потенциала Калужской области.</w:t>
      </w:r>
    </w:p>
    <w:p w:rsidR="00C36568" w:rsidRPr="00C36568" w:rsidRDefault="00C36568" w:rsidP="00C36568">
      <w:pPr>
        <w:tabs>
          <w:tab w:val="left" w:pos="709"/>
          <w:tab w:val="left" w:pos="851"/>
        </w:tabs>
        <w:spacing w:line="240" w:lineRule="auto"/>
        <w:ind w:firstLine="567"/>
        <w:contextualSpacing/>
        <w:jc w:val="both"/>
        <w:rPr>
          <w:rFonts w:ascii="Times New Roman" w:eastAsia="Calibri" w:hAnsi="Times New Roman" w:cs="Times New Roman"/>
          <w:b/>
          <w:i/>
          <w:sz w:val="26"/>
          <w:szCs w:val="26"/>
        </w:rPr>
      </w:pPr>
      <w:r w:rsidRPr="0005145F">
        <w:rPr>
          <w:rFonts w:ascii="Times New Roman" w:eastAsia="Calibri" w:hAnsi="Times New Roman" w:cs="Times New Roman"/>
          <w:b/>
          <w:i/>
          <w:sz w:val="26"/>
          <w:szCs w:val="26"/>
        </w:rPr>
        <w:t xml:space="preserve">Задачи </w:t>
      </w:r>
      <w:r w:rsidR="0005145F">
        <w:rPr>
          <w:rFonts w:ascii="Times New Roman" w:eastAsia="Calibri" w:hAnsi="Times New Roman" w:cs="Times New Roman"/>
          <w:b/>
          <w:i/>
          <w:sz w:val="26"/>
          <w:szCs w:val="26"/>
        </w:rPr>
        <w:t>п</w:t>
      </w:r>
      <w:r w:rsidRPr="0005145F">
        <w:rPr>
          <w:rFonts w:ascii="Times New Roman" w:eastAsia="Calibri" w:hAnsi="Times New Roman" w:cs="Times New Roman"/>
          <w:b/>
          <w:i/>
          <w:sz w:val="26"/>
          <w:szCs w:val="26"/>
        </w:rPr>
        <w:t>рограммы:</w:t>
      </w:r>
    </w:p>
    <w:p w:rsidR="00C36568" w:rsidRPr="00C36568" w:rsidRDefault="00C36568" w:rsidP="000C02EA">
      <w:pPr>
        <w:numPr>
          <w:ilvl w:val="0"/>
          <w:numId w:val="49"/>
        </w:numPr>
        <w:tabs>
          <w:tab w:val="left" w:pos="709"/>
          <w:tab w:val="left" w:pos="851"/>
        </w:tabs>
        <w:spacing w:line="240" w:lineRule="auto"/>
        <w:ind w:left="0" w:firstLine="567"/>
        <w:contextualSpacing/>
        <w:jc w:val="both"/>
        <w:rPr>
          <w:rFonts w:ascii="Times New Roman" w:eastAsia="Calibri" w:hAnsi="Times New Roman" w:cs="Times New Roman"/>
          <w:sz w:val="26"/>
          <w:szCs w:val="26"/>
        </w:rPr>
      </w:pPr>
      <w:r w:rsidRPr="00C36568">
        <w:rPr>
          <w:rFonts w:ascii="Times New Roman" w:eastAsia="Calibri" w:hAnsi="Times New Roman" w:cs="Times New Roman"/>
          <w:sz w:val="26"/>
          <w:szCs w:val="26"/>
        </w:rPr>
        <w:t>сохранение, пополнение и использование культурного и исторического наследия Калужской области;</w:t>
      </w:r>
    </w:p>
    <w:p w:rsidR="00C36568" w:rsidRPr="00C36568" w:rsidRDefault="00C36568" w:rsidP="000C02EA">
      <w:pPr>
        <w:numPr>
          <w:ilvl w:val="0"/>
          <w:numId w:val="49"/>
        </w:numPr>
        <w:tabs>
          <w:tab w:val="left" w:pos="709"/>
          <w:tab w:val="left" w:pos="851"/>
        </w:tabs>
        <w:spacing w:line="240" w:lineRule="auto"/>
        <w:ind w:left="0" w:firstLine="567"/>
        <w:contextualSpacing/>
        <w:jc w:val="both"/>
        <w:rPr>
          <w:rFonts w:ascii="Times New Roman" w:eastAsia="Calibri" w:hAnsi="Times New Roman" w:cs="Times New Roman"/>
          <w:sz w:val="26"/>
          <w:szCs w:val="26"/>
        </w:rPr>
      </w:pPr>
      <w:r w:rsidRPr="00C36568">
        <w:rPr>
          <w:rFonts w:ascii="Times New Roman" w:eastAsia="Calibri" w:hAnsi="Times New Roman" w:cs="Times New Roman"/>
          <w:sz w:val="26"/>
          <w:szCs w:val="26"/>
        </w:rPr>
        <w:t xml:space="preserve">обеспечение равного доступа населения к культурным ценностям и участию </w:t>
      </w:r>
      <w:r w:rsidR="00F611AC">
        <w:rPr>
          <w:rFonts w:ascii="Times New Roman" w:eastAsia="Calibri" w:hAnsi="Times New Roman" w:cs="Times New Roman"/>
          <w:sz w:val="26"/>
          <w:szCs w:val="26"/>
        </w:rPr>
        <w:br/>
      </w:r>
      <w:r w:rsidRPr="00C36568">
        <w:rPr>
          <w:rFonts w:ascii="Times New Roman" w:eastAsia="Calibri" w:hAnsi="Times New Roman" w:cs="Times New Roman"/>
          <w:sz w:val="26"/>
          <w:szCs w:val="26"/>
        </w:rPr>
        <w:t>в культурной жизни, развитие и реализация культурного и духовного потенциала каждой личности;</w:t>
      </w:r>
    </w:p>
    <w:p w:rsidR="00C36568" w:rsidRPr="00C36568" w:rsidRDefault="00C36568" w:rsidP="000C02EA">
      <w:pPr>
        <w:numPr>
          <w:ilvl w:val="0"/>
          <w:numId w:val="49"/>
        </w:numPr>
        <w:tabs>
          <w:tab w:val="left" w:pos="709"/>
          <w:tab w:val="left" w:pos="851"/>
        </w:tabs>
        <w:spacing w:line="240" w:lineRule="auto"/>
        <w:ind w:left="0" w:firstLine="567"/>
        <w:contextualSpacing/>
        <w:jc w:val="both"/>
        <w:rPr>
          <w:rFonts w:ascii="Times New Roman" w:eastAsia="Calibri" w:hAnsi="Times New Roman" w:cs="Times New Roman"/>
          <w:sz w:val="26"/>
          <w:szCs w:val="26"/>
        </w:rPr>
      </w:pPr>
      <w:r w:rsidRPr="00C36568">
        <w:rPr>
          <w:rFonts w:ascii="Times New Roman" w:eastAsia="Calibri" w:hAnsi="Times New Roman" w:cs="Times New Roman"/>
          <w:sz w:val="26"/>
          <w:szCs w:val="26"/>
        </w:rPr>
        <w:t>создание благоприятных условий для устойчивого развития сферы культуры Калужской области.</w:t>
      </w:r>
    </w:p>
    <w:p w:rsidR="00C36568" w:rsidRPr="00C36568" w:rsidRDefault="00C36568" w:rsidP="00C36568">
      <w:pPr>
        <w:spacing w:line="240" w:lineRule="auto"/>
        <w:ind w:firstLine="567"/>
        <w:contextualSpacing/>
        <w:jc w:val="both"/>
        <w:rPr>
          <w:rFonts w:ascii="Times New Roman" w:eastAsia="Calibri" w:hAnsi="Times New Roman" w:cs="Times New Roman"/>
          <w:b/>
          <w:sz w:val="26"/>
          <w:szCs w:val="26"/>
        </w:rPr>
      </w:pPr>
      <w:r w:rsidRPr="00C36568">
        <w:rPr>
          <w:rFonts w:ascii="Times New Roman" w:eastAsia="Calibri" w:hAnsi="Times New Roman" w:cs="Times New Roman"/>
          <w:b/>
          <w:sz w:val="26"/>
          <w:szCs w:val="26"/>
        </w:rPr>
        <w:t>2. Результаты, достигнутые за отчетный период</w:t>
      </w:r>
    </w:p>
    <w:p w:rsidR="00C36568" w:rsidRPr="00C36568" w:rsidRDefault="00C36568" w:rsidP="00C36568">
      <w:pPr>
        <w:spacing w:after="0" w:line="240" w:lineRule="auto"/>
        <w:ind w:firstLine="567"/>
        <w:contextualSpacing/>
        <w:jc w:val="both"/>
        <w:rPr>
          <w:rFonts w:ascii="Times New Roman" w:eastAsia="Times New Roman" w:hAnsi="Times New Roman" w:cs="Times New Roman"/>
          <w:b/>
          <w:i/>
          <w:sz w:val="26"/>
          <w:szCs w:val="26"/>
          <w:lang w:eastAsia="ru-RU"/>
        </w:rPr>
      </w:pPr>
      <w:r w:rsidRPr="00C36568">
        <w:rPr>
          <w:rFonts w:ascii="Times New Roman" w:eastAsia="Times New Roman" w:hAnsi="Times New Roman" w:cs="Times New Roman"/>
          <w:b/>
          <w:i/>
          <w:sz w:val="26"/>
          <w:szCs w:val="26"/>
          <w:lang w:eastAsia="ru-RU"/>
        </w:rPr>
        <w:t>Основные результаты, достигнутые в отчетном году:</w:t>
      </w:r>
    </w:p>
    <w:p w:rsidR="00C36568" w:rsidRPr="00C36568" w:rsidRDefault="00C36568" w:rsidP="00C36568">
      <w:pPr>
        <w:shd w:val="clear" w:color="auto" w:fill="FFFFFF"/>
        <w:tabs>
          <w:tab w:val="left" w:pos="567"/>
          <w:tab w:val="left" w:pos="709"/>
        </w:tabs>
        <w:spacing w:after="0" w:line="240" w:lineRule="auto"/>
        <w:ind w:firstLine="567"/>
        <w:jc w:val="both"/>
        <w:rPr>
          <w:rFonts w:ascii="Times New Roman" w:eastAsia="Calibri" w:hAnsi="Times New Roman" w:cs="Times New Roman"/>
          <w:sz w:val="26"/>
          <w:szCs w:val="26"/>
        </w:rPr>
      </w:pPr>
      <w:r w:rsidRPr="00C36568">
        <w:rPr>
          <w:rFonts w:ascii="Times New Roman" w:eastAsia="Calibri" w:hAnsi="Times New Roman" w:cs="Times New Roman"/>
          <w:sz w:val="26"/>
          <w:szCs w:val="26"/>
        </w:rPr>
        <w:t xml:space="preserve">В 2016 году было завершено строительство Инновационного культурного центра (далее - ИКЦ) в Калуге - одного из трёх пилотных проектов на территории России, призванных стать центрами притяжения творческих сил и талантов. </w:t>
      </w:r>
    </w:p>
    <w:p w:rsidR="00C36568" w:rsidRPr="00C36568" w:rsidRDefault="00C36568" w:rsidP="00C36568">
      <w:pPr>
        <w:spacing w:after="0" w:line="240" w:lineRule="auto"/>
        <w:ind w:firstLine="567"/>
        <w:jc w:val="both"/>
        <w:rPr>
          <w:rFonts w:ascii="Times New Roman" w:eastAsia="Calibri" w:hAnsi="Times New Roman" w:cs="Times New Roman"/>
          <w:sz w:val="26"/>
          <w:szCs w:val="26"/>
        </w:rPr>
      </w:pPr>
      <w:r w:rsidRPr="00C36568">
        <w:rPr>
          <w:rFonts w:ascii="Times New Roman" w:eastAsia="Calibri" w:hAnsi="Times New Roman" w:cs="Times New Roman"/>
          <w:sz w:val="26"/>
          <w:szCs w:val="26"/>
        </w:rPr>
        <w:t>В течение 2017 года на базе ИКЦ реализован целый ряд ярких культурных проектов: фестиваль современного</w:t>
      </w:r>
      <w:r w:rsidRPr="00C36568">
        <w:rPr>
          <w:rFonts w:ascii="Times New Roman" w:eastAsia="Times New Roman" w:hAnsi="Times New Roman" w:cs="Times New Roman"/>
          <w:sz w:val="26"/>
          <w:szCs w:val="26"/>
          <w:lang w:eastAsia="ru-RU"/>
        </w:rPr>
        <w:t xml:space="preserve"> искусства «Циолковский Фест», мини-фестиваль «Искусство. Музыка. Космос», проект «Действующие лица». Организованы</w:t>
      </w:r>
      <w:r w:rsidRPr="00C36568">
        <w:rPr>
          <w:rFonts w:ascii="Times New Roman" w:eastAsia="Calibri" w:hAnsi="Times New Roman" w:cs="Times New Roman"/>
          <w:sz w:val="26"/>
          <w:szCs w:val="26"/>
        </w:rPr>
        <w:t xml:space="preserve"> десятки выставок и творческих встреч с современными мастерами изобразительного искусства. </w:t>
      </w:r>
      <w:r w:rsidRPr="00C36568">
        <w:rPr>
          <w:rFonts w:ascii="Times New Roman" w:eastAsia="Times New Roman" w:hAnsi="Times New Roman" w:cs="Times New Roman"/>
          <w:sz w:val="26"/>
          <w:szCs w:val="26"/>
          <w:lang w:eastAsia="ru-RU"/>
        </w:rPr>
        <w:t xml:space="preserve">ИКЦ стал </w:t>
      </w:r>
      <w:r w:rsidRPr="00C36568">
        <w:rPr>
          <w:rFonts w:ascii="Times New Roman" w:eastAsia="Calibri" w:hAnsi="Times New Roman" w:cs="Times New Roman"/>
          <w:sz w:val="26"/>
          <w:szCs w:val="26"/>
        </w:rPr>
        <w:t>любимой площадкой калужан для просмотров художественных и мультипликационных фильмов, предоставленных Киноконцерном «Мосфильм». Появился первый в Калуге профессиональный театр танца. Работают литературный клуб и керамическая мастерская.</w:t>
      </w:r>
    </w:p>
    <w:p w:rsidR="00C36568" w:rsidRPr="00C36568" w:rsidRDefault="00C36568" w:rsidP="00C36568">
      <w:pPr>
        <w:spacing w:after="0" w:line="240" w:lineRule="auto"/>
        <w:ind w:firstLine="567"/>
        <w:jc w:val="both"/>
        <w:rPr>
          <w:rFonts w:ascii="Times New Roman" w:eastAsia="Times New Roman" w:hAnsi="Times New Roman" w:cs="Times New Roman"/>
          <w:sz w:val="26"/>
          <w:szCs w:val="26"/>
          <w:lang w:eastAsia="ru-RU"/>
        </w:rPr>
      </w:pPr>
      <w:r w:rsidRPr="00C36568">
        <w:rPr>
          <w:rFonts w:ascii="Times New Roman" w:eastAsia="Times New Roman" w:hAnsi="Times New Roman" w:cs="Times New Roman"/>
          <w:sz w:val="26"/>
          <w:szCs w:val="26"/>
          <w:lang w:eastAsia="ru-RU"/>
        </w:rPr>
        <w:t xml:space="preserve">Калужский ТЮЗ и Калужский кукольный театр получили новое оборудование </w:t>
      </w:r>
      <w:r w:rsidR="00F611AC">
        <w:rPr>
          <w:rFonts w:ascii="Times New Roman" w:eastAsia="Times New Roman" w:hAnsi="Times New Roman" w:cs="Times New Roman"/>
          <w:sz w:val="26"/>
          <w:szCs w:val="26"/>
          <w:lang w:eastAsia="ru-RU"/>
        </w:rPr>
        <w:br/>
      </w:r>
      <w:r w:rsidRPr="00C36568">
        <w:rPr>
          <w:rFonts w:ascii="Times New Roman" w:eastAsia="Times New Roman" w:hAnsi="Times New Roman" w:cs="Times New Roman"/>
          <w:sz w:val="26"/>
          <w:szCs w:val="26"/>
          <w:lang w:eastAsia="ru-RU"/>
        </w:rPr>
        <w:t xml:space="preserve">в рамках поддержки из федерального бюджета. </w:t>
      </w:r>
    </w:p>
    <w:p w:rsidR="00C36568" w:rsidRPr="00C36568" w:rsidRDefault="00C36568" w:rsidP="00C36568">
      <w:pPr>
        <w:spacing w:after="0" w:line="240" w:lineRule="auto"/>
        <w:ind w:firstLine="567"/>
        <w:jc w:val="both"/>
        <w:rPr>
          <w:rFonts w:ascii="Times New Roman" w:eastAsia="Times New Roman" w:hAnsi="Times New Roman" w:cs="Times New Roman"/>
          <w:sz w:val="26"/>
          <w:szCs w:val="26"/>
          <w:lang w:eastAsia="ru-RU"/>
        </w:rPr>
      </w:pPr>
      <w:r w:rsidRPr="00C36568">
        <w:rPr>
          <w:rFonts w:ascii="Times New Roman" w:eastAsia="Times New Roman" w:hAnsi="Times New Roman" w:cs="Times New Roman"/>
          <w:sz w:val="26"/>
          <w:szCs w:val="26"/>
          <w:lang w:eastAsia="ru-RU"/>
        </w:rPr>
        <w:t>На территории области выстроена и успешно действует система проведения фестивалей и праздников: ставшие традиционными для нашего региона Всероссийский фестиваль детских и юношеских любительских театров «Калужские театральные каникулы», Областной фестиваль народной культуры «Калужские карагоды», организованные совместно с некоммерческими организациями Международный музыкальный фестиваль «Мир гитары», Международный конкурс камерных ансамблей   им. С.И. Танеева», совместно с Калужской Епархией - Международный православный Сретенский кинофестиваль «Встреча».</w:t>
      </w:r>
    </w:p>
    <w:p w:rsidR="00C36568" w:rsidRPr="00C36568" w:rsidRDefault="00C36568" w:rsidP="00C36568">
      <w:pPr>
        <w:spacing w:after="0" w:line="240" w:lineRule="auto"/>
        <w:ind w:firstLine="567"/>
        <w:jc w:val="both"/>
        <w:rPr>
          <w:rFonts w:ascii="Times New Roman" w:eastAsia="Times New Roman" w:hAnsi="Times New Roman" w:cs="Times New Roman"/>
          <w:sz w:val="26"/>
          <w:szCs w:val="26"/>
          <w:lang w:eastAsia="ru-RU"/>
        </w:rPr>
      </w:pPr>
      <w:r w:rsidRPr="00C36568">
        <w:rPr>
          <w:rFonts w:ascii="Times New Roman" w:eastAsia="Times New Roman" w:hAnsi="Times New Roman" w:cs="Times New Roman"/>
          <w:sz w:val="26"/>
          <w:szCs w:val="26"/>
          <w:lang w:eastAsia="ru-RU"/>
        </w:rPr>
        <w:t>Знаковым стал прошедший в июне 2017 года на концертной площадке «Гостиный двор» Межрегиональный творческий проект «Карл Орф «Кармина Бурана», в реализации которого участвовали творческие коллективы Калуги, Москвы, Тулы.</w:t>
      </w:r>
    </w:p>
    <w:p w:rsidR="00C36568" w:rsidRPr="00C36568" w:rsidRDefault="00C36568" w:rsidP="00C36568">
      <w:pPr>
        <w:spacing w:after="0" w:line="240" w:lineRule="auto"/>
        <w:ind w:firstLine="567"/>
        <w:jc w:val="both"/>
        <w:rPr>
          <w:rFonts w:ascii="Times New Roman" w:eastAsia="Times New Roman" w:hAnsi="Times New Roman" w:cs="Times New Roman"/>
          <w:sz w:val="26"/>
          <w:szCs w:val="26"/>
          <w:lang w:eastAsia="ru-RU"/>
        </w:rPr>
      </w:pPr>
      <w:r w:rsidRPr="00C36568">
        <w:rPr>
          <w:rFonts w:ascii="Times New Roman" w:eastAsia="Times New Roman" w:hAnsi="Times New Roman" w:cs="Times New Roman"/>
          <w:sz w:val="26"/>
          <w:szCs w:val="26"/>
          <w:lang w:eastAsia="ru-RU"/>
        </w:rPr>
        <w:t>Для современного зрителя гастроли - это неотъемлемая часть культурной жизни. Творческие выезды способствуют формированию положительного имиджа Калужской области, ее узнаваемости как региона с высоким уровнем развития.</w:t>
      </w:r>
    </w:p>
    <w:p w:rsidR="00C36568" w:rsidRPr="00C36568" w:rsidRDefault="00C36568" w:rsidP="00C36568">
      <w:pPr>
        <w:spacing w:after="0" w:line="240" w:lineRule="auto"/>
        <w:ind w:firstLine="567"/>
        <w:jc w:val="both"/>
        <w:rPr>
          <w:rFonts w:ascii="Times New Roman" w:eastAsia="Times New Roman" w:hAnsi="Times New Roman" w:cs="Times New Roman"/>
          <w:sz w:val="26"/>
          <w:szCs w:val="26"/>
          <w:lang w:eastAsia="ru-RU"/>
        </w:rPr>
      </w:pPr>
      <w:r w:rsidRPr="00C36568">
        <w:rPr>
          <w:rFonts w:ascii="Times New Roman" w:eastAsia="Times New Roman" w:hAnsi="Times New Roman" w:cs="Times New Roman"/>
          <w:sz w:val="26"/>
          <w:szCs w:val="26"/>
          <w:lang w:eastAsia="ru-RU"/>
        </w:rPr>
        <w:t xml:space="preserve">2017 год отмечен оживлением гастрольной деятельности калужских театральных </w:t>
      </w:r>
      <w:r w:rsidR="00F611AC">
        <w:rPr>
          <w:rFonts w:ascii="Times New Roman" w:eastAsia="Times New Roman" w:hAnsi="Times New Roman" w:cs="Times New Roman"/>
          <w:sz w:val="26"/>
          <w:szCs w:val="26"/>
          <w:lang w:eastAsia="ru-RU"/>
        </w:rPr>
        <w:br/>
      </w:r>
      <w:r w:rsidRPr="00C36568">
        <w:rPr>
          <w:rFonts w:ascii="Times New Roman" w:eastAsia="Times New Roman" w:hAnsi="Times New Roman" w:cs="Times New Roman"/>
          <w:sz w:val="26"/>
          <w:szCs w:val="26"/>
          <w:lang w:eastAsia="ru-RU"/>
        </w:rPr>
        <w:t xml:space="preserve">и  концертных коллективов, расширением ее географии и активизации творческих контактов. </w:t>
      </w:r>
    </w:p>
    <w:p w:rsidR="00C36568" w:rsidRPr="00C36568" w:rsidRDefault="00C36568" w:rsidP="00C36568">
      <w:pPr>
        <w:spacing w:after="0" w:line="240" w:lineRule="auto"/>
        <w:ind w:firstLine="567"/>
        <w:jc w:val="both"/>
        <w:rPr>
          <w:rFonts w:ascii="Times New Roman" w:eastAsia="Times New Roman" w:hAnsi="Times New Roman" w:cs="Times New Roman"/>
          <w:sz w:val="26"/>
          <w:szCs w:val="26"/>
          <w:lang w:eastAsia="ru-RU"/>
        </w:rPr>
      </w:pPr>
      <w:r w:rsidRPr="00C36568">
        <w:rPr>
          <w:rFonts w:ascii="Times New Roman" w:eastAsia="Times New Roman" w:hAnsi="Times New Roman" w:cs="Times New Roman"/>
          <w:sz w:val="26"/>
          <w:szCs w:val="26"/>
          <w:lang w:eastAsia="ru-RU"/>
        </w:rPr>
        <w:t xml:space="preserve">С успехом состоялись гастроли Оркестра русских народных инструментов </w:t>
      </w:r>
      <w:r w:rsidR="00F611AC">
        <w:rPr>
          <w:rFonts w:ascii="Times New Roman" w:eastAsia="Times New Roman" w:hAnsi="Times New Roman" w:cs="Times New Roman"/>
          <w:sz w:val="26"/>
          <w:szCs w:val="26"/>
          <w:lang w:eastAsia="ru-RU"/>
        </w:rPr>
        <w:br/>
      </w:r>
      <w:r w:rsidRPr="00C36568">
        <w:rPr>
          <w:rFonts w:ascii="Times New Roman" w:eastAsia="Times New Roman" w:hAnsi="Times New Roman" w:cs="Times New Roman"/>
          <w:sz w:val="26"/>
          <w:szCs w:val="26"/>
          <w:lang w:eastAsia="ru-RU"/>
        </w:rPr>
        <w:t xml:space="preserve">им. Е. Тришина Калужской областной филармонии в Швейцарию. Калужский молодежный симфонический оркестр имени С.Т. Рихтера выступил с концертом в Санкт-Петербурге на международном культурном форуме. </w:t>
      </w:r>
    </w:p>
    <w:p w:rsidR="00C36568" w:rsidRPr="00C36568" w:rsidRDefault="00C36568" w:rsidP="00C36568">
      <w:pPr>
        <w:spacing w:after="0" w:line="240" w:lineRule="auto"/>
        <w:ind w:firstLine="567"/>
        <w:jc w:val="both"/>
        <w:rPr>
          <w:rFonts w:ascii="Times New Roman" w:eastAsia="Times New Roman" w:hAnsi="Times New Roman" w:cs="Times New Roman"/>
          <w:sz w:val="26"/>
          <w:szCs w:val="26"/>
          <w:lang w:eastAsia="ru-RU"/>
        </w:rPr>
      </w:pPr>
      <w:r w:rsidRPr="00C36568">
        <w:rPr>
          <w:rFonts w:ascii="Times New Roman" w:eastAsia="Times New Roman" w:hAnsi="Times New Roman" w:cs="Times New Roman"/>
          <w:sz w:val="26"/>
          <w:szCs w:val="26"/>
          <w:lang w:eastAsia="ru-RU"/>
        </w:rPr>
        <w:t>Интересным проектом стали «Рязанские выходные в Калуге», в течение которых калужанам была представлена разнообразная программа лучших творческих коллективов Рязанской области.</w:t>
      </w:r>
    </w:p>
    <w:p w:rsidR="00C36568" w:rsidRPr="00C36568" w:rsidRDefault="00C36568" w:rsidP="00C36568">
      <w:pPr>
        <w:spacing w:after="0" w:line="240" w:lineRule="auto"/>
        <w:ind w:firstLine="567"/>
        <w:jc w:val="both"/>
        <w:rPr>
          <w:rFonts w:ascii="Times New Roman" w:eastAsia="Times New Roman" w:hAnsi="Times New Roman" w:cs="Times New Roman"/>
          <w:sz w:val="26"/>
          <w:szCs w:val="26"/>
          <w:lang w:eastAsia="ru-RU"/>
        </w:rPr>
      </w:pPr>
      <w:r w:rsidRPr="00C36568">
        <w:rPr>
          <w:rFonts w:ascii="Times New Roman" w:eastAsia="Times New Roman" w:hAnsi="Times New Roman" w:cs="Times New Roman"/>
          <w:sz w:val="26"/>
          <w:szCs w:val="26"/>
          <w:lang w:eastAsia="ru-RU"/>
        </w:rPr>
        <w:t>Продолжена совместная работа с Российским военно-историческим обществом, кульминацией которой в 2017 году стала установка памятника Великому князю Ивану III в городе Калуге. С именем этого государя связано Великое стояние на реке Угре. Присвоение статуса общероссийского праздника Дню окончания Великого стояния на реке Угре – 11 ноября 1480 года, несомненно, будет способствовать воспитанию подрастающего поколения в духе патриотизма и любви к Родине. Обсуждению этого вопроса была посвящена Всероссийская научная конференция, состоявшаяся весной 2017 года в Инновационном культурном центре.</w:t>
      </w:r>
    </w:p>
    <w:p w:rsidR="00C36568" w:rsidRPr="00C36568" w:rsidRDefault="00C36568" w:rsidP="00C36568">
      <w:pPr>
        <w:spacing w:after="0" w:line="240" w:lineRule="auto"/>
        <w:ind w:firstLine="567"/>
        <w:jc w:val="both"/>
        <w:rPr>
          <w:rFonts w:ascii="Times New Roman" w:eastAsia="Times New Roman" w:hAnsi="Times New Roman" w:cs="Times New Roman"/>
          <w:sz w:val="26"/>
          <w:szCs w:val="26"/>
          <w:lang w:eastAsia="ru-RU"/>
        </w:rPr>
      </w:pPr>
      <w:r w:rsidRPr="00C36568">
        <w:rPr>
          <w:rFonts w:ascii="Times New Roman" w:eastAsia="Times New Roman" w:hAnsi="Times New Roman" w:cs="Times New Roman"/>
          <w:sz w:val="26"/>
          <w:szCs w:val="26"/>
          <w:lang w:eastAsia="ru-RU"/>
        </w:rPr>
        <w:t xml:space="preserve">В 2017 году установлены три памятные стелы: </w:t>
      </w:r>
    </w:p>
    <w:p w:rsidR="00C36568" w:rsidRPr="00C36568" w:rsidRDefault="00C36568" w:rsidP="000C02EA">
      <w:pPr>
        <w:numPr>
          <w:ilvl w:val="0"/>
          <w:numId w:val="53"/>
        </w:numPr>
        <w:spacing w:after="0" w:line="240" w:lineRule="auto"/>
        <w:jc w:val="both"/>
        <w:rPr>
          <w:rFonts w:ascii="Times New Roman" w:eastAsia="Times New Roman" w:hAnsi="Times New Roman" w:cs="Times New Roman"/>
          <w:sz w:val="26"/>
          <w:szCs w:val="26"/>
          <w:lang w:eastAsia="ru-RU"/>
        </w:rPr>
      </w:pPr>
      <w:r w:rsidRPr="00C36568">
        <w:rPr>
          <w:rFonts w:ascii="Times New Roman" w:eastAsia="Times New Roman" w:hAnsi="Times New Roman" w:cs="Times New Roman"/>
          <w:sz w:val="26"/>
          <w:szCs w:val="26"/>
          <w:lang w:eastAsia="ru-RU"/>
        </w:rPr>
        <w:t>«Город воинской доблести» на территории города Кирова;</w:t>
      </w:r>
    </w:p>
    <w:p w:rsidR="00C36568" w:rsidRPr="00C36568" w:rsidRDefault="00C36568" w:rsidP="000C02EA">
      <w:pPr>
        <w:numPr>
          <w:ilvl w:val="0"/>
          <w:numId w:val="53"/>
        </w:numPr>
        <w:spacing w:after="0" w:afterAutospacing="1" w:line="240" w:lineRule="auto"/>
        <w:jc w:val="both"/>
        <w:rPr>
          <w:rFonts w:ascii="Times New Roman" w:eastAsia="Times New Roman" w:hAnsi="Times New Roman" w:cs="Times New Roman"/>
          <w:sz w:val="26"/>
          <w:szCs w:val="26"/>
          <w:lang w:eastAsia="ru-RU"/>
        </w:rPr>
      </w:pPr>
      <w:r w:rsidRPr="00C36568">
        <w:rPr>
          <w:rFonts w:ascii="Times New Roman" w:eastAsia="Times New Roman" w:hAnsi="Times New Roman" w:cs="Times New Roman"/>
          <w:sz w:val="26"/>
          <w:szCs w:val="26"/>
          <w:lang w:eastAsia="ru-RU"/>
        </w:rPr>
        <w:t>«Город воинской доблести» на территории города Людиново;</w:t>
      </w:r>
    </w:p>
    <w:p w:rsidR="00C36568" w:rsidRPr="00C36568" w:rsidRDefault="00C36568" w:rsidP="000C02EA">
      <w:pPr>
        <w:numPr>
          <w:ilvl w:val="0"/>
          <w:numId w:val="53"/>
        </w:numPr>
        <w:spacing w:after="0" w:line="240" w:lineRule="auto"/>
        <w:jc w:val="both"/>
        <w:rPr>
          <w:rFonts w:ascii="Times New Roman" w:eastAsia="Times New Roman" w:hAnsi="Times New Roman" w:cs="Times New Roman"/>
          <w:sz w:val="26"/>
          <w:szCs w:val="26"/>
          <w:lang w:eastAsia="ru-RU"/>
        </w:rPr>
      </w:pPr>
      <w:r w:rsidRPr="00C36568">
        <w:rPr>
          <w:rFonts w:ascii="Times New Roman" w:eastAsia="Times New Roman" w:hAnsi="Times New Roman" w:cs="Times New Roman"/>
          <w:sz w:val="26"/>
          <w:szCs w:val="26"/>
          <w:lang w:eastAsia="ru-RU"/>
        </w:rPr>
        <w:t>«Рубеж воинской доблести» на территории города Кремёнки.</w:t>
      </w:r>
    </w:p>
    <w:p w:rsidR="00C36568" w:rsidRPr="00C36568" w:rsidRDefault="00C36568" w:rsidP="00C36568">
      <w:pPr>
        <w:spacing w:after="0" w:line="240" w:lineRule="auto"/>
        <w:ind w:firstLine="567"/>
        <w:jc w:val="both"/>
        <w:rPr>
          <w:rFonts w:ascii="Times New Roman" w:eastAsia="Times New Roman" w:hAnsi="Times New Roman" w:cs="Times New Roman"/>
          <w:sz w:val="26"/>
          <w:szCs w:val="26"/>
          <w:lang w:eastAsia="ru-RU"/>
        </w:rPr>
      </w:pPr>
      <w:r w:rsidRPr="00C36568">
        <w:rPr>
          <w:rFonts w:ascii="Times New Roman" w:eastAsia="Times New Roman" w:hAnsi="Times New Roman" w:cs="Times New Roman"/>
          <w:sz w:val="26"/>
          <w:szCs w:val="26"/>
          <w:lang w:eastAsia="ru-RU"/>
        </w:rPr>
        <w:t xml:space="preserve">Такие крупные выставочные проекты, как «Антуан Ватто «Пейзаж с водопадом» </w:t>
      </w:r>
      <w:r w:rsidR="00F611AC">
        <w:rPr>
          <w:rFonts w:ascii="Times New Roman" w:eastAsia="Times New Roman" w:hAnsi="Times New Roman" w:cs="Times New Roman"/>
          <w:sz w:val="26"/>
          <w:szCs w:val="26"/>
          <w:lang w:eastAsia="ru-RU"/>
        </w:rPr>
        <w:br/>
      </w:r>
      <w:r w:rsidRPr="00C36568">
        <w:rPr>
          <w:rFonts w:ascii="Times New Roman" w:eastAsia="Times New Roman" w:hAnsi="Times New Roman" w:cs="Times New Roman"/>
          <w:sz w:val="26"/>
          <w:szCs w:val="26"/>
          <w:lang w:eastAsia="ru-RU"/>
        </w:rPr>
        <w:t xml:space="preserve">из собрания Государственного Эрмитажа, живопись Исаака Левитана из собрания Государственного Русского музея стали результатом взаимодействия с этими крупнейшими музеями России, с которыми в 2017 году заключены соглашения </w:t>
      </w:r>
      <w:r w:rsidR="00F611AC">
        <w:rPr>
          <w:rFonts w:ascii="Times New Roman" w:eastAsia="Times New Roman" w:hAnsi="Times New Roman" w:cs="Times New Roman"/>
          <w:sz w:val="26"/>
          <w:szCs w:val="26"/>
          <w:lang w:eastAsia="ru-RU"/>
        </w:rPr>
        <w:br/>
      </w:r>
      <w:r w:rsidRPr="00C36568">
        <w:rPr>
          <w:rFonts w:ascii="Times New Roman" w:eastAsia="Times New Roman" w:hAnsi="Times New Roman" w:cs="Times New Roman"/>
          <w:sz w:val="26"/>
          <w:szCs w:val="26"/>
          <w:lang w:eastAsia="ru-RU"/>
        </w:rPr>
        <w:t>о сотрудничестве на Санкт-Петербургском международном культурном форуме.</w:t>
      </w:r>
    </w:p>
    <w:p w:rsidR="00C36568" w:rsidRPr="00C36568" w:rsidRDefault="00C36568" w:rsidP="00C36568">
      <w:pPr>
        <w:spacing w:after="0" w:line="240" w:lineRule="auto"/>
        <w:ind w:firstLine="567"/>
        <w:jc w:val="both"/>
        <w:rPr>
          <w:rFonts w:ascii="Times New Roman" w:eastAsia="Times New Roman" w:hAnsi="Times New Roman" w:cs="Times New Roman"/>
          <w:sz w:val="26"/>
          <w:szCs w:val="26"/>
          <w:lang w:eastAsia="ru-RU"/>
        </w:rPr>
      </w:pPr>
      <w:r w:rsidRPr="00C36568">
        <w:rPr>
          <w:rFonts w:ascii="Times New Roman" w:eastAsia="Times New Roman" w:hAnsi="Times New Roman" w:cs="Times New Roman"/>
          <w:sz w:val="26"/>
          <w:szCs w:val="26"/>
          <w:lang w:eastAsia="ru-RU"/>
        </w:rPr>
        <w:t xml:space="preserve">В целях создания выставочного центра «Эрмитаж-Калуга» совместно с управлением по охране объектов культурного наследия Калужской области разрабатывается проект приспособления Дома Гражданского губернатора под музейную деятельность. </w:t>
      </w:r>
    </w:p>
    <w:p w:rsidR="00C36568" w:rsidRPr="00C36568" w:rsidRDefault="00C36568" w:rsidP="00C36568">
      <w:pPr>
        <w:spacing w:after="0" w:line="240" w:lineRule="auto"/>
        <w:ind w:firstLine="567"/>
        <w:jc w:val="both"/>
        <w:rPr>
          <w:rFonts w:ascii="Times New Roman" w:eastAsia="Times New Roman" w:hAnsi="Times New Roman" w:cs="Times New Roman"/>
          <w:sz w:val="26"/>
          <w:szCs w:val="26"/>
          <w:lang w:eastAsia="ru-RU"/>
        </w:rPr>
      </w:pPr>
      <w:r w:rsidRPr="00C36568">
        <w:rPr>
          <w:rFonts w:ascii="Times New Roman" w:eastAsia="Times New Roman" w:hAnsi="Times New Roman" w:cs="Times New Roman"/>
          <w:sz w:val="26"/>
          <w:szCs w:val="26"/>
          <w:lang w:eastAsia="ru-RU"/>
        </w:rPr>
        <w:t>Комплекс информационно-библиотечного обслуживания (КИБО) за 2017 год совершил около сотни выездов в 60 населённых пунктов области и стал базой для проведения 150 культурно-просветительских мероприятий (книжные выставки-обзоры, литературно-музыкальные композиции, историко-литературные путешествия, квесты, мобильная правовая помощь сельским жителям).</w:t>
      </w:r>
    </w:p>
    <w:p w:rsidR="00C36568" w:rsidRPr="00C36568" w:rsidRDefault="00C36568" w:rsidP="00C36568">
      <w:pPr>
        <w:spacing w:after="0" w:line="240" w:lineRule="auto"/>
        <w:ind w:firstLine="567"/>
        <w:jc w:val="both"/>
        <w:rPr>
          <w:rFonts w:ascii="Times New Roman" w:eastAsia="Times New Roman" w:hAnsi="Times New Roman" w:cs="Times New Roman"/>
          <w:sz w:val="26"/>
          <w:szCs w:val="26"/>
          <w:lang w:eastAsia="ru-RU"/>
        </w:rPr>
      </w:pPr>
      <w:r w:rsidRPr="00C36568">
        <w:rPr>
          <w:rFonts w:ascii="Times New Roman" w:eastAsia="Times New Roman" w:hAnsi="Times New Roman" w:cs="Times New Roman"/>
          <w:sz w:val="26"/>
          <w:szCs w:val="26"/>
          <w:lang w:eastAsia="ru-RU"/>
        </w:rPr>
        <w:t>Состоялся областной конкурс на лучшую муниципальную библиотеку Калужской области «Муниципальная библиотека – 2017», в котором приняли участие 35 библиотек.</w:t>
      </w:r>
    </w:p>
    <w:p w:rsidR="00C36568" w:rsidRPr="00C36568" w:rsidRDefault="00C36568" w:rsidP="00C36568">
      <w:pPr>
        <w:spacing w:after="0" w:line="240" w:lineRule="auto"/>
        <w:ind w:firstLine="567"/>
        <w:jc w:val="both"/>
        <w:rPr>
          <w:rFonts w:ascii="Times New Roman" w:eastAsia="Times New Roman" w:hAnsi="Times New Roman" w:cs="Times New Roman"/>
          <w:sz w:val="26"/>
          <w:szCs w:val="26"/>
          <w:lang w:eastAsia="ru-RU"/>
        </w:rPr>
      </w:pPr>
      <w:r w:rsidRPr="00C36568">
        <w:rPr>
          <w:rFonts w:ascii="Times New Roman" w:eastAsia="Times New Roman" w:hAnsi="Times New Roman" w:cs="Times New Roman"/>
          <w:sz w:val="26"/>
          <w:szCs w:val="26"/>
          <w:lang w:eastAsia="ru-RU"/>
        </w:rPr>
        <w:t>С целью поддержки членов творческого союза писателей Калужской области на базе Калужской областной научной библиотеки начал работу «Книжный ларек», в котором продаются книги калужских писателей.</w:t>
      </w:r>
    </w:p>
    <w:p w:rsidR="00C36568" w:rsidRPr="00C36568" w:rsidRDefault="00C36568" w:rsidP="00C36568">
      <w:pPr>
        <w:spacing w:after="0" w:line="240" w:lineRule="auto"/>
        <w:ind w:firstLine="567"/>
        <w:jc w:val="both"/>
        <w:rPr>
          <w:rFonts w:ascii="Times New Roman" w:eastAsia="Times New Roman" w:hAnsi="Times New Roman" w:cs="Times New Roman"/>
          <w:sz w:val="26"/>
          <w:szCs w:val="26"/>
          <w:lang w:eastAsia="ru-RU"/>
        </w:rPr>
      </w:pPr>
      <w:r w:rsidRPr="00C36568">
        <w:rPr>
          <w:rFonts w:ascii="Times New Roman" w:eastAsia="Times New Roman" w:hAnsi="Times New Roman" w:cs="Times New Roman"/>
          <w:sz w:val="26"/>
          <w:szCs w:val="26"/>
          <w:lang w:eastAsia="ru-RU"/>
        </w:rPr>
        <w:t>10 детей от Калужской области входят в Детский хор России. В сентябре 2017 года группа Детского хора России от Калужской области стала участниками творческой смены в рамках конкурса солистов Детского хора России в Международном детском центре «Артек». В декабре 2017 года наши дети в составе Детского хора России выступали в Государственном Кремлевском дворце.</w:t>
      </w:r>
    </w:p>
    <w:p w:rsidR="00C36568" w:rsidRPr="00C36568" w:rsidRDefault="00C36568" w:rsidP="00C36568">
      <w:pPr>
        <w:spacing w:after="0" w:line="240" w:lineRule="auto"/>
        <w:ind w:firstLine="567"/>
        <w:jc w:val="both"/>
        <w:rPr>
          <w:rFonts w:ascii="Times New Roman" w:eastAsia="Times New Roman" w:hAnsi="Times New Roman" w:cs="Times New Roman"/>
          <w:sz w:val="26"/>
          <w:szCs w:val="26"/>
          <w:lang w:eastAsia="ru-RU"/>
        </w:rPr>
      </w:pPr>
      <w:r w:rsidRPr="00C36568">
        <w:rPr>
          <w:rFonts w:ascii="Times New Roman" w:eastAsia="Times New Roman" w:hAnsi="Times New Roman" w:cs="Times New Roman"/>
          <w:sz w:val="26"/>
          <w:szCs w:val="26"/>
          <w:lang w:eastAsia="ru-RU"/>
        </w:rPr>
        <w:t xml:space="preserve">Несколько лет подряд дети нашего региона становятся победителями Общероссийского конкурса «Молодые дарования России», продолжают повышать свое мастерство в Образовательном центре для одаренных детей «Сириус» в г. Сочи. </w:t>
      </w:r>
    </w:p>
    <w:p w:rsidR="00C36568" w:rsidRPr="00C36568" w:rsidRDefault="00C36568" w:rsidP="00C36568">
      <w:pPr>
        <w:spacing w:after="0" w:line="240" w:lineRule="auto"/>
        <w:ind w:firstLine="567"/>
        <w:jc w:val="both"/>
        <w:rPr>
          <w:rFonts w:ascii="Times New Roman" w:eastAsia="Times New Roman" w:hAnsi="Times New Roman" w:cs="Times New Roman"/>
          <w:sz w:val="26"/>
          <w:szCs w:val="26"/>
          <w:lang w:eastAsia="ru-RU"/>
        </w:rPr>
      </w:pPr>
      <w:r w:rsidRPr="00C36568">
        <w:rPr>
          <w:rFonts w:ascii="Times New Roman" w:eastAsia="Times New Roman" w:hAnsi="Times New Roman" w:cs="Times New Roman"/>
          <w:sz w:val="26"/>
          <w:szCs w:val="26"/>
          <w:lang w:eastAsia="ru-RU"/>
        </w:rPr>
        <w:t xml:space="preserve">В Калужской области традиционной формой поддержки одаренных детей и молодежи является присуждение именных стипендий Правительства Калужской области и стипендий Правительства Калужской области «Надежда». </w:t>
      </w:r>
    </w:p>
    <w:p w:rsidR="00C36568" w:rsidRPr="00C36568" w:rsidRDefault="00C36568" w:rsidP="00C36568">
      <w:pPr>
        <w:spacing w:after="0" w:line="240" w:lineRule="auto"/>
        <w:ind w:firstLine="567"/>
        <w:jc w:val="both"/>
        <w:rPr>
          <w:rFonts w:ascii="Times New Roman" w:eastAsia="Times New Roman" w:hAnsi="Times New Roman" w:cs="Times New Roman"/>
          <w:sz w:val="26"/>
          <w:szCs w:val="26"/>
          <w:lang w:eastAsia="ru-RU"/>
        </w:rPr>
      </w:pPr>
      <w:r w:rsidRPr="00C36568">
        <w:rPr>
          <w:rFonts w:ascii="Times New Roman" w:eastAsia="Times New Roman" w:hAnsi="Times New Roman" w:cs="Times New Roman"/>
          <w:sz w:val="26"/>
          <w:szCs w:val="26"/>
          <w:lang w:eastAsia="ru-RU"/>
        </w:rPr>
        <w:t xml:space="preserve">Ежегодно выделяются субсидии из федерального бюджета бюджету Калужской области на укрепление материально-технической базы и оснащение оборудованием детских школ искусств. </w:t>
      </w:r>
    </w:p>
    <w:p w:rsidR="00C36568" w:rsidRPr="00C36568" w:rsidRDefault="00C36568" w:rsidP="00C36568">
      <w:pPr>
        <w:spacing w:after="0" w:line="240" w:lineRule="auto"/>
        <w:ind w:firstLine="567"/>
        <w:jc w:val="both"/>
        <w:rPr>
          <w:rFonts w:ascii="Times New Roman" w:eastAsia="Times New Roman" w:hAnsi="Times New Roman" w:cs="Times New Roman"/>
          <w:sz w:val="26"/>
          <w:szCs w:val="26"/>
          <w:lang w:eastAsia="ru-RU"/>
        </w:rPr>
      </w:pPr>
      <w:r w:rsidRPr="00C36568">
        <w:rPr>
          <w:rFonts w:ascii="Times New Roman" w:eastAsia="Times New Roman" w:hAnsi="Times New Roman" w:cs="Times New Roman"/>
          <w:sz w:val="26"/>
          <w:szCs w:val="26"/>
          <w:lang w:eastAsia="ru-RU"/>
        </w:rPr>
        <w:t xml:space="preserve">Со своей стороны Губернатором Калужской области А.Д. Артамоновым принято решение о выделении в течение трех лет из областного бюджета финансовых средств </w:t>
      </w:r>
      <w:r w:rsidR="00F611AC">
        <w:rPr>
          <w:rFonts w:ascii="Times New Roman" w:eastAsia="Times New Roman" w:hAnsi="Times New Roman" w:cs="Times New Roman"/>
          <w:sz w:val="26"/>
          <w:szCs w:val="26"/>
          <w:lang w:eastAsia="ru-RU"/>
        </w:rPr>
        <w:br/>
      </w:r>
      <w:r w:rsidRPr="00C36568">
        <w:rPr>
          <w:rFonts w:ascii="Times New Roman" w:eastAsia="Times New Roman" w:hAnsi="Times New Roman" w:cs="Times New Roman"/>
          <w:sz w:val="26"/>
          <w:szCs w:val="26"/>
          <w:lang w:eastAsia="ru-RU"/>
        </w:rPr>
        <w:t xml:space="preserve">в сумме 5 млн. рублей ежегодно на приобретение музыкальных инструментов для организаций дополнительного образования в сфере культуры. В 2017 году 13 детских школ искусств области приобрели новые музыкальные инструменты на сумму по 403 тыс. рублей каждая. </w:t>
      </w:r>
    </w:p>
    <w:p w:rsidR="00C36568" w:rsidRPr="00C36568" w:rsidRDefault="00C36568" w:rsidP="00C36568">
      <w:pPr>
        <w:spacing w:after="0" w:line="240" w:lineRule="auto"/>
        <w:ind w:firstLine="567"/>
        <w:jc w:val="both"/>
        <w:rPr>
          <w:rFonts w:ascii="Times New Roman" w:eastAsia="Times New Roman" w:hAnsi="Times New Roman" w:cs="Times New Roman"/>
          <w:sz w:val="26"/>
          <w:szCs w:val="26"/>
          <w:lang w:eastAsia="ru-RU"/>
        </w:rPr>
      </w:pPr>
      <w:r w:rsidRPr="00C36568">
        <w:rPr>
          <w:rFonts w:ascii="Times New Roman" w:eastAsia="Times New Roman" w:hAnsi="Times New Roman" w:cs="Times New Roman"/>
          <w:sz w:val="26"/>
          <w:szCs w:val="26"/>
          <w:lang w:eastAsia="ru-RU"/>
        </w:rPr>
        <w:t>В 2017 году Калужская область получила субсидию из федерального бюджета на приобретение уникальной специализированной машины. Это многофункциональный мобильный культурный центр, предназначенный для звукового и видео сопровождения массовых мероприятий, проводимых на территории Калужской области при большой зрительской аудитории: военно - исторических праздников и реконструкций, фестивалей профессионального искусства и народного творчества, ярмарок мастеров декоративно- прикладного искусства, митингов и др.</w:t>
      </w:r>
    </w:p>
    <w:p w:rsidR="00C36568" w:rsidRPr="00C36568" w:rsidRDefault="00C36568" w:rsidP="00C36568">
      <w:pPr>
        <w:spacing w:after="0" w:line="240" w:lineRule="auto"/>
        <w:ind w:firstLine="567"/>
        <w:jc w:val="both"/>
        <w:rPr>
          <w:rFonts w:ascii="Times New Roman" w:eastAsia="Times New Roman" w:hAnsi="Times New Roman" w:cs="Times New Roman"/>
          <w:sz w:val="26"/>
          <w:szCs w:val="26"/>
          <w:lang w:eastAsia="ru-RU"/>
        </w:rPr>
      </w:pPr>
      <w:r w:rsidRPr="00C36568">
        <w:rPr>
          <w:rFonts w:ascii="Times New Roman" w:eastAsia="Times New Roman" w:hAnsi="Times New Roman" w:cs="Times New Roman"/>
          <w:sz w:val="26"/>
          <w:szCs w:val="26"/>
          <w:lang w:eastAsia="ru-RU"/>
        </w:rPr>
        <w:t xml:space="preserve">В 2017 году завершено строительство Центра культурного развития в Тарусе – нового объекта для досуга, развития, получения новых знаний, который послужит на пользу как жителям Тарусы, так всей Калужской области. </w:t>
      </w:r>
    </w:p>
    <w:p w:rsidR="00C36568" w:rsidRPr="00C36568" w:rsidRDefault="00C36568" w:rsidP="00C36568">
      <w:pPr>
        <w:autoSpaceDE w:val="0"/>
        <w:autoSpaceDN w:val="0"/>
        <w:adjustRightInd w:val="0"/>
        <w:spacing w:after="0" w:line="240" w:lineRule="auto"/>
        <w:ind w:firstLine="567"/>
        <w:jc w:val="both"/>
        <w:rPr>
          <w:rFonts w:ascii="Times New Roman" w:eastAsia="Times New Roman" w:hAnsi="Times New Roman" w:cs="Times New Roman"/>
          <w:b/>
          <w:i/>
          <w:sz w:val="26"/>
          <w:szCs w:val="26"/>
          <w:lang w:eastAsia="ru-RU"/>
        </w:rPr>
      </w:pPr>
      <w:r w:rsidRPr="00C36568">
        <w:rPr>
          <w:rFonts w:ascii="Times New Roman" w:eastAsia="Times New Roman" w:hAnsi="Times New Roman" w:cs="Times New Roman"/>
          <w:b/>
          <w:i/>
          <w:sz w:val="26"/>
          <w:szCs w:val="26"/>
          <w:lang w:eastAsia="ru-RU"/>
        </w:rPr>
        <w:t>Вклад основных результатов в решение задач и достижение целей государственной программы:</w:t>
      </w:r>
    </w:p>
    <w:p w:rsidR="00C36568" w:rsidRPr="00C36568" w:rsidRDefault="00C36568" w:rsidP="000C02EA">
      <w:pPr>
        <w:numPr>
          <w:ilvl w:val="0"/>
          <w:numId w:val="52"/>
        </w:numPr>
        <w:shd w:val="clear" w:color="auto" w:fill="FFFFFF"/>
        <w:tabs>
          <w:tab w:val="left" w:pos="709"/>
        </w:tabs>
        <w:spacing w:after="0" w:line="240" w:lineRule="auto"/>
        <w:ind w:left="0" w:firstLine="360"/>
        <w:contextualSpacing/>
        <w:jc w:val="both"/>
        <w:rPr>
          <w:rFonts w:ascii="Times New Roman" w:eastAsia="Times New Roman" w:hAnsi="Times New Roman" w:cs="Times New Roman"/>
          <w:sz w:val="26"/>
          <w:szCs w:val="26"/>
          <w:lang w:eastAsia="ru-RU"/>
        </w:rPr>
      </w:pPr>
      <w:r w:rsidRPr="00C36568">
        <w:rPr>
          <w:rFonts w:ascii="Times New Roman" w:eastAsia="Times New Roman" w:hAnsi="Times New Roman" w:cs="Times New Roman"/>
          <w:sz w:val="26"/>
          <w:szCs w:val="26"/>
          <w:lang w:eastAsia="ru-RU"/>
        </w:rPr>
        <w:t xml:space="preserve">сохранение сети учреждений культуры; </w:t>
      </w:r>
    </w:p>
    <w:p w:rsidR="00C36568" w:rsidRPr="00C36568" w:rsidRDefault="00C36568" w:rsidP="000C02EA">
      <w:pPr>
        <w:numPr>
          <w:ilvl w:val="0"/>
          <w:numId w:val="52"/>
        </w:numPr>
        <w:shd w:val="clear" w:color="auto" w:fill="FFFFFF"/>
        <w:tabs>
          <w:tab w:val="left" w:pos="709"/>
        </w:tabs>
        <w:spacing w:after="0" w:line="240" w:lineRule="auto"/>
        <w:ind w:left="0" w:firstLine="360"/>
        <w:contextualSpacing/>
        <w:jc w:val="both"/>
        <w:rPr>
          <w:rFonts w:ascii="Times New Roman" w:eastAsia="Times New Roman" w:hAnsi="Times New Roman" w:cs="Times New Roman"/>
          <w:sz w:val="26"/>
          <w:szCs w:val="26"/>
          <w:lang w:eastAsia="ru-RU"/>
        </w:rPr>
      </w:pPr>
      <w:r w:rsidRPr="00C36568">
        <w:rPr>
          <w:rFonts w:ascii="Times New Roman" w:eastAsia="Times New Roman" w:hAnsi="Times New Roman" w:cs="Times New Roman"/>
          <w:sz w:val="26"/>
          <w:szCs w:val="26"/>
          <w:lang w:eastAsia="ru-RU"/>
        </w:rPr>
        <w:t xml:space="preserve">повышение доступности культурных ценностей через использование малозатратных информационных технологий; </w:t>
      </w:r>
    </w:p>
    <w:p w:rsidR="00C36568" w:rsidRPr="00C36568" w:rsidRDefault="00C36568" w:rsidP="000C02EA">
      <w:pPr>
        <w:numPr>
          <w:ilvl w:val="0"/>
          <w:numId w:val="52"/>
        </w:numPr>
        <w:shd w:val="clear" w:color="auto" w:fill="FFFFFF"/>
        <w:tabs>
          <w:tab w:val="left" w:pos="709"/>
        </w:tabs>
        <w:spacing w:after="0" w:line="240" w:lineRule="auto"/>
        <w:ind w:left="0" w:firstLine="360"/>
        <w:contextualSpacing/>
        <w:jc w:val="both"/>
        <w:rPr>
          <w:rFonts w:ascii="Times New Roman" w:eastAsia="Times New Roman" w:hAnsi="Times New Roman" w:cs="Times New Roman"/>
          <w:sz w:val="26"/>
          <w:szCs w:val="26"/>
          <w:lang w:eastAsia="ru-RU"/>
        </w:rPr>
      </w:pPr>
      <w:r w:rsidRPr="00C36568">
        <w:rPr>
          <w:rFonts w:ascii="Times New Roman" w:eastAsia="Times New Roman" w:hAnsi="Times New Roman" w:cs="Times New Roman"/>
          <w:sz w:val="26"/>
          <w:szCs w:val="26"/>
          <w:lang w:eastAsia="ru-RU"/>
        </w:rPr>
        <w:t xml:space="preserve">использование механизмов государственно-частного партнерства; </w:t>
      </w:r>
    </w:p>
    <w:p w:rsidR="00C36568" w:rsidRPr="00C36568" w:rsidRDefault="00C36568" w:rsidP="000C02EA">
      <w:pPr>
        <w:numPr>
          <w:ilvl w:val="0"/>
          <w:numId w:val="52"/>
        </w:numPr>
        <w:shd w:val="clear" w:color="auto" w:fill="FFFFFF"/>
        <w:tabs>
          <w:tab w:val="left" w:pos="709"/>
        </w:tabs>
        <w:spacing w:after="0" w:line="240" w:lineRule="auto"/>
        <w:ind w:left="0" w:firstLine="360"/>
        <w:contextualSpacing/>
        <w:jc w:val="both"/>
        <w:rPr>
          <w:rFonts w:ascii="Times New Roman" w:eastAsia="Times New Roman" w:hAnsi="Times New Roman" w:cs="Times New Roman"/>
          <w:sz w:val="26"/>
          <w:szCs w:val="26"/>
          <w:lang w:eastAsia="ru-RU"/>
        </w:rPr>
      </w:pPr>
      <w:r w:rsidRPr="00C36568">
        <w:rPr>
          <w:rFonts w:ascii="Times New Roman" w:eastAsia="Times New Roman" w:hAnsi="Times New Roman" w:cs="Times New Roman"/>
          <w:sz w:val="26"/>
          <w:szCs w:val="26"/>
          <w:lang w:eastAsia="ru-RU"/>
        </w:rPr>
        <w:t>модернизация материально-технической базы отрасли;</w:t>
      </w:r>
    </w:p>
    <w:p w:rsidR="00C36568" w:rsidRPr="00C36568" w:rsidRDefault="00C36568" w:rsidP="000C02EA">
      <w:pPr>
        <w:numPr>
          <w:ilvl w:val="0"/>
          <w:numId w:val="52"/>
        </w:numPr>
        <w:tabs>
          <w:tab w:val="left" w:pos="709"/>
          <w:tab w:val="left" w:pos="851"/>
        </w:tabs>
        <w:autoSpaceDE w:val="0"/>
        <w:autoSpaceDN w:val="0"/>
        <w:adjustRightInd w:val="0"/>
        <w:spacing w:after="0" w:line="240" w:lineRule="auto"/>
        <w:ind w:left="0" w:firstLine="360"/>
        <w:jc w:val="both"/>
        <w:rPr>
          <w:rFonts w:ascii="Times New Roman" w:eastAsia="Calibri" w:hAnsi="Times New Roman" w:cs="Times New Roman"/>
          <w:sz w:val="26"/>
          <w:szCs w:val="26"/>
        </w:rPr>
      </w:pPr>
      <w:r w:rsidRPr="00C36568">
        <w:rPr>
          <w:rFonts w:ascii="Times New Roman" w:eastAsia="Calibri" w:hAnsi="Times New Roman" w:cs="Times New Roman"/>
          <w:sz w:val="26"/>
          <w:szCs w:val="26"/>
          <w:lang w:eastAsia="ru-RU"/>
        </w:rPr>
        <w:t>поддержка творческой части населения.</w:t>
      </w:r>
    </w:p>
    <w:p w:rsidR="00C36568" w:rsidRPr="00C36568" w:rsidRDefault="00C36568" w:rsidP="00C36568">
      <w:pPr>
        <w:autoSpaceDE w:val="0"/>
        <w:autoSpaceDN w:val="0"/>
        <w:adjustRightInd w:val="0"/>
        <w:spacing w:after="0" w:line="240" w:lineRule="auto"/>
        <w:ind w:firstLine="567"/>
        <w:jc w:val="both"/>
        <w:rPr>
          <w:rFonts w:ascii="Times New Roman" w:eastAsia="Times New Roman" w:hAnsi="Times New Roman" w:cs="Times New Roman"/>
          <w:b/>
          <w:i/>
          <w:sz w:val="26"/>
          <w:szCs w:val="26"/>
          <w:lang w:eastAsia="ru-RU"/>
        </w:rPr>
      </w:pPr>
      <w:r w:rsidRPr="00C36568">
        <w:rPr>
          <w:rFonts w:ascii="Times New Roman" w:eastAsia="Times New Roman" w:hAnsi="Times New Roman" w:cs="Times New Roman"/>
          <w:b/>
          <w:i/>
          <w:sz w:val="26"/>
          <w:szCs w:val="26"/>
          <w:lang w:eastAsia="ru-RU"/>
        </w:rPr>
        <w:t xml:space="preserve">Сведения о достижении значений индикаторов государственной программы </w:t>
      </w:r>
      <w:r w:rsidR="00F611AC">
        <w:rPr>
          <w:rFonts w:ascii="Times New Roman" w:eastAsia="Times New Roman" w:hAnsi="Times New Roman" w:cs="Times New Roman"/>
          <w:b/>
          <w:i/>
          <w:sz w:val="26"/>
          <w:szCs w:val="26"/>
          <w:lang w:eastAsia="ru-RU"/>
        </w:rPr>
        <w:br/>
      </w:r>
      <w:r w:rsidRPr="00C36568">
        <w:rPr>
          <w:rFonts w:ascii="Times New Roman" w:eastAsia="Times New Roman" w:hAnsi="Times New Roman" w:cs="Times New Roman"/>
          <w:b/>
          <w:i/>
          <w:sz w:val="26"/>
          <w:szCs w:val="26"/>
          <w:lang w:eastAsia="ru-RU"/>
        </w:rPr>
        <w:t>с характеристикой их достижения:</w:t>
      </w:r>
    </w:p>
    <w:p w:rsidR="00C36568" w:rsidRPr="00C36568" w:rsidRDefault="00C36568" w:rsidP="00C36568">
      <w:pPr>
        <w:autoSpaceDE w:val="0"/>
        <w:autoSpaceDN w:val="0"/>
        <w:adjustRightInd w:val="0"/>
        <w:spacing w:after="0" w:line="240" w:lineRule="auto"/>
        <w:ind w:firstLine="567"/>
        <w:jc w:val="both"/>
        <w:rPr>
          <w:rFonts w:ascii="Times New Roman" w:eastAsia="Times New Roman" w:hAnsi="Times New Roman" w:cs="Times New Roman"/>
          <w:i/>
          <w:sz w:val="26"/>
          <w:szCs w:val="26"/>
          <w:lang w:eastAsia="ru-RU"/>
        </w:rPr>
      </w:pPr>
      <w:r w:rsidRPr="00C36568">
        <w:rPr>
          <w:rFonts w:ascii="Times New Roman" w:eastAsia="Times New Roman" w:hAnsi="Times New Roman" w:cs="Times New Roman"/>
          <w:i/>
          <w:sz w:val="26"/>
          <w:szCs w:val="26"/>
          <w:lang w:eastAsia="ru-RU"/>
        </w:rPr>
        <w:t>-</w:t>
      </w:r>
      <w:r w:rsidR="00F611AC">
        <w:rPr>
          <w:rFonts w:ascii="Times New Roman" w:eastAsia="Times New Roman" w:hAnsi="Times New Roman" w:cs="Times New Roman"/>
          <w:i/>
          <w:sz w:val="26"/>
          <w:szCs w:val="26"/>
          <w:lang w:eastAsia="ru-RU"/>
        </w:rPr>
        <w:t xml:space="preserve"> </w:t>
      </w:r>
      <w:r w:rsidRPr="00C36568">
        <w:rPr>
          <w:rFonts w:ascii="Times New Roman" w:eastAsia="Times New Roman" w:hAnsi="Times New Roman" w:cs="Times New Roman"/>
          <w:i/>
          <w:sz w:val="26"/>
          <w:szCs w:val="26"/>
          <w:lang w:eastAsia="ru-RU"/>
        </w:rPr>
        <w:t>100% и выше, в том числе:</w:t>
      </w:r>
    </w:p>
    <w:p w:rsidR="00C36568" w:rsidRPr="00F611AC" w:rsidRDefault="00C36568" w:rsidP="000C02EA">
      <w:pPr>
        <w:pStyle w:val="a5"/>
        <w:numPr>
          <w:ilvl w:val="0"/>
          <w:numId w:val="113"/>
        </w:numPr>
        <w:tabs>
          <w:tab w:val="left" w:pos="993"/>
        </w:tabs>
        <w:autoSpaceDE w:val="0"/>
        <w:autoSpaceDN w:val="0"/>
        <w:adjustRightInd w:val="0"/>
        <w:ind w:left="0" w:firstLine="567"/>
        <w:jc w:val="both"/>
        <w:rPr>
          <w:sz w:val="26"/>
          <w:szCs w:val="26"/>
        </w:rPr>
      </w:pPr>
      <w:r w:rsidRPr="00F611AC">
        <w:rPr>
          <w:sz w:val="26"/>
          <w:szCs w:val="26"/>
        </w:rPr>
        <w:t>количество граждан, воспользовавшихся услугами учреждений культуры, искусства и образования в сфере культуры и искусства, архивов Калужской области;</w:t>
      </w:r>
    </w:p>
    <w:p w:rsidR="00C36568" w:rsidRPr="00F611AC" w:rsidRDefault="00C36568" w:rsidP="000C02EA">
      <w:pPr>
        <w:pStyle w:val="a5"/>
        <w:numPr>
          <w:ilvl w:val="0"/>
          <w:numId w:val="113"/>
        </w:numPr>
        <w:tabs>
          <w:tab w:val="left" w:pos="993"/>
        </w:tabs>
        <w:autoSpaceDE w:val="0"/>
        <w:autoSpaceDN w:val="0"/>
        <w:adjustRightInd w:val="0"/>
        <w:ind w:left="0" w:firstLine="567"/>
        <w:jc w:val="both"/>
        <w:rPr>
          <w:sz w:val="26"/>
          <w:szCs w:val="26"/>
        </w:rPr>
      </w:pPr>
      <w:r w:rsidRPr="00F611AC">
        <w:rPr>
          <w:sz w:val="26"/>
          <w:szCs w:val="26"/>
        </w:rPr>
        <w:t>количество проведенных мероприятий в сфере культуры и искусства;</w:t>
      </w:r>
    </w:p>
    <w:p w:rsidR="00C36568" w:rsidRPr="00F611AC" w:rsidRDefault="00C36568" w:rsidP="000C02EA">
      <w:pPr>
        <w:pStyle w:val="a5"/>
        <w:numPr>
          <w:ilvl w:val="0"/>
          <w:numId w:val="113"/>
        </w:numPr>
        <w:tabs>
          <w:tab w:val="left" w:pos="993"/>
        </w:tabs>
        <w:autoSpaceDE w:val="0"/>
        <w:autoSpaceDN w:val="0"/>
        <w:adjustRightInd w:val="0"/>
        <w:ind w:left="0" w:firstLine="567"/>
        <w:jc w:val="both"/>
        <w:rPr>
          <w:sz w:val="26"/>
          <w:szCs w:val="26"/>
        </w:rPr>
      </w:pPr>
      <w:r w:rsidRPr="00F611AC">
        <w:rPr>
          <w:sz w:val="26"/>
          <w:szCs w:val="26"/>
        </w:rPr>
        <w:t>удельный вес объектов культурного наследия, имеющих удовлетворительное состояние, к общему количеству объектов культурного наследия, расположенных на территории Калужской области.</w:t>
      </w:r>
    </w:p>
    <w:p w:rsidR="00C36568" w:rsidRPr="00C36568" w:rsidRDefault="00C36568" w:rsidP="00C36568">
      <w:pPr>
        <w:autoSpaceDE w:val="0"/>
        <w:autoSpaceDN w:val="0"/>
        <w:adjustRightInd w:val="0"/>
        <w:spacing w:after="0" w:line="240" w:lineRule="auto"/>
        <w:ind w:firstLine="567"/>
        <w:jc w:val="both"/>
        <w:rPr>
          <w:rFonts w:ascii="Times New Roman" w:eastAsia="Times New Roman" w:hAnsi="Times New Roman" w:cs="Times New Roman"/>
          <w:i/>
          <w:sz w:val="26"/>
          <w:szCs w:val="26"/>
          <w:lang w:eastAsia="ru-RU"/>
        </w:rPr>
      </w:pPr>
      <w:r w:rsidRPr="00C36568">
        <w:rPr>
          <w:rFonts w:ascii="Times New Roman" w:eastAsia="Times New Roman" w:hAnsi="Times New Roman" w:cs="Times New Roman"/>
          <w:i/>
          <w:sz w:val="26"/>
          <w:szCs w:val="26"/>
          <w:lang w:eastAsia="ru-RU"/>
        </w:rPr>
        <w:t xml:space="preserve">Сведения об индикаторах государственной программы представлены в </w:t>
      </w:r>
      <w:hyperlink r:id="rId57" w:history="1">
        <w:r w:rsidRPr="00C36568">
          <w:rPr>
            <w:rFonts w:ascii="Times New Roman" w:eastAsia="Times New Roman" w:hAnsi="Times New Roman" w:cs="Times New Roman"/>
            <w:i/>
            <w:sz w:val="26"/>
            <w:szCs w:val="26"/>
            <w:lang w:eastAsia="ru-RU"/>
          </w:rPr>
          <w:t xml:space="preserve">таблице </w:t>
        </w:r>
      </w:hyperlink>
      <w:r w:rsidRPr="00C36568">
        <w:rPr>
          <w:rFonts w:ascii="Times New Roman" w:eastAsia="Times New Roman" w:hAnsi="Times New Roman" w:cs="Times New Roman"/>
          <w:i/>
          <w:sz w:val="26"/>
          <w:szCs w:val="26"/>
          <w:lang w:eastAsia="ru-RU"/>
        </w:rPr>
        <w:t xml:space="preserve">№ 1. </w:t>
      </w:r>
    </w:p>
    <w:p w:rsidR="00C36568" w:rsidRPr="00C36568" w:rsidRDefault="00C36568" w:rsidP="00C36568">
      <w:pPr>
        <w:spacing w:after="0" w:line="240" w:lineRule="auto"/>
        <w:ind w:firstLine="567"/>
        <w:jc w:val="both"/>
        <w:rPr>
          <w:rFonts w:ascii="Times New Roman" w:eastAsia="Calibri" w:hAnsi="Times New Roman" w:cs="Times New Roman"/>
          <w:b/>
          <w:sz w:val="26"/>
          <w:szCs w:val="26"/>
        </w:rPr>
      </w:pPr>
      <w:r w:rsidRPr="00C36568">
        <w:rPr>
          <w:rFonts w:ascii="Times New Roman" w:eastAsia="Calibri" w:hAnsi="Times New Roman" w:cs="Times New Roman"/>
          <w:b/>
          <w:sz w:val="26"/>
          <w:szCs w:val="26"/>
        </w:rPr>
        <w:t xml:space="preserve">3. Перечень контрольных событий, выполненных и не выполненных </w:t>
      </w:r>
      <w:r w:rsidR="00F611AC">
        <w:rPr>
          <w:rFonts w:ascii="Times New Roman" w:eastAsia="Calibri" w:hAnsi="Times New Roman" w:cs="Times New Roman"/>
          <w:b/>
          <w:sz w:val="26"/>
          <w:szCs w:val="26"/>
        </w:rPr>
        <w:br/>
      </w:r>
      <w:r w:rsidRPr="00C36568">
        <w:rPr>
          <w:rFonts w:ascii="Times New Roman" w:eastAsia="Calibri" w:hAnsi="Times New Roman" w:cs="Times New Roman"/>
          <w:b/>
          <w:sz w:val="26"/>
          <w:szCs w:val="26"/>
        </w:rPr>
        <w:t>(с указанием причин) в установленные сроки:</w:t>
      </w:r>
    </w:p>
    <w:p w:rsidR="00C36568" w:rsidRPr="00C36568" w:rsidRDefault="00C36568" w:rsidP="00C36568">
      <w:pPr>
        <w:spacing w:after="0" w:line="240" w:lineRule="auto"/>
        <w:ind w:firstLine="567"/>
        <w:jc w:val="both"/>
        <w:rPr>
          <w:rFonts w:ascii="Times New Roman" w:eastAsia="Calibri" w:hAnsi="Times New Roman" w:cs="Times New Roman"/>
          <w:sz w:val="26"/>
          <w:szCs w:val="26"/>
        </w:rPr>
      </w:pPr>
      <w:r w:rsidRPr="00C36568">
        <w:rPr>
          <w:rFonts w:ascii="Times New Roman" w:eastAsia="Calibri" w:hAnsi="Times New Roman" w:cs="Times New Roman"/>
          <w:sz w:val="26"/>
          <w:szCs w:val="26"/>
        </w:rPr>
        <w:t>Контрольные события, установленные на 2017 год:</w:t>
      </w:r>
    </w:p>
    <w:p w:rsidR="00C36568" w:rsidRPr="00C36568" w:rsidRDefault="00C36568" w:rsidP="000C02EA">
      <w:pPr>
        <w:numPr>
          <w:ilvl w:val="0"/>
          <w:numId w:val="51"/>
        </w:numPr>
        <w:tabs>
          <w:tab w:val="left" w:pos="709"/>
          <w:tab w:val="left" w:pos="851"/>
          <w:tab w:val="left" w:pos="1134"/>
        </w:tabs>
        <w:spacing w:after="0" w:line="240" w:lineRule="auto"/>
        <w:ind w:left="0" w:firstLine="567"/>
        <w:jc w:val="both"/>
        <w:rPr>
          <w:rFonts w:ascii="Times New Roman" w:eastAsia="Calibri" w:hAnsi="Times New Roman" w:cs="Times New Roman"/>
          <w:sz w:val="26"/>
          <w:szCs w:val="26"/>
        </w:rPr>
      </w:pPr>
      <w:r w:rsidRPr="00C36568">
        <w:rPr>
          <w:rFonts w:ascii="Calibri" w:eastAsia="Calibri" w:hAnsi="Calibri" w:cs="Times New Roman"/>
          <w:sz w:val="26"/>
          <w:szCs w:val="26"/>
        </w:rPr>
        <w:t>с</w:t>
      </w:r>
      <w:r w:rsidRPr="00C36568">
        <w:rPr>
          <w:rFonts w:ascii="Times New Roman" w:eastAsia="Calibri" w:hAnsi="Times New Roman" w:cs="Times New Roman"/>
          <w:iCs/>
          <w:sz w:val="26"/>
          <w:szCs w:val="26"/>
          <w:lang w:eastAsia="ru-RU"/>
        </w:rPr>
        <w:t>троительство центра культурного развития в г. Тарусе – выполнено;</w:t>
      </w:r>
    </w:p>
    <w:p w:rsidR="00C36568" w:rsidRPr="00C36568" w:rsidRDefault="00C36568" w:rsidP="000C02EA">
      <w:pPr>
        <w:numPr>
          <w:ilvl w:val="0"/>
          <w:numId w:val="51"/>
        </w:numPr>
        <w:tabs>
          <w:tab w:val="left" w:pos="709"/>
          <w:tab w:val="left" w:pos="851"/>
          <w:tab w:val="left" w:pos="1134"/>
        </w:tabs>
        <w:spacing w:after="0" w:line="240" w:lineRule="auto"/>
        <w:ind w:left="0" w:firstLine="567"/>
        <w:jc w:val="both"/>
        <w:rPr>
          <w:rFonts w:ascii="Times New Roman" w:eastAsia="Calibri" w:hAnsi="Times New Roman" w:cs="Times New Roman"/>
          <w:sz w:val="26"/>
          <w:szCs w:val="26"/>
        </w:rPr>
      </w:pPr>
      <w:r w:rsidRPr="00C36568">
        <w:rPr>
          <w:rFonts w:ascii="Times New Roman" w:eastAsia="Calibri" w:hAnsi="Times New Roman" w:cs="Times New Roman"/>
          <w:sz w:val="26"/>
          <w:szCs w:val="26"/>
        </w:rPr>
        <w:t>издание и публикация творческих работ калужских авторов, а также работ о культурных и исторических событиях, связанных с Калужским краем, обучение специалистов отрасли культуры и выделение грантов, стипендий творчески одаренным детям, премирование за особые достижения в различных сферах культуры</w:t>
      </w:r>
      <w:r w:rsidRPr="00C36568">
        <w:rPr>
          <w:rFonts w:ascii="Times New Roman" w:eastAsia="Calibri" w:hAnsi="Times New Roman" w:cs="Times New Roman"/>
          <w:sz w:val="26"/>
          <w:szCs w:val="26"/>
          <w:lang w:eastAsia="ru-RU"/>
        </w:rPr>
        <w:t xml:space="preserve"> – выполнено</w:t>
      </w:r>
      <w:r w:rsidRPr="00C36568">
        <w:rPr>
          <w:rFonts w:ascii="Times New Roman" w:eastAsia="Calibri" w:hAnsi="Times New Roman" w:cs="Times New Roman"/>
          <w:sz w:val="26"/>
          <w:szCs w:val="26"/>
        </w:rPr>
        <w:t>;</w:t>
      </w:r>
    </w:p>
    <w:p w:rsidR="00C36568" w:rsidRPr="00C36568" w:rsidRDefault="00C36568" w:rsidP="000C02EA">
      <w:pPr>
        <w:numPr>
          <w:ilvl w:val="0"/>
          <w:numId w:val="51"/>
        </w:numPr>
        <w:tabs>
          <w:tab w:val="left" w:pos="851"/>
        </w:tabs>
        <w:autoSpaceDE w:val="0"/>
        <w:autoSpaceDN w:val="0"/>
        <w:adjustRightInd w:val="0"/>
        <w:spacing w:after="0" w:line="240" w:lineRule="auto"/>
        <w:ind w:left="0" w:firstLine="567"/>
        <w:jc w:val="both"/>
        <w:rPr>
          <w:rFonts w:ascii="Times New Roman" w:eastAsia="Calibri" w:hAnsi="Times New Roman" w:cs="Times New Roman"/>
          <w:sz w:val="26"/>
          <w:szCs w:val="26"/>
          <w:lang w:eastAsia="ru-RU"/>
        </w:rPr>
      </w:pPr>
      <w:r w:rsidRPr="00C36568">
        <w:rPr>
          <w:rFonts w:ascii="Times New Roman" w:eastAsia="Calibri" w:hAnsi="Times New Roman" w:cs="Times New Roman"/>
          <w:sz w:val="26"/>
          <w:szCs w:val="26"/>
          <w:lang w:eastAsia="ru-RU"/>
        </w:rPr>
        <w:t>ежегодное увеличение количества единиц хранения архивных документов в государственных архивах Калужской области – выполнено;</w:t>
      </w:r>
    </w:p>
    <w:p w:rsidR="00C36568" w:rsidRPr="00C36568" w:rsidRDefault="00C36568" w:rsidP="000C02EA">
      <w:pPr>
        <w:numPr>
          <w:ilvl w:val="0"/>
          <w:numId w:val="51"/>
        </w:numPr>
        <w:tabs>
          <w:tab w:val="left" w:pos="709"/>
          <w:tab w:val="left" w:pos="851"/>
          <w:tab w:val="left" w:pos="1134"/>
        </w:tabs>
        <w:spacing w:after="0" w:line="240" w:lineRule="auto"/>
        <w:ind w:left="0" w:firstLine="567"/>
        <w:jc w:val="both"/>
        <w:rPr>
          <w:rFonts w:ascii="Times New Roman" w:eastAsia="Calibri" w:hAnsi="Times New Roman" w:cs="Times New Roman"/>
          <w:sz w:val="26"/>
          <w:szCs w:val="26"/>
        </w:rPr>
      </w:pPr>
      <w:r w:rsidRPr="00C36568">
        <w:rPr>
          <w:rFonts w:ascii="Times New Roman" w:eastAsia="Calibri" w:hAnsi="Times New Roman" w:cs="Times New Roman"/>
          <w:sz w:val="26"/>
          <w:szCs w:val="26"/>
        </w:rPr>
        <w:t>установка в 2017 году 3 стел на территориях населенных пунктов и организаций, удостоенных почетных званий в соответствии с Законами Калужской области «О почетных званиях Калужской области «Город воинской доблести», «Населенный пункт воинской доблести», «Рубеж воинской доблести», «О почетных званиях населенных пунктов, организаций, расположенных на территории Калужской области» – выполнено.</w:t>
      </w:r>
    </w:p>
    <w:p w:rsidR="00C36568" w:rsidRPr="00C36568" w:rsidRDefault="00C36568" w:rsidP="00C36568">
      <w:pPr>
        <w:spacing w:after="0" w:line="240" w:lineRule="auto"/>
        <w:ind w:firstLine="567"/>
        <w:jc w:val="both"/>
        <w:rPr>
          <w:rFonts w:ascii="Times New Roman" w:eastAsia="Calibri" w:hAnsi="Times New Roman" w:cs="Times New Roman"/>
          <w:b/>
          <w:sz w:val="26"/>
          <w:szCs w:val="26"/>
          <w:lang w:eastAsia="ru-RU"/>
        </w:rPr>
      </w:pPr>
      <w:r w:rsidRPr="00C36568">
        <w:rPr>
          <w:rFonts w:ascii="Times New Roman" w:eastAsia="Calibri" w:hAnsi="Times New Roman" w:cs="Times New Roman"/>
          <w:b/>
          <w:sz w:val="26"/>
          <w:szCs w:val="26"/>
          <w:lang w:eastAsia="ru-RU"/>
        </w:rPr>
        <w:t xml:space="preserve">4. Анализ факторов, повлиявших на ход реализации государственной программы </w:t>
      </w:r>
    </w:p>
    <w:p w:rsidR="00C36568" w:rsidRPr="00C36568" w:rsidRDefault="00C36568" w:rsidP="00C3656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36568">
        <w:rPr>
          <w:rFonts w:ascii="Times New Roman" w:eastAsia="Times New Roman" w:hAnsi="Times New Roman" w:cs="Times New Roman"/>
          <w:sz w:val="26"/>
          <w:szCs w:val="26"/>
          <w:lang w:eastAsia="ru-RU"/>
        </w:rPr>
        <w:t>В 2017 году запланированные индикаторы на 2017 год были достигнуты.</w:t>
      </w:r>
    </w:p>
    <w:p w:rsidR="00C36568" w:rsidRPr="00C36568" w:rsidRDefault="00C36568" w:rsidP="00C36568">
      <w:pPr>
        <w:spacing w:after="0" w:line="240" w:lineRule="auto"/>
        <w:ind w:firstLine="567"/>
        <w:jc w:val="both"/>
        <w:rPr>
          <w:rFonts w:ascii="Times New Roman" w:eastAsia="Calibri" w:hAnsi="Times New Roman" w:cs="Times New Roman"/>
          <w:b/>
          <w:sz w:val="26"/>
          <w:szCs w:val="26"/>
          <w:lang w:eastAsia="ru-RU"/>
        </w:rPr>
      </w:pPr>
      <w:r w:rsidRPr="00C36568">
        <w:rPr>
          <w:rFonts w:ascii="Times New Roman" w:eastAsia="Calibri" w:hAnsi="Times New Roman" w:cs="Times New Roman"/>
          <w:b/>
          <w:sz w:val="26"/>
          <w:szCs w:val="26"/>
          <w:lang w:eastAsia="ru-RU"/>
        </w:rPr>
        <w:t>5. Использование бюджетных ассигнований и средств из иных источников, направленных на реализацию государственной программы</w:t>
      </w:r>
    </w:p>
    <w:p w:rsidR="00C36568" w:rsidRPr="00C36568" w:rsidRDefault="00C36568" w:rsidP="00C36568">
      <w:pPr>
        <w:autoSpaceDE w:val="0"/>
        <w:autoSpaceDN w:val="0"/>
        <w:adjustRightInd w:val="0"/>
        <w:spacing w:after="0" w:line="240" w:lineRule="auto"/>
        <w:ind w:firstLine="567"/>
        <w:jc w:val="both"/>
        <w:rPr>
          <w:rFonts w:ascii="Times New Roman" w:eastAsia="Calibri" w:hAnsi="Times New Roman" w:cs="Times New Roman"/>
          <w:sz w:val="26"/>
          <w:szCs w:val="26"/>
        </w:rPr>
      </w:pPr>
      <w:r w:rsidRPr="00C36568">
        <w:rPr>
          <w:rFonts w:ascii="Times New Roman" w:eastAsia="Calibri" w:hAnsi="Times New Roman" w:cs="Times New Roman"/>
          <w:sz w:val="26"/>
          <w:szCs w:val="26"/>
        </w:rPr>
        <w:t>При реализации государственной программы были привлечены средства:</w:t>
      </w:r>
    </w:p>
    <w:p w:rsidR="00C36568" w:rsidRPr="00C36568" w:rsidRDefault="00C36568" w:rsidP="000C02EA">
      <w:pPr>
        <w:numPr>
          <w:ilvl w:val="0"/>
          <w:numId w:val="93"/>
        </w:numPr>
        <w:tabs>
          <w:tab w:val="left" w:pos="851"/>
          <w:tab w:val="left" w:pos="993"/>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C36568">
        <w:rPr>
          <w:rFonts w:ascii="Times New Roman" w:eastAsia="Times New Roman" w:hAnsi="Times New Roman" w:cs="Times New Roman"/>
          <w:sz w:val="26"/>
          <w:szCs w:val="26"/>
          <w:lang w:eastAsia="ru-RU"/>
        </w:rPr>
        <w:t xml:space="preserve">областного бюджета – 727 310,00 тыс. </w:t>
      </w:r>
      <w:r w:rsidR="007A21CF">
        <w:rPr>
          <w:rFonts w:ascii="Times New Roman" w:eastAsia="Times New Roman" w:hAnsi="Times New Roman" w:cs="Times New Roman"/>
          <w:sz w:val="26"/>
          <w:szCs w:val="26"/>
          <w:lang w:eastAsia="ru-RU"/>
        </w:rPr>
        <w:t>рублей</w:t>
      </w:r>
      <w:r w:rsidRPr="00C36568">
        <w:rPr>
          <w:rFonts w:ascii="Times New Roman" w:eastAsia="Times New Roman" w:hAnsi="Times New Roman" w:cs="Times New Roman"/>
          <w:sz w:val="26"/>
          <w:szCs w:val="26"/>
          <w:lang w:eastAsia="ru-RU"/>
        </w:rPr>
        <w:t xml:space="preserve">; </w:t>
      </w:r>
    </w:p>
    <w:p w:rsidR="00C36568" w:rsidRPr="00C36568" w:rsidRDefault="00C36568" w:rsidP="000C02EA">
      <w:pPr>
        <w:numPr>
          <w:ilvl w:val="0"/>
          <w:numId w:val="93"/>
        </w:numPr>
        <w:tabs>
          <w:tab w:val="left" w:pos="851"/>
          <w:tab w:val="left" w:pos="993"/>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C36568">
        <w:rPr>
          <w:rFonts w:ascii="Times New Roman" w:eastAsia="Times New Roman" w:hAnsi="Times New Roman" w:cs="Times New Roman"/>
          <w:sz w:val="26"/>
          <w:szCs w:val="26"/>
          <w:lang w:eastAsia="ru-RU"/>
        </w:rPr>
        <w:t xml:space="preserve">федерального бюджета – 12 210,20 тыс. </w:t>
      </w:r>
      <w:r w:rsidR="007A21CF">
        <w:rPr>
          <w:rFonts w:ascii="Times New Roman" w:eastAsia="Times New Roman" w:hAnsi="Times New Roman" w:cs="Times New Roman"/>
          <w:sz w:val="26"/>
          <w:szCs w:val="26"/>
          <w:lang w:eastAsia="ru-RU"/>
        </w:rPr>
        <w:t>рублей</w:t>
      </w:r>
    </w:p>
    <w:p w:rsidR="00C36568" w:rsidRPr="00C36568" w:rsidRDefault="00C36568" w:rsidP="000C02EA">
      <w:pPr>
        <w:numPr>
          <w:ilvl w:val="0"/>
          <w:numId w:val="93"/>
        </w:numPr>
        <w:tabs>
          <w:tab w:val="left" w:pos="851"/>
          <w:tab w:val="left" w:pos="993"/>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C36568">
        <w:rPr>
          <w:rFonts w:ascii="Times New Roman" w:eastAsia="Times New Roman" w:hAnsi="Times New Roman" w:cs="Times New Roman"/>
          <w:sz w:val="26"/>
          <w:szCs w:val="26"/>
          <w:lang w:eastAsia="ru-RU"/>
        </w:rPr>
        <w:t xml:space="preserve">муниципального бюджета – 1 486,04 тыс. </w:t>
      </w:r>
      <w:r w:rsidR="007A21CF">
        <w:rPr>
          <w:rFonts w:ascii="Times New Roman" w:eastAsia="Times New Roman" w:hAnsi="Times New Roman" w:cs="Times New Roman"/>
          <w:sz w:val="26"/>
          <w:szCs w:val="26"/>
          <w:lang w:eastAsia="ru-RU"/>
        </w:rPr>
        <w:t>рублей</w:t>
      </w:r>
    </w:p>
    <w:p w:rsidR="00C36568" w:rsidRPr="00C36568" w:rsidRDefault="00C36568" w:rsidP="00C36568">
      <w:pPr>
        <w:spacing w:after="0" w:line="240" w:lineRule="auto"/>
        <w:ind w:firstLine="567"/>
        <w:jc w:val="both"/>
        <w:rPr>
          <w:rFonts w:ascii="Times New Roman" w:eastAsia="Calibri" w:hAnsi="Times New Roman" w:cs="Times New Roman"/>
          <w:i/>
          <w:sz w:val="26"/>
          <w:szCs w:val="26"/>
          <w:lang w:eastAsia="ru-RU"/>
        </w:rPr>
      </w:pPr>
      <w:r w:rsidRPr="00C36568">
        <w:rPr>
          <w:rFonts w:ascii="Times New Roman" w:eastAsia="Calibri" w:hAnsi="Times New Roman" w:cs="Times New Roman"/>
          <w:i/>
          <w:sz w:val="26"/>
          <w:szCs w:val="26"/>
          <w:lang w:eastAsia="ru-RU"/>
        </w:rPr>
        <w:t>Сведения об использовании бюджетных и иных средств на реализацию мероприятий государственной программы представлены в таблице № 2.</w:t>
      </w:r>
    </w:p>
    <w:p w:rsidR="00C36568" w:rsidRPr="00C36568" w:rsidRDefault="00C36568" w:rsidP="000C02EA">
      <w:pPr>
        <w:numPr>
          <w:ilvl w:val="0"/>
          <w:numId w:val="50"/>
        </w:numPr>
        <w:spacing w:after="0" w:line="240" w:lineRule="auto"/>
        <w:rPr>
          <w:rFonts w:ascii="Times New Roman" w:eastAsia="Calibri" w:hAnsi="Times New Roman" w:cs="Times New Roman"/>
          <w:b/>
          <w:sz w:val="26"/>
          <w:szCs w:val="26"/>
          <w:lang w:eastAsia="ru-RU"/>
        </w:rPr>
      </w:pPr>
      <w:r w:rsidRPr="00C36568">
        <w:rPr>
          <w:rFonts w:ascii="Times New Roman" w:eastAsia="Calibri" w:hAnsi="Times New Roman" w:cs="Times New Roman"/>
          <w:b/>
          <w:sz w:val="26"/>
          <w:szCs w:val="26"/>
          <w:lang w:eastAsia="ru-RU"/>
        </w:rPr>
        <w:t>Оценка эффективности реализации государственной программы</w:t>
      </w:r>
    </w:p>
    <w:p w:rsidR="00C36568" w:rsidRPr="00C36568" w:rsidRDefault="00C36568" w:rsidP="00C36568">
      <w:pPr>
        <w:tabs>
          <w:tab w:val="left" w:pos="10206"/>
        </w:tab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36568">
        <w:rPr>
          <w:rFonts w:ascii="Times New Roman" w:eastAsia="Calibri" w:hAnsi="Times New Roman" w:cs="Times New Roman"/>
          <w:sz w:val="26"/>
          <w:szCs w:val="26"/>
          <w:lang w:eastAsia="ru-RU"/>
        </w:rPr>
        <w:t xml:space="preserve">Комплексная оценка эффективности реализации подпрограммы составляет 100 % </w:t>
      </w:r>
      <w:r w:rsidR="009B6839">
        <w:rPr>
          <w:rFonts w:ascii="Times New Roman" w:eastAsia="Calibri" w:hAnsi="Times New Roman" w:cs="Times New Roman"/>
          <w:sz w:val="26"/>
          <w:szCs w:val="26"/>
          <w:lang w:eastAsia="ru-RU"/>
        </w:rPr>
        <w:br/>
      </w:r>
      <w:r w:rsidRPr="00C36568">
        <w:rPr>
          <w:rFonts w:ascii="Times New Roman" w:eastAsia="Calibri" w:hAnsi="Times New Roman" w:cs="Times New Roman"/>
          <w:sz w:val="26"/>
          <w:szCs w:val="26"/>
          <w:lang w:eastAsia="ru-RU"/>
        </w:rPr>
        <w:t xml:space="preserve">и </w:t>
      </w:r>
      <w:r w:rsidRPr="00F611AC">
        <w:rPr>
          <w:rFonts w:ascii="Times New Roman" w:eastAsia="Calibri" w:hAnsi="Times New Roman" w:cs="Times New Roman"/>
          <w:sz w:val="26"/>
          <w:szCs w:val="26"/>
          <w:lang w:eastAsia="ru-RU"/>
        </w:rPr>
        <w:t>характеризуется</w:t>
      </w:r>
      <w:r w:rsidR="00F611AC" w:rsidRPr="00F611AC">
        <w:rPr>
          <w:rFonts w:ascii="Times New Roman" w:eastAsia="Calibri" w:hAnsi="Times New Roman" w:cs="Times New Roman"/>
          <w:sz w:val="26"/>
          <w:szCs w:val="26"/>
          <w:lang w:eastAsia="ru-RU"/>
        </w:rPr>
        <w:t xml:space="preserve"> </w:t>
      </w:r>
      <w:r w:rsidRPr="00F611AC">
        <w:rPr>
          <w:rFonts w:ascii="Times New Roman" w:eastAsia="Calibri" w:hAnsi="Times New Roman" w:cs="Times New Roman"/>
          <w:b/>
          <w:sz w:val="26"/>
          <w:szCs w:val="26"/>
          <w:lang w:eastAsia="ru-RU"/>
        </w:rPr>
        <w:t>высоким уровнем</w:t>
      </w:r>
      <w:r w:rsidRPr="00F611AC">
        <w:rPr>
          <w:rFonts w:ascii="Times New Roman" w:eastAsia="Calibri" w:hAnsi="Times New Roman" w:cs="Times New Roman"/>
          <w:sz w:val="26"/>
          <w:szCs w:val="26"/>
          <w:lang w:eastAsia="ru-RU"/>
        </w:rPr>
        <w:t>, в том числе по подпрограммам:</w:t>
      </w:r>
    </w:p>
    <w:p w:rsidR="00C36568" w:rsidRPr="009B6839" w:rsidRDefault="00C36568" w:rsidP="000C02EA">
      <w:pPr>
        <w:pStyle w:val="a5"/>
        <w:numPr>
          <w:ilvl w:val="0"/>
          <w:numId w:val="114"/>
        </w:numPr>
        <w:tabs>
          <w:tab w:val="left" w:pos="0"/>
          <w:tab w:val="left" w:pos="567"/>
          <w:tab w:val="left" w:pos="851"/>
          <w:tab w:val="left" w:pos="993"/>
          <w:tab w:val="left" w:pos="1134"/>
        </w:tabs>
        <w:autoSpaceDE w:val="0"/>
        <w:autoSpaceDN w:val="0"/>
        <w:adjustRightInd w:val="0"/>
        <w:ind w:left="567" w:firstLine="0"/>
        <w:jc w:val="both"/>
        <w:rPr>
          <w:sz w:val="26"/>
          <w:szCs w:val="26"/>
        </w:rPr>
      </w:pPr>
      <w:r w:rsidRPr="009B6839">
        <w:rPr>
          <w:sz w:val="26"/>
          <w:szCs w:val="26"/>
        </w:rPr>
        <w:t>«Развитие учреждений культуры и образования в сфере культуры» -100 %;</w:t>
      </w:r>
    </w:p>
    <w:p w:rsidR="00C36568" w:rsidRPr="009B6839" w:rsidRDefault="00C36568" w:rsidP="000C02EA">
      <w:pPr>
        <w:pStyle w:val="a5"/>
        <w:numPr>
          <w:ilvl w:val="0"/>
          <w:numId w:val="114"/>
        </w:numPr>
        <w:tabs>
          <w:tab w:val="left" w:pos="0"/>
          <w:tab w:val="left" w:pos="567"/>
          <w:tab w:val="left" w:pos="851"/>
          <w:tab w:val="left" w:pos="993"/>
          <w:tab w:val="left" w:pos="1134"/>
        </w:tabs>
        <w:autoSpaceDE w:val="0"/>
        <w:autoSpaceDN w:val="0"/>
        <w:adjustRightInd w:val="0"/>
        <w:ind w:left="567" w:firstLine="0"/>
        <w:jc w:val="both"/>
        <w:rPr>
          <w:sz w:val="26"/>
          <w:szCs w:val="26"/>
        </w:rPr>
      </w:pPr>
      <w:r w:rsidRPr="009B6839">
        <w:rPr>
          <w:sz w:val="26"/>
          <w:szCs w:val="26"/>
        </w:rPr>
        <w:t xml:space="preserve">«Организация и проведение мероприятий в сфере культуры, искусства </w:t>
      </w:r>
      <w:r w:rsidR="009B6839" w:rsidRPr="009B6839">
        <w:rPr>
          <w:sz w:val="26"/>
          <w:szCs w:val="26"/>
        </w:rPr>
        <w:br/>
      </w:r>
      <w:r w:rsidRPr="009B6839">
        <w:rPr>
          <w:sz w:val="26"/>
          <w:szCs w:val="26"/>
        </w:rPr>
        <w:t>и кинематографии»- 100 %;</w:t>
      </w:r>
    </w:p>
    <w:p w:rsidR="00C36568" w:rsidRPr="009B6839" w:rsidRDefault="00C36568" w:rsidP="000C02EA">
      <w:pPr>
        <w:pStyle w:val="a5"/>
        <w:numPr>
          <w:ilvl w:val="0"/>
          <w:numId w:val="114"/>
        </w:numPr>
        <w:tabs>
          <w:tab w:val="left" w:pos="0"/>
          <w:tab w:val="left" w:pos="567"/>
          <w:tab w:val="left" w:pos="851"/>
          <w:tab w:val="left" w:pos="993"/>
          <w:tab w:val="left" w:pos="1134"/>
        </w:tabs>
        <w:autoSpaceDE w:val="0"/>
        <w:autoSpaceDN w:val="0"/>
        <w:adjustRightInd w:val="0"/>
        <w:ind w:left="567" w:firstLine="0"/>
        <w:jc w:val="both"/>
        <w:rPr>
          <w:sz w:val="26"/>
          <w:szCs w:val="26"/>
        </w:rPr>
      </w:pPr>
      <w:r w:rsidRPr="009B6839">
        <w:rPr>
          <w:sz w:val="26"/>
          <w:szCs w:val="26"/>
        </w:rPr>
        <w:t xml:space="preserve">«Обеспечение государственной охраны, сохранения, использования </w:t>
      </w:r>
      <w:r w:rsidR="009B6839" w:rsidRPr="009B6839">
        <w:rPr>
          <w:sz w:val="26"/>
          <w:szCs w:val="26"/>
        </w:rPr>
        <w:br/>
      </w:r>
      <w:r w:rsidRPr="009B6839">
        <w:rPr>
          <w:sz w:val="26"/>
          <w:szCs w:val="26"/>
        </w:rPr>
        <w:t>и популяризации объектов культурного наследия, усадебных комплексов и военно-мемориальных объектов» - 100 %;</w:t>
      </w:r>
    </w:p>
    <w:p w:rsidR="00C36568" w:rsidRPr="009B6839" w:rsidRDefault="00C36568" w:rsidP="000C02EA">
      <w:pPr>
        <w:pStyle w:val="a5"/>
        <w:numPr>
          <w:ilvl w:val="0"/>
          <w:numId w:val="114"/>
        </w:numPr>
        <w:tabs>
          <w:tab w:val="left" w:pos="0"/>
          <w:tab w:val="left" w:pos="567"/>
          <w:tab w:val="left" w:pos="851"/>
          <w:tab w:val="left" w:pos="993"/>
          <w:tab w:val="left" w:pos="1134"/>
        </w:tabs>
        <w:autoSpaceDE w:val="0"/>
        <w:autoSpaceDN w:val="0"/>
        <w:adjustRightInd w:val="0"/>
        <w:ind w:left="567" w:firstLine="0"/>
        <w:jc w:val="both"/>
        <w:rPr>
          <w:sz w:val="26"/>
          <w:szCs w:val="26"/>
        </w:rPr>
      </w:pPr>
      <w:r w:rsidRPr="009B6839">
        <w:rPr>
          <w:sz w:val="26"/>
          <w:szCs w:val="26"/>
        </w:rPr>
        <w:t>«Обеспечение формирования и содержания архивных фондов в Калужской области» - 100 %;</w:t>
      </w:r>
    </w:p>
    <w:p w:rsidR="00C36568" w:rsidRPr="009B6839" w:rsidRDefault="00C36568" w:rsidP="000C02EA">
      <w:pPr>
        <w:pStyle w:val="a5"/>
        <w:numPr>
          <w:ilvl w:val="0"/>
          <w:numId w:val="114"/>
        </w:numPr>
        <w:tabs>
          <w:tab w:val="left" w:pos="0"/>
          <w:tab w:val="left" w:pos="567"/>
          <w:tab w:val="left" w:pos="851"/>
          <w:tab w:val="left" w:pos="993"/>
          <w:tab w:val="left" w:pos="1134"/>
        </w:tabs>
        <w:autoSpaceDE w:val="0"/>
        <w:autoSpaceDN w:val="0"/>
        <w:adjustRightInd w:val="0"/>
        <w:ind w:left="567" w:firstLine="0"/>
        <w:jc w:val="both"/>
        <w:rPr>
          <w:sz w:val="26"/>
          <w:szCs w:val="26"/>
        </w:rPr>
      </w:pPr>
      <w:r w:rsidRPr="009B6839">
        <w:rPr>
          <w:sz w:val="26"/>
          <w:szCs w:val="26"/>
        </w:rPr>
        <w:t xml:space="preserve"> «70-летию Великой Победы - достойную встречу» - 100 %.</w:t>
      </w:r>
    </w:p>
    <w:p w:rsidR="00C36568" w:rsidRDefault="00C36568" w:rsidP="009B6839">
      <w:pPr>
        <w:ind w:left="567"/>
        <w:jc w:val="center"/>
        <w:rPr>
          <w:rFonts w:ascii="Times New Roman" w:hAnsi="Times New Roman" w:cs="Times New Roman"/>
          <w:b/>
          <w:sz w:val="26"/>
          <w:szCs w:val="26"/>
        </w:rPr>
      </w:pPr>
    </w:p>
    <w:p w:rsidR="00BA4BFC" w:rsidRDefault="00BA4BFC" w:rsidP="009B6839">
      <w:pPr>
        <w:ind w:left="567"/>
        <w:jc w:val="center"/>
        <w:rPr>
          <w:rFonts w:ascii="Times New Roman" w:hAnsi="Times New Roman" w:cs="Times New Roman"/>
          <w:b/>
          <w:sz w:val="26"/>
          <w:szCs w:val="26"/>
        </w:rPr>
      </w:pPr>
    </w:p>
    <w:p w:rsidR="005664FA" w:rsidRPr="00A42528" w:rsidRDefault="00A42528" w:rsidP="00BA4BFC">
      <w:pPr>
        <w:spacing w:line="240" w:lineRule="auto"/>
        <w:contextualSpacing/>
        <w:jc w:val="center"/>
        <w:rPr>
          <w:rStyle w:val="a3"/>
          <w:rFonts w:ascii="Times New Roman" w:eastAsia="Calibri" w:hAnsi="Times New Roman" w:cs="Times New Roman"/>
          <w:b/>
          <w:sz w:val="26"/>
          <w:szCs w:val="26"/>
        </w:rPr>
      </w:pPr>
      <w:r>
        <w:rPr>
          <w:rFonts w:ascii="Times New Roman" w:eastAsia="Calibri" w:hAnsi="Times New Roman" w:cs="Times New Roman"/>
          <w:b/>
          <w:sz w:val="26"/>
          <w:szCs w:val="26"/>
        </w:rPr>
        <w:fldChar w:fldCharType="begin"/>
      </w:r>
      <w:r>
        <w:rPr>
          <w:rFonts w:ascii="Times New Roman" w:eastAsia="Calibri" w:hAnsi="Times New Roman" w:cs="Times New Roman"/>
          <w:b/>
          <w:sz w:val="26"/>
          <w:szCs w:val="26"/>
        </w:rPr>
        <w:instrText xml:space="preserve"> HYPERLINK "http://admoblkaluga.ru/upload/minkult/gosprogramma/turizm_otchet/2017/Doklad_GP_tur2017_itog.doc" </w:instrText>
      </w:r>
      <w:r>
        <w:rPr>
          <w:rFonts w:ascii="Times New Roman" w:eastAsia="Calibri" w:hAnsi="Times New Roman" w:cs="Times New Roman"/>
          <w:b/>
          <w:sz w:val="26"/>
          <w:szCs w:val="26"/>
        </w:rPr>
        <w:fldChar w:fldCharType="separate"/>
      </w:r>
      <w:r w:rsidR="00BA4BFC" w:rsidRPr="00A42528">
        <w:rPr>
          <w:rStyle w:val="a3"/>
          <w:rFonts w:ascii="Times New Roman" w:eastAsia="Calibri" w:hAnsi="Times New Roman" w:cs="Times New Roman"/>
          <w:b/>
          <w:sz w:val="26"/>
          <w:szCs w:val="26"/>
        </w:rPr>
        <w:t xml:space="preserve">2.1.15. </w:t>
      </w:r>
      <w:r w:rsidR="005664FA" w:rsidRPr="00A42528">
        <w:rPr>
          <w:rStyle w:val="a3"/>
          <w:rFonts w:ascii="Times New Roman" w:eastAsia="Calibri" w:hAnsi="Times New Roman" w:cs="Times New Roman"/>
          <w:b/>
          <w:sz w:val="26"/>
          <w:szCs w:val="26"/>
        </w:rPr>
        <w:t>Государственная программа Калужской области</w:t>
      </w:r>
    </w:p>
    <w:p w:rsidR="00420A41" w:rsidRPr="00420A41" w:rsidRDefault="00420A41" w:rsidP="00BA4BFC">
      <w:pPr>
        <w:spacing w:line="240" w:lineRule="auto"/>
        <w:contextualSpacing/>
        <w:jc w:val="center"/>
        <w:rPr>
          <w:rFonts w:ascii="Times New Roman" w:eastAsia="Calibri" w:hAnsi="Times New Roman" w:cs="Times New Roman"/>
          <w:b/>
          <w:sz w:val="26"/>
          <w:szCs w:val="26"/>
        </w:rPr>
      </w:pPr>
      <w:r w:rsidRPr="00A42528">
        <w:rPr>
          <w:rStyle w:val="a3"/>
          <w:rFonts w:ascii="Times New Roman" w:eastAsia="Calibri" w:hAnsi="Times New Roman" w:cs="Times New Roman"/>
          <w:b/>
          <w:sz w:val="26"/>
          <w:szCs w:val="26"/>
        </w:rPr>
        <w:t>«Развитие туризма в Калужской области</w:t>
      </w:r>
      <w:r w:rsidR="005664FA" w:rsidRPr="00A42528">
        <w:rPr>
          <w:rStyle w:val="a3"/>
          <w:rFonts w:ascii="Times New Roman" w:eastAsia="Calibri" w:hAnsi="Times New Roman" w:cs="Times New Roman"/>
          <w:b/>
          <w:sz w:val="26"/>
          <w:szCs w:val="26"/>
        </w:rPr>
        <w:t>»</w:t>
      </w:r>
      <w:r w:rsidR="00A42528">
        <w:rPr>
          <w:rFonts w:ascii="Times New Roman" w:eastAsia="Calibri" w:hAnsi="Times New Roman" w:cs="Times New Roman"/>
          <w:b/>
          <w:sz w:val="26"/>
          <w:szCs w:val="26"/>
        </w:rPr>
        <w:fldChar w:fldCharType="end"/>
      </w:r>
    </w:p>
    <w:p w:rsidR="00420A41" w:rsidRPr="00420A41" w:rsidRDefault="00420A41" w:rsidP="00420A41">
      <w:pPr>
        <w:spacing w:line="240" w:lineRule="auto"/>
        <w:contextualSpacing/>
        <w:jc w:val="both"/>
        <w:rPr>
          <w:rFonts w:ascii="Times New Roman" w:eastAsia="Calibri" w:hAnsi="Times New Roman" w:cs="Times New Roman"/>
          <w:sz w:val="26"/>
          <w:szCs w:val="26"/>
        </w:rPr>
      </w:pPr>
    </w:p>
    <w:p w:rsidR="00420A41" w:rsidRPr="00420A41" w:rsidRDefault="00420A41" w:rsidP="00420A41">
      <w:pPr>
        <w:spacing w:line="240" w:lineRule="auto"/>
        <w:ind w:firstLine="851"/>
        <w:contextualSpacing/>
        <w:jc w:val="both"/>
        <w:rPr>
          <w:rFonts w:ascii="Times New Roman" w:eastAsia="Calibri" w:hAnsi="Times New Roman" w:cs="Times New Roman"/>
          <w:b/>
          <w:sz w:val="26"/>
          <w:szCs w:val="26"/>
        </w:rPr>
      </w:pPr>
      <w:r w:rsidRPr="00420A41">
        <w:rPr>
          <w:rFonts w:ascii="Times New Roman" w:eastAsia="Calibri" w:hAnsi="Times New Roman" w:cs="Times New Roman"/>
          <w:b/>
          <w:sz w:val="26"/>
          <w:szCs w:val="26"/>
        </w:rPr>
        <w:t>1. Общая часть</w:t>
      </w:r>
    </w:p>
    <w:p w:rsidR="00420A41" w:rsidRPr="00420A41" w:rsidRDefault="00AE3DF5" w:rsidP="00420A41">
      <w:pPr>
        <w:spacing w:line="240" w:lineRule="auto"/>
        <w:ind w:firstLine="851"/>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Г</w:t>
      </w:r>
      <w:r w:rsidR="00420A41" w:rsidRPr="00420A41">
        <w:rPr>
          <w:rFonts w:ascii="Times New Roman" w:eastAsia="Calibri" w:hAnsi="Times New Roman" w:cs="Times New Roman"/>
          <w:sz w:val="26"/>
          <w:szCs w:val="26"/>
        </w:rPr>
        <w:t xml:space="preserve">осударственная программа Калужской области «Развитие туризма в Калужской области» (далее – </w:t>
      </w:r>
      <w:r w:rsidR="00F611AC">
        <w:rPr>
          <w:rFonts w:ascii="Times New Roman" w:eastAsia="Calibri" w:hAnsi="Times New Roman" w:cs="Times New Roman"/>
          <w:sz w:val="26"/>
          <w:szCs w:val="26"/>
        </w:rPr>
        <w:t>п</w:t>
      </w:r>
      <w:r w:rsidR="00420A41" w:rsidRPr="00420A41">
        <w:rPr>
          <w:rFonts w:ascii="Times New Roman" w:eastAsia="Calibri" w:hAnsi="Times New Roman" w:cs="Times New Roman"/>
          <w:sz w:val="26"/>
          <w:szCs w:val="26"/>
        </w:rPr>
        <w:t>рограмма)</w:t>
      </w:r>
      <w:r>
        <w:rPr>
          <w:rFonts w:ascii="Times New Roman" w:eastAsia="Calibri" w:hAnsi="Times New Roman" w:cs="Times New Roman"/>
          <w:sz w:val="26"/>
          <w:szCs w:val="26"/>
        </w:rPr>
        <w:t xml:space="preserve"> подпрограмм не имеет</w:t>
      </w:r>
      <w:r w:rsidR="00420A41" w:rsidRPr="00F611AC">
        <w:rPr>
          <w:rFonts w:ascii="Times New Roman" w:eastAsia="Calibri" w:hAnsi="Times New Roman" w:cs="Times New Roman"/>
          <w:sz w:val="26"/>
          <w:szCs w:val="26"/>
        </w:rPr>
        <w:t>.</w:t>
      </w:r>
      <w:r w:rsidR="00420A41" w:rsidRPr="00420A41">
        <w:rPr>
          <w:rFonts w:ascii="Times New Roman" w:eastAsia="Calibri" w:hAnsi="Times New Roman" w:cs="Times New Roman"/>
          <w:sz w:val="26"/>
          <w:szCs w:val="26"/>
        </w:rPr>
        <w:t xml:space="preserve"> </w:t>
      </w:r>
    </w:p>
    <w:p w:rsidR="00420A41" w:rsidRPr="00420A41" w:rsidRDefault="00420A41" w:rsidP="00420A41">
      <w:pPr>
        <w:spacing w:line="240" w:lineRule="auto"/>
        <w:ind w:firstLine="851"/>
        <w:contextualSpacing/>
        <w:jc w:val="both"/>
        <w:rPr>
          <w:rFonts w:ascii="Times New Roman" w:eastAsia="Calibri" w:hAnsi="Times New Roman" w:cs="Times New Roman"/>
          <w:b/>
          <w:sz w:val="26"/>
          <w:szCs w:val="26"/>
        </w:rPr>
      </w:pPr>
      <w:r w:rsidRPr="001D042F">
        <w:rPr>
          <w:rFonts w:ascii="Times New Roman" w:eastAsia="Calibri" w:hAnsi="Times New Roman" w:cs="Times New Roman"/>
          <w:b/>
          <w:i/>
          <w:sz w:val="26"/>
          <w:szCs w:val="26"/>
        </w:rPr>
        <w:t xml:space="preserve">Цель </w:t>
      </w:r>
      <w:r w:rsidR="00F611AC">
        <w:rPr>
          <w:rFonts w:ascii="Times New Roman" w:eastAsia="Calibri" w:hAnsi="Times New Roman" w:cs="Times New Roman"/>
          <w:b/>
          <w:i/>
          <w:sz w:val="26"/>
          <w:szCs w:val="26"/>
        </w:rPr>
        <w:t>п</w:t>
      </w:r>
      <w:r w:rsidRPr="001D042F">
        <w:rPr>
          <w:rFonts w:ascii="Times New Roman" w:eastAsia="Calibri" w:hAnsi="Times New Roman" w:cs="Times New Roman"/>
          <w:b/>
          <w:i/>
          <w:sz w:val="26"/>
          <w:szCs w:val="26"/>
        </w:rPr>
        <w:t>рограммы</w:t>
      </w:r>
      <w:r w:rsidR="00AE3DF5">
        <w:rPr>
          <w:rFonts w:ascii="Times New Roman" w:eastAsia="Calibri" w:hAnsi="Times New Roman" w:cs="Times New Roman"/>
          <w:b/>
          <w:i/>
          <w:sz w:val="26"/>
          <w:szCs w:val="26"/>
        </w:rPr>
        <w:t xml:space="preserve"> - </w:t>
      </w:r>
      <w:r w:rsidR="00AE3DF5" w:rsidRPr="00AE3DF5">
        <w:rPr>
          <w:rFonts w:ascii="Times New Roman" w:eastAsia="Calibri" w:hAnsi="Times New Roman" w:cs="Times New Roman"/>
          <w:b/>
          <w:sz w:val="26"/>
          <w:szCs w:val="26"/>
        </w:rPr>
        <w:t>у</w:t>
      </w:r>
      <w:r w:rsidRPr="00AE3DF5">
        <w:rPr>
          <w:rFonts w:ascii="Times New Roman" w:eastAsia="Calibri" w:hAnsi="Times New Roman" w:cs="Times New Roman"/>
          <w:sz w:val="26"/>
          <w:szCs w:val="26"/>
        </w:rPr>
        <w:t>в</w:t>
      </w:r>
      <w:r w:rsidRPr="00420A41">
        <w:rPr>
          <w:rFonts w:ascii="Times New Roman" w:eastAsia="Calibri" w:hAnsi="Times New Roman" w:cs="Times New Roman"/>
          <w:sz w:val="26"/>
          <w:szCs w:val="26"/>
        </w:rPr>
        <w:t>еличение туристского потока в Калужской области</w:t>
      </w:r>
    </w:p>
    <w:p w:rsidR="00420A41" w:rsidRPr="001D042F" w:rsidRDefault="00420A41" w:rsidP="00420A41">
      <w:pPr>
        <w:spacing w:line="240" w:lineRule="auto"/>
        <w:ind w:firstLine="851"/>
        <w:contextualSpacing/>
        <w:jc w:val="both"/>
        <w:rPr>
          <w:rFonts w:ascii="Times New Roman" w:eastAsia="Calibri" w:hAnsi="Times New Roman" w:cs="Times New Roman"/>
          <w:b/>
          <w:i/>
          <w:sz w:val="26"/>
          <w:szCs w:val="26"/>
        </w:rPr>
      </w:pPr>
      <w:r w:rsidRPr="001D042F">
        <w:rPr>
          <w:rFonts w:ascii="Times New Roman" w:eastAsia="Calibri" w:hAnsi="Times New Roman" w:cs="Times New Roman"/>
          <w:b/>
          <w:i/>
          <w:sz w:val="26"/>
          <w:szCs w:val="26"/>
        </w:rPr>
        <w:t xml:space="preserve">Задачи </w:t>
      </w:r>
      <w:r w:rsidR="00F611AC">
        <w:rPr>
          <w:rFonts w:ascii="Times New Roman" w:eastAsia="Calibri" w:hAnsi="Times New Roman" w:cs="Times New Roman"/>
          <w:b/>
          <w:i/>
          <w:sz w:val="26"/>
          <w:szCs w:val="26"/>
        </w:rPr>
        <w:t>п</w:t>
      </w:r>
      <w:r w:rsidRPr="001D042F">
        <w:rPr>
          <w:rFonts w:ascii="Times New Roman" w:eastAsia="Calibri" w:hAnsi="Times New Roman" w:cs="Times New Roman"/>
          <w:b/>
          <w:i/>
          <w:sz w:val="26"/>
          <w:szCs w:val="26"/>
        </w:rPr>
        <w:t>рограммы:</w:t>
      </w:r>
    </w:p>
    <w:p w:rsidR="00420A41" w:rsidRPr="00420A41" w:rsidRDefault="00420A41" w:rsidP="000C02EA">
      <w:pPr>
        <w:numPr>
          <w:ilvl w:val="0"/>
          <w:numId w:val="54"/>
        </w:numPr>
        <w:tabs>
          <w:tab w:val="left" w:pos="567"/>
        </w:tabs>
        <w:spacing w:line="240" w:lineRule="auto"/>
        <w:ind w:left="0" w:firstLine="851"/>
        <w:contextualSpacing/>
        <w:jc w:val="both"/>
        <w:rPr>
          <w:rFonts w:ascii="Times New Roman" w:eastAsia="Calibri" w:hAnsi="Times New Roman" w:cs="Times New Roman"/>
          <w:b/>
          <w:sz w:val="26"/>
          <w:szCs w:val="26"/>
        </w:rPr>
      </w:pPr>
      <w:r w:rsidRPr="00420A41">
        <w:rPr>
          <w:rFonts w:ascii="Times New Roman" w:eastAsia="Calibri" w:hAnsi="Times New Roman" w:cs="Times New Roman"/>
          <w:sz w:val="26"/>
          <w:szCs w:val="26"/>
        </w:rPr>
        <w:t>повышение конкурентоспособности туристского</w:t>
      </w:r>
      <w:r w:rsidR="00267CB3">
        <w:rPr>
          <w:rFonts w:ascii="Times New Roman" w:eastAsia="Calibri" w:hAnsi="Times New Roman" w:cs="Times New Roman"/>
          <w:sz w:val="26"/>
          <w:szCs w:val="26"/>
        </w:rPr>
        <w:t xml:space="preserve"> </w:t>
      </w:r>
      <w:r w:rsidRPr="00420A41">
        <w:rPr>
          <w:rFonts w:ascii="Times New Roman" w:eastAsia="Calibri" w:hAnsi="Times New Roman" w:cs="Times New Roman"/>
          <w:sz w:val="26"/>
          <w:szCs w:val="26"/>
        </w:rPr>
        <w:t>рынка, удовлетворяющего потребности российских и иностранных граждан в качественных туристских</w:t>
      </w:r>
      <w:r w:rsidR="00267CB3">
        <w:rPr>
          <w:rFonts w:ascii="Times New Roman" w:eastAsia="Calibri" w:hAnsi="Times New Roman" w:cs="Times New Roman"/>
          <w:sz w:val="26"/>
          <w:szCs w:val="26"/>
        </w:rPr>
        <w:t xml:space="preserve"> </w:t>
      </w:r>
      <w:r w:rsidRPr="00420A41">
        <w:rPr>
          <w:rFonts w:ascii="Times New Roman" w:eastAsia="Calibri" w:hAnsi="Times New Roman" w:cs="Times New Roman"/>
          <w:sz w:val="26"/>
          <w:szCs w:val="26"/>
        </w:rPr>
        <w:t>услугах;</w:t>
      </w:r>
    </w:p>
    <w:p w:rsidR="00420A41" w:rsidRPr="00420A41" w:rsidRDefault="00420A41" w:rsidP="000C02EA">
      <w:pPr>
        <w:numPr>
          <w:ilvl w:val="0"/>
          <w:numId w:val="54"/>
        </w:numPr>
        <w:tabs>
          <w:tab w:val="left" w:pos="567"/>
        </w:tabs>
        <w:spacing w:line="240" w:lineRule="auto"/>
        <w:ind w:left="0" w:firstLine="851"/>
        <w:contextualSpacing/>
        <w:jc w:val="both"/>
        <w:rPr>
          <w:rFonts w:ascii="Times New Roman" w:eastAsia="Calibri" w:hAnsi="Times New Roman" w:cs="Times New Roman"/>
          <w:b/>
          <w:sz w:val="26"/>
          <w:szCs w:val="26"/>
        </w:rPr>
      </w:pPr>
      <w:r w:rsidRPr="00420A41">
        <w:rPr>
          <w:rFonts w:ascii="Times New Roman" w:eastAsia="Calibri" w:hAnsi="Times New Roman" w:cs="Times New Roman"/>
          <w:sz w:val="26"/>
          <w:szCs w:val="26"/>
        </w:rPr>
        <w:t>развитие приоритетных направлений туризма в</w:t>
      </w:r>
      <w:r w:rsidR="00267CB3">
        <w:rPr>
          <w:rFonts w:ascii="Times New Roman" w:eastAsia="Calibri" w:hAnsi="Times New Roman" w:cs="Times New Roman"/>
          <w:sz w:val="26"/>
          <w:szCs w:val="26"/>
        </w:rPr>
        <w:t xml:space="preserve"> </w:t>
      </w:r>
      <w:r w:rsidRPr="00420A41">
        <w:rPr>
          <w:rFonts w:ascii="Times New Roman" w:eastAsia="Calibri" w:hAnsi="Times New Roman" w:cs="Times New Roman"/>
          <w:sz w:val="26"/>
          <w:szCs w:val="26"/>
        </w:rPr>
        <w:t>Калужской области;</w:t>
      </w:r>
    </w:p>
    <w:p w:rsidR="00420A41" w:rsidRPr="00420A41" w:rsidRDefault="00420A41" w:rsidP="000C02EA">
      <w:pPr>
        <w:numPr>
          <w:ilvl w:val="0"/>
          <w:numId w:val="54"/>
        </w:numPr>
        <w:tabs>
          <w:tab w:val="left" w:pos="567"/>
        </w:tabs>
        <w:spacing w:line="240" w:lineRule="auto"/>
        <w:ind w:left="0" w:firstLine="851"/>
        <w:contextualSpacing/>
        <w:jc w:val="both"/>
        <w:rPr>
          <w:rFonts w:ascii="Times New Roman" w:eastAsia="Calibri" w:hAnsi="Times New Roman" w:cs="Times New Roman"/>
          <w:sz w:val="26"/>
          <w:szCs w:val="26"/>
        </w:rPr>
      </w:pPr>
      <w:r w:rsidRPr="00420A41">
        <w:rPr>
          <w:rFonts w:ascii="Times New Roman" w:eastAsia="Calibri" w:hAnsi="Times New Roman" w:cs="Times New Roman"/>
          <w:sz w:val="26"/>
          <w:szCs w:val="26"/>
        </w:rPr>
        <w:t>повышение качества туристских услуг и сохранение культурно-исторического потенциала Калужской области.</w:t>
      </w:r>
    </w:p>
    <w:p w:rsidR="00420A41" w:rsidRPr="00420A41" w:rsidRDefault="00420A41" w:rsidP="00420A41">
      <w:pPr>
        <w:spacing w:line="240" w:lineRule="auto"/>
        <w:ind w:firstLine="851"/>
        <w:contextualSpacing/>
        <w:jc w:val="both"/>
        <w:rPr>
          <w:rFonts w:ascii="Times New Roman" w:eastAsia="Calibri" w:hAnsi="Times New Roman" w:cs="Times New Roman"/>
          <w:b/>
          <w:sz w:val="26"/>
          <w:szCs w:val="26"/>
        </w:rPr>
      </w:pPr>
      <w:r w:rsidRPr="00420A41">
        <w:rPr>
          <w:rFonts w:ascii="Times New Roman" w:eastAsia="Calibri" w:hAnsi="Times New Roman" w:cs="Times New Roman"/>
          <w:b/>
          <w:sz w:val="26"/>
          <w:szCs w:val="26"/>
        </w:rPr>
        <w:t>2. Результаты, достигнутые за отчетный период</w:t>
      </w:r>
    </w:p>
    <w:p w:rsidR="00420A41" w:rsidRPr="001D042F" w:rsidRDefault="00420A41" w:rsidP="00420A41">
      <w:pPr>
        <w:spacing w:line="240" w:lineRule="auto"/>
        <w:ind w:firstLine="851"/>
        <w:contextualSpacing/>
        <w:jc w:val="both"/>
        <w:rPr>
          <w:rFonts w:ascii="Times New Roman" w:eastAsia="Calibri" w:hAnsi="Times New Roman" w:cs="Times New Roman"/>
          <w:b/>
          <w:sz w:val="26"/>
          <w:szCs w:val="26"/>
        </w:rPr>
      </w:pPr>
      <w:r w:rsidRPr="001D042F">
        <w:rPr>
          <w:rFonts w:ascii="Times New Roman" w:eastAsia="Times New Roman" w:hAnsi="Times New Roman" w:cs="Times New Roman"/>
          <w:b/>
          <w:i/>
          <w:sz w:val="26"/>
          <w:szCs w:val="26"/>
          <w:lang w:eastAsia="ru-RU"/>
        </w:rPr>
        <w:t>Основные результаты, достигнутые в 2017 году:</w:t>
      </w:r>
    </w:p>
    <w:p w:rsidR="00420A41" w:rsidRPr="00420A41" w:rsidRDefault="00420A41" w:rsidP="00420A41">
      <w:pPr>
        <w:spacing w:after="0" w:line="240" w:lineRule="auto"/>
        <w:ind w:firstLine="851"/>
        <w:jc w:val="both"/>
        <w:rPr>
          <w:rFonts w:ascii="Times New Roman" w:eastAsia="Calibri" w:hAnsi="Times New Roman" w:cs="Times New Roman"/>
          <w:sz w:val="26"/>
          <w:szCs w:val="26"/>
        </w:rPr>
      </w:pPr>
      <w:r w:rsidRPr="00420A41">
        <w:rPr>
          <w:rFonts w:ascii="Times New Roman" w:eastAsia="Calibri" w:hAnsi="Times New Roman" w:cs="Times New Roman"/>
          <w:sz w:val="26"/>
          <w:szCs w:val="26"/>
        </w:rPr>
        <w:t>- Уровень туристского потока региона по итогам 2017 года составил                           2440,8 тыс. человек.</w:t>
      </w:r>
    </w:p>
    <w:p w:rsidR="00420A41" w:rsidRPr="00420A41" w:rsidRDefault="00420A41" w:rsidP="00420A41">
      <w:pPr>
        <w:spacing w:after="0" w:line="240" w:lineRule="auto"/>
        <w:ind w:firstLine="851"/>
        <w:jc w:val="both"/>
        <w:rPr>
          <w:rFonts w:ascii="Times New Roman" w:eastAsia="Calibri" w:hAnsi="Times New Roman" w:cs="Times New Roman"/>
          <w:sz w:val="26"/>
          <w:szCs w:val="26"/>
        </w:rPr>
      </w:pPr>
      <w:r w:rsidRPr="00420A41">
        <w:rPr>
          <w:rFonts w:ascii="Times New Roman" w:eastAsia="Calibri" w:hAnsi="Times New Roman" w:cs="Times New Roman"/>
          <w:sz w:val="26"/>
          <w:szCs w:val="26"/>
        </w:rPr>
        <w:t xml:space="preserve">- Количество занятых в сфере туриндустрии составило 5,2 тыс. человек </w:t>
      </w:r>
    </w:p>
    <w:p w:rsidR="00420A41" w:rsidRPr="00420A41" w:rsidRDefault="00420A41" w:rsidP="00420A41">
      <w:pPr>
        <w:shd w:val="clear" w:color="auto" w:fill="FFFFFF"/>
        <w:spacing w:after="0" w:line="240" w:lineRule="auto"/>
        <w:ind w:firstLine="851"/>
        <w:jc w:val="both"/>
        <w:rPr>
          <w:rFonts w:ascii="Times New Roman" w:eastAsia="Calibri" w:hAnsi="Times New Roman" w:cs="Times New Roman"/>
          <w:sz w:val="26"/>
          <w:szCs w:val="26"/>
        </w:rPr>
      </w:pPr>
      <w:r w:rsidRPr="00420A41">
        <w:rPr>
          <w:rFonts w:ascii="Times New Roman" w:eastAsia="Calibri" w:hAnsi="Times New Roman" w:cs="Times New Roman"/>
          <w:sz w:val="26"/>
          <w:szCs w:val="26"/>
        </w:rPr>
        <w:t xml:space="preserve">- Количество хозяйствующих субъектов, оказывающих услуги в сфере аграрного туризма, по состоянию на 1 января  2018 года составило более 150 единиц, а количество гостевых домов  - свыше 600 единиц. </w:t>
      </w:r>
    </w:p>
    <w:p w:rsidR="00420A41" w:rsidRPr="00420A41" w:rsidRDefault="00420A41" w:rsidP="00420A41">
      <w:pPr>
        <w:shd w:val="clear" w:color="auto" w:fill="FFFFFF"/>
        <w:spacing w:after="0" w:line="240" w:lineRule="auto"/>
        <w:ind w:firstLine="851"/>
        <w:jc w:val="both"/>
        <w:rPr>
          <w:rFonts w:ascii="Times New Roman" w:eastAsia="Calibri" w:hAnsi="Times New Roman" w:cs="Times New Roman"/>
          <w:sz w:val="26"/>
          <w:szCs w:val="26"/>
        </w:rPr>
      </w:pPr>
      <w:r w:rsidRPr="00420A41">
        <w:rPr>
          <w:rFonts w:ascii="Times New Roman" w:eastAsia="Calibri" w:hAnsi="Times New Roman" w:cs="Times New Roman"/>
          <w:sz w:val="26"/>
          <w:szCs w:val="26"/>
        </w:rPr>
        <w:t>-  Государственную поддержку в виде субсидий на развитие материально-технической базы в 2017 году получили 3 субъекта.</w:t>
      </w:r>
    </w:p>
    <w:p w:rsidR="00420A41" w:rsidRPr="00420A41" w:rsidRDefault="00420A41" w:rsidP="00420A41">
      <w:pPr>
        <w:shd w:val="clear" w:color="auto" w:fill="FFFFFF"/>
        <w:spacing w:after="0" w:line="240" w:lineRule="auto"/>
        <w:ind w:firstLine="851"/>
        <w:jc w:val="both"/>
        <w:rPr>
          <w:rFonts w:ascii="Times New Roman" w:eastAsia="Calibri" w:hAnsi="Times New Roman" w:cs="Times New Roman"/>
          <w:color w:val="FF0000"/>
          <w:sz w:val="26"/>
          <w:szCs w:val="26"/>
        </w:rPr>
      </w:pPr>
      <w:r w:rsidRPr="00420A41">
        <w:rPr>
          <w:rFonts w:ascii="Times New Roman" w:eastAsia="Calibri" w:hAnsi="Times New Roman" w:cs="Times New Roman"/>
          <w:sz w:val="26"/>
          <w:szCs w:val="26"/>
        </w:rPr>
        <w:t xml:space="preserve">- Впервые была оказана государственная поддержка в виде субсидий из областного бюджета на возмещение части затрат по оплате потребленной электрической энергии при предоставлении гостиничных услуг. Субсидии получили  3 субъекта гостиничного бизнеса региона на  общую сумму 5, 084 млн. рублей. </w:t>
      </w:r>
    </w:p>
    <w:p w:rsidR="00420A41" w:rsidRPr="00420A41" w:rsidRDefault="00420A41" w:rsidP="00420A41">
      <w:pPr>
        <w:shd w:val="clear" w:color="auto" w:fill="FFFFFF"/>
        <w:spacing w:after="0" w:line="240" w:lineRule="auto"/>
        <w:ind w:firstLine="360"/>
        <w:jc w:val="both"/>
        <w:rPr>
          <w:rFonts w:ascii="Times New Roman" w:eastAsia="Calibri" w:hAnsi="Times New Roman" w:cs="Times New Roman"/>
          <w:sz w:val="26"/>
          <w:szCs w:val="26"/>
        </w:rPr>
      </w:pPr>
      <w:r w:rsidRPr="00420A41">
        <w:rPr>
          <w:rFonts w:ascii="Times New Roman" w:eastAsia="Calibri" w:hAnsi="Times New Roman" w:cs="Times New Roman"/>
          <w:sz w:val="26"/>
          <w:szCs w:val="26"/>
        </w:rPr>
        <w:t xml:space="preserve"> На территории области состоялось более двадцати пяти фестивалей, праздников </w:t>
      </w:r>
      <w:r w:rsidR="00F76CBC">
        <w:rPr>
          <w:rFonts w:ascii="Times New Roman" w:eastAsia="Calibri" w:hAnsi="Times New Roman" w:cs="Times New Roman"/>
          <w:sz w:val="26"/>
          <w:szCs w:val="26"/>
        </w:rPr>
        <w:br/>
      </w:r>
      <w:r w:rsidRPr="00420A41">
        <w:rPr>
          <w:rFonts w:ascii="Times New Roman" w:eastAsia="Calibri" w:hAnsi="Times New Roman" w:cs="Times New Roman"/>
          <w:sz w:val="26"/>
          <w:szCs w:val="26"/>
        </w:rPr>
        <w:t xml:space="preserve">и опенэйров. Многие из них проводятся ежегодно: </w:t>
      </w:r>
    </w:p>
    <w:p w:rsidR="00420A41" w:rsidRPr="00420A41" w:rsidRDefault="00420A41" w:rsidP="000C02EA">
      <w:pPr>
        <w:numPr>
          <w:ilvl w:val="0"/>
          <w:numId w:val="58"/>
        </w:numPr>
        <w:shd w:val="clear" w:color="auto" w:fill="FFFFFF"/>
        <w:spacing w:after="0" w:line="240" w:lineRule="auto"/>
        <w:ind w:left="720"/>
        <w:jc w:val="both"/>
        <w:rPr>
          <w:rFonts w:ascii="Times New Roman" w:eastAsia="Calibri" w:hAnsi="Times New Roman" w:cs="Times New Roman"/>
          <w:sz w:val="26"/>
          <w:szCs w:val="26"/>
        </w:rPr>
      </w:pPr>
      <w:r w:rsidRPr="00420A41">
        <w:rPr>
          <w:rFonts w:ascii="Times New Roman" w:eastAsia="Calibri" w:hAnsi="Times New Roman" w:cs="Times New Roman"/>
          <w:sz w:val="26"/>
          <w:szCs w:val="26"/>
        </w:rPr>
        <w:t xml:space="preserve">международный музыкальный фестиваль «Мир гитары», </w:t>
      </w:r>
    </w:p>
    <w:p w:rsidR="00420A41" w:rsidRPr="00420A41" w:rsidRDefault="00420A41" w:rsidP="000C02EA">
      <w:pPr>
        <w:numPr>
          <w:ilvl w:val="0"/>
          <w:numId w:val="56"/>
        </w:numPr>
        <w:shd w:val="clear" w:color="auto" w:fill="FFFFFF"/>
        <w:spacing w:after="0" w:line="240" w:lineRule="auto"/>
        <w:ind w:left="720"/>
        <w:jc w:val="both"/>
        <w:rPr>
          <w:rFonts w:ascii="Times New Roman" w:eastAsia="Calibri" w:hAnsi="Times New Roman" w:cs="Times New Roman"/>
          <w:sz w:val="26"/>
          <w:szCs w:val="26"/>
        </w:rPr>
      </w:pPr>
      <w:r w:rsidRPr="00420A41">
        <w:rPr>
          <w:rFonts w:ascii="Times New Roman" w:eastAsia="Calibri" w:hAnsi="Times New Roman" w:cs="Times New Roman"/>
          <w:sz w:val="26"/>
          <w:szCs w:val="26"/>
        </w:rPr>
        <w:t>международный мото-рок-фестиваль «Мото-Малоярославец»,</w:t>
      </w:r>
    </w:p>
    <w:p w:rsidR="00420A41" w:rsidRPr="00420A41" w:rsidRDefault="00420A41" w:rsidP="000C02EA">
      <w:pPr>
        <w:numPr>
          <w:ilvl w:val="0"/>
          <w:numId w:val="56"/>
        </w:numPr>
        <w:shd w:val="clear" w:color="auto" w:fill="FFFFFF"/>
        <w:spacing w:after="0" w:line="240" w:lineRule="auto"/>
        <w:ind w:left="720"/>
        <w:jc w:val="both"/>
        <w:rPr>
          <w:rFonts w:ascii="Times New Roman" w:eastAsia="Calibri" w:hAnsi="Times New Roman" w:cs="Times New Roman"/>
          <w:sz w:val="26"/>
          <w:szCs w:val="26"/>
        </w:rPr>
      </w:pPr>
      <w:r w:rsidRPr="00420A41">
        <w:rPr>
          <w:rFonts w:ascii="Times New Roman" w:eastAsia="Calibri" w:hAnsi="Times New Roman" w:cs="Times New Roman"/>
          <w:sz w:val="26"/>
          <w:szCs w:val="26"/>
        </w:rPr>
        <w:t>фестиваль ландшафтной архитектуры «Архстояние»,</w:t>
      </w:r>
    </w:p>
    <w:p w:rsidR="00420A41" w:rsidRPr="00420A41" w:rsidRDefault="00420A41" w:rsidP="000C02EA">
      <w:pPr>
        <w:numPr>
          <w:ilvl w:val="0"/>
          <w:numId w:val="56"/>
        </w:numPr>
        <w:shd w:val="clear" w:color="auto" w:fill="FFFFFF"/>
        <w:spacing w:after="0" w:line="240" w:lineRule="auto"/>
        <w:ind w:left="720"/>
        <w:jc w:val="both"/>
        <w:rPr>
          <w:rFonts w:ascii="Times New Roman" w:eastAsia="Calibri" w:hAnsi="Times New Roman" w:cs="Times New Roman"/>
          <w:sz w:val="26"/>
          <w:szCs w:val="26"/>
        </w:rPr>
      </w:pPr>
      <w:r w:rsidRPr="00420A41">
        <w:rPr>
          <w:rFonts w:ascii="Times New Roman" w:eastAsia="Calibri" w:hAnsi="Times New Roman" w:cs="Times New Roman"/>
          <w:sz w:val="26"/>
          <w:szCs w:val="26"/>
        </w:rPr>
        <w:t>фестиваль «Архстояние</w:t>
      </w:r>
      <w:r w:rsidR="00F85018">
        <w:rPr>
          <w:rFonts w:ascii="Times New Roman" w:eastAsia="Calibri" w:hAnsi="Times New Roman" w:cs="Times New Roman"/>
          <w:sz w:val="26"/>
          <w:szCs w:val="26"/>
        </w:rPr>
        <w:t xml:space="preserve"> </w:t>
      </w:r>
      <w:r w:rsidRPr="00420A41">
        <w:rPr>
          <w:rFonts w:ascii="Times New Roman" w:eastAsia="Calibri" w:hAnsi="Times New Roman" w:cs="Times New Roman"/>
          <w:sz w:val="26"/>
          <w:szCs w:val="26"/>
        </w:rPr>
        <w:t>Детское 2017»,</w:t>
      </w:r>
    </w:p>
    <w:p w:rsidR="00420A41" w:rsidRPr="00420A41" w:rsidRDefault="00420A41" w:rsidP="000C02EA">
      <w:pPr>
        <w:numPr>
          <w:ilvl w:val="0"/>
          <w:numId w:val="56"/>
        </w:numPr>
        <w:shd w:val="clear" w:color="auto" w:fill="FFFFFF"/>
        <w:spacing w:after="0" w:line="240" w:lineRule="auto"/>
        <w:ind w:left="720"/>
        <w:jc w:val="both"/>
        <w:rPr>
          <w:rFonts w:ascii="Times New Roman" w:eastAsia="Calibri" w:hAnsi="Times New Roman" w:cs="Times New Roman"/>
          <w:sz w:val="26"/>
          <w:szCs w:val="26"/>
        </w:rPr>
      </w:pPr>
      <w:r w:rsidRPr="00420A41">
        <w:rPr>
          <w:rFonts w:ascii="Times New Roman" w:eastAsia="Calibri" w:hAnsi="Times New Roman" w:cs="Times New Roman"/>
          <w:sz w:val="26"/>
          <w:szCs w:val="26"/>
        </w:rPr>
        <w:t>фестиваль искусства и современных технологий в природной среде «Ночь новых медиа»,</w:t>
      </w:r>
    </w:p>
    <w:p w:rsidR="00420A41" w:rsidRPr="00420A41" w:rsidRDefault="00420A41" w:rsidP="000C02EA">
      <w:pPr>
        <w:numPr>
          <w:ilvl w:val="0"/>
          <w:numId w:val="56"/>
        </w:numPr>
        <w:shd w:val="clear" w:color="auto" w:fill="FFFFFF"/>
        <w:spacing w:after="0" w:line="240" w:lineRule="auto"/>
        <w:ind w:left="720"/>
        <w:jc w:val="both"/>
        <w:rPr>
          <w:rFonts w:ascii="Times New Roman" w:eastAsia="Calibri" w:hAnsi="Times New Roman" w:cs="Times New Roman"/>
          <w:sz w:val="26"/>
          <w:szCs w:val="26"/>
        </w:rPr>
      </w:pPr>
      <w:r w:rsidRPr="00420A41">
        <w:rPr>
          <w:rFonts w:ascii="Times New Roman" w:eastAsia="Calibri" w:hAnsi="Times New Roman" w:cs="Times New Roman"/>
          <w:sz w:val="26"/>
          <w:szCs w:val="26"/>
        </w:rPr>
        <w:t>международный военно-исторический фестиваль «День Малоярославецкого сражения»;</w:t>
      </w:r>
    </w:p>
    <w:p w:rsidR="00420A41" w:rsidRPr="00420A41" w:rsidRDefault="00420A41" w:rsidP="000C02EA">
      <w:pPr>
        <w:numPr>
          <w:ilvl w:val="0"/>
          <w:numId w:val="56"/>
        </w:numPr>
        <w:shd w:val="clear" w:color="auto" w:fill="FFFFFF"/>
        <w:spacing w:after="0" w:line="240" w:lineRule="auto"/>
        <w:ind w:left="720"/>
        <w:jc w:val="both"/>
        <w:rPr>
          <w:rFonts w:ascii="Times New Roman" w:eastAsia="Calibri" w:hAnsi="Times New Roman" w:cs="Times New Roman"/>
          <w:sz w:val="26"/>
          <w:szCs w:val="26"/>
        </w:rPr>
      </w:pPr>
      <w:r w:rsidRPr="00420A41">
        <w:rPr>
          <w:rFonts w:ascii="Times New Roman" w:eastAsia="Calibri" w:hAnsi="Times New Roman" w:cs="Times New Roman"/>
          <w:sz w:val="26"/>
          <w:szCs w:val="26"/>
        </w:rPr>
        <w:t>военно-исторический праздник «Великое стояние на реке Угре»,</w:t>
      </w:r>
    </w:p>
    <w:p w:rsidR="00420A41" w:rsidRPr="00420A41" w:rsidRDefault="00420A41" w:rsidP="000C02EA">
      <w:pPr>
        <w:numPr>
          <w:ilvl w:val="0"/>
          <w:numId w:val="56"/>
        </w:numPr>
        <w:shd w:val="clear" w:color="auto" w:fill="FFFFFF"/>
        <w:spacing w:after="0" w:line="240" w:lineRule="auto"/>
        <w:ind w:left="720"/>
        <w:jc w:val="both"/>
        <w:rPr>
          <w:rFonts w:ascii="Times New Roman" w:eastAsia="Calibri" w:hAnsi="Times New Roman" w:cs="Times New Roman"/>
          <w:sz w:val="26"/>
          <w:szCs w:val="26"/>
        </w:rPr>
      </w:pPr>
      <w:r w:rsidRPr="00420A41">
        <w:rPr>
          <w:rFonts w:ascii="Times New Roman" w:eastAsia="Calibri" w:hAnsi="Times New Roman" w:cs="Times New Roman"/>
          <w:sz w:val="26"/>
          <w:szCs w:val="26"/>
        </w:rPr>
        <w:t xml:space="preserve">реконструкция исторически значимых сражений Великой Отечественной войны </w:t>
      </w:r>
      <w:r w:rsidR="00F76CBC">
        <w:rPr>
          <w:rFonts w:ascii="Times New Roman" w:eastAsia="Calibri" w:hAnsi="Times New Roman" w:cs="Times New Roman"/>
          <w:sz w:val="26"/>
          <w:szCs w:val="26"/>
        </w:rPr>
        <w:br/>
      </w:r>
      <w:r w:rsidRPr="00420A41">
        <w:rPr>
          <w:rFonts w:ascii="Times New Roman" w:eastAsia="Calibri" w:hAnsi="Times New Roman" w:cs="Times New Roman"/>
          <w:sz w:val="26"/>
          <w:szCs w:val="26"/>
        </w:rPr>
        <w:t>и Отечественной войны 1812 года,</w:t>
      </w:r>
    </w:p>
    <w:p w:rsidR="00420A41" w:rsidRPr="00420A41" w:rsidRDefault="00420A41" w:rsidP="000C02EA">
      <w:pPr>
        <w:numPr>
          <w:ilvl w:val="0"/>
          <w:numId w:val="56"/>
        </w:numPr>
        <w:shd w:val="clear" w:color="auto" w:fill="FFFFFF"/>
        <w:spacing w:after="0" w:line="240" w:lineRule="auto"/>
        <w:ind w:left="720"/>
        <w:jc w:val="both"/>
        <w:rPr>
          <w:rFonts w:ascii="Times New Roman" w:eastAsia="Calibri" w:hAnsi="Times New Roman" w:cs="Times New Roman"/>
          <w:sz w:val="26"/>
          <w:szCs w:val="26"/>
        </w:rPr>
      </w:pPr>
      <w:r w:rsidRPr="00420A41">
        <w:rPr>
          <w:rFonts w:ascii="Times New Roman" w:eastAsia="Calibri" w:hAnsi="Times New Roman" w:cs="Times New Roman"/>
          <w:sz w:val="26"/>
          <w:szCs w:val="26"/>
        </w:rPr>
        <w:t>детский рыболовный фестиваль «В гостях у Карпа»,</w:t>
      </w:r>
    </w:p>
    <w:p w:rsidR="00420A41" w:rsidRPr="00420A41" w:rsidRDefault="00420A41" w:rsidP="000C02EA">
      <w:pPr>
        <w:numPr>
          <w:ilvl w:val="0"/>
          <w:numId w:val="57"/>
        </w:numPr>
        <w:shd w:val="clear" w:color="auto" w:fill="FFFFFF"/>
        <w:spacing w:after="0" w:line="240" w:lineRule="auto"/>
        <w:ind w:left="720"/>
        <w:jc w:val="both"/>
        <w:rPr>
          <w:rFonts w:ascii="Times New Roman" w:eastAsia="Calibri" w:hAnsi="Times New Roman" w:cs="Times New Roman"/>
          <w:sz w:val="26"/>
          <w:szCs w:val="26"/>
        </w:rPr>
      </w:pPr>
      <w:r w:rsidRPr="00420A41">
        <w:rPr>
          <w:rFonts w:ascii="Times New Roman" w:eastAsia="Calibri" w:hAnsi="Times New Roman" w:cs="Times New Roman"/>
          <w:sz w:val="26"/>
          <w:szCs w:val="26"/>
        </w:rPr>
        <w:t>фестиваль художественного творчества «Краски Угры»,</w:t>
      </w:r>
    </w:p>
    <w:p w:rsidR="00420A41" w:rsidRPr="00420A41" w:rsidRDefault="00420A41" w:rsidP="000C02EA">
      <w:pPr>
        <w:numPr>
          <w:ilvl w:val="0"/>
          <w:numId w:val="56"/>
        </w:numPr>
        <w:shd w:val="clear" w:color="auto" w:fill="FFFFFF"/>
        <w:spacing w:after="0" w:line="240" w:lineRule="auto"/>
        <w:ind w:left="720"/>
        <w:jc w:val="both"/>
        <w:rPr>
          <w:rFonts w:ascii="Times New Roman" w:eastAsia="Calibri" w:hAnsi="Times New Roman" w:cs="Times New Roman"/>
          <w:sz w:val="26"/>
          <w:szCs w:val="26"/>
        </w:rPr>
      </w:pPr>
      <w:r w:rsidRPr="00420A41">
        <w:rPr>
          <w:rFonts w:ascii="Times New Roman" w:eastAsia="Calibri" w:hAnsi="Times New Roman" w:cs="Times New Roman"/>
          <w:sz w:val="26"/>
          <w:szCs w:val="26"/>
        </w:rPr>
        <w:t>мероприятие событийного туризма – пленэр «Калужская провинция»,</w:t>
      </w:r>
    </w:p>
    <w:p w:rsidR="00420A41" w:rsidRPr="00420A41" w:rsidRDefault="00420A41" w:rsidP="000C02EA">
      <w:pPr>
        <w:numPr>
          <w:ilvl w:val="0"/>
          <w:numId w:val="56"/>
        </w:numPr>
        <w:shd w:val="clear" w:color="auto" w:fill="FFFFFF"/>
        <w:spacing w:after="0" w:line="240" w:lineRule="auto"/>
        <w:ind w:left="720"/>
        <w:jc w:val="both"/>
        <w:rPr>
          <w:rFonts w:ascii="Times New Roman" w:eastAsia="Calibri" w:hAnsi="Times New Roman" w:cs="Times New Roman"/>
          <w:sz w:val="26"/>
          <w:szCs w:val="26"/>
        </w:rPr>
      </w:pPr>
      <w:r w:rsidRPr="00420A41">
        <w:rPr>
          <w:rFonts w:ascii="Times New Roman" w:eastAsia="Calibri" w:hAnsi="Times New Roman" w:cs="Times New Roman"/>
          <w:sz w:val="26"/>
          <w:szCs w:val="26"/>
        </w:rPr>
        <w:t>фестиваль активного отдыха «РОКот».</w:t>
      </w:r>
    </w:p>
    <w:p w:rsidR="00420A41" w:rsidRPr="00420A41" w:rsidRDefault="00420A41" w:rsidP="00420A41">
      <w:pPr>
        <w:shd w:val="clear" w:color="auto" w:fill="FFFFFF"/>
        <w:spacing w:after="0" w:line="240" w:lineRule="auto"/>
        <w:ind w:firstLine="360"/>
        <w:jc w:val="both"/>
        <w:rPr>
          <w:rFonts w:ascii="Times New Roman" w:eastAsia="Calibri" w:hAnsi="Times New Roman" w:cs="Times New Roman"/>
          <w:sz w:val="26"/>
          <w:szCs w:val="26"/>
        </w:rPr>
      </w:pPr>
      <w:r w:rsidRPr="00420A41">
        <w:rPr>
          <w:rFonts w:ascii="Times New Roman" w:eastAsia="Calibri" w:hAnsi="Times New Roman" w:cs="Times New Roman"/>
          <w:sz w:val="26"/>
          <w:szCs w:val="26"/>
        </w:rPr>
        <w:t xml:space="preserve">В 2017 году на территории Калужской области впервые были проведены такие событийные мероприятия как: </w:t>
      </w:r>
    </w:p>
    <w:p w:rsidR="00420A41" w:rsidRPr="00420A41" w:rsidRDefault="00420A41" w:rsidP="000C02EA">
      <w:pPr>
        <w:numPr>
          <w:ilvl w:val="0"/>
          <w:numId w:val="57"/>
        </w:numPr>
        <w:shd w:val="clear" w:color="auto" w:fill="FFFFFF"/>
        <w:spacing w:after="0" w:line="240" w:lineRule="auto"/>
        <w:ind w:left="720"/>
        <w:jc w:val="both"/>
        <w:rPr>
          <w:rFonts w:ascii="Times New Roman" w:eastAsia="Calibri" w:hAnsi="Times New Roman" w:cs="Times New Roman"/>
          <w:sz w:val="26"/>
          <w:szCs w:val="26"/>
        </w:rPr>
      </w:pPr>
      <w:r w:rsidRPr="00420A41">
        <w:rPr>
          <w:rFonts w:ascii="Times New Roman" w:eastAsia="Calibri" w:hAnsi="Times New Roman" w:cs="Times New Roman"/>
          <w:sz w:val="26"/>
          <w:szCs w:val="26"/>
          <w:lang w:val="en-US"/>
        </w:rPr>
        <w:t>I</w:t>
      </w:r>
      <w:r w:rsidRPr="00420A41">
        <w:rPr>
          <w:rFonts w:ascii="Times New Roman" w:eastAsia="Calibri" w:hAnsi="Times New Roman" w:cs="Times New Roman"/>
          <w:sz w:val="26"/>
          <w:szCs w:val="26"/>
        </w:rPr>
        <w:t xml:space="preserve"> открытый фестиваль казачьей культуры «Дикое поле»,</w:t>
      </w:r>
    </w:p>
    <w:p w:rsidR="00420A41" w:rsidRPr="00420A41" w:rsidRDefault="00420A41" w:rsidP="000C02EA">
      <w:pPr>
        <w:numPr>
          <w:ilvl w:val="0"/>
          <w:numId w:val="57"/>
        </w:numPr>
        <w:shd w:val="clear" w:color="auto" w:fill="FFFFFF"/>
        <w:spacing w:after="0" w:line="240" w:lineRule="auto"/>
        <w:ind w:left="720"/>
        <w:jc w:val="both"/>
        <w:rPr>
          <w:rFonts w:ascii="Times New Roman" w:eastAsia="Calibri" w:hAnsi="Times New Roman" w:cs="Times New Roman"/>
          <w:sz w:val="26"/>
          <w:szCs w:val="26"/>
        </w:rPr>
      </w:pPr>
      <w:r w:rsidRPr="00420A41">
        <w:rPr>
          <w:rFonts w:ascii="Times New Roman" w:eastAsia="Calibri" w:hAnsi="Times New Roman" w:cs="Times New Roman"/>
          <w:sz w:val="26"/>
          <w:szCs w:val="26"/>
        </w:rPr>
        <w:t>ежегодный фестиваль «Волшебный мир лошади»,</w:t>
      </w:r>
    </w:p>
    <w:p w:rsidR="00420A41" w:rsidRPr="00420A41" w:rsidRDefault="00420A41" w:rsidP="000C02EA">
      <w:pPr>
        <w:numPr>
          <w:ilvl w:val="0"/>
          <w:numId w:val="57"/>
        </w:numPr>
        <w:shd w:val="clear" w:color="auto" w:fill="FFFFFF"/>
        <w:spacing w:after="0" w:line="240" w:lineRule="auto"/>
        <w:ind w:left="720"/>
        <w:jc w:val="both"/>
        <w:rPr>
          <w:rFonts w:ascii="Times New Roman" w:eastAsia="Calibri" w:hAnsi="Times New Roman" w:cs="Times New Roman"/>
          <w:sz w:val="26"/>
          <w:szCs w:val="26"/>
        </w:rPr>
      </w:pPr>
      <w:r w:rsidRPr="00420A41">
        <w:rPr>
          <w:rFonts w:ascii="Times New Roman" w:eastAsia="Calibri" w:hAnsi="Times New Roman" w:cs="Times New Roman"/>
          <w:sz w:val="26"/>
          <w:szCs w:val="26"/>
        </w:rPr>
        <w:t>фольклорные фестивали «Иван Купала», «Иван-чай».</w:t>
      </w:r>
    </w:p>
    <w:p w:rsidR="00420A41" w:rsidRPr="00420A41" w:rsidRDefault="00420A41" w:rsidP="00420A41">
      <w:pPr>
        <w:spacing w:after="0" w:line="240" w:lineRule="auto"/>
        <w:ind w:firstLine="709"/>
        <w:jc w:val="both"/>
        <w:rPr>
          <w:rFonts w:ascii="Times New Roman" w:eastAsia="Calibri" w:hAnsi="Times New Roman" w:cs="Times New Roman"/>
          <w:sz w:val="26"/>
          <w:szCs w:val="26"/>
        </w:rPr>
      </w:pPr>
      <w:r w:rsidRPr="00420A41">
        <w:rPr>
          <w:rFonts w:ascii="Times New Roman" w:eastAsia="Calibri" w:hAnsi="Times New Roman" w:cs="Times New Roman"/>
          <w:sz w:val="26"/>
          <w:szCs w:val="26"/>
        </w:rPr>
        <w:t>В рамках развития социального туризма министерством культуры и туризма Калужской области совместно с министерством образования и науки Калужской области при сотрудничестве с международным аэропортом «Калуга» продолжена реализация программы культурно-познавательных туристических поездок для школьников в г. Санкт-Петербург и г. Симферополь. Участниками программы с мая по декабрь 2017 года стали более 850 учащихся.</w:t>
      </w:r>
    </w:p>
    <w:p w:rsidR="00420A41" w:rsidRPr="00420A41" w:rsidRDefault="00420A41" w:rsidP="00420A41">
      <w:pPr>
        <w:spacing w:after="0" w:line="240" w:lineRule="auto"/>
        <w:ind w:firstLine="709"/>
        <w:jc w:val="both"/>
        <w:rPr>
          <w:rFonts w:ascii="Times New Roman" w:eastAsia="Calibri" w:hAnsi="Times New Roman" w:cs="Times New Roman"/>
          <w:color w:val="000000"/>
          <w:sz w:val="26"/>
          <w:szCs w:val="26"/>
          <w:lang w:eastAsia="ru-RU"/>
        </w:rPr>
      </w:pPr>
      <w:r w:rsidRPr="00420A41">
        <w:rPr>
          <w:rFonts w:ascii="Times New Roman" w:eastAsia="Calibri" w:hAnsi="Times New Roman" w:cs="Times New Roman"/>
          <w:sz w:val="26"/>
          <w:szCs w:val="26"/>
          <w:lang w:eastAsia="ru-RU"/>
        </w:rPr>
        <w:t xml:space="preserve">В рамках реализации туристско-краеведческой программы для школьников «Мой край – Душа России» министерством культуры и туризма Калужской области организованы </w:t>
      </w:r>
      <w:r w:rsidRPr="00420A41">
        <w:rPr>
          <w:rFonts w:ascii="Times New Roman" w:eastAsia="Calibri" w:hAnsi="Times New Roman" w:cs="Times New Roman"/>
          <w:color w:val="000000"/>
          <w:sz w:val="26"/>
          <w:szCs w:val="26"/>
          <w:lang w:eastAsia="ru-RU"/>
        </w:rPr>
        <w:t xml:space="preserve">поездки в дни весенних и осенних школьных каникул, в поездки было направлено более 1,4 тыс. детей. Кроме того, по программе «Мой край – душа России» </w:t>
      </w:r>
      <w:r w:rsidR="00F76CBC">
        <w:rPr>
          <w:rFonts w:ascii="Times New Roman" w:eastAsia="Calibri" w:hAnsi="Times New Roman" w:cs="Times New Roman"/>
          <w:color w:val="000000"/>
          <w:sz w:val="26"/>
          <w:szCs w:val="26"/>
          <w:lang w:eastAsia="ru-RU"/>
        </w:rPr>
        <w:br/>
      </w:r>
      <w:r w:rsidRPr="00420A41">
        <w:rPr>
          <w:rFonts w:ascii="Times New Roman" w:eastAsia="Calibri" w:hAnsi="Times New Roman" w:cs="Times New Roman"/>
          <w:color w:val="000000"/>
          <w:sz w:val="26"/>
          <w:szCs w:val="26"/>
          <w:lang w:eastAsia="ru-RU"/>
        </w:rPr>
        <w:t>в рамках профориентационной акции «Выпускник-2017 года» учащиеся выпускных классов образовательных организаций посетили  промышленные предприятия нашего региона.</w:t>
      </w:r>
    </w:p>
    <w:p w:rsidR="00420A41" w:rsidRPr="00420A41" w:rsidRDefault="00420A41" w:rsidP="00420A41">
      <w:pPr>
        <w:spacing w:after="0" w:line="240" w:lineRule="auto"/>
        <w:ind w:firstLine="709"/>
        <w:jc w:val="both"/>
        <w:rPr>
          <w:rFonts w:ascii="Times New Roman" w:eastAsia="Calibri" w:hAnsi="Times New Roman" w:cs="Times New Roman"/>
          <w:color w:val="000000"/>
          <w:sz w:val="26"/>
          <w:szCs w:val="26"/>
          <w:highlight w:val="yellow"/>
          <w:lang w:eastAsia="ru-RU"/>
        </w:rPr>
      </w:pPr>
      <w:r w:rsidRPr="00420A41">
        <w:rPr>
          <w:rFonts w:ascii="Times New Roman" w:eastAsia="Calibri" w:hAnsi="Times New Roman" w:cs="Times New Roman"/>
          <w:color w:val="000000"/>
          <w:sz w:val="26"/>
          <w:szCs w:val="26"/>
          <w:lang w:eastAsia="ru-RU"/>
        </w:rPr>
        <w:t>В 2017 году туристско-информационным центром «Калужский край» был разработан уникальный культурно-просветительский проект для детей "Россия - родина космонавтики". В феврале 2017 года распоряжением Президента РФ на его реализацию были выделены средства государственного гранта в размере 1 млн. рублей.  В течение двух месяцев (октябрь - ноябрь) в рамках проекта прошло более 20 интереснейших мероприятий (встречи школьников Калужской области с  космонавтом М.Р. Аймахановым, Межрегиональная конференция «Космос как культурный код региона», лекции «Космическое питание: вчера, сегодня, завтра» и другие), участие в которых приняло около 1000 детей.</w:t>
      </w:r>
    </w:p>
    <w:p w:rsidR="00420A41" w:rsidRPr="00420A41" w:rsidRDefault="00420A41" w:rsidP="00420A41">
      <w:pPr>
        <w:autoSpaceDE w:val="0"/>
        <w:autoSpaceDN w:val="0"/>
        <w:adjustRightInd w:val="0"/>
        <w:spacing w:after="0" w:line="240" w:lineRule="auto"/>
        <w:ind w:firstLine="709"/>
        <w:jc w:val="both"/>
        <w:rPr>
          <w:rFonts w:ascii="Times New Roman" w:eastAsia="Calibri" w:hAnsi="Times New Roman" w:cs="Times New Roman"/>
          <w:sz w:val="26"/>
          <w:szCs w:val="26"/>
          <w:highlight w:val="yellow"/>
        </w:rPr>
      </w:pPr>
      <w:r w:rsidRPr="00420A41">
        <w:rPr>
          <w:rFonts w:ascii="Times New Roman" w:eastAsia="Calibri" w:hAnsi="Times New Roman" w:cs="Times New Roman"/>
          <w:sz w:val="26"/>
          <w:szCs w:val="26"/>
        </w:rPr>
        <w:t>В апреле 2017 года в рамках Года экологии в Калуге открылся Визит-центр Национального парка «Угра», в котором экологическое просвещение проводится современными методами, с помощью новейших технических средств. Для этого организованы экспозиционный, конференц- и медиа- залы, а также детский эко-класс. Визит-центр пользуется большой популярностью у туристов, посещающих наш регион.</w:t>
      </w:r>
    </w:p>
    <w:p w:rsidR="00420A41" w:rsidRPr="00420A41" w:rsidRDefault="00420A41" w:rsidP="00A40F0E">
      <w:pPr>
        <w:autoSpaceDE w:val="0"/>
        <w:autoSpaceDN w:val="0"/>
        <w:adjustRightInd w:val="0"/>
        <w:spacing w:after="0" w:line="240" w:lineRule="auto"/>
        <w:ind w:firstLine="708"/>
        <w:jc w:val="both"/>
        <w:rPr>
          <w:rFonts w:ascii="Times New Roman" w:eastAsia="Calibri" w:hAnsi="Times New Roman" w:cs="Times New Roman"/>
          <w:sz w:val="26"/>
          <w:szCs w:val="26"/>
        </w:rPr>
      </w:pPr>
      <w:r w:rsidRPr="00420A41">
        <w:rPr>
          <w:rFonts w:ascii="Times New Roman" w:eastAsia="Calibri" w:hAnsi="Times New Roman" w:cs="Times New Roman"/>
          <w:sz w:val="26"/>
          <w:szCs w:val="26"/>
        </w:rPr>
        <w:t xml:space="preserve">В 2017 году Калужская область приняла участие в реализации Национальной программы детского культурно-познавательного туризма «Моя Россия», проводимой Министерством культуры РФ, предполагающей финансирование экскурсионных </w:t>
      </w:r>
      <w:r w:rsidR="00F76CBC">
        <w:rPr>
          <w:rFonts w:ascii="Times New Roman" w:eastAsia="Calibri" w:hAnsi="Times New Roman" w:cs="Times New Roman"/>
          <w:sz w:val="26"/>
          <w:szCs w:val="26"/>
        </w:rPr>
        <w:br/>
      </w:r>
      <w:r w:rsidRPr="00420A41">
        <w:rPr>
          <w:rFonts w:ascii="Times New Roman" w:eastAsia="Calibri" w:hAnsi="Times New Roman" w:cs="Times New Roman"/>
          <w:sz w:val="26"/>
          <w:szCs w:val="26"/>
        </w:rPr>
        <w:t>и туристских поездок школьников за счет средств федерального бюджета в целях популяризации культурного наследия народов России и приобщения молодежи к истории и культуре страны. От Калужской области было направлено 300 детей в экскурсионные поездки по городам  Российской Федерации, в том числе Великий Новгород, Санкт-Петербург, Москва, Самара, Пенза. В свою очередь, в рамках Национальной программы по маршруту «Большая засечная черта»  Калужскую область (Козельский, Дзержинский районы,</w:t>
      </w:r>
      <w:r w:rsidR="00267CB3">
        <w:rPr>
          <w:rFonts w:ascii="Times New Roman" w:eastAsia="Calibri" w:hAnsi="Times New Roman" w:cs="Times New Roman"/>
          <w:sz w:val="26"/>
          <w:szCs w:val="26"/>
        </w:rPr>
        <w:t xml:space="preserve"> </w:t>
      </w:r>
      <w:r w:rsidRPr="00420A41">
        <w:rPr>
          <w:rFonts w:ascii="Times New Roman" w:eastAsia="Calibri" w:hAnsi="Times New Roman" w:cs="Times New Roman"/>
          <w:sz w:val="26"/>
          <w:szCs w:val="26"/>
        </w:rPr>
        <w:t>г. Калуга) посетили 2310 детей из 22 регионов России.</w:t>
      </w:r>
    </w:p>
    <w:p w:rsidR="00420A41" w:rsidRPr="0031219D" w:rsidRDefault="00420A41" w:rsidP="00A40F0E">
      <w:pPr>
        <w:autoSpaceDE w:val="0"/>
        <w:autoSpaceDN w:val="0"/>
        <w:adjustRightInd w:val="0"/>
        <w:spacing w:after="0" w:line="240" w:lineRule="auto"/>
        <w:ind w:firstLine="709"/>
        <w:jc w:val="both"/>
        <w:rPr>
          <w:rFonts w:ascii="Times New Roman" w:eastAsia="Times New Roman" w:hAnsi="Times New Roman" w:cs="Times New Roman"/>
          <w:b/>
          <w:i/>
          <w:sz w:val="26"/>
          <w:szCs w:val="26"/>
          <w:lang w:eastAsia="ru-RU"/>
        </w:rPr>
      </w:pPr>
      <w:r w:rsidRPr="0031219D">
        <w:rPr>
          <w:rFonts w:ascii="Times New Roman" w:eastAsia="Times New Roman" w:hAnsi="Times New Roman" w:cs="Times New Roman"/>
          <w:b/>
          <w:i/>
          <w:sz w:val="26"/>
          <w:szCs w:val="26"/>
          <w:lang w:eastAsia="ru-RU"/>
        </w:rPr>
        <w:t>Вклад основных результатов в решение задач и достижение целей государственной программы:</w:t>
      </w:r>
    </w:p>
    <w:p w:rsidR="00420A41" w:rsidRPr="00420A41" w:rsidRDefault="00420A41" w:rsidP="00A40F0E">
      <w:pPr>
        <w:spacing w:after="0" w:line="240" w:lineRule="auto"/>
        <w:ind w:firstLine="709"/>
        <w:contextualSpacing/>
        <w:jc w:val="both"/>
        <w:rPr>
          <w:rFonts w:ascii="Times New Roman" w:eastAsia="Times New Roman" w:hAnsi="Times New Roman" w:cs="Times New Roman"/>
          <w:sz w:val="26"/>
          <w:szCs w:val="26"/>
        </w:rPr>
      </w:pPr>
      <w:r w:rsidRPr="00420A41">
        <w:rPr>
          <w:rFonts w:ascii="Times New Roman" w:eastAsia="Times New Roman" w:hAnsi="Times New Roman" w:cs="Times New Roman"/>
          <w:sz w:val="26"/>
          <w:szCs w:val="26"/>
        </w:rPr>
        <w:t>Строительство новой и расширение уже существующей инфраструктуры аграрного туризма частично решает проблему отсутствия в Калужской области в достаточной мере коллективных средств размещения, а проведение событийных мероприятий на объектах сельского туризма позволяет повысить эффективность мер по развитию аграрного туризма:</w:t>
      </w:r>
    </w:p>
    <w:p w:rsidR="00420A41" w:rsidRPr="00420A41" w:rsidRDefault="00420A41" w:rsidP="000C02EA">
      <w:pPr>
        <w:numPr>
          <w:ilvl w:val="0"/>
          <w:numId w:val="55"/>
        </w:numPr>
        <w:tabs>
          <w:tab w:val="left" w:pos="993"/>
        </w:tabs>
        <w:autoSpaceDE w:val="0"/>
        <w:autoSpaceDN w:val="0"/>
        <w:adjustRightInd w:val="0"/>
        <w:spacing w:after="0" w:line="240" w:lineRule="auto"/>
        <w:ind w:left="0" w:firstLine="720"/>
        <w:jc w:val="both"/>
        <w:outlineLvl w:val="1"/>
        <w:rPr>
          <w:rFonts w:ascii="Times New Roman" w:eastAsia="Calibri" w:hAnsi="Times New Roman" w:cs="Times New Roman"/>
          <w:sz w:val="26"/>
          <w:szCs w:val="26"/>
        </w:rPr>
      </w:pPr>
      <w:r w:rsidRPr="00420A41">
        <w:rPr>
          <w:rFonts w:ascii="Times New Roman" w:eastAsia="Calibri" w:hAnsi="Times New Roman" w:cs="Times New Roman"/>
          <w:sz w:val="26"/>
          <w:szCs w:val="26"/>
        </w:rPr>
        <w:t>в вопросах занятости населения это выражается в более полном использовании трудового потенциала села, снижении напряженности на сельском рынке труда;</w:t>
      </w:r>
    </w:p>
    <w:p w:rsidR="00420A41" w:rsidRPr="00420A41" w:rsidRDefault="00420A41" w:rsidP="000C02EA">
      <w:pPr>
        <w:numPr>
          <w:ilvl w:val="0"/>
          <w:numId w:val="55"/>
        </w:numPr>
        <w:tabs>
          <w:tab w:val="left" w:pos="993"/>
        </w:tabs>
        <w:autoSpaceDE w:val="0"/>
        <w:autoSpaceDN w:val="0"/>
        <w:adjustRightInd w:val="0"/>
        <w:spacing w:after="0" w:line="240" w:lineRule="auto"/>
        <w:ind w:left="0" w:firstLine="720"/>
        <w:jc w:val="both"/>
        <w:outlineLvl w:val="1"/>
        <w:rPr>
          <w:rFonts w:ascii="Times New Roman" w:eastAsia="Calibri" w:hAnsi="Times New Roman" w:cs="Times New Roman"/>
          <w:sz w:val="26"/>
          <w:szCs w:val="26"/>
        </w:rPr>
      </w:pPr>
      <w:r w:rsidRPr="00420A41">
        <w:rPr>
          <w:rFonts w:ascii="Times New Roman" w:eastAsia="Calibri" w:hAnsi="Times New Roman" w:cs="Times New Roman"/>
          <w:sz w:val="26"/>
          <w:szCs w:val="26"/>
        </w:rPr>
        <w:t>в части увеличения уровня доходов сельского населения за счет оплаты туристами услуг проживания, питания, транспорта, иных услуг, связанных с пребыванием в сельской местности;</w:t>
      </w:r>
    </w:p>
    <w:p w:rsidR="00420A41" w:rsidRPr="00420A41" w:rsidRDefault="00420A41" w:rsidP="000C02EA">
      <w:pPr>
        <w:numPr>
          <w:ilvl w:val="0"/>
          <w:numId w:val="55"/>
        </w:numPr>
        <w:tabs>
          <w:tab w:val="left" w:pos="993"/>
        </w:tabs>
        <w:autoSpaceDE w:val="0"/>
        <w:autoSpaceDN w:val="0"/>
        <w:adjustRightInd w:val="0"/>
        <w:spacing w:after="0" w:line="240" w:lineRule="auto"/>
        <w:ind w:left="0" w:firstLine="720"/>
        <w:jc w:val="both"/>
        <w:outlineLvl w:val="1"/>
        <w:rPr>
          <w:rFonts w:ascii="Times New Roman" w:eastAsia="Calibri" w:hAnsi="Times New Roman" w:cs="Times New Roman"/>
          <w:sz w:val="26"/>
          <w:szCs w:val="26"/>
        </w:rPr>
      </w:pPr>
      <w:r w:rsidRPr="00420A41">
        <w:rPr>
          <w:rFonts w:ascii="Times New Roman" w:eastAsia="Calibri" w:hAnsi="Times New Roman" w:cs="Times New Roman"/>
          <w:sz w:val="26"/>
          <w:szCs w:val="26"/>
        </w:rPr>
        <w:t>в сфере благоустройства территорий и развития социальной сферы села;</w:t>
      </w:r>
    </w:p>
    <w:p w:rsidR="00420A41" w:rsidRPr="00420A41" w:rsidRDefault="00420A41" w:rsidP="000C02EA">
      <w:pPr>
        <w:numPr>
          <w:ilvl w:val="0"/>
          <w:numId w:val="55"/>
        </w:numPr>
        <w:tabs>
          <w:tab w:val="left" w:pos="993"/>
        </w:tabs>
        <w:autoSpaceDE w:val="0"/>
        <w:autoSpaceDN w:val="0"/>
        <w:adjustRightInd w:val="0"/>
        <w:spacing w:after="0" w:line="240" w:lineRule="auto"/>
        <w:ind w:left="0" w:firstLine="720"/>
        <w:jc w:val="both"/>
        <w:outlineLvl w:val="1"/>
        <w:rPr>
          <w:rFonts w:ascii="Times New Roman" w:eastAsia="Calibri" w:hAnsi="Times New Roman" w:cs="Times New Roman"/>
          <w:sz w:val="26"/>
          <w:szCs w:val="26"/>
        </w:rPr>
      </w:pPr>
      <w:r w:rsidRPr="00420A41">
        <w:rPr>
          <w:rFonts w:ascii="Times New Roman" w:eastAsia="Calibri" w:hAnsi="Times New Roman" w:cs="Times New Roman"/>
          <w:sz w:val="26"/>
          <w:szCs w:val="26"/>
        </w:rPr>
        <w:t>в части увеличения налоговых поступлений в бюджеты всех уровней бюджетной системы Российской Федерации.</w:t>
      </w:r>
    </w:p>
    <w:p w:rsidR="00420A41" w:rsidRPr="00420A41" w:rsidRDefault="00420A41" w:rsidP="00420A41">
      <w:pPr>
        <w:spacing w:after="0" w:line="240" w:lineRule="auto"/>
        <w:ind w:firstLine="709"/>
        <w:contextualSpacing/>
        <w:jc w:val="both"/>
        <w:rPr>
          <w:rFonts w:ascii="Times New Roman" w:eastAsia="Times New Roman" w:hAnsi="Times New Roman" w:cs="Times New Roman"/>
          <w:color w:val="FF0000"/>
          <w:sz w:val="26"/>
          <w:szCs w:val="26"/>
          <w:highlight w:val="yellow"/>
        </w:rPr>
      </w:pPr>
      <w:r w:rsidRPr="00420A41">
        <w:rPr>
          <w:rFonts w:ascii="Times New Roman" w:eastAsia="Times New Roman" w:hAnsi="Times New Roman" w:cs="Times New Roman"/>
          <w:sz w:val="26"/>
          <w:szCs w:val="26"/>
        </w:rPr>
        <w:t>Калужская область отмечена Министерством культуры Российской Федерации  как «пилотный» регион в сфере сельского туризма. В 2017 году в Калуге состоялся Всероссийский семинар-конференция по развитию культуры и туризма на селе, на котором было поддержано предложение министерства культуры и туризма Калужской области о проведении во всех регионах страны единого «Дня сельского туризма в РФ», целью которого станет привлечение внимания к этой отрасли общественности, инвесторов, предпринимателей, СМИ.</w:t>
      </w:r>
    </w:p>
    <w:p w:rsidR="00420A41" w:rsidRPr="00420A41" w:rsidRDefault="00420A41" w:rsidP="00420A41">
      <w:pPr>
        <w:spacing w:after="0" w:line="240" w:lineRule="auto"/>
        <w:ind w:firstLine="851"/>
        <w:jc w:val="both"/>
        <w:rPr>
          <w:rFonts w:ascii="Times New Roman" w:eastAsia="Calibri" w:hAnsi="Times New Roman" w:cs="Times New Roman"/>
          <w:sz w:val="26"/>
          <w:szCs w:val="26"/>
        </w:rPr>
      </w:pPr>
      <w:r w:rsidRPr="00420A41">
        <w:rPr>
          <w:rFonts w:ascii="Times New Roman" w:eastAsia="Calibri" w:hAnsi="Times New Roman" w:cs="Times New Roman"/>
          <w:sz w:val="26"/>
          <w:szCs w:val="26"/>
        </w:rPr>
        <w:t>Калужская область неоднократно становилась победителем и лауреатом разнообразных конкурсов в сфере туризма в 2017 году. А именно:</w:t>
      </w:r>
    </w:p>
    <w:p w:rsidR="00420A41" w:rsidRPr="00420A41" w:rsidRDefault="00420A41" w:rsidP="00420A41">
      <w:pPr>
        <w:autoSpaceDE w:val="0"/>
        <w:autoSpaceDN w:val="0"/>
        <w:adjustRightInd w:val="0"/>
        <w:spacing w:after="0" w:line="240" w:lineRule="auto"/>
        <w:ind w:firstLine="851"/>
        <w:jc w:val="both"/>
        <w:rPr>
          <w:rFonts w:ascii="Times New Roman" w:eastAsia="Calibri" w:hAnsi="Times New Roman" w:cs="Times New Roman"/>
          <w:sz w:val="26"/>
          <w:szCs w:val="26"/>
        </w:rPr>
      </w:pPr>
      <w:r w:rsidRPr="00420A41">
        <w:rPr>
          <w:rFonts w:ascii="Times New Roman" w:eastAsia="Calibri" w:hAnsi="Times New Roman" w:cs="Times New Roman"/>
          <w:sz w:val="26"/>
          <w:szCs w:val="26"/>
        </w:rPr>
        <w:t xml:space="preserve">  IV семейный фестиваль современного искусства «Архстояние Детское 2017» получил гран-при в финале Национальной премии в области событийного туризма </w:t>
      </w:r>
      <w:r w:rsidR="00F76CBC">
        <w:rPr>
          <w:rFonts w:ascii="Times New Roman" w:eastAsia="Calibri" w:hAnsi="Times New Roman" w:cs="Times New Roman"/>
          <w:sz w:val="26"/>
          <w:szCs w:val="26"/>
        </w:rPr>
        <w:br/>
      </w:r>
      <w:r w:rsidRPr="00420A41">
        <w:rPr>
          <w:rFonts w:ascii="Times New Roman" w:eastAsia="Calibri" w:hAnsi="Times New Roman" w:cs="Times New Roman"/>
          <w:sz w:val="26"/>
          <w:szCs w:val="26"/>
        </w:rPr>
        <w:t>в номинации «Лучшее детское туристическое событие».</w:t>
      </w:r>
    </w:p>
    <w:p w:rsidR="00420A41" w:rsidRPr="00420A41" w:rsidRDefault="00420A41" w:rsidP="00420A41">
      <w:pPr>
        <w:autoSpaceDE w:val="0"/>
        <w:autoSpaceDN w:val="0"/>
        <w:adjustRightInd w:val="0"/>
        <w:spacing w:after="0" w:line="240" w:lineRule="auto"/>
        <w:ind w:firstLine="851"/>
        <w:jc w:val="both"/>
        <w:rPr>
          <w:rFonts w:ascii="Times New Roman" w:eastAsia="Calibri" w:hAnsi="Times New Roman" w:cs="Times New Roman"/>
          <w:sz w:val="26"/>
          <w:szCs w:val="26"/>
        </w:rPr>
      </w:pPr>
      <w:r w:rsidRPr="00420A41">
        <w:rPr>
          <w:rFonts w:ascii="Times New Roman" w:eastAsia="Calibri" w:hAnsi="Times New Roman" w:cs="Times New Roman"/>
          <w:sz w:val="26"/>
          <w:szCs w:val="26"/>
        </w:rPr>
        <w:t xml:space="preserve">Детский рыболовный фестиваль «В гостях у Карпа» занял первое место в финале Первого международного туристского фестиваля-конкурса видео, фото и анимации «Диво Евразии». </w:t>
      </w:r>
    </w:p>
    <w:p w:rsidR="00420A41" w:rsidRPr="00420A41" w:rsidRDefault="00420A41" w:rsidP="00420A41">
      <w:pPr>
        <w:autoSpaceDE w:val="0"/>
        <w:autoSpaceDN w:val="0"/>
        <w:adjustRightInd w:val="0"/>
        <w:spacing w:after="0" w:line="240" w:lineRule="auto"/>
        <w:ind w:firstLine="851"/>
        <w:jc w:val="both"/>
        <w:rPr>
          <w:rFonts w:ascii="Times New Roman" w:eastAsia="Calibri" w:hAnsi="Times New Roman" w:cs="Times New Roman"/>
          <w:sz w:val="26"/>
          <w:szCs w:val="26"/>
        </w:rPr>
      </w:pPr>
      <w:r w:rsidRPr="00420A41">
        <w:rPr>
          <w:rFonts w:ascii="Times New Roman" w:eastAsia="Calibri" w:hAnsi="Times New Roman" w:cs="Times New Roman"/>
          <w:sz w:val="26"/>
          <w:szCs w:val="26"/>
        </w:rPr>
        <w:t>Путеводитель «Из Боровска с Любовью» признан лучшим в номинации «Лучший неформальный путеводитель» Международного конкурса путеводителей, туристских карт и SMART приложений по России MAP.GUIDE.SMART&amp;GO TO RUSSIA-2017.</w:t>
      </w:r>
    </w:p>
    <w:p w:rsidR="00420A41" w:rsidRPr="00420A41" w:rsidRDefault="00420A41" w:rsidP="00420A41">
      <w:pPr>
        <w:autoSpaceDE w:val="0"/>
        <w:autoSpaceDN w:val="0"/>
        <w:adjustRightInd w:val="0"/>
        <w:spacing w:after="0" w:line="240" w:lineRule="auto"/>
        <w:ind w:firstLine="851"/>
        <w:jc w:val="both"/>
        <w:rPr>
          <w:rFonts w:ascii="Times New Roman" w:eastAsia="Calibri" w:hAnsi="Times New Roman" w:cs="Times New Roman"/>
          <w:sz w:val="26"/>
          <w:szCs w:val="26"/>
        </w:rPr>
      </w:pPr>
      <w:r w:rsidRPr="00420A41">
        <w:rPr>
          <w:rFonts w:ascii="Times New Roman" w:eastAsia="Calibri" w:hAnsi="Times New Roman" w:cs="Times New Roman"/>
          <w:sz w:val="26"/>
          <w:szCs w:val="26"/>
        </w:rPr>
        <w:t>Калужская область заняла первое место в рейтинге регионов по показателям социальной ответственности в туризме, составленном организаторами Первого Международного Фото- и Видео- конкурса #Путешествуя_помогай.</w:t>
      </w:r>
    </w:p>
    <w:p w:rsidR="00420A41" w:rsidRPr="00420A41" w:rsidRDefault="00420A41" w:rsidP="00420A41">
      <w:pPr>
        <w:spacing w:after="0" w:line="240" w:lineRule="auto"/>
        <w:ind w:firstLine="851"/>
        <w:jc w:val="both"/>
        <w:rPr>
          <w:rFonts w:ascii="Times New Roman" w:eastAsia="Calibri" w:hAnsi="Times New Roman" w:cs="Times New Roman"/>
          <w:sz w:val="26"/>
          <w:szCs w:val="26"/>
        </w:rPr>
      </w:pPr>
      <w:r w:rsidRPr="00420A41">
        <w:rPr>
          <w:rFonts w:ascii="Times New Roman" w:eastAsia="Calibri" w:hAnsi="Times New Roman" w:cs="Times New Roman"/>
          <w:sz w:val="26"/>
          <w:szCs w:val="26"/>
        </w:rPr>
        <w:t xml:space="preserve">По итогам  2017 года Калужская область вошла в 10-ку лучших регионов </w:t>
      </w:r>
      <w:r w:rsidR="008743EE">
        <w:rPr>
          <w:rFonts w:ascii="Times New Roman" w:eastAsia="Calibri" w:hAnsi="Times New Roman" w:cs="Times New Roman"/>
          <w:sz w:val="26"/>
          <w:szCs w:val="26"/>
        </w:rPr>
        <w:br/>
      </w:r>
      <w:r w:rsidRPr="00420A41">
        <w:rPr>
          <w:rFonts w:ascii="Times New Roman" w:eastAsia="Calibri" w:hAnsi="Times New Roman" w:cs="Times New Roman"/>
          <w:sz w:val="26"/>
          <w:szCs w:val="26"/>
        </w:rPr>
        <w:t xml:space="preserve">по темпам развития туризма. </w:t>
      </w:r>
    </w:p>
    <w:p w:rsidR="00420A41" w:rsidRPr="00420A41" w:rsidRDefault="00420A41" w:rsidP="00420A41">
      <w:pPr>
        <w:spacing w:after="0" w:line="240" w:lineRule="auto"/>
        <w:ind w:firstLine="851"/>
        <w:jc w:val="both"/>
        <w:rPr>
          <w:rFonts w:ascii="Times New Roman" w:eastAsia="Calibri" w:hAnsi="Times New Roman" w:cs="Times New Roman"/>
          <w:sz w:val="26"/>
          <w:szCs w:val="26"/>
          <w:lang w:eastAsia="ru-RU"/>
        </w:rPr>
      </w:pPr>
      <w:r w:rsidRPr="00420A41">
        <w:rPr>
          <w:rFonts w:ascii="Times New Roman" w:eastAsia="Calibri" w:hAnsi="Times New Roman" w:cs="Times New Roman"/>
          <w:sz w:val="26"/>
          <w:szCs w:val="26"/>
          <w:lang w:eastAsia="ru-RU"/>
        </w:rPr>
        <w:t>Таким образом, развитие приоритетных направлений туризма (аграрного, социального, школьного, событийного), повышение качества туристских услуг позволило достигнуть основную цель государственной программы – увеличение туристского потока региона. Рост туристского потока сопровождается увеличением поступления налогов в бюджет, появлением новых рабочих мест и развитием экономики в целом.</w:t>
      </w:r>
    </w:p>
    <w:p w:rsidR="00420A41" w:rsidRPr="008743EE" w:rsidRDefault="00420A41" w:rsidP="00420A41">
      <w:pPr>
        <w:autoSpaceDE w:val="0"/>
        <w:autoSpaceDN w:val="0"/>
        <w:adjustRightInd w:val="0"/>
        <w:spacing w:after="0" w:line="240" w:lineRule="auto"/>
        <w:ind w:firstLine="709"/>
        <w:jc w:val="both"/>
        <w:rPr>
          <w:rFonts w:ascii="Times New Roman" w:eastAsia="Times New Roman" w:hAnsi="Times New Roman" w:cs="Times New Roman"/>
          <w:b/>
          <w:i/>
          <w:sz w:val="26"/>
          <w:szCs w:val="26"/>
          <w:lang w:eastAsia="ru-RU"/>
        </w:rPr>
      </w:pPr>
      <w:r w:rsidRPr="008743EE">
        <w:rPr>
          <w:rFonts w:ascii="Times New Roman" w:eastAsia="Times New Roman" w:hAnsi="Times New Roman" w:cs="Times New Roman"/>
          <w:b/>
          <w:i/>
          <w:sz w:val="26"/>
          <w:szCs w:val="26"/>
          <w:lang w:eastAsia="ru-RU"/>
        </w:rPr>
        <w:t>Наименование показателей подпрограммы с характеристикой их достижения:</w:t>
      </w:r>
    </w:p>
    <w:p w:rsidR="00420A41" w:rsidRPr="00304AA5" w:rsidRDefault="00420A41" w:rsidP="00304AA5">
      <w:pPr>
        <w:tabs>
          <w:tab w:val="left" w:pos="284"/>
        </w:tabs>
        <w:autoSpaceDE w:val="0"/>
        <w:autoSpaceDN w:val="0"/>
        <w:adjustRightInd w:val="0"/>
        <w:spacing w:after="0" w:line="240" w:lineRule="auto"/>
        <w:ind w:firstLine="851"/>
        <w:contextualSpacing/>
        <w:jc w:val="both"/>
        <w:rPr>
          <w:rFonts w:ascii="Calibri" w:eastAsia="Times New Roman" w:hAnsi="Calibri" w:cs="Times New Roman"/>
          <w:i/>
          <w:sz w:val="26"/>
          <w:szCs w:val="26"/>
        </w:rPr>
      </w:pPr>
      <w:r w:rsidRPr="00304AA5">
        <w:rPr>
          <w:rFonts w:ascii="Times New Roman" w:eastAsia="Times New Roman" w:hAnsi="Times New Roman" w:cs="Times New Roman"/>
          <w:i/>
          <w:sz w:val="26"/>
          <w:szCs w:val="26"/>
        </w:rPr>
        <w:t>100% и выше, в том числе:</w:t>
      </w:r>
    </w:p>
    <w:p w:rsidR="00420A41" w:rsidRPr="00420A41" w:rsidRDefault="00420A41" w:rsidP="00304AA5">
      <w:pPr>
        <w:spacing w:after="0" w:line="240" w:lineRule="auto"/>
        <w:ind w:firstLine="851"/>
        <w:jc w:val="both"/>
        <w:rPr>
          <w:rFonts w:ascii="Times New Roman" w:eastAsia="Times New Roman" w:hAnsi="Times New Roman" w:cs="Times New Roman"/>
          <w:sz w:val="26"/>
          <w:szCs w:val="26"/>
          <w:lang w:eastAsia="ru-RU"/>
        </w:rPr>
      </w:pPr>
      <w:r w:rsidRPr="00420A41">
        <w:rPr>
          <w:rFonts w:ascii="Times New Roman" w:eastAsia="Times New Roman" w:hAnsi="Times New Roman" w:cs="Times New Roman"/>
          <w:sz w:val="26"/>
          <w:szCs w:val="26"/>
          <w:lang w:eastAsia="ru-RU"/>
        </w:rPr>
        <w:t>- объем туристского потока в Калужской области, включая экскурсантов;</w:t>
      </w:r>
    </w:p>
    <w:p w:rsidR="00420A41" w:rsidRPr="00420A41" w:rsidRDefault="00420A41" w:rsidP="00304AA5">
      <w:pPr>
        <w:spacing w:after="0" w:line="240" w:lineRule="auto"/>
        <w:ind w:firstLine="851"/>
        <w:jc w:val="both"/>
        <w:rPr>
          <w:rFonts w:ascii="Times New Roman" w:eastAsia="Times New Roman" w:hAnsi="Times New Roman" w:cs="Times New Roman"/>
          <w:sz w:val="26"/>
          <w:szCs w:val="26"/>
          <w:lang w:eastAsia="ru-RU"/>
        </w:rPr>
      </w:pPr>
      <w:r w:rsidRPr="00420A41">
        <w:rPr>
          <w:rFonts w:ascii="Times New Roman" w:eastAsia="Times New Roman" w:hAnsi="Times New Roman" w:cs="Times New Roman"/>
          <w:sz w:val="26"/>
          <w:szCs w:val="26"/>
          <w:lang w:eastAsia="ru-RU"/>
        </w:rPr>
        <w:t>- количество объектов аграрного туризма;</w:t>
      </w:r>
    </w:p>
    <w:p w:rsidR="00420A41" w:rsidRPr="00420A41" w:rsidRDefault="00420A41" w:rsidP="00304AA5">
      <w:pPr>
        <w:spacing w:after="0" w:line="240" w:lineRule="auto"/>
        <w:ind w:firstLine="851"/>
        <w:jc w:val="both"/>
        <w:rPr>
          <w:rFonts w:ascii="Times New Roman" w:eastAsia="Times New Roman" w:hAnsi="Times New Roman" w:cs="Times New Roman"/>
          <w:sz w:val="26"/>
          <w:szCs w:val="26"/>
          <w:lang w:eastAsia="ru-RU"/>
        </w:rPr>
      </w:pPr>
      <w:r w:rsidRPr="00420A41">
        <w:rPr>
          <w:rFonts w:ascii="Times New Roman" w:eastAsia="Times New Roman" w:hAnsi="Times New Roman" w:cs="Times New Roman"/>
          <w:sz w:val="26"/>
          <w:szCs w:val="26"/>
          <w:lang w:eastAsia="ru-RU"/>
        </w:rPr>
        <w:t>- количество койко-мест в коллективных средствах размещения;</w:t>
      </w:r>
    </w:p>
    <w:p w:rsidR="00420A41" w:rsidRPr="00420A41" w:rsidRDefault="00420A41" w:rsidP="00304AA5">
      <w:pPr>
        <w:spacing w:after="0" w:line="240" w:lineRule="auto"/>
        <w:ind w:firstLine="851"/>
        <w:jc w:val="both"/>
        <w:rPr>
          <w:rFonts w:ascii="Times New Roman" w:eastAsia="Times New Roman" w:hAnsi="Times New Roman" w:cs="Times New Roman"/>
          <w:sz w:val="26"/>
          <w:szCs w:val="26"/>
          <w:lang w:eastAsia="ru-RU"/>
        </w:rPr>
      </w:pPr>
      <w:r w:rsidRPr="00420A41">
        <w:rPr>
          <w:rFonts w:ascii="Times New Roman" w:eastAsia="Times New Roman" w:hAnsi="Times New Roman" w:cs="Times New Roman"/>
          <w:sz w:val="26"/>
          <w:szCs w:val="26"/>
          <w:lang w:eastAsia="ru-RU"/>
        </w:rPr>
        <w:t>- количество занятых в сфере  туриндустрии;</w:t>
      </w:r>
    </w:p>
    <w:p w:rsidR="00420A41" w:rsidRPr="00420A41" w:rsidRDefault="00420A41" w:rsidP="00304AA5">
      <w:pPr>
        <w:autoSpaceDE w:val="0"/>
        <w:autoSpaceDN w:val="0"/>
        <w:adjustRightInd w:val="0"/>
        <w:spacing w:after="0" w:line="240" w:lineRule="auto"/>
        <w:ind w:firstLine="851"/>
        <w:jc w:val="both"/>
        <w:rPr>
          <w:rFonts w:ascii="Times New Roman" w:eastAsia="Times New Roman" w:hAnsi="Times New Roman" w:cs="Times New Roman"/>
          <w:i/>
          <w:sz w:val="26"/>
          <w:szCs w:val="26"/>
          <w:lang w:eastAsia="ru-RU"/>
        </w:rPr>
      </w:pPr>
      <w:r w:rsidRPr="00304AA5">
        <w:rPr>
          <w:rFonts w:ascii="Times New Roman" w:eastAsia="Times New Roman" w:hAnsi="Times New Roman" w:cs="Times New Roman"/>
          <w:i/>
          <w:sz w:val="26"/>
          <w:szCs w:val="26"/>
          <w:lang w:eastAsia="ru-RU"/>
        </w:rPr>
        <w:t>менее 100%, в том числе:</w:t>
      </w:r>
    </w:p>
    <w:p w:rsidR="00420A41" w:rsidRPr="00420A41" w:rsidRDefault="00420A41" w:rsidP="00420A41">
      <w:pPr>
        <w:spacing w:after="0" w:line="240" w:lineRule="auto"/>
        <w:ind w:firstLine="851"/>
        <w:jc w:val="both"/>
        <w:rPr>
          <w:rFonts w:ascii="Times New Roman" w:eastAsia="Times New Roman" w:hAnsi="Times New Roman" w:cs="Times New Roman"/>
          <w:sz w:val="26"/>
          <w:szCs w:val="26"/>
          <w:lang w:eastAsia="ru-RU"/>
        </w:rPr>
      </w:pPr>
      <w:r w:rsidRPr="00420A41">
        <w:rPr>
          <w:rFonts w:ascii="Times New Roman" w:eastAsia="Times New Roman" w:hAnsi="Times New Roman" w:cs="Times New Roman"/>
          <w:sz w:val="26"/>
          <w:szCs w:val="26"/>
          <w:lang w:eastAsia="ru-RU"/>
        </w:rPr>
        <w:t>-объем платных услуг, оказанных населению в сфере туриндустрии;</w:t>
      </w:r>
    </w:p>
    <w:p w:rsidR="00420A41" w:rsidRPr="00420A41" w:rsidRDefault="00420A41" w:rsidP="00420A41">
      <w:pPr>
        <w:spacing w:after="0" w:line="240" w:lineRule="auto"/>
        <w:ind w:left="143" w:firstLine="708"/>
        <w:jc w:val="both"/>
        <w:rPr>
          <w:rFonts w:ascii="Times New Roman" w:eastAsia="Times New Roman" w:hAnsi="Times New Roman" w:cs="Times New Roman"/>
          <w:sz w:val="26"/>
          <w:szCs w:val="26"/>
          <w:lang w:eastAsia="ru-RU"/>
        </w:rPr>
      </w:pPr>
      <w:r w:rsidRPr="00420A41">
        <w:rPr>
          <w:rFonts w:ascii="Times New Roman" w:eastAsia="Times New Roman" w:hAnsi="Times New Roman" w:cs="Times New Roman"/>
          <w:sz w:val="26"/>
          <w:szCs w:val="26"/>
          <w:lang w:eastAsia="ru-RU"/>
        </w:rPr>
        <w:t>- площадь номерного фонда  коллективных средств размещения.</w:t>
      </w:r>
    </w:p>
    <w:p w:rsidR="00420A41" w:rsidRPr="00304AA5" w:rsidRDefault="00420A41" w:rsidP="00420A41">
      <w:pPr>
        <w:spacing w:after="0" w:line="240" w:lineRule="auto"/>
        <w:ind w:firstLine="851"/>
        <w:jc w:val="both"/>
        <w:rPr>
          <w:rFonts w:ascii="Times New Roman" w:eastAsia="Calibri" w:hAnsi="Times New Roman" w:cs="Times New Roman"/>
          <w:i/>
          <w:sz w:val="26"/>
          <w:szCs w:val="26"/>
        </w:rPr>
      </w:pPr>
      <w:r w:rsidRPr="00304AA5">
        <w:rPr>
          <w:rFonts w:ascii="Times New Roman" w:eastAsia="Calibri" w:hAnsi="Times New Roman" w:cs="Times New Roman"/>
          <w:i/>
          <w:sz w:val="26"/>
          <w:szCs w:val="26"/>
        </w:rPr>
        <w:t>Сведения о достижении значений индикаторов государственной программы представлены в таблице №</w:t>
      </w:r>
      <w:r w:rsidR="00304AA5">
        <w:rPr>
          <w:rFonts w:ascii="Times New Roman" w:eastAsia="Calibri" w:hAnsi="Times New Roman" w:cs="Times New Roman"/>
          <w:i/>
          <w:sz w:val="26"/>
          <w:szCs w:val="26"/>
        </w:rPr>
        <w:t xml:space="preserve"> </w:t>
      </w:r>
      <w:r w:rsidRPr="00304AA5">
        <w:rPr>
          <w:rFonts w:ascii="Times New Roman" w:eastAsia="Calibri" w:hAnsi="Times New Roman" w:cs="Times New Roman"/>
          <w:i/>
          <w:sz w:val="26"/>
          <w:szCs w:val="26"/>
        </w:rPr>
        <w:t>1.</w:t>
      </w:r>
    </w:p>
    <w:p w:rsidR="00420A41" w:rsidRPr="00420A41" w:rsidRDefault="00420A41" w:rsidP="00420A41">
      <w:pPr>
        <w:spacing w:after="0" w:line="240" w:lineRule="auto"/>
        <w:ind w:firstLine="851"/>
        <w:jc w:val="both"/>
        <w:rPr>
          <w:rFonts w:ascii="Times New Roman" w:eastAsia="Calibri" w:hAnsi="Times New Roman" w:cs="Times New Roman"/>
          <w:b/>
          <w:sz w:val="26"/>
          <w:szCs w:val="26"/>
        </w:rPr>
      </w:pPr>
      <w:r w:rsidRPr="00420A41">
        <w:rPr>
          <w:rFonts w:ascii="Times New Roman" w:eastAsia="Calibri" w:hAnsi="Times New Roman" w:cs="Times New Roman"/>
          <w:b/>
          <w:sz w:val="26"/>
          <w:szCs w:val="26"/>
        </w:rPr>
        <w:t xml:space="preserve">3. Перечень контрольных событий, выполненных и не выполненных </w:t>
      </w:r>
      <w:r w:rsidR="00223115">
        <w:rPr>
          <w:rFonts w:ascii="Times New Roman" w:eastAsia="Calibri" w:hAnsi="Times New Roman" w:cs="Times New Roman"/>
          <w:b/>
          <w:sz w:val="26"/>
          <w:szCs w:val="26"/>
        </w:rPr>
        <w:br/>
      </w:r>
      <w:r w:rsidRPr="00420A41">
        <w:rPr>
          <w:rFonts w:ascii="Times New Roman" w:eastAsia="Calibri" w:hAnsi="Times New Roman" w:cs="Times New Roman"/>
          <w:b/>
          <w:sz w:val="26"/>
          <w:szCs w:val="26"/>
        </w:rPr>
        <w:t>(с указанием причин) в установленные сроки</w:t>
      </w:r>
    </w:p>
    <w:p w:rsidR="00420A41" w:rsidRPr="00420A41" w:rsidRDefault="00420A41" w:rsidP="00420A4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20A41">
        <w:rPr>
          <w:rFonts w:ascii="Times New Roman" w:eastAsia="Times New Roman" w:hAnsi="Times New Roman" w:cs="Times New Roman"/>
          <w:sz w:val="26"/>
          <w:szCs w:val="26"/>
          <w:lang w:eastAsia="ru-RU"/>
        </w:rPr>
        <w:t>Контрольные события 2017 года, предусмотренные в государственной программе (раздел 4 «Обобщенная характеристика основных мероприятий государственной программы») с отметкой об их выполнении следующие:</w:t>
      </w:r>
    </w:p>
    <w:p w:rsidR="00420A41" w:rsidRPr="00420A41" w:rsidRDefault="00420A41" w:rsidP="00420A41">
      <w:pPr>
        <w:autoSpaceDE w:val="0"/>
        <w:autoSpaceDN w:val="0"/>
        <w:adjustRightInd w:val="0"/>
        <w:spacing w:after="0" w:line="240" w:lineRule="auto"/>
        <w:ind w:firstLine="540"/>
        <w:jc w:val="both"/>
        <w:rPr>
          <w:rFonts w:ascii="Times New Roman" w:eastAsia="Calibri" w:hAnsi="Times New Roman" w:cs="Times New Roman"/>
          <w:sz w:val="26"/>
          <w:szCs w:val="26"/>
        </w:rPr>
      </w:pPr>
      <w:r w:rsidRPr="00420A41">
        <w:rPr>
          <w:rFonts w:ascii="Times New Roman" w:eastAsia="Calibri" w:hAnsi="Times New Roman" w:cs="Times New Roman"/>
          <w:sz w:val="26"/>
          <w:szCs w:val="26"/>
          <w:lang w:eastAsia="ru-RU"/>
        </w:rPr>
        <w:t>- ежегодное участие региона в крупных международных и межрегиональных выставочно-ярмарочных мероприятиях, рекламно-информационных турах, форумах, конференциях, семинарах</w:t>
      </w:r>
      <w:r w:rsidR="007C0C8E">
        <w:rPr>
          <w:rFonts w:ascii="Times New Roman" w:eastAsia="Calibri" w:hAnsi="Times New Roman" w:cs="Times New Roman"/>
          <w:sz w:val="26"/>
          <w:szCs w:val="26"/>
          <w:lang w:eastAsia="ru-RU"/>
        </w:rPr>
        <w:t xml:space="preserve"> </w:t>
      </w:r>
      <w:r w:rsidRPr="00420A41">
        <w:rPr>
          <w:rFonts w:ascii="Times New Roman" w:eastAsia="Calibri" w:hAnsi="Times New Roman" w:cs="Times New Roman"/>
          <w:sz w:val="26"/>
          <w:szCs w:val="26"/>
        </w:rPr>
        <w:t xml:space="preserve">– выполнено.  </w:t>
      </w:r>
    </w:p>
    <w:p w:rsidR="00420A41" w:rsidRPr="00420A41" w:rsidRDefault="00420A41" w:rsidP="00420A41">
      <w:pPr>
        <w:autoSpaceDE w:val="0"/>
        <w:autoSpaceDN w:val="0"/>
        <w:adjustRightInd w:val="0"/>
        <w:spacing w:after="0" w:line="240" w:lineRule="auto"/>
        <w:ind w:firstLine="540"/>
        <w:jc w:val="both"/>
        <w:rPr>
          <w:rFonts w:ascii="Times New Roman" w:eastAsia="Calibri" w:hAnsi="Times New Roman" w:cs="Times New Roman"/>
          <w:sz w:val="26"/>
          <w:szCs w:val="26"/>
        </w:rPr>
      </w:pPr>
      <w:r w:rsidRPr="00420A41">
        <w:rPr>
          <w:rFonts w:ascii="Times New Roman" w:eastAsia="Calibri" w:hAnsi="Times New Roman" w:cs="Times New Roman"/>
          <w:sz w:val="26"/>
          <w:szCs w:val="26"/>
        </w:rPr>
        <w:t>Принято участие 39 Международной туристской выставке  в городе Белграде, в XII международной туристской выставке «Интурмаркет», в международной выставке MITT «Путешествия и туризм», в 23 Международной туристской выставке «Отдых-2017», в ежегодной областной выставке «Калужская осень 2017», в гастрономическом туристском фестивале в г. Санкт-Петербурге, во Всероссийской конференции по статистическому наблюдению во внутреннем туризме, во Всероссийском семинаре-конференции по развитию культуры и туризма на</w:t>
      </w:r>
      <w:r w:rsidR="00267CB3">
        <w:rPr>
          <w:rFonts w:ascii="Times New Roman" w:eastAsia="Calibri" w:hAnsi="Times New Roman" w:cs="Times New Roman"/>
          <w:sz w:val="26"/>
          <w:szCs w:val="26"/>
        </w:rPr>
        <w:t xml:space="preserve"> </w:t>
      </w:r>
      <w:r w:rsidRPr="00420A41">
        <w:rPr>
          <w:rFonts w:ascii="Times New Roman" w:eastAsia="Calibri" w:hAnsi="Times New Roman" w:cs="Times New Roman"/>
          <w:sz w:val="26"/>
          <w:szCs w:val="26"/>
        </w:rPr>
        <w:t>селе.</w:t>
      </w:r>
    </w:p>
    <w:p w:rsidR="00420A41" w:rsidRPr="00420A41" w:rsidRDefault="00420A41" w:rsidP="00420A41">
      <w:pPr>
        <w:autoSpaceDE w:val="0"/>
        <w:autoSpaceDN w:val="0"/>
        <w:adjustRightInd w:val="0"/>
        <w:spacing w:after="0" w:line="240" w:lineRule="auto"/>
        <w:ind w:firstLine="540"/>
        <w:jc w:val="both"/>
        <w:rPr>
          <w:rFonts w:ascii="Times New Roman" w:eastAsia="Calibri" w:hAnsi="Times New Roman" w:cs="Times New Roman"/>
          <w:sz w:val="26"/>
          <w:szCs w:val="26"/>
        </w:rPr>
      </w:pPr>
      <w:r w:rsidRPr="00420A41">
        <w:rPr>
          <w:rFonts w:ascii="Times New Roman" w:eastAsia="Calibri" w:hAnsi="Times New Roman" w:cs="Times New Roman"/>
          <w:sz w:val="26"/>
          <w:szCs w:val="26"/>
          <w:lang w:eastAsia="ru-RU"/>
        </w:rPr>
        <w:t>- проведение ежегодного конкурса среди субъектов туристской индустрии Калужской области</w:t>
      </w:r>
      <w:r w:rsidRPr="00420A41">
        <w:rPr>
          <w:rFonts w:ascii="Times New Roman" w:eastAsia="Calibri" w:hAnsi="Times New Roman" w:cs="Times New Roman"/>
          <w:sz w:val="26"/>
          <w:szCs w:val="26"/>
        </w:rPr>
        <w:t xml:space="preserve"> – выполнено.</w:t>
      </w:r>
    </w:p>
    <w:p w:rsidR="00420A41" w:rsidRPr="00420A41" w:rsidRDefault="00420A41" w:rsidP="00420A41">
      <w:pPr>
        <w:autoSpaceDE w:val="0"/>
        <w:autoSpaceDN w:val="0"/>
        <w:adjustRightInd w:val="0"/>
        <w:spacing w:after="0" w:line="240" w:lineRule="auto"/>
        <w:ind w:firstLine="540"/>
        <w:jc w:val="both"/>
        <w:rPr>
          <w:rFonts w:ascii="Times New Roman" w:eastAsia="Calibri" w:hAnsi="Times New Roman" w:cs="Times New Roman"/>
          <w:sz w:val="26"/>
          <w:szCs w:val="26"/>
        </w:rPr>
      </w:pPr>
      <w:r w:rsidRPr="00420A41">
        <w:rPr>
          <w:rFonts w:ascii="Times New Roman" w:eastAsia="Calibri" w:hAnsi="Times New Roman" w:cs="Times New Roman"/>
          <w:sz w:val="26"/>
          <w:szCs w:val="26"/>
        </w:rPr>
        <w:t xml:space="preserve"> В конкурсе приняли участие 15 представителя сферы туристской индустрии. По итогам конкурса награждены 4 победителя.</w:t>
      </w:r>
    </w:p>
    <w:p w:rsidR="00420A41" w:rsidRPr="00420A41" w:rsidRDefault="00420A41" w:rsidP="00420A41">
      <w:pPr>
        <w:autoSpaceDE w:val="0"/>
        <w:autoSpaceDN w:val="0"/>
        <w:adjustRightInd w:val="0"/>
        <w:spacing w:after="0" w:line="240" w:lineRule="auto"/>
        <w:ind w:firstLine="540"/>
        <w:jc w:val="both"/>
        <w:rPr>
          <w:rFonts w:ascii="Times New Roman" w:eastAsia="Calibri" w:hAnsi="Times New Roman" w:cs="Times New Roman"/>
          <w:sz w:val="26"/>
          <w:szCs w:val="26"/>
        </w:rPr>
      </w:pPr>
      <w:r w:rsidRPr="00420A41">
        <w:rPr>
          <w:rFonts w:ascii="Times New Roman" w:eastAsia="Calibri" w:hAnsi="Times New Roman" w:cs="Times New Roman"/>
          <w:sz w:val="26"/>
          <w:szCs w:val="26"/>
        </w:rPr>
        <w:t>- организация и проведение массовых мероприятий активного туризма на территории Калужской области (туриад, туристских походов I - II категорий сложности) – выполнено.</w:t>
      </w:r>
    </w:p>
    <w:p w:rsidR="00420A41" w:rsidRPr="00420A41" w:rsidRDefault="00420A41" w:rsidP="00420A41">
      <w:pPr>
        <w:autoSpaceDE w:val="0"/>
        <w:autoSpaceDN w:val="0"/>
        <w:adjustRightInd w:val="0"/>
        <w:spacing w:after="0" w:line="240" w:lineRule="auto"/>
        <w:ind w:firstLine="540"/>
        <w:jc w:val="both"/>
        <w:rPr>
          <w:rFonts w:ascii="Times New Roman" w:eastAsia="Calibri" w:hAnsi="Times New Roman" w:cs="Times New Roman"/>
          <w:sz w:val="26"/>
          <w:szCs w:val="26"/>
        </w:rPr>
      </w:pPr>
      <w:r w:rsidRPr="00420A41">
        <w:rPr>
          <w:rFonts w:ascii="Times New Roman" w:eastAsia="Calibri" w:hAnsi="Times New Roman" w:cs="Times New Roman"/>
          <w:sz w:val="26"/>
          <w:szCs w:val="26"/>
        </w:rPr>
        <w:t>Организованы и проведены майская и осенняя туриады обучающихся общеобразовательных учреждений, 62-й туристско-краеведческий слет обучающихся общеобразовательных учреждений, посвященный году экологии,  учебно-тренировочные курсы по подготовке инструкторов детско-юношеского туризма.</w:t>
      </w:r>
    </w:p>
    <w:p w:rsidR="00420A41" w:rsidRPr="00420A41" w:rsidRDefault="00420A41" w:rsidP="00420A41">
      <w:pPr>
        <w:autoSpaceDE w:val="0"/>
        <w:autoSpaceDN w:val="0"/>
        <w:adjustRightInd w:val="0"/>
        <w:spacing w:after="0" w:line="240" w:lineRule="auto"/>
        <w:ind w:firstLine="540"/>
        <w:jc w:val="both"/>
        <w:rPr>
          <w:rFonts w:ascii="Times New Roman" w:eastAsia="Calibri" w:hAnsi="Times New Roman" w:cs="Times New Roman"/>
          <w:sz w:val="26"/>
          <w:szCs w:val="26"/>
        </w:rPr>
      </w:pPr>
      <w:r w:rsidRPr="00420A41">
        <w:rPr>
          <w:rFonts w:ascii="Times New Roman" w:eastAsia="Calibri" w:hAnsi="Times New Roman" w:cs="Times New Roman"/>
          <w:sz w:val="26"/>
          <w:szCs w:val="26"/>
        </w:rPr>
        <w:t>- организация туристско-краеведческих массовых мероприятий – выполнено.</w:t>
      </w:r>
    </w:p>
    <w:p w:rsidR="00420A41" w:rsidRPr="00420A41" w:rsidRDefault="00420A41" w:rsidP="00420A41">
      <w:pPr>
        <w:autoSpaceDE w:val="0"/>
        <w:autoSpaceDN w:val="0"/>
        <w:adjustRightInd w:val="0"/>
        <w:spacing w:after="0" w:line="240" w:lineRule="auto"/>
        <w:ind w:firstLine="540"/>
        <w:jc w:val="both"/>
        <w:rPr>
          <w:rFonts w:ascii="Times New Roman" w:eastAsia="Calibri" w:hAnsi="Times New Roman" w:cs="Times New Roman"/>
          <w:sz w:val="26"/>
          <w:szCs w:val="26"/>
        </w:rPr>
      </w:pPr>
      <w:r w:rsidRPr="00420A41">
        <w:rPr>
          <w:rFonts w:ascii="Times New Roman" w:eastAsia="Calibri" w:hAnsi="Times New Roman" w:cs="Times New Roman"/>
          <w:sz w:val="26"/>
          <w:szCs w:val="26"/>
        </w:rPr>
        <w:t>Проведена экскурсионная туристско-краеведческая программа для школьников Калужской области «Мой край – душа России», IV чемпионат обучающихся образовательных учреждений Калужской области по спортивному туризму, краеведческая олимпиада, ежегодные областные краеведческие чтения памяти А. Д. Юдина</w:t>
      </w:r>
    </w:p>
    <w:p w:rsidR="00420A41" w:rsidRPr="00420A41" w:rsidRDefault="00420A41" w:rsidP="00420A41">
      <w:pPr>
        <w:autoSpaceDE w:val="0"/>
        <w:autoSpaceDN w:val="0"/>
        <w:adjustRightInd w:val="0"/>
        <w:spacing w:after="0" w:line="240" w:lineRule="auto"/>
        <w:ind w:firstLine="540"/>
        <w:jc w:val="both"/>
        <w:rPr>
          <w:rFonts w:ascii="Times New Roman" w:eastAsia="Calibri" w:hAnsi="Times New Roman" w:cs="Times New Roman"/>
          <w:sz w:val="26"/>
          <w:szCs w:val="26"/>
        </w:rPr>
      </w:pPr>
      <w:r w:rsidRPr="00420A41">
        <w:rPr>
          <w:rFonts w:ascii="Times New Roman" w:eastAsia="Calibri" w:hAnsi="Times New Roman" w:cs="Times New Roman"/>
          <w:sz w:val="26"/>
          <w:szCs w:val="26"/>
        </w:rPr>
        <w:t xml:space="preserve">- организация мероприятий социального туризма (походы выходного дня, пешеходные экскурсии) – выполнено. </w:t>
      </w:r>
    </w:p>
    <w:p w:rsidR="00420A41" w:rsidRPr="00420A41" w:rsidRDefault="00420A41" w:rsidP="00420A41">
      <w:pPr>
        <w:autoSpaceDE w:val="0"/>
        <w:autoSpaceDN w:val="0"/>
        <w:adjustRightInd w:val="0"/>
        <w:spacing w:after="0" w:line="240" w:lineRule="auto"/>
        <w:ind w:firstLine="540"/>
        <w:jc w:val="both"/>
        <w:rPr>
          <w:rFonts w:ascii="Times New Roman" w:eastAsia="Calibri" w:hAnsi="Times New Roman" w:cs="Times New Roman"/>
          <w:sz w:val="26"/>
          <w:szCs w:val="26"/>
        </w:rPr>
      </w:pPr>
      <w:r w:rsidRPr="00420A41">
        <w:rPr>
          <w:rFonts w:ascii="Times New Roman" w:eastAsia="Calibri" w:hAnsi="Times New Roman" w:cs="Times New Roman"/>
          <w:sz w:val="26"/>
          <w:szCs w:val="26"/>
        </w:rPr>
        <w:t>Проведены мероприятия социального туризма: походы выходного дня, пешеходные экскурсии, познавательные туристические поездки учащихся образовательных организаций Калужской области в город Санкт-Петербург.</w:t>
      </w:r>
    </w:p>
    <w:p w:rsidR="00420A41" w:rsidRPr="00420A41" w:rsidRDefault="00420A41" w:rsidP="00420A41">
      <w:pPr>
        <w:spacing w:after="0" w:line="240" w:lineRule="auto"/>
        <w:ind w:firstLine="851"/>
        <w:jc w:val="both"/>
        <w:rPr>
          <w:rFonts w:ascii="Times New Roman" w:eastAsia="Calibri" w:hAnsi="Times New Roman" w:cs="Times New Roman"/>
          <w:b/>
          <w:sz w:val="26"/>
          <w:szCs w:val="26"/>
          <w:lang w:eastAsia="ru-RU"/>
        </w:rPr>
      </w:pPr>
      <w:r w:rsidRPr="00420A41">
        <w:rPr>
          <w:rFonts w:ascii="Times New Roman" w:eastAsia="Calibri" w:hAnsi="Times New Roman" w:cs="Times New Roman"/>
          <w:b/>
          <w:sz w:val="26"/>
          <w:szCs w:val="26"/>
          <w:lang w:eastAsia="ru-RU"/>
        </w:rPr>
        <w:t>4. Анализ факторов, повлиявших на ход реализации государственной программы</w:t>
      </w:r>
    </w:p>
    <w:p w:rsidR="00420A41" w:rsidRPr="00420A41" w:rsidRDefault="00420A41" w:rsidP="00420A4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20A41">
        <w:rPr>
          <w:rFonts w:ascii="Times New Roman" w:eastAsia="Times New Roman" w:hAnsi="Times New Roman" w:cs="Times New Roman"/>
          <w:sz w:val="26"/>
          <w:szCs w:val="26"/>
          <w:lang w:eastAsia="ru-RU"/>
        </w:rPr>
        <w:t>На ход реализации программы повлияло:</w:t>
      </w:r>
    </w:p>
    <w:p w:rsidR="00420A41" w:rsidRPr="00420A41" w:rsidRDefault="00420A41" w:rsidP="00420A41">
      <w:pPr>
        <w:spacing w:after="0" w:line="240" w:lineRule="auto"/>
        <w:ind w:firstLine="708"/>
        <w:jc w:val="both"/>
        <w:rPr>
          <w:rFonts w:ascii="Times New Roman" w:eastAsia="Calibri" w:hAnsi="Times New Roman" w:cs="Times New Roman"/>
          <w:sz w:val="26"/>
          <w:szCs w:val="26"/>
        </w:rPr>
      </w:pPr>
      <w:r w:rsidRPr="00420A41">
        <w:rPr>
          <w:rFonts w:ascii="Times New Roman" w:eastAsia="Calibri" w:hAnsi="Times New Roman" w:cs="Times New Roman"/>
          <w:sz w:val="26"/>
          <w:szCs w:val="26"/>
        </w:rPr>
        <w:t>1. В 2017 году впервые была оказана государственная поддержка гостиничному бизнесу в виде предоставления субсидий из областного бюджета на возмещение части затрат по оплате потребленной электрической энергии при предоставлении гостиничных услуг. В связи с чем, удалось достигнуть показателей «площадь номерного фонда коллективных средств размещения», «количество койко-мест в коллективных средствах размещения».</w:t>
      </w:r>
    </w:p>
    <w:p w:rsidR="00420A41" w:rsidRPr="00420A41" w:rsidRDefault="00420A41" w:rsidP="00420A41">
      <w:pPr>
        <w:spacing w:after="0" w:line="240" w:lineRule="auto"/>
        <w:ind w:firstLine="708"/>
        <w:jc w:val="both"/>
        <w:rPr>
          <w:rFonts w:ascii="Times New Roman" w:eastAsia="Calibri" w:hAnsi="Times New Roman" w:cs="Times New Roman"/>
          <w:sz w:val="26"/>
          <w:szCs w:val="26"/>
        </w:rPr>
      </w:pPr>
      <w:r w:rsidRPr="00420A41">
        <w:rPr>
          <w:rFonts w:ascii="Times New Roman" w:eastAsia="Calibri" w:hAnsi="Times New Roman" w:cs="Times New Roman"/>
          <w:sz w:val="26"/>
          <w:szCs w:val="26"/>
        </w:rPr>
        <w:t xml:space="preserve">2. В 2017 году введены новые формы сбора статистической информации («Форма мониторинга регионального туристического потока»), </w:t>
      </w:r>
      <w:r w:rsidRPr="003B14A1">
        <w:rPr>
          <w:rFonts w:ascii="Times New Roman" w:eastAsia="Calibri" w:hAnsi="Times New Roman" w:cs="Times New Roman"/>
          <w:sz w:val="26"/>
          <w:szCs w:val="26"/>
        </w:rPr>
        <w:t>утвержденные согласно поручению Министерства культуры Российской Федерации от 18.07.2016  № 11385-01-55-АМ, в связи с чем, были актуализированы имеющиеся в министерстве культуры и туризма</w:t>
      </w:r>
      <w:r w:rsidRPr="00420A41">
        <w:rPr>
          <w:rFonts w:ascii="Times New Roman" w:eastAsia="Calibri" w:hAnsi="Times New Roman" w:cs="Times New Roman"/>
          <w:sz w:val="26"/>
          <w:szCs w:val="26"/>
        </w:rPr>
        <w:t xml:space="preserve"> Калужской области данные. Работа по актуализации статистической информации (показателям) будет продолжена.</w:t>
      </w:r>
    </w:p>
    <w:p w:rsidR="00420A41" w:rsidRPr="00420A41" w:rsidRDefault="00420A41" w:rsidP="00420A41">
      <w:pPr>
        <w:spacing w:after="0" w:line="240" w:lineRule="auto"/>
        <w:ind w:firstLine="851"/>
        <w:jc w:val="both"/>
        <w:rPr>
          <w:rFonts w:ascii="Times New Roman" w:eastAsia="Calibri" w:hAnsi="Times New Roman" w:cs="Times New Roman"/>
          <w:b/>
          <w:sz w:val="26"/>
          <w:szCs w:val="26"/>
          <w:lang w:eastAsia="ru-RU"/>
        </w:rPr>
      </w:pPr>
      <w:r w:rsidRPr="00420A41">
        <w:rPr>
          <w:rFonts w:ascii="Times New Roman" w:eastAsia="Calibri" w:hAnsi="Times New Roman" w:cs="Times New Roman"/>
          <w:b/>
          <w:sz w:val="26"/>
          <w:szCs w:val="26"/>
          <w:lang w:eastAsia="ru-RU"/>
        </w:rPr>
        <w:t>5. Использование бюджетных ассигнований и средств из иных источников, направленных на реализацию государственной программы</w:t>
      </w:r>
    </w:p>
    <w:p w:rsidR="00420A41" w:rsidRPr="003B14A1" w:rsidRDefault="00420A41" w:rsidP="00420A4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B14A1">
        <w:rPr>
          <w:rFonts w:ascii="Times New Roman" w:eastAsia="Calibri" w:hAnsi="Times New Roman" w:cs="Times New Roman"/>
          <w:sz w:val="26"/>
          <w:szCs w:val="26"/>
        </w:rPr>
        <w:t>При реализации государственной программы были привлечены средства:</w:t>
      </w:r>
    </w:p>
    <w:p w:rsidR="00420A41" w:rsidRPr="00420A41" w:rsidRDefault="00420A41" w:rsidP="003B14A1">
      <w:pPr>
        <w:tabs>
          <w:tab w:val="left" w:pos="993"/>
        </w:tabs>
        <w:autoSpaceDE w:val="0"/>
        <w:autoSpaceDN w:val="0"/>
        <w:adjustRightInd w:val="0"/>
        <w:spacing w:after="0" w:line="240" w:lineRule="auto"/>
        <w:contextualSpacing/>
        <w:jc w:val="both"/>
        <w:rPr>
          <w:rFonts w:ascii="Times New Roman" w:eastAsia="Calibri" w:hAnsi="Times New Roman" w:cs="Times New Roman"/>
          <w:sz w:val="26"/>
          <w:szCs w:val="26"/>
          <w:lang w:eastAsia="ru-RU"/>
        </w:rPr>
      </w:pPr>
      <w:r w:rsidRPr="003B14A1">
        <w:rPr>
          <w:rFonts w:ascii="Times New Roman" w:eastAsia="Times New Roman" w:hAnsi="Times New Roman" w:cs="Times New Roman"/>
          <w:sz w:val="26"/>
          <w:szCs w:val="26"/>
          <w:lang w:eastAsia="ru-RU"/>
        </w:rPr>
        <w:t>областного бюджета – 42 348,49 тыс. рублей</w:t>
      </w:r>
      <w:r w:rsidR="003B14A1">
        <w:rPr>
          <w:rFonts w:ascii="Times New Roman" w:eastAsia="Times New Roman" w:hAnsi="Times New Roman" w:cs="Times New Roman"/>
          <w:sz w:val="26"/>
          <w:szCs w:val="26"/>
          <w:lang w:eastAsia="ru-RU"/>
        </w:rPr>
        <w:t xml:space="preserve">, </w:t>
      </w:r>
      <w:r w:rsidRPr="003B14A1">
        <w:rPr>
          <w:rFonts w:ascii="Times New Roman" w:eastAsia="Calibri" w:hAnsi="Times New Roman" w:cs="Times New Roman"/>
          <w:sz w:val="26"/>
          <w:szCs w:val="26"/>
          <w:lang w:eastAsia="ru-RU"/>
        </w:rPr>
        <w:t>в том числе финансовое обеспечение обязательств, не исполненных в 2016 году на сумму -  1 748,6 тыс. рублей.</w:t>
      </w:r>
    </w:p>
    <w:p w:rsidR="00420A41" w:rsidRPr="00556203" w:rsidRDefault="00420A41" w:rsidP="00420A41">
      <w:pPr>
        <w:spacing w:after="0" w:line="240" w:lineRule="auto"/>
        <w:ind w:firstLine="851"/>
        <w:jc w:val="both"/>
        <w:rPr>
          <w:rFonts w:ascii="Times New Roman" w:eastAsia="Calibri" w:hAnsi="Times New Roman" w:cs="Times New Roman"/>
          <w:i/>
          <w:sz w:val="26"/>
          <w:szCs w:val="26"/>
          <w:lang w:eastAsia="ru-RU"/>
        </w:rPr>
      </w:pPr>
      <w:r w:rsidRPr="00556203">
        <w:rPr>
          <w:rFonts w:ascii="Times New Roman" w:eastAsia="Calibri" w:hAnsi="Times New Roman" w:cs="Times New Roman"/>
          <w:i/>
          <w:sz w:val="26"/>
          <w:szCs w:val="26"/>
          <w:lang w:eastAsia="ru-RU"/>
        </w:rPr>
        <w:t xml:space="preserve">Сведения об использовании бюджетных и иных средств на реализацию мероприятий государственной программы представлены в таблице № 2. </w:t>
      </w:r>
    </w:p>
    <w:p w:rsidR="00420A41" w:rsidRPr="00420A41" w:rsidRDefault="00420A41" w:rsidP="00420A41">
      <w:pPr>
        <w:spacing w:after="0" w:line="240" w:lineRule="auto"/>
        <w:ind w:firstLine="851"/>
        <w:rPr>
          <w:rFonts w:ascii="Times New Roman" w:eastAsia="Calibri" w:hAnsi="Times New Roman" w:cs="Times New Roman"/>
          <w:b/>
          <w:sz w:val="26"/>
          <w:szCs w:val="26"/>
          <w:lang w:eastAsia="ru-RU"/>
        </w:rPr>
      </w:pPr>
      <w:r w:rsidRPr="00420A41">
        <w:rPr>
          <w:rFonts w:ascii="Times New Roman" w:eastAsia="Calibri" w:hAnsi="Times New Roman" w:cs="Times New Roman"/>
          <w:b/>
          <w:sz w:val="26"/>
          <w:szCs w:val="26"/>
          <w:lang w:eastAsia="ru-RU"/>
        </w:rPr>
        <w:t>6. Оценка эффективности реализации государственной программы</w:t>
      </w:r>
    </w:p>
    <w:p w:rsidR="00420A41" w:rsidRPr="007C0C8E" w:rsidRDefault="00420A41" w:rsidP="007C0C8E">
      <w:pPr>
        <w:spacing w:after="0" w:line="240" w:lineRule="auto"/>
        <w:ind w:firstLine="851"/>
        <w:jc w:val="both"/>
        <w:rPr>
          <w:rFonts w:ascii="Times New Roman" w:eastAsia="Calibri" w:hAnsi="Times New Roman" w:cs="Times New Roman"/>
          <w:sz w:val="26"/>
          <w:szCs w:val="26"/>
          <w:lang w:eastAsia="ru-RU"/>
        </w:rPr>
      </w:pPr>
      <w:r w:rsidRPr="007C0C8E">
        <w:rPr>
          <w:rFonts w:ascii="Times New Roman" w:eastAsia="Calibri" w:hAnsi="Times New Roman" w:cs="Times New Roman"/>
          <w:sz w:val="26"/>
          <w:szCs w:val="26"/>
          <w:lang w:eastAsia="ru-RU"/>
        </w:rPr>
        <w:t xml:space="preserve">Оценка эффективности государственной программы в 2017 году характеризуется </w:t>
      </w:r>
      <w:r w:rsidRPr="007C0C8E">
        <w:rPr>
          <w:rFonts w:ascii="Times New Roman" w:eastAsia="Calibri" w:hAnsi="Times New Roman" w:cs="Times New Roman"/>
          <w:b/>
          <w:sz w:val="26"/>
          <w:szCs w:val="26"/>
          <w:lang w:eastAsia="ru-RU"/>
        </w:rPr>
        <w:t>высоким уровнем</w:t>
      </w:r>
      <w:r w:rsidRPr="007C0C8E">
        <w:rPr>
          <w:rFonts w:ascii="Times New Roman" w:eastAsia="Calibri" w:hAnsi="Times New Roman" w:cs="Times New Roman"/>
          <w:sz w:val="26"/>
          <w:szCs w:val="26"/>
          <w:lang w:eastAsia="ru-RU"/>
        </w:rPr>
        <w:t xml:space="preserve"> эффективности и составила  97,6 %.</w:t>
      </w:r>
    </w:p>
    <w:p w:rsidR="00420A41" w:rsidRDefault="00420A41" w:rsidP="00420A41">
      <w:pPr>
        <w:ind w:left="720"/>
        <w:rPr>
          <w:rFonts w:ascii="Times New Roman" w:eastAsia="Calibri" w:hAnsi="Times New Roman" w:cs="Times New Roman"/>
          <w:i/>
        </w:rPr>
      </w:pPr>
    </w:p>
    <w:p w:rsidR="007C0C8E" w:rsidRDefault="007C0C8E" w:rsidP="00420A41">
      <w:pPr>
        <w:ind w:left="720"/>
        <w:rPr>
          <w:rFonts w:ascii="Times New Roman" w:eastAsia="Calibri" w:hAnsi="Times New Roman" w:cs="Times New Roman"/>
          <w:i/>
        </w:rPr>
      </w:pPr>
    </w:p>
    <w:p w:rsidR="007C0C8E" w:rsidRDefault="007C0C8E" w:rsidP="00420A41">
      <w:pPr>
        <w:ind w:left="720"/>
        <w:rPr>
          <w:rFonts w:ascii="Times New Roman" w:eastAsia="Calibri" w:hAnsi="Times New Roman" w:cs="Times New Roman"/>
          <w:i/>
        </w:rPr>
      </w:pPr>
    </w:p>
    <w:p w:rsidR="007C0C8E" w:rsidRDefault="007C0C8E" w:rsidP="00420A41">
      <w:pPr>
        <w:ind w:left="720"/>
        <w:rPr>
          <w:rFonts w:ascii="Times New Roman" w:eastAsia="Calibri" w:hAnsi="Times New Roman" w:cs="Times New Roman"/>
          <w:i/>
        </w:rPr>
      </w:pPr>
    </w:p>
    <w:p w:rsidR="007C0C8E" w:rsidRDefault="007C0C8E" w:rsidP="00420A41">
      <w:pPr>
        <w:ind w:left="720"/>
        <w:rPr>
          <w:rFonts w:ascii="Times New Roman" w:eastAsia="Calibri" w:hAnsi="Times New Roman" w:cs="Times New Roman"/>
          <w:i/>
        </w:rPr>
      </w:pPr>
    </w:p>
    <w:p w:rsidR="007C0C8E" w:rsidRDefault="007C0C8E" w:rsidP="00420A41">
      <w:pPr>
        <w:ind w:left="720"/>
        <w:rPr>
          <w:rFonts w:ascii="Times New Roman" w:eastAsia="Calibri" w:hAnsi="Times New Roman" w:cs="Times New Roman"/>
          <w:i/>
        </w:rPr>
      </w:pPr>
    </w:p>
    <w:p w:rsidR="007C0C8E" w:rsidRDefault="007C0C8E" w:rsidP="00420A41">
      <w:pPr>
        <w:ind w:left="720"/>
        <w:rPr>
          <w:rFonts w:ascii="Times New Roman" w:eastAsia="Calibri" w:hAnsi="Times New Roman" w:cs="Times New Roman"/>
          <w:i/>
        </w:rPr>
      </w:pPr>
    </w:p>
    <w:p w:rsidR="007C0C8E" w:rsidRDefault="007C0C8E" w:rsidP="00420A41">
      <w:pPr>
        <w:ind w:left="720"/>
        <w:rPr>
          <w:rFonts w:ascii="Times New Roman" w:eastAsia="Calibri" w:hAnsi="Times New Roman" w:cs="Times New Roman"/>
          <w:i/>
        </w:rPr>
      </w:pPr>
    </w:p>
    <w:p w:rsidR="007C0C8E" w:rsidRDefault="007C0C8E" w:rsidP="00420A41">
      <w:pPr>
        <w:ind w:left="720"/>
        <w:rPr>
          <w:rFonts w:ascii="Times New Roman" w:eastAsia="Calibri" w:hAnsi="Times New Roman" w:cs="Times New Roman"/>
          <w:i/>
        </w:rPr>
      </w:pPr>
    </w:p>
    <w:p w:rsidR="007C0C8E" w:rsidRDefault="007C0C8E" w:rsidP="00420A41">
      <w:pPr>
        <w:ind w:left="720"/>
        <w:rPr>
          <w:rFonts w:ascii="Times New Roman" w:eastAsia="Calibri" w:hAnsi="Times New Roman" w:cs="Times New Roman"/>
          <w:i/>
        </w:rPr>
      </w:pPr>
    </w:p>
    <w:p w:rsidR="007C0C8E" w:rsidRDefault="007C0C8E" w:rsidP="00420A41">
      <w:pPr>
        <w:ind w:left="720"/>
        <w:rPr>
          <w:rFonts w:ascii="Times New Roman" w:eastAsia="Calibri" w:hAnsi="Times New Roman" w:cs="Times New Roman"/>
          <w:i/>
        </w:rPr>
      </w:pPr>
    </w:p>
    <w:p w:rsidR="007C0C8E" w:rsidRDefault="007C0C8E" w:rsidP="00420A41">
      <w:pPr>
        <w:ind w:left="720"/>
        <w:rPr>
          <w:rFonts w:ascii="Times New Roman" w:eastAsia="Calibri" w:hAnsi="Times New Roman" w:cs="Times New Roman"/>
          <w:i/>
        </w:rPr>
      </w:pPr>
    </w:p>
    <w:p w:rsidR="007C0C8E" w:rsidRDefault="007C0C8E" w:rsidP="00420A41">
      <w:pPr>
        <w:ind w:left="720"/>
        <w:rPr>
          <w:rFonts w:ascii="Times New Roman" w:eastAsia="Calibri" w:hAnsi="Times New Roman" w:cs="Times New Roman"/>
          <w:i/>
        </w:rPr>
      </w:pPr>
    </w:p>
    <w:p w:rsidR="007C0C8E" w:rsidRDefault="007C0C8E" w:rsidP="00420A41">
      <w:pPr>
        <w:ind w:left="720"/>
        <w:rPr>
          <w:rFonts w:ascii="Times New Roman" w:eastAsia="Calibri" w:hAnsi="Times New Roman" w:cs="Times New Roman"/>
          <w:i/>
        </w:rPr>
      </w:pPr>
    </w:p>
    <w:p w:rsidR="007C0C8E" w:rsidRDefault="007C0C8E" w:rsidP="00420A41">
      <w:pPr>
        <w:ind w:left="720"/>
        <w:rPr>
          <w:rFonts w:ascii="Times New Roman" w:eastAsia="Calibri" w:hAnsi="Times New Roman" w:cs="Times New Roman"/>
          <w:i/>
        </w:rPr>
      </w:pPr>
    </w:p>
    <w:p w:rsidR="007C0C8E" w:rsidRDefault="007C0C8E" w:rsidP="00420A41">
      <w:pPr>
        <w:ind w:left="720"/>
        <w:rPr>
          <w:rFonts w:ascii="Times New Roman" w:eastAsia="Calibri" w:hAnsi="Times New Roman" w:cs="Times New Roman"/>
          <w:i/>
        </w:rPr>
      </w:pPr>
    </w:p>
    <w:p w:rsidR="007C0C8E" w:rsidRDefault="007C0C8E" w:rsidP="00420A41">
      <w:pPr>
        <w:ind w:left="720"/>
        <w:rPr>
          <w:rFonts w:ascii="Times New Roman" w:eastAsia="Calibri" w:hAnsi="Times New Roman" w:cs="Times New Roman"/>
          <w:i/>
        </w:rPr>
      </w:pPr>
    </w:p>
    <w:p w:rsidR="007C0C8E" w:rsidRDefault="007C0C8E" w:rsidP="00420A41">
      <w:pPr>
        <w:ind w:left="720"/>
        <w:rPr>
          <w:rFonts w:ascii="Times New Roman" w:eastAsia="Calibri" w:hAnsi="Times New Roman" w:cs="Times New Roman"/>
          <w:i/>
        </w:rPr>
      </w:pPr>
    </w:p>
    <w:p w:rsidR="007C0C8E" w:rsidRDefault="007C0C8E" w:rsidP="00420A41">
      <w:pPr>
        <w:ind w:left="720"/>
        <w:rPr>
          <w:rFonts w:ascii="Times New Roman" w:eastAsia="Calibri" w:hAnsi="Times New Roman" w:cs="Times New Roman"/>
          <w:i/>
        </w:rPr>
      </w:pPr>
    </w:p>
    <w:p w:rsidR="007C0C8E" w:rsidRPr="00420A41" w:rsidRDefault="007C0C8E" w:rsidP="00420A41">
      <w:pPr>
        <w:ind w:left="720"/>
        <w:rPr>
          <w:rFonts w:ascii="Times New Roman" w:eastAsia="Calibri" w:hAnsi="Times New Roman" w:cs="Times New Roman"/>
          <w:i/>
        </w:rPr>
      </w:pPr>
    </w:p>
    <w:p w:rsidR="005664FA" w:rsidRPr="00E52D8E" w:rsidRDefault="00E52D8E" w:rsidP="008C3DF1">
      <w:pPr>
        <w:tabs>
          <w:tab w:val="left" w:pos="709"/>
          <w:tab w:val="left" w:pos="10206"/>
        </w:tabs>
        <w:spacing w:after="0" w:line="240" w:lineRule="auto"/>
        <w:jc w:val="center"/>
        <w:rPr>
          <w:rStyle w:val="a3"/>
          <w:rFonts w:ascii="Times New Roman" w:eastAsia="Calibri" w:hAnsi="Times New Roman" w:cs="Times New Roman"/>
          <w:b/>
          <w:sz w:val="26"/>
          <w:szCs w:val="26"/>
        </w:rPr>
      </w:pPr>
      <w:r>
        <w:rPr>
          <w:rFonts w:ascii="Times New Roman" w:eastAsia="Calibri" w:hAnsi="Times New Roman" w:cs="Times New Roman"/>
          <w:b/>
          <w:sz w:val="26"/>
          <w:szCs w:val="26"/>
        </w:rPr>
        <w:fldChar w:fldCharType="begin"/>
      </w:r>
      <w:r>
        <w:rPr>
          <w:rFonts w:ascii="Times New Roman" w:eastAsia="Calibri" w:hAnsi="Times New Roman" w:cs="Times New Roman"/>
          <w:b/>
          <w:sz w:val="26"/>
          <w:szCs w:val="26"/>
        </w:rPr>
        <w:instrText xml:space="preserve"> HYPERLINK "http://admoblkaluga.ru/upload/minekolog/Doc/Godovoi.doc" </w:instrText>
      </w:r>
      <w:r>
        <w:rPr>
          <w:rFonts w:ascii="Times New Roman" w:eastAsia="Calibri" w:hAnsi="Times New Roman" w:cs="Times New Roman"/>
          <w:b/>
          <w:sz w:val="26"/>
          <w:szCs w:val="26"/>
        </w:rPr>
        <w:fldChar w:fldCharType="separate"/>
      </w:r>
      <w:r w:rsidR="008C3DF1" w:rsidRPr="00E52D8E">
        <w:rPr>
          <w:rStyle w:val="a3"/>
          <w:rFonts w:ascii="Times New Roman" w:eastAsia="Calibri" w:hAnsi="Times New Roman" w:cs="Times New Roman"/>
          <w:b/>
          <w:sz w:val="26"/>
          <w:szCs w:val="26"/>
        </w:rPr>
        <w:t>2.1.</w:t>
      </w:r>
      <w:r w:rsidR="0060113E" w:rsidRPr="00E52D8E">
        <w:rPr>
          <w:rStyle w:val="a3"/>
          <w:rFonts w:ascii="Times New Roman" w:eastAsia="Calibri" w:hAnsi="Times New Roman" w:cs="Times New Roman"/>
          <w:b/>
          <w:sz w:val="26"/>
          <w:szCs w:val="26"/>
        </w:rPr>
        <w:t>16</w:t>
      </w:r>
      <w:r w:rsidR="008C3DF1" w:rsidRPr="00E52D8E">
        <w:rPr>
          <w:rStyle w:val="a3"/>
          <w:rFonts w:ascii="Times New Roman" w:eastAsia="Calibri" w:hAnsi="Times New Roman" w:cs="Times New Roman"/>
          <w:b/>
          <w:sz w:val="26"/>
          <w:szCs w:val="26"/>
        </w:rPr>
        <w:t xml:space="preserve">. </w:t>
      </w:r>
      <w:r w:rsidR="005664FA" w:rsidRPr="00E52D8E">
        <w:rPr>
          <w:rStyle w:val="a3"/>
          <w:rFonts w:ascii="Times New Roman" w:eastAsia="Calibri" w:hAnsi="Times New Roman" w:cs="Times New Roman"/>
          <w:b/>
          <w:sz w:val="26"/>
          <w:szCs w:val="26"/>
        </w:rPr>
        <w:t>Государственная программа Калужской области</w:t>
      </w:r>
    </w:p>
    <w:p w:rsidR="00DF746A" w:rsidRPr="00DF746A" w:rsidRDefault="00DF746A" w:rsidP="008C3DF1">
      <w:pPr>
        <w:tabs>
          <w:tab w:val="left" w:pos="709"/>
          <w:tab w:val="left" w:pos="10206"/>
        </w:tabs>
        <w:spacing w:after="0" w:line="240" w:lineRule="auto"/>
        <w:jc w:val="center"/>
        <w:rPr>
          <w:rFonts w:ascii="Times New Roman" w:eastAsia="Calibri" w:hAnsi="Times New Roman" w:cs="Times New Roman"/>
          <w:b/>
          <w:sz w:val="26"/>
          <w:szCs w:val="26"/>
        </w:rPr>
      </w:pPr>
      <w:r w:rsidRPr="00E52D8E">
        <w:rPr>
          <w:rStyle w:val="a3"/>
          <w:rFonts w:ascii="Times New Roman" w:eastAsia="Calibri" w:hAnsi="Times New Roman" w:cs="Times New Roman"/>
          <w:b/>
          <w:sz w:val="26"/>
          <w:szCs w:val="26"/>
        </w:rPr>
        <w:t>«Охрана окружающей среды в Калужской области»</w:t>
      </w:r>
      <w:r w:rsidR="00E52D8E">
        <w:rPr>
          <w:rFonts w:ascii="Times New Roman" w:eastAsia="Calibri" w:hAnsi="Times New Roman" w:cs="Times New Roman"/>
          <w:b/>
          <w:sz w:val="26"/>
          <w:szCs w:val="26"/>
        </w:rPr>
        <w:fldChar w:fldCharType="end"/>
      </w:r>
    </w:p>
    <w:p w:rsidR="00DF746A" w:rsidRPr="00DF746A" w:rsidRDefault="00DF746A" w:rsidP="00DF746A">
      <w:pPr>
        <w:tabs>
          <w:tab w:val="left" w:pos="709"/>
          <w:tab w:val="left" w:pos="993"/>
          <w:tab w:val="left" w:pos="10206"/>
        </w:tabs>
        <w:spacing w:after="0" w:line="240" w:lineRule="auto"/>
        <w:jc w:val="center"/>
        <w:rPr>
          <w:rFonts w:ascii="Times New Roman" w:eastAsia="Calibri" w:hAnsi="Times New Roman" w:cs="Times New Roman"/>
          <w:b/>
          <w:sz w:val="26"/>
          <w:szCs w:val="26"/>
        </w:rPr>
      </w:pPr>
    </w:p>
    <w:p w:rsidR="00DF746A" w:rsidRPr="001D042F" w:rsidRDefault="00DF746A" w:rsidP="000C02EA">
      <w:pPr>
        <w:pStyle w:val="a5"/>
        <w:numPr>
          <w:ilvl w:val="0"/>
          <w:numId w:val="94"/>
        </w:numPr>
        <w:jc w:val="both"/>
        <w:rPr>
          <w:b/>
          <w:sz w:val="26"/>
          <w:szCs w:val="26"/>
        </w:rPr>
      </w:pPr>
      <w:r w:rsidRPr="001D042F">
        <w:rPr>
          <w:b/>
          <w:sz w:val="26"/>
          <w:szCs w:val="26"/>
        </w:rPr>
        <w:t>Общая часть</w:t>
      </w:r>
    </w:p>
    <w:p w:rsidR="00DF746A" w:rsidRPr="00DF746A" w:rsidRDefault="00DF746A" w:rsidP="00307D67">
      <w:pPr>
        <w:spacing w:after="0" w:line="240" w:lineRule="auto"/>
        <w:ind w:firstLine="709"/>
        <w:jc w:val="both"/>
        <w:rPr>
          <w:rFonts w:ascii="Times New Roman" w:eastAsia="Times New Roman" w:hAnsi="Times New Roman" w:cs="Times New Roman"/>
          <w:sz w:val="26"/>
          <w:szCs w:val="26"/>
          <w:lang w:eastAsia="ru-RU"/>
        </w:rPr>
      </w:pPr>
      <w:r w:rsidRPr="00DF746A">
        <w:rPr>
          <w:rFonts w:ascii="Times New Roman" w:eastAsia="Times New Roman" w:hAnsi="Times New Roman" w:cs="Times New Roman"/>
          <w:b/>
          <w:i/>
          <w:sz w:val="26"/>
          <w:szCs w:val="26"/>
          <w:lang w:eastAsia="ru-RU"/>
        </w:rPr>
        <w:t>Переч</w:t>
      </w:r>
      <w:r w:rsidR="00CA4FE6">
        <w:rPr>
          <w:rFonts w:ascii="Times New Roman" w:eastAsia="Times New Roman" w:hAnsi="Times New Roman" w:cs="Times New Roman"/>
          <w:b/>
          <w:i/>
          <w:sz w:val="26"/>
          <w:szCs w:val="26"/>
          <w:lang w:eastAsia="ru-RU"/>
        </w:rPr>
        <w:t>ень</w:t>
      </w:r>
      <w:r w:rsidRPr="00DF746A">
        <w:rPr>
          <w:rFonts w:ascii="Times New Roman" w:eastAsia="Times New Roman" w:hAnsi="Times New Roman" w:cs="Times New Roman"/>
          <w:b/>
          <w:i/>
          <w:sz w:val="26"/>
          <w:szCs w:val="26"/>
          <w:lang w:eastAsia="ru-RU"/>
        </w:rPr>
        <w:t xml:space="preserve"> подпрограмм, </w:t>
      </w:r>
      <w:r w:rsidRPr="00307D67">
        <w:rPr>
          <w:rFonts w:ascii="Times New Roman" w:eastAsia="Times New Roman" w:hAnsi="Times New Roman" w:cs="Times New Roman"/>
          <w:sz w:val="26"/>
          <w:szCs w:val="26"/>
          <w:lang w:eastAsia="ru-RU"/>
        </w:rPr>
        <w:t>входящих в государственную программу</w:t>
      </w:r>
      <w:r w:rsidR="00290693">
        <w:rPr>
          <w:rFonts w:ascii="Times New Roman" w:eastAsia="Times New Roman" w:hAnsi="Times New Roman" w:cs="Times New Roman"/>
          <w:sz w:val="26"/>
          <w:szCs w:val="26"/>
          <w:lang w:eastAsia="ru-RU"/>
        </w:rPr>
        <w:t xml:space="preserve"> </w:t>
      </w:r>
      <w:r w:rsidR="00307D67">
        <w:rPr>
          <w:rFonts w:ascii="Times New Roman" w:eastAsia="Times New Roman" w:hAnsi="Times New Roman" w:cs="Times New Roman"/>
          <w:sz w:val="26"/>
          <w:szCs w:val="26"/>
          <w:lang w:eastAsia="ru-RU"/>
        </w:rPr>
        <w:t>К</w:t>
      </w:r>
      <w:r w:rsidR="00307D67" w:rsidRPr="00307D67">
        <w:rPr>
          <w:rFonts w:ascii="Times New Roman" w:eastAsia="Times New Roman" w:hAnsi="Times New Roman" w:cs="Times New Roman"/>
          <w:sz w:val="26"/>
          <w:szCs w:val="26"/>
          <w:lang w:eastAsia="ru-RU"/>
        </w:rPr>
        <w:t>алужской  области  «</w:t>
      </w:r>
      <w:r w:rsidR="00307D67" w:rsidRPr="00307D67">
        <w:rPr>
          <w:rFonts w:ascii="Times New Roman" w:eastAsia="Calibri" w:hAnsi="Times New Roman" w:cs="Times New Roman"/>
          <w:sz w:val="26"/>
          <w:szCs w:val="26"/>
        </w:rPr>
        <w:t>Охрана окружающей среды в Калужской области</w:t>
      </w:r>
      <w:r w:rsidR="00307D67" w:rsidRPr="00307D67">
        <w:rPr>
          <w:rFonts w:ascii="Times New Roman" w:eastAsia="Times New Roman" w:hAnsi="Times New Roman" w:cs="Times New Roman"/>
          <w:sz w:val="26"/>
          <w:szCs w:val="26"/>
          <w:lang w:eastAsia="ru-RU"/>
        </w:rPr>
        <w:t>» (далее - государственная программа)</w:t>
      </w:r>
      <w:r w:rsidRPr="00DF746A">
        <w:rPr>
          <w:rFonts w:ascii="Times New Roman" w:eastAsia="Times New Roman" w:hAnsi="Times New Roman" w:cs="Times New Roman"/>
          <w:sz w:val="26"/>
          <w:szCs w:val="26"/>
          <w:lang w:eastAsia="ru-RU"/>
        </w:rPr>
        <w:t xml:space="preserve">: </w:t>
      </w:r>
    </w:p>
    <w:p w:rsidR="00DF746A" w:rsidRPr="00307D67" w:rsidRDefault="00DF746A" w:rsidP="000C02EA">
      <w:pPr>
        <w:pStyle w:val="a5"/>
        <w:numPr>
          <w:ilvl w:val="0"/>
          <w:numId w:val="100"/>
        </w:numPr>
        <w:autoSpaceDE w:val="0"/>
        <w:autoSpaceDN w:val="0"/>
        <w:adjustRightInd w:val="0"/>
        <w:jc w:val="both"/>
        <w:rPr>
          <w:sz w:val="26"/>
          <w:szCs w:val="26"/>
        </w:rPr>
      </w:pPr>
      <w:r w:rsidRPr="00307D67">
        <w:rPr>
          <w:sz w:val="26"/>
          <w:szCs w:val="26"/>
        </w:rPr>
        <w:t xml:space="preserve"> «Развитие системы обращения с отходами производства и потребления»;</w:t>
      </w:r>
    </w:p>
    <w:p w:rsidR="00DF746A" w:rsidRPr="00307D67" w:rsidRDefault="00DF746A" w:rsidP="000C02EA">
      <w:pPr>
        <w:pStyle w:val="a5"/>
        <w:numPr>
          <w:ilvl w:val="0"/>
          <w:numId w:val="100"/>
        </w:numPr>
        <w:autoSpaceDE w:val="0"/>
        <w:autoSpaceDN w:val="0"/>
        <w:adjustRightInd w:val="0"/>
        <w:jc w:val="both"/>
        <w:rPr>
          <w:sz w:val="26"/>
          <w:szCs w:val="26"/>
        </w:rPr>
      </w:pPr>
      <w:r w:rsidRPr="00307D67">
        <w:rPr>
          <w:sz w:val="26"/>
          <w:szCs w:val="26"/>
        </w:rPr>
        <w:t>«Регулирование качества окружающей среды, повышение уровня экологического образования населения»;</w:t>
      </w:r>
    </w:p>
    <w:p w:rsidR="00DF746A" w:rsidRPr="00307D67" w:rsidRDefault="00DF746A" w:rsidP="000C02EA">
      <w:pPr>
        <w:pStyle w:val="a5"/>
        <w:numPr>
          <w:ilvl w:val="0"/>
          <w:numId w:val="100"/>
        </w:numPr>
        <w:autoSpaceDE w:val="0"/>
        <w:autoSpaceDN w:val="0"/>
        <w:adjustRightInd w:val="0"/>
        <w:jc w:val="both"/>
        <w:rPr>
          <w:sz w:val="26"/>
          <w:szCs w:val="26"/>
        </w:rPr>
      </w:pPr>
      <w:r w:rsidRPr="00307D67">
        <w:rPr>
          <w:sz w:val="26"/>
          <w:szCs w:val="26"/>
        </w:rPr>
        <w:t>«Стимулирование муниципальных программ по повышению уровня благоустройства территорий»;</w:t>
      </w:r>
    </w:p>
    <w:p w:rsidR="00DF746A" w:rsidRPr="00307D67" w:rsidRDefault="00DF746A" w:rsidP="000C02EA">
      <w:pPr>
        <w:pStyle w:val="a5"/>
        <w:numPr>
          <w:ilvl w:val="0"/>
          <w:numId w:val="100"/>
        </w:numPr>
        <w:autoSpaceDE w:val="0"/>
        <w:autoSpaceDN w:val="0"/>
        <w:adjustRightInd w:val="0"/>
        <w:jc w:val="both"/>
        <w:rPr>
          <w:sz w:val="26"/>
          <w:szCs w:val="26"/>
        </w:rPr>
      </w:pPr>
      <w:r w:rsidRPr="00307D67">
        <w:rPr>
          <w:sz w:val="26"/>
          <w:szCs w:val="26"/>
        </w:rPr>
        <w:t xml:space="preserve"> «Формирование современной городской среды»;</w:t>
      </w:r>
    </w:p>
    <w:p w:rsidR="00DF746A" w:rsidRPr="00307D67" w:rsidRDefault="00DF746A" w:rsidP="000C02EA">
      <w:pPr>
        <w:pStyle w:val="a5"/>
        <w:numPr>
          <w:ilvl w:val="0"/>
          <w:numId w:val="100"/>
        </w:numPr>
        <w:autoSpaceDE w:val="0"/>
        <w:autoSpaceDN w:val="0"/>
        <w:adjustRightInd w:val="0"/>
        <w:jc w:val="both"/>
        <w:rPr>
          <w:sz w:val="26"/>
          <w:szCs w:val="26"/>
        </w:rPr>
      </w:pPr>
      <w:r w:rsidRPr="00307D67">
        <w:rPr>
          <w:sz w:val="26"/>
          <w:szCs w:val="26"/>
        </w:rPr>
        <w:t>«Обеспечение реализации полномочий в сфере административно-технического контроля».</w:t>
      </w:r>
    </w:p>
    <w:p w:rsidR="00DF746A" w:rsidRPr="00DF746A" w:rsidRDefault="00DF746A" w:rsidP="00DF746A">
      <w:pPr>
        <w:spacing w:after="0" w:line="240" w:lineRule="auto"/>
        <w:ind w:firstLine="709"/>
        <w:jc w:val="both"/>
        <w:rPr>
          <w:rFonts w:ascii="Times New Roman" w:eastAsia="Times New Roman" w:hAnsi="Times New Roman" w:cs="Times New Roman"/>
          <w:b/>
          <w:i/>
          <w:sz w:val="26"/>
          <w:szCs w:val="26"/>
          <w:lang w:eastAsia="ru-RU"/>
        </w:rPr>
      </w:pPr>
      <w:r w:rsidRPr="00DF746A">
        <w:rPr>
          <w:rFonts w:ascii="Times New Roman" w:eastAsia="Times New Roman" w:hAnsi="Times New Roman" w:cs="Times New Roman"/>
          <w:b/>
          <w:i/>
          <w:sz w:val="26"/>
          <w:szCs w:val="26"/>
          <w:lang w:eastAsia="ru-RU"/>
        </w:rPr>
        <w:t>Цели и задачи государственной программы</w:t>
      </w:r>
    </w:p>
    <w:p w:rsidR="00DF746A" w:rsidRPr="00DF746A" w:rsidRDefault="00DF746A" w:rsidP="00DA4E85">
      <w:pPr>
        <w:spacing w:after="0" w:line="240" w:lineRule="auto"/>
        <w:ind w:firstLine="709"/>
        <w:jc w:val="both"/>
        <w:rPr>
          <w:rFonts w:ascii="Times New Roman" w:eastAsia="Times New Roman" w:hAnsi="Times New Roman" w:cs="Times New Roman"/>
          <w:sz w:val="26"/>
          <w:szCs w:val="26"/>
          <w:lang w:eastAsia="ru-RU"/>
        </w:rPr>
      </w:pPr>
      <w:r w:rsidRPr="00DA4E85">
        <w:rPr>
          <w:rFonts w:ascii="Times New Roman" w:eastAsia="Calibri" w:hAnsi="Times New Roman" w:cs="Times New Roman"/>
          <w:b/>
          <w:i/>
          <w:sz w:val="26"/>
          <w:szCs w:val="26"/>
          <w:lang w:eastAsia="ru-RU"/>
        </w:rPr>
        <w:t>Цел</w:t>
      </w:r>
      <w:r w:rsidR="00DA4E85">
        <w:rPr>
          <w:rFonts w:ascii="Times New Roman" w:eastAsia="Calibri" w:hAnsi="Times New Roman" w:cs="Times New Roman"/>
          <w:b/>
          <w:i/>
          <w:sz w:val="26"/>
          <w:szCs w:val="26"/>
          <w:lang w:eastAsia="ru-RU"/>
        </w:rPr>
        <w:t xml:space="preserve">ь </w:t>
      </w:r>
      <w:r w:rsidR="00DA4E85" w:rsidRPr="00DF746A">
        <w:rPr>
          <w:rFonts w:ascii="Times New Roman" w:eastAsia="Times New Roman" w:hAnsi="Times New Roman" w:cs="Times New Roman"/>
          <w:b/>
          <w:i/>
          <w:sz w:val="26"/>
          <w:szCs w:val="26"/>
          <w:lang w:eastAsia="ru-RU"/>
        </w:rPr>
        <w:t>государственной программы</w:t>
      </w:r>
      <w:r w:rsidR="00DA4E85">
        <w:rPr>
          <w:rFonts w:ascii="Times New Roman" w:eastAsia="Times New Roman" w:hAnsi="Times New Roman" w:cs="Times New Roman"/>
          <w:b/>
          <w:i/>
          <w:sz w:val="26"/>
          <w:szCs w:val="26"/>
          <w:lang w:eastAsia="ru-RU"/>
        </w:rPr>
        <w:t xml:space="preserve"> - </w:t>
      </w:r>
      <w:r w:rsidRPr="00DF746A">
        <w:rPr>
          <w:rFonts w:ascii="Times New Roman" w:eastAsia="Calibri" w:hAnsi="Times New Roman" w:cs="Times New Roman"/>
          <w:sz w:val="26"/>
          <w:szCs w:val="26"/>
        </w:rPr>
        <w:t>повышение уровня экологической безопасности и сохранение природных систем</w:t>
      </w:r>
      <w:r w:rsidRPr="00DF746A">
        <w:rPr>
          <w:rFonts w:ascii="Times New Roman" w:eastAsia="Times New Roman" w:hAnsi="Times New Roman" w:cs="Times New Roman"/>
          <w:sz w:val="26"/>
          <w:szCs w:val="26"/>
          <w:lang w:eastAsia="ru-RU"/>
        </w:rPr>
        <w:t>.</w:t>
      </w:r>
    </w:p>
    <w:p w:rsidR="00DA4E85" w:rsidRPr="00DF746A" w:rsidRDefault="00DF746A" w:rsidP="00EE348B">
      <w:pPr>
        <w:spacing w:after="0" w:line="240" w:lineRule="auto"/>
        <w:ind w:firstLine="709"/>
        <w:jc w:val="both"/>
        <w:rPr>
          <w:rFonts w:ascii="Times New Roman" w:eastAsia="Times New Roman" w:hAnsi="Times New Roman" w:cs="Times New Roman"/>
          <w:b/>
          <w:i/>
          <w:sz w:val="26"/>
          <w:szCs w:val="26"/>
          <w:lang w:eastAsia="ru-RU"/>
        </w:rPr>
      </w:pPr>
      <w:r w:rsidRPr="00DA4E85">
        <w:rPr>
          <w:rFonts w:ascii="Times New Roman" w:eastAsia="Times New Roman" w:hAnsi="Times New Roman" w:cs="Times New Roman"/>
          <w:b/>
          <w:i/>
          <w:sz w:val="26"/>
          <w:szCs w:val="26"/>
          <w:lang w:eastAsia="ru-RU"/>
        </w:rPr>
        <w:t>Задачи</w:t>
      </w:r>
      <w:r w:rsidR="00DA4E85">
        <w:rPr>
          <w:rFonts w:ascii="Times New Roman" w:eastAsia="Times New Roman" w:hAnsi="Times New Roman" w:cs="Times New Roman"/>
          <w:b/>
          <w:i/>
          <w:sz w:val="26"/>
          <w:szCs w:val="26"/>
          <w:lang w:eastAsia="ru-RU"/>
        </w:rPr>
        <w:t xml:space="preserve"> </w:t>
      </w:r>
      <w:r w:rsidR="00DA4E85" w:rsidRPr="00DF746A">
        <w:rPr>
          <w:rFonts w:ascii="Times New Roman" w:eastAsia="Times New Roman" w:hAnsi="Times New Roman" w:cs="Times New Roman"/>
          <w:b/>
          <w:i/>
          <w:sz w:val="26"/>
          <w:szCs w:val="26"/>
          <w:lang w:eastAsia="ru-RU"/>
        </w:rPr>
        <w:t>государственной программы</w:t>
      </w:r>
      <w:r w:rsidR="00DA4E85">
        <w:rPr>
          <w:rFonts w:ascii="Times New Roman" w:eastAsia="Times New Roman" w:hAnsi="Times New Roman" w:cs="Times New Roman"/>
          <w:b/>
          <w:i/>
          <w:sz w:val="26"/>
          <w:szCs w:val="26"/>
          <w:lang w:eastAsia="ru-RU"/>
        </w:rPr>
        <w:t>:</w:t>
      </w:r>
    </w:p>
    <w:p w:rsidR="00DF746A" w:rsidRPr="00DF746A" w:rsidRDefault="00DF746A" w:rsidP="000C02EA">
      <w:pPr>
        <w:numPr>
          <w:ilvl w:val="0"/>
          <w:numId w:val="60"/>
        </w:numPr>
        <w:tabs>
          <w:tab w:val="left" w:pos="993"/>
        </w:tabs>
        <w:spacing w:after="0" w:line="240" w:lineRule="auto"/>
        <w:ind w:hanging="361"/>
        <w:jc w:val="both"/>
        <w:rPr>
          <w:rFonts w:ascii="Times New Roman" w:eastAsia="Calibri" w:hAnsi="Times New Roman" w:cs="Times New Roman"/>
          <w:sz w:val="26"/>
          <w:szCs w:val="26"/>
        </w:rPr>
      </w:pPr>
      <w:r w:rsidRPr="00DF746A">
        <w:rPr>
          <w:rFonts w:ascii="Times New Roman" w:eastAsia="Calibri" w:hAnsi="Times New Roman" w:cs="Times New Roman"/>
          <w:sz w:val="26"/>
          <w:szCs w:val="26"/>
        </w:rPr>
        <w:t>сохранение и восстановление биологического разнообразия Калужской области;</w:t>
      </w:r>
    </w:p>
    <w:p w:rsidR="00DF746A" w:rsidRPr="00DF746A" w:rsidRDefault="00DF746A" w:rsidP="000C02EA">
      <w:pPr>
        <w:numPr>
          <w:ilvl w:val="0"/>
          <w:numId w:val="60"/>
        </w:numPr>
        <w:tabs>
          <w:tab w:val="left" w:pos="993"/>
        </w:tabs>
        <w:spacing w:after="0" w:line="240" w:lineRule="auto"/>
        <w:ind w:hanging="361"/>
        <w:jc w:val="both"/>
        <w:rPr>
          <w:rFonts w:ascii="Times New Roman" w:eastAsia="Calibri" w:hAnsi="Times New Roman" w:cs="Times New Roman"/>
          <w:sz w:val="26"/>
          <w:szCs w:val="26"/>
        </w:rPr>
      </w:pPr>
      <w:r w:rsidRPr="00DF746A">
        <w:rPr>
          <w:rFonts w:ascii="Times New Roman" w:eastAsia="Calibri" w:hAnsi="Times New Roman" w:cs="Times New Roman"/>
          <w:sz w:val="26"/>
          <w:szCs w:val="26"/>
        </w:rPr>
        <w:t>сохранение и развитие особо охраняемых природных территорий;</w:t>
      </w:r>
    </w:p>
    <w:p w:rsidR="00DF746A" w:rsidRPr="00DF746A" w:rsidRDefault="00DF746A" w:rsidP="000C02EA">
      <w:pPr>
        <w:numPr>
          <w:ilvl w:val="0"/>
          <w:numId w:val="60"/>
        </w:numPr>
        <w:tabs>
          <w:tab w:val="left" w:pos="993"/>
        </w:tabs>
        <w:spacing w:after="0" w:line="240" w:lineRule="auto"/>
        <w:ind w:hanging="361"/>
        <w:jc w:val="both"/>
        <w:rPr>
          <w:rFonts w:ascii="Times New Roman" w:eastAsia="Calibri" w:hAnsi="Times New Roman" w:cs="Times New Roman"/>
          <w:sz w:val="26"/>
          <w:szCs w:val="26"/>
        </w:rPr>
      </w:pPr>
      <w:r w:rsidRPr="00DF746A">
        <w:rPr>
          <w:rFonts w:ascii="Times New Roman" w:eastAsia="Calibri" w:hAnsi="Times New Roman" w:cs="Times New Roman"/>
          <w:sz w:val="26"/>
          <w:szCs w:val="26"/>
        </w:rPr>
        <w:t>развитие комплексной системы обращения с отходами;</w:t>
      </w:r>
    </w:p>
    <w:p w:rsidR="00DF746A" w:rsidRPr="00DF746A" w:rsidRDefault="00DF746A" w:rsidP="000C02EA">
      <w:pPr>
        <w:numPr>
          <w:ilvl w:val="0"/>
          <w:numId w:val="60"/>
        </w:numPr>
        <w:tabs>
          <w:tab w:val="left" w:pos="993"/>
        </w:tabs>
        <w:spacing w:after="0" w:line="240" w:lineRule="auto"/>
        <w:ind w:hanging="361"/>
        <w:jc w:val="both"/>
        <w:rPr>
          <w:rFonts w:ascii="Times New Roman" w:eastAsia="Calibri" w:hAnsi="Times New Roman" w:cs="Times New Roman"/>
          <w:sz w:val="26"/>
          <w:szCs w:val="26"/>
        </w:rPr>
      </w:pPr>
      <w:r w:rsidRPr="00DF746A">
        <w:rPr>
          <w:rFonts w:ascii="Times New Roman" w:eastAsia="Calibri" w:hAnsi="Times New Roman" w:cs="Times New Roman"/>
          <w:sz w:val="26"/>
          <w:szCs w:val="26"/>
        </w:rPr>
        <w:t>рекультивация не подлежащих эксплуатации объектов размещения отходов;</w:t>
      </w:r>
    </w:p>
    <w:p w:rsidR="00DF746A" w:rsidRPr="00DF746A" w:rsidRDefault="00DF746A" w:rsidP="000C02EA">
      <w:pPr>
        <w:numPr>
          <w:ilvl w:val="0"/>
          <w:numId w:val="60"/>
        </w:numPr>
        <w:tabs>
          <w:tab w:val="left" w:pos="993"/>
        </w:tabs>
        <w:spacing w:after="0" w:line="240" w:lineRule="auto"/>
        <w:ind w:hanging="361"/>
        <w:jc w:val="both"/>
        <w:rPr>
          <w:rFonts w:ascii="Times New Roman" w:eastAsia="Times New Roman" w:hAnsi="Times New Roman" w:cs="Times New Roman"/>
          <w:sz w:val="26"/>
          <w:szCs w:val="26"/>
          <w:lang w:eastAsia="ru-RU"/>
        </w:rPr>
      </w:pPr>
      <w:r w:rsidRPr="00DF746A">
        <w:rPr>
          <w:rFonts w:ascii="Times New Roman" w:eastAsia="Calibri" w:hAnsi="Times New Roman" w:cs="Times New Roman"/>
          <w:sz w:val="26"/>
          <w:szCs w:val="26"/>
        </w:rPr>
        <w:t>повышение уровня благоустройства территории Калужской области</w:t>
      </w:r>
      <w:r w:rsidRPr="00DF746A">
        <w:rPr>
          <w:rFonts w:ascii="Times New Roman" w:eastAsia="Times New Roman" w:hAnsi="Times New Roman" w:cs="Times New Roman"/>
          <w:sz w:val="26"/>
          <w:szCs w:val="26"/>
          <w:lang w:eastAsia="ru-RU"/>
        </w:rPr>
        <w:t>.</w:t>
      </w:r>
    </w:p>
    <w:p w:rsidR="00DF746A" w:rsidRPr="00DF746A" w:rsidRDefault="00DF746A" w:rsidP="000C02EA">
      <w:pPr>
        <w:pStyle w:val="a5"/>
        <w:numPr>
          <w:ilvl w:val="0"/>
          <w:numId w:val="94"/>
        </w:numPr>
        <w:tabs>
          <w:tab w:val="clear" w:pos="1080"/>
          <w:tab w:val="num" w:pos="709"/>
        </w:tabs>
        <w:ind w:hanging="371"/>
        <w:jc w:val="both"/>
        <w:rPr>
          <w:b/>
          <w:sz w:val="26"/>
          <w:szCs w:val="26"/>
        </w:rPr>
      </w:pPr>
      <w:r w:rsidRPr="00DF746A">
        <w:rPr>
          <w:b/>
          <w:sz w:val="26"/>
          <w:szCs w:val="26"/>
        </w:rPr>
        <w:t>Результаты, достигнутые за отчетный период</w:t>
      </w:r>
    </w:p>
    <w:p w:rsidR="00DF746A" w:rsidRPr="001D042F" w:rsidRDefault="00DF746A" w:rsidP="00EE348B">
      <w:pPr>
        <w:autoSpaceDE w:val="0"/>
        <w:autoSpaceDN w:val="0"/>
        <w:adjustRightInd w:val="0"/>
        <w:spacing w:after="0" w:line="240" w:lineRule="auto"/>
        <w:ind w:firstLine="709"/>
        <w:jc w:val="both"/>
        <w:rPr>
          <w:rFonts w:ascii="Times New Roman" w:eastAsia="Times New Roman" w:hAnsi="Times New Roman" w:cs="Times New Roman"/>
          <w:b/>
          <w:i/>
          <w:sz w:val="26"/>
          <w:szCs w:val="26"/>
        </w:rPr>
      </w:pPr>
      <w:r w:rsidRPr="001D042F">
        <w:rPr>
          <w:rFonts w:ascii="Times New Roman" w:eastAsia="Times New Roman" w:hAnsi="Times New Roman" w:cs="Times New Roman"/>
          <w:b/>
          <w:i/>
          <w:sz w:val="26"/>
          <w:szCs w:val="26"/>
          <w:lang w:eastAsia="ru-RU"/>
        </w:rPr>
        <w:t>Основные результаты, достигнутые в 2017 году</w:t>
      </w:r>
      <w:r w:rsidR="003E371E">
        <w:rPr>
          <w:rFonts w:ascii="Times New Roman" w:eastAsia="Times New Roman" w:hAnsi="Times New Roman" w:cs="Times New Roman"/>
          <w:b/>
          <w:i/>
          <w:sz w:val="26"/>
          <w:szCs w:val="26"/>
          <w:lang w:eastAsia="ru-RU"/>
        </w:rPr>
        <w:t xml:space="preserve"> </w:t>
      </w:r>
      <w:r w:rsidRPr="001D042F">
        <w:rPr>
          <w:rFonts w:ascii="Times New Roman" w:eastAsia="Times New Roman" w:hAnsi="Times New Roman" w:cs="Times New Roman"/>
          <w:b/>
          <w:i/>
          <w:sz w:val="26"/>
          <w:szCs w:val="26"/>
          <w:lang w:eastAsia="ru-RU"/>
        </w:rPr>
        <w:t xml:space="preserve">в </w:t>
      </w:r>
      <w:r w:rsidRPr="001D042F">
        <w:rPr>
          <w:rFonts w:ascii="Times New Roman" w:eastAsia="Times New Roman" w:hAnsi="Times New Roman" w:cs="Times New Roman"/>
          <w:b/>
          <w:i/>
          <w:sz w:val="26"/>
          <w:szCs w:val="26"/>
        </w:rPr>
        <w:t xml:space="preserve">государственной программе </w:t>
      </w:r>
    </w:p>
    <w:p w:rsidR="00DF746A" w:rsidRPr="00D343D0" w:rsidRDefault="00DF746A" w:rsidP="00EE348B">
      <w:pPr>
        <w:spacing w:after="0" w:line="240" w:lineRule="auto"/>
        <w:ind w:firstLine="709"/>
        <w:jc w:val="both"/>
        <w:rPr>
          <w:rFonts w:ascii="Times New Roman" w:eastAsia="Calibri" w:hAnsi="Times New Roman" w:cs="Times New Roman"/>
          <w:b/>
          <w:sz w:val="26"/>
          <w:szCs w:val="26"/>
        </w:rPr>
      </w:pPr>
      <w:r w:rsidRPr="00D343D0">
        <w:rPr>
          <w:rFonts w:ascii="Times New Roman" w:eastAsia="Calibri" w:hAnsi="Times New Roman" w:cs="Times New Roman"/>
          <w:b/>
          <w:sz w:val="26"/>
          <w:szCs w:val="26"/>
        </w:rPr>
        <w:t xml:space="preserve">Подпрограмма «Развитие системы обращения с отходами производства </w:t>
      </w:r>
      <w:r w:rsidR="00D343D0">
        <w:rPr>
          <w:rFonts w:ascii="Times New Roman" w:eastAsia="Calibri" w:hAnsi="Times New Roman" w:cs="Times New Roman"/>
          <w:b/>
          <w:sz w:val="26"/>
          <w:szCs w:val="26"/>
        </w:rPr>
        <w:br/>
      </w:r>
      <w:r w:rsidRPr="00D343D0">
        <w:rPr>
          <w:rFonts w:ascii="Times New Roman" w:eastAsia="Calibri" w:hAnsi="Times New Roman" w:cs="Times New Roman"/>
          <w:b/>
          <w:sz w:val="26"/>
          <w:szCs w:val="26"/>
        </w:rPr>
        <w:t>и потребления в Калужской области».</w:t>
      </w:r>
    </w:p>
    <w:p w:rsidR="00DF746A" w:rsidRPr="00DF746A" w:rsidRDefault="00DF746A" w:rsidP="00EE348B">
      <w:pPr>
        <w:spacing w:after="0" w:line="240" w:lineRule="auto"/>
        <w:ind w:firstLine="709"/>
        <w:jc w:val="both"/>
        <w:rPr>
          <w:rFonts w:ascii="Times New Roman" w:eastAsia="Calibri" w:hAnsi="Times New Roman" w:cs="Times New Roman"/>
          <w:sz w:val="26"/>
          <w:szCs w:val="26"/>
        </w:rPr>
      </w:pPr>
      <w:r w:rsidRPr="00DF746A">
        <w:rPr>
          <w:rFonts w:ascii="Times New Roman" w:eastAsia="Calibri" w:hAnsi="Times New Roman" w:cs="Times New Roman"/>
          <w:sz w:val="26"/>
          <w:szCs w:val="26"/>
        </w:rPr>
        <w:t>В Калужской области осуществляется поэтапный переход на новую систему регулирования в сфере обращения с твердыми коммунальными отходами (далее – ТКО), предусмотренный Федеральным законом «Об отходах производства и потребления». Федеральный закон «Об отходах производства и потребления» позволяет субъектам Российской Федерации по мере готовности переходить на систему, при которой обращение с ТКО может осуществляться только по договорам с региональным оператором. Субъектам Российской Федерации необходимо не позднее 1 мая 2018 года заключить соглашения с региональными операторами по обращению с ТКО.</w:t>
      </w:r>
    </w:p>
    <w:p w:rsidR="00DF746A" w:rsidRPr="00DF746A" w:rsidRDefault="00DF746A" w:rsidP="00DF746A">
      <w:pPr>
        <w:spacing w:after="0" w:line="240" w:lineRule="auto"/>
        <w:ind w:firstLine="851"/>
        <w:jc w:val="both"/>
        <w:rPr>
          <w:rFonts w:ascii="Times New Roman" w:eastAsia="Calibri" w:hAnsi="Times New Roman" w:cs="Times New Roman"/>
          <w:sz w:val="26"/>
          <w:szCs w:val="26"/>
        </w:rPr>
      </w:pPr>
      <w:r w:rsidRPr="00DF746A">
        <w:rPr>
          <w:rFonts w:ascii="Times New Roman" w:eastAsia="Calibri" w:hAnsi="Times New Roman" w:cs="Times New Roman"/>
          <w:sz w:val="26"/>
          <w:szCs w:val="26"/>
        </w:rPr>
        <w:t>Для обеспечения поэтапного перехода на новую систему регулирования в сфере обращения с ТКО приказами министерства строительства и жилищно-коммунального хозяйства Калужской области  утверждены нормативы накопления ТКО на территории Калужской области (от 24.11.2017 г. № 501) и Порядок сбора ТКО на территории Калужской области (в том числе их раздельного сбора) (от 28.08.2017 № 385).</w:t>
      </w:r>
    </w:p>
    <w:p w:rsidR="00DF746A" w:rsidRPr="00DF746A" w:rsidRDefault="00DF746A" w:rsidP="00DF746A">
      <w:pPr>
        <w:spacing w:after="0" w:line="240" w:lineRule="auto"/>
        <w:ind w:firstLine="851"/>
        <w:jc w:val="both"/>
        <w:rPr>
          <w:rFonts w:ascii="Times New Roman" w:eastAsia="Calibri" w:hAnsi="Times New Roman" w:cs="Times New Roman"/>
          <w:sz w:val="26"/>
          <w:szCs w:val="26"/>
        </w:rPr>
      </w:pPr>
      <w:r w:rsidRPr="00DF746A">
        <w:rPr>
          <w:rFonts w:ascii="Times New Roman" w:eastAsia="Calibri" w:hAnsi="Times New Roman" w:cs="Times New Roman"/>
          <w:sz w:val="26"/>
          <w:szCs w:val="26"/>
        </w:rPr>
        <w:t>В целях проведения конкурса по отбору регионального оператора по обращению с ТКО проведены следующие мероприятия:</w:t>
      </w:r>
    </w:p>
    <w:p w:rsidR="00DF746A" w:rsidRPr="00DF746A" w:rsidRDefault="00DF746A" w:rsidP="00DF746A">
      <w:pPr>
        <w:spacing w:after="0" w:line="240" w:lineRule="auto"/>
        <w:ind w:firstLine="851"/>
        <w:jc w:val="both"/>
        <w:rPr>
          <w:rFonts w:ascii="Times New Roman" w:eastAsia="Calibri" w:hAnsi="Times New Roman" w:cs="Times New Roman"/>
          <w:sz w:val="26"/>
          <w:szCs w:val="26"/>
        </w:rPr>
      </w:pPr>
      <w:r w:rsidRPr="00DF746A">
        <w:rPr>
          <w:rFonts w:ascii="Times New Roman" w:eastAsia="Calibri" w:hAnsi="Times New Roman" w:cs="Times New Roman"/>
          <w:sz w:val="26"/>
          <w:szCs w:val="26"/>
        </w:rPr>
        <w:t xml:space="preserve">- министерство строительства и жилищно-коммунального хозяйства Калужской области 02.02.2017 зарегистрировано в качестве организатора торгов на сайте torgi.gov.ru; </w:t>
      </w:r>
    </w:p>
    <w:p w:rsidR="00DF746A" w:rsidRPr="00DF746A" w:rsidRDefault="00DF746A" w:rsidP="00DF746A">
      <w:pPr>
        <w:spacing w:after="0" w:line="240" w:lineRule="auto"/>
        <w:ind w:firstLine="851"/>
        <w:jc w:val="both"/>
        <w:rPr>
          <w:rFonts w:ascii="Times New Roman" w:eastAsia="Calibri" w:hAnsi="Times New Roman" w:cs="Times New Roman"/>
          <w:sz w:val="26"/>
          <w:szCs w:val="26"/>
        </w:rPr>
      </w:pPr>
      <w:r w:rsidRPr="00DF746A">
        <w:rPr>
          <w:rFonts w:ascii="Times New Roman" w:eastAsia="Calibri" w:hAnsi="Times New Roman" w:cs="Times New Roman"/>
          <w:sz w:val="26"/>
          <w:szCs w:val="26"/>
        </w:rPr>
        <w:t xml:space="preserve">- приказом министерства строительства и жилищно-коммунального хозяйства Калужской области от 12.12.2016 № 616 создана конкурсная комиссия по проведению конкурсного отбора регионального оператора по обращению с ТКО Калужской области </w:t>
      </w:r>
      <w:r w:rsidR="00D343D0">
        <w:rPr>
          <w:rFonts w:ascii="Times New Roman" w:eastAsia="Calibri" w:hAnsi="Times New Roman" w:cs="Times New Roman"/>
          <w:sz w:val="26"/>
          <w:szCs w:val="26"/>
        </w:rPr>
        <w:br/>
      </w:r>
      <w:r w:rsidRPr="00DF746A">
        <w:rPr>
          <w:rFonts w:ascii="Times New Roman" w:eastAsia="Calibri" w:hAnsi="Times New Roman" w:cs="Times New Roman"/>
          <w:sz w:val="26"/>
          <w:szCs w:val="26"/>
        </w:rPr>
        <w:t>и утвержден ее состав. Планируемый срок объявления конкурсного отбора регионального оператора по обращению с ТКО в Калужской области - не позднее 01 апреля 2018 года.</w:t>
      </w:r>
    </w:p>
    <w:p w:rsidR="00DF746A" w:rsidRPr="00DF746A" w:rsidRDefault="00DF746A" w:rsidP="00DF746A">
      <w:pPr>
        <w:spacing w:after="0" w:line="240" w:lineRule="auto"/>
        <w:ind w:firstLine="851"/>
        <w:jc w:val="both"/>
        <w:rPr>
          <w:rFonts w:ascii="Times New Roman" w:eastAsia="Calibri" w:hAnsi="Times New Roman" w:cs="Times New Roman"/>
          <w:sz w:val="26"/>
          <w:szCs w:val="26"/>
        </w:rPr>
      </w:pPr>
      <w:r w:rsidRPr="00DF746A">
        <w:rPr>
          <w:rFonts w:ascii="Times New Roman" w:eastAsia="Calibri" w:hAnsi="Times New Roman" w:cs="Times New Roman"/>
          <w:sz w:val="26"/>
          <w:szCs w:val="26"/>
        </w:rPr>
        <w:t>Осуществление раздельного сбора на территории Калужской области будет осуществ</w:t>
      </w:r>
      <w:r w:rsidR="005973D4">
        <w:rPr>
          <w:rFonts w:ascii="Times New Roman" w:eastAsia="Calibri" w:hAnsi="Times New Roman" w:cs="Times New Roman"/>
          <w:sz w:val="26"/>
          <w:szCs w:val="26"/>
        </w:rPr>
        <w:t xml:space="preserve">ляться региональным оператором </w:t>
      </w:r>
      <w:r w:rsidRPr="00DF746A">
        <w:rPr>
          <w:rFonts w:ascii="Times New Roman" w:eastAsia="Calibri" w:hAnsi="Times New Roman" w:cs="Times New Roman"/>
          <w:sz w:val="26"/>
          <w:szCs w:val="26"/>
        </w:rPr>
        <w:t xml:space="preserve">в соответствии с Порядком сбора ТКО  </w:t>
      </w:r>
      <w:r w:rsidR="00D343D0">
        <w:rPr>
          <w:rFonts w:ascii="Times New Roman" w:eastAsia="Calibri" w:hAnsi="Times New Roman" w:cs="Times New Roman"/>
          <w:sz w:val="26"/>
          <w:szCs w:val="26"/>
        </w:rPr>
        <w:br/>
      </w:r>
      <w:r w:rsidRPr="00DF746A">
        <w:rPr>
          <w:rFonts w:ascii="Times New Roman" w:eastAsia="Calibri" w:hAnsi="Times New Roman" w:cs="Times New Roman"/>
          <w:sz w:val="26"/>
          <w:szCs w:val="26"/>
        </w:rPr>
        <w:t>на территории Калужской области, утвержденным приказом министерства строительства и жилищно-коммунального хозяйства Калужской области от 28.08.2017 № 385.</w:t>
      </w:r>
    </w:p>
    <w:p w:rsidR="00DF746A" w:rsidRPr="00DF746A" w:rsidRDefault="00DF746A" w:rsidP="00DF746A">
      <w:pPr>
        <w:spacing w:after="0" w:line="240" w:lineRule="auto"/>
        <w:ind w:firstLine="851"/>
        <w:jc w:val="both"/>
        <w:rPr>
          <w:rFonts w:ascii="Times New Roman" w:eastAsia="Calibri" w:hAnsi="Times New Roman" w:cs="Times New Roman"/>
          <w:sz w:val="26"/>
          <w:szCs w:val="26"/>
        </w:rPr>
      </w:pPr>
      <w:r w:rsidRPr="00DF746A">
        <w:rPr>
          <w:rFonts w:ascii="Times New Roman" w:eastAsia="Calibri" w:hAnsi="Times New Roman" w:cs="Times New Roman"/>
          <w:sz w:val="26"/>
          <w:szCs w:val="26"/>
        </w:rPr>
        <w:t xml:space="preserve">Средства областного бюджета в сумме 7 млн. </w:t>
      </w:r>
      <w:r w:rsidR="007A21CF">
        <w:rPr>
          <w:rFonts w:ascii="Times New Roman" w:eastAsia="Calibri" w:hAnsi="Times New Roman" w:cs="Times New Roman"/>
          <w:sz w:val="26"/>
          <w:szCs w:val="26"/>
        </w:rPr>
        <w:t>рублей</w:t>
      </w:r>
      <w:r w:rsidRPr="00DF746A">
        <w:rPr>
          <w:rFonts w:ascii="Times New Roman" w:eastAsia="Calibri" w:hAnsi="Times New Roman" w:cs="Times New Roman"/>
          <w:sz w:val="26"/>
          <w:szCs w:val="26"/>
        </w:rPr>
        <w:t xml:space="preserve"> были направлены на увеличение уставного фонда государственного предприятия Калужской области «Калужский региональный экологический оператор»</w:t>
      </w:r>
      <w:r w:rsidR="001A20ED">
        <w:rPr>
          <w:rFonts w:ascii="Times New Roman" w:eastAsia="Calibri" w:hAnsi="Times New Roman" w:cs="Times New Roman"/>
          <w:sz w:val="26"/>
          <w:szCs w:val="26"/>
        </w:rPr>
        <w:t>.</w:t>
      </w:r>
    </w:p>
    <w:p w:rsidR="00DF746A" w:rsidRPr="00DF746A" w:rsidRDefault="00DF746A" w:rsidP="00DF746A">
      <w:pPr>
        <w:spacing w:after="0" w:line="240" w:lineRule="auto"/>
        <w:ind w:firstLine="851"/>
        <w:jc w:val="both"/>
        <w:rPr>
          <w:rFonts w:ascii="Times New Roman" w:eastAsia="Calibri" w:hAnsi="Times New Roman" w:cs="Times New Roman"/>
          <w:sz w:val="26"/>
          <w:szCs w:val="26"/>
        </w:rPr>
      </w:pPr>
      <w:r w:rsidRPr="00DF746A">
        <w:rPr>
          <w:rFonts w:ascii="Times New Roman" w:eastAsia="Times New Roman" w:hAnsi="Times New Roman" w:cs="Times New Roman"/>
          <w:sz w:val="26"/>
          <w:szCs w:val="26"/>
          <w:lang w:eastAsia="ru-RU"/>
        </w:rPr>
        <w:t xml:space="preserve">За счет средств муниципального бюджета города Калуги в сумме 4,7824 млн. </w:t>
      </w:r>
      <w:r w:rsidR="007A21CF">
        <w:rPr>
          <w:rFonts w:ascii="Times New Roman" w:eastAsia="Times New Roman" w:hAnsi="Times New Roman" w:cs="Times New Roman"/>
          <w:sz w:val="26"/>
          <w:szCs w:val="26"/>
          <w:lang w:eastAsia="ru-RU"/>
        </w:rPr>
        <w:t>рублей</w:t>
      </w:r>
      <w:r w:rsidRPr="00DF746A">
        <w:rPr>
          <w:rFonts w:ascii="Times New Roman" w:eastAsia="Times New Roman" w:hAnsi="Times New Roman" w:cs="Times New Roman"/>
          <w:sz w:val="26"/>
          <w:szCs w:val="26"/>
          <w:lang w:eastAsia="ru-RU"/>
        </w:rPr>
        <w:t xml:space="preserve"> разработан  проект «Рекультивация полигона ТБО г. Калуга с отводом ручья с территории полигона ТБО». В настоящее проект время получил положительное заключение государственной экологической экспертизы (приказ Управлении</w:t>
      </w:r>
      <w:r w:rsidR="00D343D0">
        <w:rPr>
          <w:rFonts w:ascii="Times New Roman" w:eastAsia="Times New Roman" w:hAnsi="Times New Roman" w:cs="Times New Roman"/>
          <w:sz w:val="26"/>
          <w:szCs w:val="26"/>
          <w:lang w:eastAsia="ru-RU"/>
        </w:rPr>
        <w:t xml:space="preserve"> </w:t>
      </w:r>
      <w:r w:rsidRPr="00DF746A">
        <w:rPr>
          <w:rFonts w:ascii="Times New Roman" w:eastAsia="Times New Roman" w:hAnsi="Times New Roman" w:cs="Times New Roman"/>
          <w:sz w:val="26"/>
          <w:szCs w:val="26"/>
          <w:lang w:eastAsia="ru-RU"/>
        </w:rPr>
        <w:t>Росприроднадзора по Калужской области от 29.11.2017 № 2750) и находится на государственной экспертизе проектов. Объект размещения отходов (полигон ТКО города Калуги) исключен из ГРОРО (приказ Росприроднадзора от 28.12.2017 № 617).</w:t>
      </w:r>
    </w:p>
    <w:p w:rsidR="00DF746A" w:rsidRPr="00DF746A" w:rsidRDefault="00DF746A" w:rsidP="00DF746A">
      <w:pPr>
        <w:spacing w:after="0" w:line="240" w:lineRule="auto"/>
        <w:ind w:firstLine="851"/>
        <w:jc w:val="both"/>
        <w:rPr>
          <w:rFonts w:ascii="Times New Roman" w:eastAsia="Calibri" w:hAnsi="Times New Roman" w:cs="Times New Roman"/>
          <w:sz w:val="26"/>
          <w:szCs w:val="26"/>
        </w:rPr>
      </w:pPr>
      <w:r w:rsidRPr="00DF746A">
        <w:rPr>
          <w:rFonts w:ascii="Times New Roman" w:eastAsia="Times New Roman" w:hAnsi="Times New Roman" w:cs="Times New Roman"/>
          <w:sz w:val="26"/>
          <w:szCs w:val="26"/>
          <w:lang w:eastAsia="ru-RU"/>
        </w:rPr>
        <w:t xml:space="preserve">Рекультивация районных свалок ТКО, исчерпавших ресурс, не производилась </w:t>
      </w:r>
      <w:r w:rsidR="00D343D0">
        <w:rPr>
          <w:rFonts w:ascii="Times New Roman" w:eastAsia="Times New Roman" w:hAnsi="Times New Roman" w:cs="Times New Roman"/>
          <w:sz w:val="26"/>
          <w:szCs w:val="26"/>
          <w:lang w:eastAsia="ru-RU"/>
        </w:rPr>
        <w:br/>
      </w:r>
      <w:r w:rsidRPr="00DF746A">
        <w:rPr>
          <w:rFonts w:ascii="Times New Roman" w:eastAsia="Times New Roman" w:hAnsi="Times New Roman" w:cs="Times New Roman"/>
          <w:sz w:val="26"/>
          <w:szCs w:val="26"/>
          <w:lang w:eastAsia="ru-RU"/>
        </w:rPr>
        <w:t>в связи с отсутствием финансирования.</w:t>
      </w:r>
    </w:p>
    <w:p w:rsidR="00DF746A" w:rsidRPr="00DF746A" w:rsidRDefault="00DF746A" w:rsidP="00DF746A">
      <w:pPr>
        <w:spacing w:after="0" w:line="240" w:lineRule="auto"/>
        <w:ind w:firstLine="851"/>
        <w:jc w:val="both"/>
        <w:rPr>
          <w:rFonts w:ascii="Times New Roman" w:eastAsia="Calibri" w:hAnsi="Times New Roman" w:cs="Times New Roman"/>
          <w:b/>
          <w:sz w:val="26"/>
          <w:szCs w:val="26"/>
        </w:rPr>
      </w:pPr>
      <w:r w:rsidRPr="00DF746A">
        <w:rPr>
          <w:rFonts w:ascii="Times New Roman" w:eastAsia="Calibri" w:hAnsi="Times New Roman" w:cs="Times New Roman"/>
          <w:b/>
          <w:sz w:val="26"/>
          <w:szCs w:val="26"/>
        </w:rPr>
        <w:t>Подпрограмма «Регулирование качества окружающей среды, повышение уровня экологического образования населения».</w:t>
      </w:r>
    </w:p>
    <w:p w:rsidR="00DF746A" w:rsidRPr="00DF746A" w:rsidRDefault="00DF746A" w:rsidP="00DF746A">
      <w:pPr>
        <w:spacing w:after="0" w:line="240" w:lineRule="auto"/>
        <w:ind w:firstLine="851"/>
        <w:jc w:val="both"/>
        <w:rPr>
          <w:rFonts w:ascii="Times New Roman" w:eastAsia="Calibri" w:hAnsi="Times New Roman" w:cs="Times New Roman"/>
          <w:sz w:val="26"/>
          <w:szCs w:val="26"/>
        </w:rPr>
      </w:pPr>
      <w:r w:rsidRPr="00DF746A">
        <w:rPr>
          <w:rFonts w:ascii="Times New Roman" w:eastAsia="Calibri" w:hAnsi="Times New Roman" w:cs="Times New Roman"/>
          <w:sz w:val="26"/>
          <w:szCs w:val="26"/>
        </w:rPr>
        <w:t xml:space="preserve">В рамках основного мероприятия «Осуществление государственного мониторинга окружающей среды, обеспечение функционирования территориальной системы наблюдения за состоянием окружающей среды на территории Калужской области» для обеспечения функционирования территориальной системы наблюдения за состоянием окружающей среды на территории Калужской области выделены средства областного бюджета в сумме 100,0 тыс. рублей, которые направлены на погашение кредиторской задолженности прошлого года по государственному контракту от 19.02.2016 № 10 заключенному с ООО «Экоаналитика» за оказанные услуги по объекту «Развитие территориальной системы мониторинга окружающей среды». </w:t>
      </w:r>
    </w:p>
    <w:p w:rsidR="00DF746A" w:rsidRPr="00DF746A" w:rsidRDefault="00DF746A" w:rsidP="00DF746A">
      <w:pPr>
        <w:spacing w:after="0" w:line="240" w:lineRule="auto"/>
        <w:ind w:firstLine="851"/>
        <w:jc w:val="both"/>
        <w:rPr>
          <w:rFonts w:ascii="Times New Roman" w:eastAsia="Calibri" w:hAnsi="Times New Roman" w:cs="Times New Roman"/>
          <w:sz w:val="26"/>
          <w:szCs w:val="26"/>
        </w:rPr>
      </w:pPr>
      <w:r w:rsidRPr="00DF746A">
        <w:rPr>
          <w:rFonts w:ascii="Times New Roman" w:eastAsia="Calibri" w:hAnsi="Times New Roman" w:cs="Times New Roman"/>
          <w:sz w:val="26"/>
          <w:szCs w:val="26"/>
        </w:rPr>
        <w:t>В рамках основного мероприятия «Сохранение природной среды, в том числе естественных экологических систем, объектов животного и растительного мира», в том числе:</w:t>
      </w:r>
    </w:p>
    <w:p w:rsidR="00DF746A" w:rsidRPr="00DF746A" w:rsidRDefault="00DF746A" w:rsidP="00DF746A">
      <w:pPr>
        <w:spacing w:after="0" w:line="240" w:lineRule="auto"/>
        <w:ind w:firstLine="851"/>
        <w:jc w:val="both"/>
        <w:rPr>
          <w:rFonts w:ascii="Times New Roman" w:eastAsia="Calibri" w:hAnsi="Times New Roman" w:cs="Times New Roman"/>
          <w:sz w:val="26"/>
          <w:szCs w:val="26"/>
        </w:rPr>
      </w:pPr>
      <w:r w:rsidRPr="00DF746A">
        <w:rPr>
          <w:rFonts w:ascii="Times New Roman" w:eastAsia="Calibri" w:hAnsi="Times New Roman" w:cs="Times New Roman"/>
          <w:sz w:val="26"/>
          <w:szCs w:val="26"/>
        </w:rPr>
        <w:t xml:space="preserve">- проведено комплексное экологическое обследование ООПТ регионального значения в Ферзиковском и Перемышльском районах Калужской области </w:t>
      </w:r>
      <w:r w:rsidR="00D343D0">
        <w:rPr>
          <w:rFonts w:ascii="Times New Roman" w:eastAsia="Calibri" w:hAnsi="Times New Roman" w:cs="Times New Roman"/>
          <w:sz w:val="26"/>
          <w:szCs w:val="26"/>
        </w:rPr>
        <w:br/>
      </w:r>
      <w:r w:rsidRPr="00DF746A">
        <w:rPr>
          <w:rFonts w:ascii="Times New Roman" w:eastAsia="Calibri" w:hAnsi="Times New Roman" w:cs="Times New Roman"/>
          <w:sz w:val="26"/>
          <w:szCs w:val="26"/>
        </w:rPr>
        <w:t>по государственному контракту от 15.08.2017 № 0137200001217002825033854-01 заключенному с ФГБО ВО «Калужский государственный университет им. К.Э. Циолковского»;</w:t>
      </w:r>
    </w:p>
    <w:p w:rsidR="00DF746A" w:rsidRPr="00DF746A" w:rsidRDefault="00DF746A" w:rsidP="00DF746A">
      <w:pPr>
        <w:spacing w:after="0" w:line="240" w:lineRule="auto"/>
        <w:ind w:firstLine="851"/>
        <w:jc w:val="both"/>
        <w:rPr>
          <w:rFonts w:ascii="Times New Roman" w:eastAsia="Calibri" w:hAnsi="Times New Roman" w:cs="Times New Roman"/>
          <w:sz w:val="26"/>
          <w:szCs w:val="26"/>
        </w:rPr>
      </w:pPr>
      <w:r w:rsidRPr="00DF746A">
        <w:rPr>
          <w:rFonts w:ascii="Times New Roman" w:eastAsia="Calibri" w:hAnsi="Times New Roman" w:cs="Times New Roman"/>
          <w:sz w:val="26"/>
          <w:szCs w:val="26"/>
        </w:rPr>
        <w:t xml:space="preserve">- изготовлены информационные аншлаги об ООПТ регионального значения ООО «ВашДомъ» по государственным контрактам № 0137200001217003966-0330854-01 </w:t>
      </w:r>
      <w:r w:rsidR="00D343D0">
        <w:rPr>
          <w:rFonts w:ascii="Times New Roman" w:eastAsia="Calibri" w:hAnsi="Times New Roman" w:cs="Times New Roman"/>
          <w:sz w:val="26"/>
          <w:szCs w:val="26"/>
        </w:rPr>
        <w:br/>
      </w:r>
      <w:r w:rsidRPr="00DF746A">
        <w:rPr>
          <w:rFonts w:ascii="Times New Roman" w:eastAsia="Calibri" w:hAnsi="Times New Roman" w:cs="Times New Roman"/>
          <w:sz w:val="26"/>
          <w:szCs w:val="26"/>
        </w:rPr>
        <w:t>от 14.11.2017 (изготовлено 8 шт.); № 0137200001217004356-0330854-01 от 13.12.2017 (изготовлено 100 шт.);</w:t>
      </w:r>
    </w:p>
    <w:p w:rsidR="00DF746A" w:rsidRPr="00DF746A" w:rsidRDefault="00DF746A" w:rsidP="00DF746A">
      <w:pPr>
        <w:spacing w:after="0" w:line="240" w:lineRule="auto"/>
        <w:ind w:firstLine="851"/>
        <w:jc w:val="both"/>
        <w:rPr>
          <w:rFonts w:ascii="Times New Roman" w:eastAsia="Calibri" w:hAnsi="Times New Roman" w:cs="Times New Roman"/>
          <w:sz w:val="26"/>
          <w:szCs w:val="26"/>
        </w:rPr>
      </w:pPr>
      <w:r w:rsidRPr="00DF746A">
        <w:rPr>
          <w:rFonts w:ascii="Times New Roman" w:eastAsia="Calibri" w:hAnsi="Times New Roman" w:cs="Times New Roman"/>
          <w:sz w:val="26"/>
          <w:szCs w:val="26"/>
        </w:rPr>
        <w:t xml:space="preserve">- проведено описание местоположения границ ООПТ регионального значения </w:t>
      </w:r>
      <w:r w:rsidR="00D343D0">
        <w:rPr>
          <w:rFonts w:ascii="Times New Roman" w:eastAsia="Calibri" w:hAnsi="Times New Roman" w:cs="Times New Roman"/>
          <w:sz w:val="26"/>
          <w:szCs w:val="26"/>
        </w:rPr>
        <w:br/>
      </w:r>
      <w:r w:rsidRPr="00DF746A">
        <w:rPr>
          <w:rFonts w:ascii="Times New Roman" w:eastAsia="Calibri" w:hAnsi="Times New Roman" w:cs="Times New Roman"/>
          <w:sz w:val="26"/>
          <w:szCs w:val="26"/>
        </w:rPr>
        <w:t xml:space="preserve">и направлению сведений о границах ООПТ регионального значения в Единый государственный реестр недвижимости ООО «ПК ГЕО» по государственному контракту №0137200001217002692-0330854-01 от 21.08.2017 (12 ООПТ), </w:t>
      </w:r>
      <w:r w:rsidR="00AE140D">
        <w:rPr>
          <w:rFonts w:ascii="Times New Roman" w:eastAsia="Calibri" w:hAnsi="Times New Roman" w:cs="Times New Roman"/>
          <w:sz w:val="26"/>
          <w:szCs w:val="26"/>
        </w:rPr>
        <w:br/>
      </w:r>
      <w:r w:rsidRPr="00DF746A">
        <w:rPr>
          <w:rFonts w:ascii="Times New Roman" w:eastAsia="Calibri" w:hAnsi="Times New Roman" w:cs="Times New Roman"/>
          <w:sz w:val="26"/>
          <w:szCs w:val="26"/>
        </w:rPr>
        <w:t xml:space="preserve">ОАО «Калугаземпредприятие» по государственному контракту </w:t>
      </w:r>
      <w:r w:rsidR="00AE140D">
        <w:rPr>
          <w:rFonts w:ascii="Times New Roman" w:eastAsia="Calibri" w:hAnsi="Times New Roman" w:cs="Times New Roman"/>
          <w:sz w:val="26"/>
          <w:szCs w:val="26"/>
        </w:rPr>
        <w:br/>
      </w:r>
      <w:r w:rsidRPr="00DF746A">
        <w:rPr>
          <w:rFonts w:ascii="Times New Roman" w:eastAsia="Calibri" w:hAnsi="Times New Roman" w:cs="Times New Roman"/>
          <w:sz w:val="26"/>
          <w:szCs w:val="26"/>
        </w:rPr>
        <w:t>№ 0137200001217003043-0330854-01 от 11.09.2017 (16 ООПТ);</w:t>
      </w:r>
    </w:p>
    <w:p w:rsidR="00DF746A" w:rsidRPr="00DF746A" w:rsidRDefault="00DF746A" w:rsidP="00DF746A">
      <w:pPr>
        <w:spacing w:after="0" w:line="240" w:lineRule="auto"/>
        <w:ind w:firstLine="851"/>
        <w:jc w:val="both"/>
        <w:rPr>
          <w:rFonts w:ascii="Times New Roman" w:eastAsia="Calibri" w:hAnsi="Times New Roman" w:cs="Times New Roman"/>
          <w:sz w:val="26"/>
          <w:szCs w:val="26"/>
        </w:rPr>
      </w:pPr>
      <w:r w:rsidRPr="00DF746A">
        <w:rPr>
          <w:rFonts w:ascii="Times New Roman" w:eastAsia="Calibri" w:hAnsi="Times New Roman" w:cs="Times New Roman"/>
          <w:sz w:val="26"/>
          <w:szCs w:val="26"/>
        </w:rPr>
        <w:t xml:space="preserve">- проведены санитарно-оздоровительные мероприятия (очистка территории </w:t>
      </w:r>
      <w:r w:rsidR="00D343D0">
        <w:rPr>
          <w:rFonts w:ascii="Times New Roman" w:eastAsia="Calibri" w:hAnsi="Times New Roman" w:cs="Times New Roman"/>
          <w:sz w:val="26"/>
          <w:szCs w:val="26"/>
        </w:rPr>
        <w:br/>
      </w:r>
      <w:r w:rsidRPr="00DF746A">
        <w:rPr>
          <w:rFonts w:ascii="Times New Roman" w:eastAsia="Calibri" w:hAnsi="Times New Roman" w:cs="Times New Roman"/>
          <w:sz w:val="26"/>
          <w:szCs w:val="26"/>
        </w:rPr>
        <w:t>от загрязнения, захламления и иного негативного воздействия) на ООПТ регионального значения:</w:t>
      </w:r>
    </w:p>
    <w:p w:rsidR="00DF746A" w:rsidRPr="00DF746A" w:rsidRDefault="00DF746A" w:rsidP="00DF746A">
      <w:pPr>
        <w:spacing w:after="0" w:line="240" w:lineRule="auto"/>
        <w:ind w:firstLine="851"/>
        <w:jc w:val="both"/>
        <w:rPr>
          <w:rFonts w:ascii="Times New Roman" w:eastAsia="Calibri" w:hAnsi="Times New Roman" w:cs="Times New Roman"/>
          <w:sz w:val="26"/>
          <w:szCs w:val="26"/>
        </w:rPr>
      </w:pPr>
      <w:r w:rsidRPr="00DF746A">
        <w:rPr>
          <w:rFonts w:ascii="Times New Roman" w:eastAsia="Calibri" w:hAnsi="Times New Roman" w:cs="Times New Roman"/>
          <w:sz w:val="26"/>
          <w:szCs w:val="26"/>
        </w:rPr>
        <w:t xml:space="preserve">- санитарно-оздоровительные мероприятия, включающие вырубку сухостойных деревьев, удаление ветровальных и буреломных деревьев и их частей, очистку территории от загрязнения, захламления и иного негативного воздействия, на ООПТ регионального значения: «Парк «Дубки» (местоположение – Калужская область, </w:t>
      </w:r>
      <w:r w:rsidR="004850B3">
        <w:rPr>
          <w:rFonts w:ascii="Times New Roman" w:eastAsia="Calibri" w:hAnsi="Times New Roman" w:cs="Times New Roman"/>
          <w:sz w:val="26"/>
          <w:szCs w:val="26"/>
        </w:rPr>
        <w:br/>
      </w:r>
      <w:r w:rsidRPr="00DF746A">
        <w:rPr>
          <w:rFonts w:ascii="Times New Roman" w:eastAsia="Calibri" w:hAnsi="Times New Roman" w:cs="Times New Roman"/>
          <w:sz w:val="26"/>
          <w:szCs w:val="26"/>
        </w:rPr>
        <w:t xml:space="preserve">г. Малоярославец, площадь – 22,7741 га, «Парк Передельский» (местоположение – Калужская область, Медынский район, с. Передел, площадь – 3,6 га) - </w:t>
      </w:r>
      <w:r w:rsidR="004850B3">
        <w:rPr>
          <w:rFonts w:ascii="Times New Roman" w:eastAsia="Calibri" w:hAnsi="Times New Roman" w:cs="Times New Roman"/>
          <w:sz w:val="26"/>
          <w:szCs w:val="26"/>
        </w:rPr>
        <w:br/>
      </w:r>
      <w:r w:rsidRPr="00DF746A">
        <w:rPr>
          <w:rFonts w:ascii="Times New Roman" w:eastAsia="Calibri" w:hAnsi="Times New Roman" w:cs="Times New Roman"/>
          <w:sz w:val="26"/>
          <w:szCs w:val="26"/>
        </w:rPr>
        <w:t>ООО «Лестехсервис плюс» по государственному контракту № 0137200001217004508-0330854-01 от 08.12.2017;</w:t>
      </w:r>
    </w:p>
    <w:p w:rsidR="00DF746A" w:rsidRPr="00DF746A" w:rsidRDefault="00DF746A" w:rsidP="00DF746A">
      <w:pPr>
        <w:spacing w:after="0" w:line="240" w:lineRule="auto"/>
        <w:ind w:firstLine="851"/>
        <w:jc w:val="both"/>
        <w:rPr>
          <w:rFonts w:ascii="Times New Roman" w:eastAsia="Calibri" w:hAnsi="Times New Roman" w:cs="Times New Roman"/>
          <w:sz w:val="26"/>
          <w:szCs w:val="26"/>
        </w:rPr>
      </w:pPr>
      <w:r w:rsidRPr="00DF746A">
        <w:rPr>
          <w:rFonts w:ascii="Times New Roman" w:eastAsia="Calibri" w:hAnsi="Times New Roman" w:cs="Times New Roman"/>
          <w:sz w:val="26"/>
          <w:szCs w:val="26"/>
        </w:rPr>
        <w:t xml:space="preserve">- лесопатологическое обследование лесных участков, входящих в границы ООПТ регионального значения: «Городской бор в г. Кондрово» (местоположение – Калужская область, Дзержинский район, ГКУ Калужской области «Дзержинское лесничество», Кондровское участковое лесничество, кварталы 38, 41, 42, 49, площадь – 391 га); «Кедровые насаждения» (местоположение – Калужская область, Мещовский район, ГКУ Калужской области «Мещовское лесничество», Мещовское участковое лесничество, кварталы 89 (выдел 3) и 90 (выдел 9), площадь – 2,5 га), «Бор-брусничник, бор ландышево-орляковый» (местоположение – Калужская область, Куйбышевский район, ГКУ Калужской области «Куйбышевское лесничество», Кузьминичское участковое лесничество, кварталы 73 и 74, площадь – 341 га) - НО «Фонд муниципального развития г. Калуги» по 1 этапу государственного контракта </w:t>
      </w:r>
      <w:r w:rsidR="004850B3">
        <w:rPr>
          <w:rFonts w:ascii="Times New Roman" w:eastAsia="Calibri" w:hAnsi="Times New Roman" w:cs="Times New Roman"/>
          <w:sz w:val="26"/>
          <w:szCs w:val="26"/>
        </w:rPr>
        <w:br/>
      </w:r>
      <w:r w:rsidRPr="00DF746A">
        <w:rPr>
          <w:rFonts w:ascii="Times New Roman" w:eastAsia="Calibri" w:hAnsi="Times New Roman" w:cs="Times New Roman"/>
          <w:sz w:val="26"/>
          <w:szCs w:val="26"/>
        </w:rPr>
        <w:t>№ 0137200001217004238-0330854-01</w:t>
      </w:r>
      <w:r w:rsidR="00AE140D">
        <w:rPr>
          <w:rFonts w:ascii="Times New Roman" w:eastAsia="Calibri" w:hAnsi="Times New Roman" w:cs="Times New Roman"/>
          <w:sz w:val="26"/>
          <w:szCs w:val="26"/>
        </w:rPr>
        <w:t xml:space="preserve"> </w:t>
      </w:r>
      <w:r w:rsidRPr="00DF746A">
        <w:rPr>
          <w:rFonts w:ascii="Times New Roman" w:eastAsia="Calibri" w:hAnsi="Times New Roman" w:cs="Times New Roman"/>
          <w:sz w:val="26"/>
          <w:szCs w:val="26"/>
        </w:rPr>
        <w:t>от 27.11.2017;</w:t>
      </w:r>
    </w:p>
    <w:p w:rsidR="00DF746A" w:rsidRPr="00DF746A" w:rsidRDefault="00DF746A" w:rsidP="00DF746A">
      <w:pPr>
        <w:spacing w:after="0" w:line="240" w:lineRule="auto"/>
        <w:ind w:firstLine="851"/>
        <w:jc w:val="both"/>
        <w:rPr>
          <w:rFonts w:ascii="Times New Roman" w:eastAsia="Calibri" w:hAnsi="Times New Roman" w:cs="Times New Roman"/>
          <w:sz w:val="26"/>
          <w:szCs w:val="26"/>
        </w:rPr>
      </w:pPr>
      <w:r w:rsidRPr="00DF746A">
        <w:rPr>
          <w:rFonts w:ascii="Times New Roman" w:eastAsia="Calibri" w:hAnsi="Times New Roman" w:cs="Times New Roman"/>
          <w:sz w:val="26"/>
          <w:szCs w:val="26"/>
        </w:rPr>
        <w:t>- ведение Красной книги Калужской области - издан сборник «Красная книга Калужской области. Том 2. Животный мир» в количестве 1000 экз.</w:t>
      </w:r>
    </w:p>
    <w:p w:rsidR="00DF746A" w:rsidRPr="00DF746A" w:rsidRDefault="00DF746A" w:rsidP="00DF746A">
      <w:pPr>
        <w:spacing w:after="0" w:line="240" w:lineRule="auto"/>
        <w:ind w:firstLine="851"/>
        <w:jc w:val="both"/>
        <w:rPr>
          <w:rFonts w:ascii="Times New Roman" w:eastAsia="Calibri" w:hAnsi="Times New Roman" w:cs="Times New Roman"/>
          <w:sz w:val="26"/>
          <w:szCs w:val="26"/>
        </w:rPr>
      </w:pPr>
      <w:r w:rsidRPr="00DF746A">
        <w:rPr>
          <w:rFonts w:ascii="Times New Roman" w:eastAsia="Calibri" w:hAnsi="Times New Roman" w:cs="Times New Roman"/>
          <w:sz w:val="26"/>
          <w:szCs w:val="26"/>
        </w:rPr>
        <w:t>В рамках основного мероприятия «Формирование экологической культуры населения Калужской области, развитие экологического образования и воспитания»:</w:t>
      </w:r>
    </w:p>
    <w:p w:rsidR="00DF746A" w:rsidRPr="00DF746A" w:rsidRDefault="00DF746A" w:rsidP="00DF746A">
      <w:pPr>
        <w:spacing w:after="0" w:line="240" w:lineRule="auto"/>
        <w:ind w:firstLine="851"/>
        <w:jc w:val="both"/>
        <w:rPr>
          <w:rFonts w:ascii="Times New Roman" w:eastAsia="Calibri" w:hAnsi="Times New Roman" w:cs="Times New Roman"/>
          <w:sz w:val="26"/>
          <w:szCs w:val="26"/>
        </w:rPr>
      </w:pPr>
      <w:r w:rsidRPr="00DF746A">
        <w:rPr>
          <w:rFonts w:ascii="Times New Roman" w:eastAsia="Calibri" w:hAnsi="Times New Roman" w:cs="Times New Roman"/>
          <w:sz w:val="26"/>
          <w:szCs w:val="26"/>
        </w:rPr>
        <w:t>- изготовлено печатное издание «Доклад о состоянии природных ресурсов и охране окружающей среды на территории Калужской области в 2016 году» в виде книги тиражом 500 экземпляров и оригинал-макет печатного издания в электронном виде в формате PDF на электронном носителе в одном экземпляре (ООО «Амирит» по государственному контракту № 0137200001217002934-0330854-01 от 30.08.2017);</w:t>
      </w:r>
    </w:p>
    <w:p w:rsidR="00DF746A" w:rsidRPr="00DF746A" w:rsidRDefault="00DF746A" w:rsidP="00DF746A">
      <w:pPr>
        <w:spacing w:after="0" w:line="240" w:lineRule="auto"/>
        <w:ind w:firstLine="851"/>
        <w:jc w:val="both"/>
        <w:rPr>
          <w:rFonts w:ascii="Times New Roman" w:eastAsia="Calibri" w:hAnsi="Times New Roman" w:cs="Times New Roman"/>
          <w:sz w:val="26"/>
          <w:szCs w:val="26"/>
        </w:rPr>
      </w:pPr>
      <w:r w:rsidRPr="00DF746A">
        <w:rPr>
          <w:rFonts w:ascii="Times New Roman" w:eastAsia="Calibri" w:hAnsi="Times New Roman" w:cs="Times New Roman"/>
          <w:sz w:val="26"/>
          <w:szCs w:val="26"/>
        </w:rPr>
        <w:t>- организован и проведен Третий Международный экологический Форум «Сохранение природных источников и безопасность жизни» - ЧУК «Музей «Русская печь» по государственному контракту № 0137200001217003371 от 04.10.2017.</w:t>
      </w:r>
    </w:p>
    <w:p w:rsidR="00DF746A" w:rsidRPr="00DF746A" w:rsidRDefault="00DF746A" w:rsidP="00DF746A">
      <w:pPr>
        <w:spacing w:after="0" w:line="240" w:lineRule="auto"/>
        <w:ind w:firstLine="851"/>
        <w:jc w:val="both"/>
        <w:rPr>
          <w:rFonts w:ascii="Times New Roman" w:eastAsia="Calibri" w:hAnsi="Times New Roman" w:cs="Times New Roman"/>
          <w:sz w:val="26"/>
          <w:szCs w:val="26"/>
        </w:rPr>
      </w:pPr>
      <w:r w:rsidRPr="00DF746A">
        <w:rPr>
          <w:rFonts w:ascii="Times New Roman" w:eastAsia="Calibri" w:hAnsi="Times New Roman" w:cs="Times New Roman"/>
          <w:sz w:val="26"/>
          <w:szCs w:val="26"/>
        </w:rPr>
        <w:t>Формирование эффективной системы управления в области рационального природопользования, охраны окружающей среды и обеспечения экологической безопасности:</w:t>
      </w:r>
    </w:p>
    <w:p w:rsidR="00DF746A" w:rsidRPr="00DF746A" w:rsidRDefault="00DF746A" w:rsidP="00DF746A">
      <w:pPr>
        <w:spacing w:after="0" w:line="240" w:lineRule="auto"/>
        <w:ind w:firstLine="851"/>
        <w:jc w:val="both"/>
        <w:rPr>
          <w:rFonts w:ascii="Times New Roman" w:eastAsia="Calibri" w:hAnsi="Times New Roman" w:cs="Times New Roman"/>
          <w:sz w:val="26"/>
          <w:szCs w:val="26"/>
        </w:rPr>
      </w:pPr>
      <w:r w:rsidRPr="00DF746A">
        <w:rPr>
          <w:rFonts w:ascii="Times New Roman" w:eastAsia="Calibri" w:hAnsi="Times New Roman" w:cs="Times New Roman"/>
          <w:sz w:val="26"/>
          <w:szCs w:val="26"/>
        </w:rPr>
        <w:t xml:space="preserve">- в рамках обеспечения регионального государственного экологического надзора лабораторно-аналитической информацией проведены  исследования объектов окружающей среды, включающих отбор проб и проведение измерений с обработкой </w:t>
      </w:r>
      <w:r w:rsidR="00D343D0">
        <w:rPr>
          <w:rFonts w:ascii="Times New Roman" w:eastAsia="Calibri" w:hAnsi="Times New Roman" w:cs="Times New Roman"/>
          <w:sz w:val="26"/>
          <w:szCs w:val="26"/>
        </w:rPr>
        <w:br/>
      </w:r>
      <w:r w:rsidRPr="00DF746A">
        <w:rPr>
          <w:rFonts w:ascii="Times New Roman" w:eastAsia="Calibri" w:hAnsi="Times New Roman" w:cs="Times New Roman"/>
          <w:sz w:val="26"/>
          <w:szCs w:val="26"/>
        </w:rPr>
        <w:t>и представлением в министерство их результатов, в том числе: исследования воды – 694 шт., атмосферного воздуха и выбросов – 500 шт., отходов производства и потребления – 45 шт., почвы – 10 шт. Произведена оплата кредиторской задолженности за 2016 год.</w:t>
      </w:r>
    </w:p>
    <w:p w:rsidR="00DF746A" w:rsidRPr="00DF746A" w:rsidRDefault="00DF746A" w:rsidP="00DF746A">
      <w:pPr>
        <w:spacing w:after="0" w:line="240" w:lineRule="auto"/>
        <w:ind w:firstLine="851"/>
        <w:jc w:val="both"/>
        <w:rPr>
          <w:rFonts w:ascii="Times New Roman" w:eastAsia="Calibri" w:hAnsi="Times New Roman" w:cs="Times New Roman"/>
          <w:sz w:val="26"/>
          <w:szCs w:val="26"/>
        </w:rPr>
      </w:pPr>
      <w:r w:rsidRPr="00DF746A">
        <w:rPr>
          <w:rFonts w:ascii="Times New Roman" w:eastAsia="Calibri" w:hAnsi="Times New Roman" w:cs="Times New Roman"/>
          <w:sz w:val="26"/>
          <w:szCs w:val="26"/>
        </w:rPr>
        <w:t>- за счет средств областного бюджета организована и проведена государственная экологическая экспертиза объекта «Проведение комплексного экологического обследования особо охраняемых природных территорий регионального значения: «Лесной массив «Бор», «Каскад прудов в д. Бебелево», «Парк с. Кольцово», «Парк с. Богимово» (Ферзиковский район), «Парк с. Ахлебинино», «Источник пресных вод у д. Брагино», «Источник пресных вод у д. Гремячево» (Перемышльский район), «Дубравы в пойме р. Жиздры» (Думиничский район, пойма р. Жиздра), «Хвойные насаждения у с. Дубровка» (Думиничский район, с. Дубровка), «Парк Гнездиловский» (Спас-Деменский район, дер. Гнездилово), «Мещовский городской парк» (Мещовский район, г. Мещовск)». Выдано положительное заключение. Всего в 2017 году проведено 7 государственных экологических экспертиз объектов регионального уровня. По всем объектам выданы положительные заключения.</w:t>
      </w:r>
    </w:p>
    <w:p w:rsidR="00DF746A" w:rsidRPr="00DF746A" w:rsidRDefault="00DF746A" w:rsidP="00DF746A">
      <w:pPr>
        <w:spacing w:after="0" w:line="240" w:lineRule="auto"/>
        <w:ind w:firstLine="851"/>
        <w:jc w:val="both"/>
        <w:rPr>
          <w:rFonts w:ascii="Times New Roman" w:eastAsia="Calibri" w:hAnsi="Times New Roman" w:cs="Times New Roman"/>
          <w:sz w:val="26"/>
          <w:szCs w:val="26"/>
        </w:rPr>
      </w:pPr>
      <w:r w:rsidRPr="00DF746A">
        <w:rPr>
          <w:rFonts w:ascii="Times New Roman" w:eastAsia="Calibri" w:hAnsi="Times New Roman" w:cs="Times New Roman"/>
          <w:sz w:val="26"/>
          <w:szCs w:val="26"/>
        </w:rPr>
        <w:t>Во исполнение положений природоохранного законодательства Российской Федерации в Калужской области:</w:t>
      </w:r>
    </w:p>
    <w:p w:rsidR="00DF746A" w:rsidRPr="00DF746A" w:rsidRDefault="00DF746A" w:rsidP="00DF746A">
      <w:pPr>
        <w:spacing w:after="0" w:line="240" w:lineRule="auto"/>
        <w:ind w:firstLine="851"/>
        <w:jc w:val="both"/>
        <w:rPr>
          <w:rFonts w:ascii="Times New Roman" w:eastAsia="Calibri" w:hAnsi="Times New Roman" w:cs="Times New Roman"/>
          <w:sz w:val="26"/>
          <w:szCs w:val="26"/>
        </w:rPr>
      </w:pPr>
      <w:r w:rsidRPr="00DF746A">
        <w:rPr>
          <w:rFonts w:ascii="Times New Roman" w:eastAsia="Calibri" w:hAnsi="Times New Roman" w:cs="Times New Roman"/>
          <w:sz w:val="26"/>
          <w:szCs w:val="26"/>
        </w:rPr>
        <w:t>- введен в эксплуатацию и ведется реестр объектов, оказывающих негативное воздействие на окружающую среду. За отчетный период 2017 года поступило 6029 заявок о постановке на учет объектов негативного воздействия на окружающую среду (далее – НВОС), направлено в государственную информационную систему 1436 свидетельства о присвоении категории объектам НВОС. Дальнейшее ведение реестра в соответствии с Федеральным законом «Об охране окружающей среды» будет осуществляться на постоянной основе;</w:t>
      </w:r>
    </w:p>
    <w:p w:rsidR="00DF746A" w:rsidRPr="00DF746A" w:rsidRDefault="00DF746A" w:rsidP="00DF746A">
      <w:pPr>
        <w:spacing w:after="0" w:line="240" w:lineRule="auto"/>
        <w:ind w:firstLine="851"/>
        <w:jc w:val="both"/>
        <w:rPr>
          <w:rFonts w:ascii="Times New Roman" w:eastAsia="Calibri" w:hAnsi="Times New Roman" w:cs="Times New Roman"/>
          <w:sz w:val="26"/>
          <w:szCs w:val="26"/>
        </w:rPr>
      </w:pPr>
      <w:r w:rsidRPr="00DF746A">
        <w:rPr>
          <w:rFonts w:ascii="Times New Roman" w:eastAsia="Calibri" w:hAnsi="Times New Roman" w:cs="Times New Roman"/>
          <w:sz w:val="26"/>
          <w:szCs w:val="26"/>
        </w:rPr>
        <w:t>- осуществляется выдача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 – всего выдано 204, переоформлено – 15 разрешений на выбросы, выдан 1 дубликат и 3 отказа.</w:t>
      </w:r>
    </w:p>
    <w:p w:rsidR="00DF746A" w:rsidRPr="00DF746A" w:rsidRDefault="00DF746A" w:rsidP="00DF746A">
      <w:pPr>
        <w:spacing w:after="0" w:line="240" w:lineRule="auto"/>
        <w:ind w:firstLine="851"/>
        <w:jc w:val="both"/>
        <w:rPr>
          <w:rFonts w:ascii="Times New Roman" w:eastAsia="Calibri" w:hAnsi="Times New Roman" w:cs="Times New Roman"/>
          <w:sz w:val="26"/>
          <w:szCs w:val="26"/>
        </w:rPr>
      </w:pPr>
      <w:r w:rsidRPr="00DF746A">
        <w:rPr>
          <w:rFonts w:ascii="Times New Roman" w:eastAsia="Calibri" w:hAnsi="Times New Roman" w:cs="Times New Roman"/>
          <w:sz w:val="26"/>
          <w:szCs w:val="26"/>
        </w:rPr>
        <w:t>Осуществляется 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w:t>
      </w:r>
    </w:p>
    <w:p w:rsidR="00DF746A" w:rsidRPr="00DF746A" w:rsidRDefault="00DF746A" w:rsidP="00DF746A">
      <w:pPr>
        <w:spacing w:after="0" w:line="240" w:lineRule="auto"/>
        <w:ind w:firstLine="851"/>
        <w:jc w:val="both"/>
        <w:rPr>
          <w:rFonts w:ascii="Times New Roman" w:eastAsia="Calibri" w:hAnsi="Times New Roman" w:cs="Times New Roman"/>
          <w:sz w:val="26"/>
          <w:szCs w:val="26"/>
        </w:rPr>
      </w:pPr>
      <w:r w:rsidRPr="00DF746A">
        <w:rPr>
          <w:rFonts w:ascii="Times New Roman" w:eastAsia="Calibri" w:hAnsi="Times New Roman" w:cs="Times New Roman"/>
          <w:sz w:val="26"/>
          <w:szCs w:val="26"/>
        </w:rPr>
        <w:t xml:space="preserve">В 2017 году министерством принято 2980 отчетов субъектов МСП за 2016 год </w:t>
      </w:r>
      <w:r w:rsidR="0003087A">
        <w:rPr>
          <w:rFonts w:ascii="Times New Roman" w:eastAsia="Calibri" w:hAnsi="Times New Roman" w:cs="Times New Roman"/>
          <w:sz w:val="26"/>
          <w:szCs w:val="26"/>
        </w:rPr>
        <w:br/>
      </w:r>
      <w:r w:rsidRPr="00DF746A">
        <w:rPr>
          <w:rFonts w:ascii="Times New Roman" w:eastAsia="Calibri" w:hAnsi="Times New Roman" w:cs="Times New Roman"/>
          <w:sz w:val="26"/>
          <w:szCs w:val="26"/>
        </w:rPr>
        <w:t xml:space="preserve">(в том числе через систему многофункциональный центр предоставления государственных и муниципальных услуг (далее – МФЦ), его филиалы и структурные подразделения в муниципальных образованиях области по соглашению о взаимодействии от 19  декабря 2016 года № 14/12 по принципу «одного окна» было представлено около 12% отчетов). За отчетный период декабрь 2017 – январь 2018 года министерством принято более 3 тыс. отчетов субъектов МСП за 2017 год, в том числе более 75 % поступило через МФЦ города Калуги, его филиалы и структурные подразделения в муниципальных образованиях области. В рамках исполнения полномочия по установлению нормативов образования отходов и лимитов на их размещение в 2017 году в министерство поступило 17 обращений на переоформление документа об утверждении нормативов образования отходов </w:t>
      </w:r>
      <w:r w:rsidR="0003087A">
        <w:rPr>
          <w:rFonts w:ascii="Times New Roman" w:eastAsia="Calibri" w:hAnsi="Times New Roman" w:cs="Times New Roman"/>
          <w:sz w:val="26"/>
          <w:szCs w:val="26"/>
        </w:rPr>
        <w:br/>
      </w:r>
      <w:r w:rsidRPr="00DF746A">
        <w:rPr>
          <w:rFonts w:ascii="Times New Roman" w:eastAsia="Calibri" w:hAnsi="Times New Roman" w:cs="Times New Roman"/>
          <w:sz w:val="26"/>
          <w:szCs w:val="26"/>
        </w:rPr>
        <w:t>и лимитов и 370 проектов, в из них 303 проекта были утверждены в 2017 году, 46 проектов – в январе 2018 года, 16 проектов возвращены заявителям с отказом в утверждении, 5 проектов направлены по принадлежности в Управление Росприроднадзора по Калужской области.</w:t>
      </w:r>
    </w:p>
    <w:p w:rsidR="00DF746A" w:rsidRPr="00DF746A" w:rsidRDefault="00DF746A" w:rsidP="00DF746A">
      <w:pPr>
        <w:spacing w:after="0" w:line="240" w:lineRule="auto"/>
        <w:ind w:firstLine="851"/>
        <w:jc w:val="both"/>
        <w:rPr>
          <w:rFonts w:ascii="Times New Roman" w:eastAsia="Calibri" w:hAnsi="Times New Roman" w:cs="Times New Roman"/>
          <w:sz w:val="26"/>
          <w:szCs w:val="26"/>
        </w:rPr>
      </w:pPr>
      <w:r w:rsidRPr="00DF746A">
        <w:rPr>
          <w:rFonts w:ascii="Times New Roman" w:eastAsia="Calibri" w:hAnsi="Times New Roman" w:cs="Times New Roman"/>
          <w:sz w:val="26"/>
          <w:szCs w:val="26"/>
        </w:rPr>
        <w:t xml:space="preserve">По результатам рассмотрения ПНООЛР за истекший период 2017 года министерством издано 27 приказов об утверждении ПНООЛР на их размещение для </w:t>
      </w:r>
      <w:r w:rsidR="0003087A">
        <w:rPr>
          <w:rFonts w:ascii="Times New Roman" w:eastAsia="Calibri" w:hAnsi="Times New Roman" w:cs="Times New Roman"/>
          <w:sz w:val="26"/>
          <w:szCs w:val="26"/>
        </w:rPr>
        <w:br/>
      </w:r>
      <w:r w:rsidRPr="00DF746A">
        <w:rPr>
          <w:rFonts w:ascii="Times New Roman" w:eastAsia="Calibri" w:hAnsi="Times New Roman" w:cs="Times New Roman"/>
          <w:sz w:val="26"/>
          <w:szCs w:val="26"/>
        </w:rPr>
        <w:t xml:space="preserve">303 субъектов. На текущий момент на рассмотрении находятся 6 ПНООЛР, </w:t>
      </w:r>
      <w:r w:rsidR="0003087A">
        <w:rPr>
          <w:rFonts w:ascii="Times New Roman" w:eastAsia="Calibri" w:hAnsi="Times New Roman" w:cs="Times New Roman"/>
          <w:sz w:val="26"/>
          <w:szCs w:val="26"/>
        </w:rPr>
        <w:br/>
      </w:r>
      <w:r w:rsidRPr="00DF746A">
        <w:rPr>
          <w:rFonts w:ascii="Times New Roman" w:eastAsia="Calibri" w:hAnsi="Times New Roman" w:cs="Times New Roman"/>
          <w:sz w:val="26"/>
          <w:szCs w:val="26"/>
        </w:rPr>
        <w:t>на утверждении 35 ПНООЛР.</w:t>
      </w:r>
    </w:p>
    <w:p w:rsidR="00DF746A" w:rsidRPr="00DF746A" w:rsidRDefault="00DF746A" w:rsidP="00DF746A">
      <w:pPr>
        <w:spacing w:after="0" w:line="240" w:lineRule="auto"/>
        <w:ind w:firstLine="851"/>
        <w:jc w:val="both"/>
        <w:rPr>
          <w:rFonts w:ascii="Times New Roman" w:eastAsia="Calibri" w:hAnsi="Times New Roman" w:cs="Times New Roman"/>
          <w:sz w:val="26"/>
          <w:szCs w:val="26"/>
        </w:rPr>
      </w:pPr>
      <w:r w:rsidRPr="00DF746A">
        <w:rPr>
          <w:rFonts w:ascii="Times New Roman" w:eastAsia="Calibri" w:hAnsi="Times New Roman" w:cs="Times New Roman"/>
          <w:sz w:val="26"/>
          <w:szCs w:val="26"/>
        </w:rPr>
        <w:t xml:space="preserve">В подтверждение нормативов и лимитов, установленных в 2016 году, поступило порядка 100 технических отчетов. На переоформление поступило 19 ПНООЛР (издано </w:t>
      </w:r>
      <w:r w:rsidR="0003087A">
        <w:rPr>
          <w:rFonts w:ascii="Times New Roman" w:eastAsia="Calibri" w:hAnsi="Times New Roman" w:cs="Times New Roman"/>
          <w:sz w:val="26"/>
          <w:szCs w:val="26"/>
        </w:rPr>
        <w:br/>
      </w:r>
      <w:r w:rsidRPr="00DF746A">
        <w:rPr>
          <w:rFonts w:ascii="Times New Roman" w:eastAsia="Calibri" w:hAnsi="Times New Roman" w:cs="Times New Roman"/>
          <w:sz w:val="26"/>
          <w:szCs w:val="26"/>
        </w:rPr>
        <w:t>16  приказов о переоформлении ПНООЛР).</w:t>
      </w:r>
    </w:p>
    <w:p w:rsidR="00DF746A" w:rsidRPr="00DF746A" w:rsidRDefault="00DF746A" w:rsidP="00DF746A">
      <w:pPr>
        <w:spacing w:after="0" w:line="240" w:lineRule="auto"/>
        <w:ind w:firstLine="851"/>
        <w:jc w:val="both"/>
        <w:rPr>
          <w:rFonts w:ascii="Times New Roman" w:eastAsia="Calibri" w:hAnsi="Times New Roman" w:cs="Times New Roman"/>
          <w:sz w:val="26"/>
          <w:szCs w:val="26"/>
        </w:rPr>
      </w:pPr>
      <w:r w:rsidRPr="00DF746A">
        <w:rPr>
          <w:rFonts w:ascii="Times New Roman" w:eastAsia="Calibri" w:hAnsi="Times New Roman" w:cs="Times New Roman"/>
          <w:sz w:val="26"/>
          <w:szCs w:val="26"/>
        </w:rPr>
        <w:t>В сфере охраны и использования особо охраняемых природных территорий (ООПТ) регионального значения:</w:t>
      </w:r>
    </w:p>
    <w:p w:rsidR="00DF746A" w:rsidRPr="00DF746A" w:rsidRDefault="00DF746A" w:rsidP="00DF746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F746A">
        <w:rPr>
          <w:rFonts w:ascii="Times New Roman" w:eastAsia="Times New Roman" w:hAnsi="Times New Roman" w:cs="Times New Roman"/>
          <w:bCs/>
          <w:sz w:val="26"/>
          <w:szCs w:val="26"/>
          <w:lang w:eastAsia="ru-RU"/>
        </w:rPr>
        <w:t xml:space="preserve">В рамках осуществления управления в области охраны и использования особо охраняемых природных территорий регионального значения, ведение кадастра особо охраняемых природных территорий регионального значения в 2017 году принято </w:t>
      </w:r>
      <w:r w:rsidR="00542328">
        <w:rPr>
          <w:rFonts w:ascii="Times New Roman" w:eastAsia="Times New Roman" w:hAnsi="Times New Roman" w:cs="Times New Roman"/>
          <w:bCs/>
          <w:sz w:val="26"/>
          <w:szCs w:val="26"/>
          <w:lang w:eastAsia="ru-RU"/>
        </w:rPr>
        <w:br/>
      </w:r>
      <w:r w:rsidRPr="00DF746A">
        <w:rPr>
          <w:rFonts w:ascii="Times New Roman" w:eastAsia="Times New Roman" w:hAnsi="Times New Roman" w:cs="Times New Roman"/>
          <w:bCs/>
          <w:sz w:val="26"/>
          <w:szCs w:val="26"/>
          <w:lang w:eastAsia="ru-RU"/>
        </w:rPr>
        <w:t>28 постановлений Правительства Калужской области, которыми в установленном Законом Калужской области «О регулировании отдельных правоотношений, связанных с охраной окружающей среды, на территории Калужской области» порядке:</w:t>
      </w:r>
    </w:p>
    <w:p w:rsidR="00DF746A" w:rsidRPr="00DF746A" w:rsidRDefault="00DF746A" w:rsidP="00DF746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F746A">
        <w:rPr>
          <w:rFonts w:ascii="Times New Roman" w:eastAsia="Times New Roman" w:hAnsi="Times New Roman" w:cs="Times New Roman"/>
          <w:bCs/>
          <w:sz w:val="26"/>
          <w:szCs w:val="26"/>
          <w:lang w:eastAsia="ru-RU"/>
        </w:rPr>
        <w:t>- утверждены границы и определены режимы особой охраны 7 особо охраняемых природных территорий (далее - ООПТ) регионального значения;</w:t>
      </w:r>
    </w:p>
    <w:p w:rsidR="00DF746A" w:rsidRPr="00DF746A" w:rsidRDefault="00DF746A" w:rsidP="00DF746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F746A">
        <w:rPr>
          <w:rFonts w:ascii="Times New Roman" w:eastAsia="Times New Roman" w:hAnsi="Times New Roman" w:cs="Times New Roman"/>
          <w:bCs/>
          <w:sz w:val="26"/>
          <w:szCs w:val="26"/>
          <w:lang w:eastAsia="ru-RU"/>
        </w:rPr>
        <w:t>- реорганизованы посредством изменения границ в связи с необходимостью сохранения особо ценных природных объектов и комплексов, не входящих в границы ООПТ регионального значения, но расположенных в непосредственной близости от них, 10 ООПТ регионального значения;</w:t>
      </w:r>
    </w:p>
    <w:p w:rsidR="00DF746A" w:rsidRPr="00DF746A" w:rsidRDefault="00DF746A" w:rsidP="00DF746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F746A">
        <w:rPr>
          <w:rFonts w:ascii="Times New Roman" w:eastAsia="Times New Roman" w:hAnsi="Times New Roman" w:cs="Times New Roman"/>
          <w:bCs/>
          <w:sz w:val="26"/>
          <w:szCs w:val="26"/>
          <w:lang w:eastAsia="ru-RU"/>
        </w:rPr>
        <w:t xml:space="preserve">- упразднены в связи с несоответствием положениям пункта 1 статьи </w:t>
      </w:r>
      <w:r w:rsidR="00542328">
        <w:rPr>
          <w:rFonts w:ascii="Times New Roman" w:eastAsia="Times New Roman" w:hAnsi="Times New Roman" w:cs="Times New Roman"/>
          <w:bCs/>
          <w:sz w:val="26"/>
          <w:szCs w:val="26"/>
          <w:lang w:eastAsia="ru-RU"/>
        </w:rPr>
        <w:br/>
      </w:r>
      <w:r w:rsidRPr="00DF746A">
        <w:rPr>
          <w:rFonts w:ascii="Times New Roman" w:eastAsia="Times New Roman" w:hAnsi="Times New Roman" w:cs="Times New Roman"/>
          <w:bCs/>
          <w:sz w:val="26"/>
          <w:szCs w:val="26"/>
          <w:lang w:eastAsia="ru-RU"/>
        </w:rPr>
        <w:t>2 Федерального закона «Об особо охраняемых природных территориях» 11 ООПТ регионального значения.</w:t>
      </w:r>
    </w:p>
    <w:p w:rsidR="00DF746A" w:rsidRPr="00DF746A" w:rsidRDefault="00DF746A" w:rsidP="00DF746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F746A">
        <w:rPr>
          <w:rFonts w:ascii="Times New Roman" w:eastAsia="Times New Roman" w:hAnsi="Times New Roman" w:cs="Times New Roman"/>
          <w:bCs/>
          <w:sz w:val="26"/>
          <w:szCs w:val="26"/>
          <w:lang w:eastAsia="ru-RU"/>
        </w:rPr>
        <w:t>Проведено обследование более 133 ООПТ регионального значения, расположенных на территории Калужской области;</w:t>
      </w:r>
    </w:p>
    <w:p w:rsidR="00DF746A" w:rsidRPr="00DF746A" w:rsidRDefault="00DF746A" w:rsidP="00DF746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F746A">
        <w:rPr>
          <w:rFonts w:ascii="Times New Roman" w:eastAsia="Times New Roman" w:hAnsi="Times New Roman" w:cs="Times New Roman"/>
          <w:bCs/>
          <w:sz w:val="26"/>
          <w:szCs w:val="26"/>
          <w:lang w:eastAsia="ru-RU"/>
        </w:rPr>
        <w:t>Проведено комплексное экологическое обследование 7 ООПТ регионального значения.</w:t>
      </w:r>
    </w:p>
    <w:p w:rsidR="00DF746A" w:rsidRPr="00DF746A" w:rsidRDefault="00DF746A" w:rsidP="00DF746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F746A">
        <w:rPr>
          <w:rFonts w:ascii="Times New Roman" w:eastAsia="Times New Roman" w:hAnsi="Times New Roman" w:cs="Times New Roman"/>
          <w:bCs/>
          <w:sz w:val="26"/>
          <w:szCs w:val="26"/>
          <w:lang w:eastAsia="ru-RU"/>
        </w:rPr>
        <w:t>Внесены в Единый государственный реестр недвижимости сведения о 28 ООПТ регионального значения.</w:t>
      </w:r>
    </w:p>
    <w:p w:rsidR="00DF746A" w:rsidRPr="00DF746A" w:rsidRDefault="00DF746A" w:rsidP="00DF746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F746A">
        <w:rPr>
          <w:rFonts w:ascii="Times New Roman" w:eastAsia="Times New Roman" w:hAnsi="Times New Roman" w:cs="Times New Roman"/>
          <w:bCs/>
          <w:sz w:val="26"/>
          <w:szCs w:val="26"/>
          <w:lang w:eastAsia="ru-RU"/>
        </w:rPr>
        <w:t>Изготовлено 108 природоохранных аншлагов для ООПТ регионального значения. Установлены природоохранные аншлаги на озере Святое в Дзержинском районе, которое является памятником природы регионального значения.</w:t>
      </w:r>
    </w:p>
    <w:p w:rsidR="00DF746A" w:rsidRPr="00DF746A" w:rsidRDefault="00DF746A" w:rsidP="00DF746A">
      <w:pPr>
        <w:spacing w:after="0" w:line="240" w:lineRule="auto"/>
        <w:ind w:firstLine="851"/>
        <w:jc w:val="both"/>
        <w:rPr>
          <w:rFonts w:ascii="Times New Roman" w:eastAsia="Calibri" w:hAnsi="Times New Roman" w:cs="Times New Roman"/>
          <w:sz w:val="26"/>
          <w:szCs w:val="26"/>
        </w:rPr>
      </w:pPr>
      <w:r w:rsidRPr="00DF746A">
        <w:rPr>
          <w:rFonts w:ascii="Times New Roman" w:eastAsia="Calibri" w:hAnsi="Times New Roman" w:cs="Times New Roman"/>
          <w:sz w:val="26"/>
          <w:szCs w:val="26"/>
        </w:rPr>
        <w:t>Ведется региональный кадастр отходов Калужской области.</w:t>
      </w:r>
    </w:p>
    <w:p w:rsidR="00DF746A" w:rsidRPr="00DF746A" w:rsidRDefault="00DF746A" w:rsidP="00DF746A">
      <w:pPr>
        <w:spacing w:after="0" w:line="240" w:lineRule="auto"/>
        <w:ind w:firstLine="851"/>
        <w:jc w:val="both"/>
        <w:rPr>
          <w:rFonts w:ascii="Times New Roman" w:eastAsia="Calibri" w:hAnsi="Times New Roman" w:cs="Times New Roman"/>
          <w:b/>
          <w:sz w:val="26"/>
          <w:szCs w:val="26"/>
        </w:rPr>
      </w:pPr>
      <w:r w:rsidRPr="00DF746A">
        <w:rPr>
          <w:rFonts w:ascii="Times New Roman" w:eastAsia="Calibri" w:hAnsi="Times New Roman" w:cs="Times New Roman"/>
          <w:b/>
          <w:sz w:val="26"/>
          <w:szCs w:val="26"/>
        </w:rPr>
        <w:t>Подпрограмма «Формирование современной городской среды»</w:t>
      </w:r>
    </w:p>
    <w:p w:rsidR="00DF746A" w:rsidRPr="00DF746A" w:rsidRDefault="00DF746A" w:rsidP="00DF746A">
      <w:pPr>
        <w:spacing w:after="0" w:line="240" w:lineRule="auto"/>
        <w:ind w:firstLine="709"/>
        <w:jc w:val="both"/>
        <w:rPr>
          <w:rFonts w:ascii="Times New Roman" w:eastAsia="Calibri" w:hAnsi="Times New Roman" w:cs="Times New Roman"/>
          <w:sz w:val="26"/>
          <w:szCs w:val="26"/>
          <w:lang w:eastAsia="ru-RU"/>
        </w:rPr>
      </w:pPr>
      <w:r w:rsidRPr="00DF746A">
        <w:rPr>
          <w:rFonts w:ascii="Times New Roman" w:eastAsia="Calibri" w:hAnsi="Times New Roman" w:cs="Times New Roman"/>
          <w:sz w:val="26"/>
          <w:szCs w:val="26"/>
          <w:lang w:eastAsia="ru-RU"/>
        </w:rPr>
        <w:t xml:space="preserve">В 2017 году в программе благоустройства принимали участие муниципальные образования, на территории которых расположены населенные пункты с численностью населения свыше 1000 чел. </w:t>
      </w:r>
    </w:p>
    <w:p w:rsidR="00DF746A" w:rsidRPr="00DF746A" w:rsidRDefault="00DF746A" w:rsidP="00DF746A">
      <w:pPr>
        <w:shd w:val="clear" w:color="auto" w:fill="FFFFFF"/>
        <w:spacing w:after="0" w:line="240" w:lineRule="auto"/>
        <w:ind w:firstLine="709"/>
        <w:jc w:val="both"/>
        <w:rPr>
          <w:rFonts w:ascii="Times New Roman" w:eastAsia="Times New Roman" w:hAnsi="Times New Roman" w:cs="Times New Roman"/>
          <w:iCs/>
          <w:color w:val="000000"/>
          <w:sz w:val="26"/>
          <w:szCs w:val="26"/>
          <w:lang w:eastAsia="ru-RU"/>
        </w:rPr>
      </w:pPr>
      <w:r w:rsidRPr="00DF746A">
        <w:rPr>
          <w:rFonts w:ascii="Times New Roman" w:eastAsia="Times New Roman" w:hAnsi="Times New Roman" w:cs="Times New Roman"/>
          <w:iCs/>
          <w:color w:val="000000"/>
          <w:sz w:val="26"/>
          <w:szCs w:val="26"/>
          <w:lang w:eastAsia="ru-RU"/>
        </w:rPr>
        <w:t>Получателями субсидий в 2017 году стали 22 муниципальных образования Калужской области, на территориях</w:t>
      </w:r>
      <w:r w:rsidRPr="00DF746A">
        <w:rPr>
          <w:rFonts w:ascii="Times New Roman" w:eastAsia="Times New Roman" w:hAnsi="Times New Roman" w:cs="Times New Roman"/>
          <w:color w:val="000000"/>
          <w:sz w:val="26"/>
          <w:szCs w:val="26"/>
          <w:lang w:eastAsia="ru-RU"/>
        </w:rPr>
        <w:t xml:space="preserve"> которых проводились работы по благоустройству </w:t>
      </w:r>
      <w:r w:rsidR="00542328">
        <w:rPr>
          <w:rFonts w:ascii="Times New Roman" w:eastAsia="Times New Roman" w:hAnsi="Times New Roman" w:cs="Times New Roman"/>
          <w:color w:val="000000"/>
          <w:sz w:val="26"/>
          <w:szCs w:val="26"/>
          <w:lang w:eastAsia="ru-RU"/>
        </w:rPr>
        <w:br/>
      </w:r>
      <w:r w:rsidRPr="00DF746A">
        <w:rPr>
          <w:rFonts w:ascii="Times New Roman" w:eastAsia="Times New Roman" w:hAnsi="Times New Roman" w:cs="Times New Roman"/>
          <w:color w:val="000000"/>
          <w:sz w:val="26"/>
          <w:szCs w:val="26"/>
          <w:lang w:eastAsia="ru-RU"/>
        </w:rPr>
        <w:t xml:space="preserve">398 объектов, из них 357 придомовых территорий, 41 общественное пространство. </w:t>
      </w:r>
    </w:p>
    <w:p w:rsidR="00DF746A" w:rsidRPr="00DF746A" w:rsidRDefault="00DF746A" w:rsidP="00DF746A">
      <w:pPr>
        <w:spacing w:after="0" w:line="240" w:lineRule="auto"/>
        <w:ind w:firstLine="709"/>
        <w:jc w:val="both"/>
        <w:rPr>
          <w:rFonts w:ascii="Times New Roman" w:eastAsia="Calibri" w:hAnsi="Times New Roman" w:cs="Times New Roman"/>
          <w:sz w:val="26"/>
          <w:szCs w:val="26"/>
        </w:rPr>
      </w:pPr>
      <w:r w:rsidRPr="00DF746A">
        <w:rPr>
          <w:rFonts w:ascii="Times New Roman" w:eastAsia="Calibri" w:hAnsi="Times New Roman" w:cs="Times New Roman"/>
          <w:sz w:val="26"/>
          <w:szCs w:val="26"/>
        </w:rPr>
        <w:t>На реализацию мероприятий</w:t>
      </w:r>
      <w:r w:rsidRPr="00DF746A">
        <w:rPr>
          <w:rFonts w:ascii="Times New Roman" w:eastAsia="Calibri" w:hAnsi="Times New Roman" w:cs="Times New Roman"/>
          <w:sz w:val="26"/>
          <w:szCs w:val="26"/>
        </w:rPr>
        <w:tab/>
        <w:t xml:space="preserve"> по благоустройству  дворовых и общественных территорий в 2017 году направлено более 545,8 млн рублей, 262,0 млн рублей – </w:t>
      </w:r>
      <w:r w:rsidR="00542328">
        <w:rPr>
          <w:rFonts w:ascii="Times New Roman" w:eastAsia="Calibri" w:hAnsi="Times New Roman" w:cs="Times New Roman"/>
          <w:sz w:val="26"/>
          <w:szCs w:val="26"/>
        </w:rPr>
        <w:br/>
      </w:r>
      <w:r w:rsidRPr="00DF746A">
        <w:rPr>
          <w:rFonts w:ascii="Times New Roman" w:eastAsia="Calibri" w:hAnsi="Times New Roman" w:cs="Times New Roman"/>
          <w:sz w:val="26"/>
          <w:szCs w:val="26"/>
        </w:rPr>
        <w:t>из федерального бюджета и  более 283,8 млн рублей - из областного бюджета.</w:t>
      </w:r>
    </w:p>
    <w:p w:rsidR="00DF746A" w:rsidRPr="00DF746A" w:rsidRDefault="00DF746A" w:rsidP="00DF746A">
      <w:pPr>
        <w:keepNext/>
        <w:shd w:val="clear" w:color="auto" w:fill="FFFFFF"/>
        <w:spacing w:after="0" w:line="240" w:lineRule="auto"/>
        <w:ind w:firstLine="709"/>
        <w:jc w:val="both"/>
        <w:outlineLvl w:val="2"/>
        <w:rPr>
          <w:rFonts w:ascii="Times New Roman" w:eastAsia="Times New Roman" w:hAnsi="Times New Roman" w:cs="Times New Roman"/>
          <w:b/>
          <w:bCs/>
          <w:color w:val="000000"/>
          <w:sz w:val="26"/>
          <w:szCs w:val="26"/>
        </w:rPr>
      </w:pPr>
      <w:r w:rsidRPr="00DF746A">
        <w:rPr>
          <w:rFonts w:ascii="Times New Roman" w:eastAsia="Times New Roman" w:hAnsi="Times New Roman" w:cs="Times New Roman"/>
          <w:color w:val="000000"/>
          <w:sz w:val="26"/>
          <w:szCs w:val="26"/>
          <w:lang w:eastAsia="ru-RU"/>
        </w:rPr>
        <w:t>Проектом предусматривалось финансирование минимального перечня работ</w:t>
      </w:r>
    </w:p>
    <w:p w:rsidR="00DF746A" w:rsidRPr="00DF746A" w:rsidRDefault="00DF746A" w:rsidP="00DF746A">
      <w:pPr>
        <w:spacing w:after="0" w:line="240" w:lineRule="auto"/>
        <w:ind w:firstLine="709"/>
        <w:jc w:val="both"/>
        <w:rPr>
          <w:rFonts w:ascii="Times New Roman" w:eastAsia="Times New Roman" w:hAnsi="Times New Roman" w:cs="Times New Roman"/>
          <w:color w:val="000000"/>
          <w:sz w:val="26"/>
          <w:szCs w:val="26"/>
          <w:lang w:eastAsia="ru-RU"/>
        </w:rPr>
      </w:pPr>
      <w:r w:rsidRPr="00DF746A">
        <w:rPr>
          <w:rFonts w:ascii="Times New Roman" w:eastAsia="Times New Roman" w:hAnsi="Times New Roman" w:cs="Times New Roman"/>
          <w:color w:val="000000"/>
          <w:sz w:val="26"/>
          <w:szCs w:val="26"/>
          <w:lang w:eastAsia="ru-RU"/>
        </w:rPr>
        <w:t>Так было уложено 20489,15 кв. метров асфальтового покрытия, 32432,92 кв. м плиточного покрытия,  иные виды твердого покрытия - 4133,6 кв. метров, посажено 956 деревьев, 4609 кустарников, 446 опор освещения, скамеек - 340 шт</w:t>
      </w:r>
      <w:r w:rsidR="00542328">
        <w:rPr>
          <w:rFonts w:ascii="Times New Roman" w:eastAsia="Times New Roman" w:hAnsi="Times New Roman" w:cs="Times New Roman"/>
          <w:color w:val="000000"/>
          <w:sz w:val="26"/>
          <w:szCs w:val="26"/>
          <w:lang w:eastAsia="ru-RU"/>
        </w:rPr>
        <w:t>.</w:t>
      </w:r>
      <w:r w:rsidRPr="00DF746A">
        <w:rPr>
          <w:rFonts w:ascii="Times New Roman" w:eastAsia="Times New Roman" w:hAnsi="Times New Roman" w:cs="Times New Roman"/>
          <w:color w:val="000000"/>
          <w:sz w:val="26"/>
          <w:szCs w:val="26"/>
          <w:lang w:eastAsia="ru-RU"/>
        </w:rPr>
        <w:t xml:space="preserve">, урн –358 шт. </w:t>
      </w:r>
    </w:p>
    <w:p w:rsidR="00DF746A" w:rsidRPr="00DF746A" w:rsidRDefault="00DF746A" w:rsidP="00DF746A">
      <w:pPr>
        <w:spacing w:after="0" w:line="240" w:lineRule="auto"/>
        <w:ind w:firstLine="709"/>
        <w:jc w:val="both"/>
        <w:rPr>
          <w:rFonts w:ascii="Times New Roman" w:eastAsia="Times New Roman" w:hAnsi="Times New Roman" w:cs="Times New Roman"/>
          <w:color w:val="000000"/>
          <w:sz w:val="26"/>
          <w:szCs w:val="26"/>
          <w:lang w:eastAsia="ru-RU"/>
        </w:rPr>
      </w:pPr>
      <w:r w:rsidRPr="00DF746A">
        <w:rPr>
          <w:rFonts w:ascii="Times New Roman" w:eastAsia="Times New Roman" w:hAnsi="Times New Roman" w:cs="Times New Roman"/>
          <w:color w:val="000000"/>
          <w:sz w:val="26"/>
          <w:szCs w:val="26"/>
          <w:lang w:eastAsia="ru-RU"/>
        </w:rPr>
        <w:t>В рамках приоритетного проекта  на территории области установлены:</w:t>
      </w:r>
    </w:p>
    <w:p w:rsidR="00DF746A" w:rsidRPr="00DF746A" w:rsidRDefault="00DF746A" w:rsidP="00DF746A">
      <w:pPr>
        <w:spacing w:after="0" w:line="240" w:lineRule="auto"/>
        <w:ind w:firstLine="709"/>
        <w:jc w:val="both"/>
        <w:rPr>
          <w:rFonts w:ascii="Times New Roman" w:eastAsia="Times New Roman" w:hAnsi="Times New Roman" w:cs="Times New Roman"/>
          <w:color w:val="000000"/>
          <w:sz w:val="26"/>
          <w:szCs w:val="26"/>
          <w:lang w:eastAsia="ru-RU"/>
        </w:rPr>
      </w:pPr>
      <w:r w:rsidRPr="00DF746A">
        <w:rPr>
          <w:rFonts w:ascii="Times New Roman" w:eastAsia="Times New Roman" w:hAnsi="Times New Roman" w:cs="Times New Roman"/>
          <w:color w:val="000000"/>
          <w:sz w:val="26"/>
          <w:szCs w:val="26"/>
          <w:lang w:eastAsia="ru-RU"/>
        </w:rPr>
        <w:t>- 43 детских игровых площадок  и 14 спортивных площадок.</w:t>
      </w:r>
    </w:p>
    <w:p w:rsidR="00DF746A" w:rsidRPr="00DF746A" w:rsidRDefault="00DF746A" w:rsidP="00DF746A">
      <w:pPr>
        <w:spacing w:after="0" w:line="240" w:lineRule="auto"/>
        <w:ind w:firstLine="709"/>
        <w:jc w:val="both"/>
        <w:rPr>
          <w:rFonts w:ascii="Times New Roman" w:eastAsia="Times New Roman" w:hAnsi="Times New Roman" w:cs="Times New Roman"/>
          <w:color w:val="000000"/>
          <w:sz w:val="26"/>
          <w:szCs w:val="26"/>
          <w:lang w:eastAsia="ru-RU"/>
        </w:rPr>
      </w:pPr>
      <w:r w:rsidRPr="00DF746A">
        <w:rPr>
          <w:rFonts w:ascii="Times New Roman" w:eastAsia="Times New Roman" w:hAnsi="Times New Roman" w:cs="Times New Roman"/>
          <w:color w:val="000000"/>
          <w:sz w:val="26"/>
          <w:szCs w:val="26"/>
          <w:lang w:eastAsia="ru-RU"/>
        </w:rPr>
        <w:t xml:space="preserve">В г. Боровске и г. Спас-Деменске были установлены фонтаны, беседки </w:t>
      </w:r>
      <w:r w:rsidR="00542328">
        <w:rPr>
          <w:rFonts w:ascii="Times New Roman" w:eastAsia="Times New Roman" w:hAnsi="Times New Roman" w:cs="Times New Roman"/>
          <w:color w:val="000000"/>
          <w:sz w:val="26"/>
          <w:szCs w:val="26"/>
          <w:lang w:eastAsia="ru-RU"/>
        </w:rPr>
        <w:br/>
      </w:r>
      <w:r w:rsidRPr="00DF746A">
        <w:rPr>
          <w:rFonts w:ascii="Times New Roman" w:eastAsia="Times New Roman" w:hAnsi="Times New Roman" w:cs="Times New Roman"/>
          <w:color w:val="000000"/>
          <w:sz w:val="26"/>
          <w:szCs w:val="26"/>
          <w:lang w:eastAsia="ru-RU"/>
        </w:rPr>
        <w:t>в г. Белоусово и г.</w:t>
      </w:r>
      <w:r w:rsidR="00267CB3">
        <w:rPr>
          <w:rFonts w:ascii="Times New Roman" w:eastAsia="Times New Roman" w:hAnsi="Times New Roman" w:cs="Times New Roman"/>
          <w:color w:val="000000"/>
          <w:sz w:val="26"/>
          <w:szCs w:val="26"/>
          <w:lang w:eastAsia="ru-RU"/>
        </w:rPr>
        <w:t xml:space="preserve"> </w:t>
      </w:r>
      <w:r w:rsidRPr="00DF746A">
        <w:rPr>
          <w:rFonts w:ascii="Times New Roman" w:eastAsia="Times New Roman" w:hAnsi="Times New Roman" w:cs="Times New Roman"/>
          <w:color w:val="000000"/>
          <w:sz w:val="26"/>
          <w:szCs w:val="26"/>
          <w:lang w:eastAsia="ru-RU"/>
        </w:rPr>
        <w:t>Кирове, скульптурные группы в г.</w:t>
      </w:r>
      <w:r w:rsidR="00267CB3">
        <w:rPr>
          <w:rFonts w:ascii="Times New Roman" w:eastAsia="Times New Roman" w:hAnsi="Times New Roman" w:cs="Times New Roman"/>
          <w:color w:val="000000"/>
          <w:sz w:val="26"/>
          <w:szCs w:val="26"/>
          <w:lang w:eastAsia="ru-RU"/>
        </w:rPr>
        <w:t xml:space="preserve"> </w:t>
      </w:r>
      <w:r w:rsidRPr="00DF746A">
        <w:rPr>
          <w:rFonts w:ascii="Times New Roman" w:eastAsia="Times New Roman" w:hAnsi="Times New Roman" w:cs="Times New Roman"/>
          <w:color w:val="000000"/>
          <w:sz w:val="26"/>
          <w:szCs w:val="26"/>
          <w:lang w:eastAsia="ru-RU"/>
        </w:rPr>
        <w:t>Тарусе и г.</w:t>
      </w:r>
      <w:r w:rsidR="00267CB3">
        <w:rPr>
          <w:rFonts w:ascii="Times New Roman" w:eastAsia="Times New Roman" w:hAnsi="Times New Roman" w:cs="Times New Roman"/>
          <w:color w:val="000000"/>
          <w:sz w:val="26"/>
          <w:szCs w:val="26"/>
          <w:lang w:eastAsia="ru-RU"/>
        </w:rPr>
        <w:t xml:space="preserve"> </w:t>
      </w:r>
      <w:r w:rsidRPr="00DF746A">
        <w:rPr>
          <w:rFonts w:ascii="Times New Roman" w:eastAsia="Times New Roman" w:hAnsi="Times New Roman" w:cs="Times New Roman"/>
          <w:color w:val="000000"/>
          <w:sz w:val="26"/>
          <w:szCs w:val="26"/>
          <w:lang w:eastAsia="ru-RU"/>
        </w:rPr>
        <w:t>Обнинске.</w:t>
      </w:r>
    </w:p>
    <w:p w:rsidR="00DF746A" w:rsidRPr="00DF746A" w:rsidRDefault="00DF746A" w:rsidP="00DF746A">
      <w:pPr>
        <w:keepNext/>
        <w:shd w:val="clear" w:color="auto" w:fill="FFFFFF"/>
        <w:spacing w:after="0" w:line="240" w:lineRule="auto"/>
        <w:ind w:firstLine="709"/>
        <w:jc w:val="both"/>
        <w:outlineLvl w:val="2"/>
        <w:rPr>
          <w:rFonts w:ascii="Times New Roman" w:eastAsia="Times New Roman" w:hAnsi="Times New Roman" w:cs="Times New Roman"/>
          <w:color w:val="000000"/>
          <w:sz w:val="26"/>
          <w:szCs w:val="26"/>
          <w:lang w:eastAsia="ru-RU"/>
        </w:rPr>
      </w:pPr>
      <w:r w:rsidRPr="00DF746A">
        <w:rPr>
          <w:rFonts w:ascii="Times New Roman" w:eastAsia="Times New Roman" w:hAnsi="Times New Roman" w:cs="Times New Roman"/>
          <w:color w:val="000000"/>
          <w:sz w:val="26"/>
          <w:szCs w:val="26"/>
          <w:lang w:eastAsia="ru-RU"/>
        </w:rPr>
        <w:t>Общественное пространство, выбранное жителями Обнинска для участия в проекте – это Гурьяновский лес. В 2017 году были выполнены мероприятия по устройству ландшафтной насыпной пешеходной дорожки по периметру леса, длина которой составит 2406 п.м. Работы по благоустройству Гурьяновского леса будет продолжена в рамках программы и в 2018 году.</w:t>
      </w:r>
    </w:p>
    <w:p w:rsidR="00DF746A" w:rsidRPr="00DF746A" w:rsidRDefault="00DF746A" w:rsidP="00DF746A">
      <w:pPr>
        <w:spacing w:after="0" w:line="240" w:lineRule="auto"/>
        <w:ind w:firstLine="851"/>
        <w:jc w:val="both"/>
        <w:rPr>
          <w:rFonts w:ascii="Times New Roman" w:eastAsia="Calibri" w:hAnsi="Times New Roman" w:cs="Times New Roman"/>
          <w:b/>
          <w:sz w:val="26"/>
          <w:szCs w:val="26"/>
        </w:rPr>
      </w:pPr>
      <w:r w:rsidRPr="00DF746A">
        <w:rPr>
          <w:rFonts w:ascii="Times New Roman" w:eastAsia="Calibri" w:hAnsi="Times New Roman" w:cs="Times New Roman"/>
          <w:b/>
          <w:sz w:val="26"/>
          <w:szCs w:val="26"/>
        </w:rPr>
        <w:t>Подпрограмма «Обеспечение реализации полномочий в сфере административно-технического контроля»</w:t>
      </w:r>
    </w:p>
    <w:p w:rsidR="00DF746A" w:rsidRPr="00DF746A" w:rsidRDefault="00DF746A" w:rsidP="00DF746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DF746A">
        <w:rPr>
          <w:rFonts w:ascii="Times New Roman" w:eastAsia="Times New Roman" w:hAnsi="Times New Roman" w:cs="Times New Roman"/>
          <w:sz w:val="26"/>
          <w:szCs w:val="26"/>
          <w:lang w:eastAsia="ru-RU"/>
        </w:rPr>
        <w:t>В 2017 году Управлением активно велась работа по исполнению функций органа, уполномоченного на осуществление государственного регионального контроля в сфере перевозок пассажиров и багажа легковым такси (данными полномочиями Управление было наделено в декабре 2013 года).</w:t>
      </w:r>
    </w:p>
    <w:p w:rsidR="00DF746A" w:rsidRPr="00542328" w:rsidRDefault="00DF746A" w:rsidP="00DF746A">
      <w:pPr>
        <w:shd w:val="clear" w:color="auto" w:fill="FFFFFF"/>
        <w:spacing w:after="0" w:line="240" w:lineRule="auto"/>
        <w:ind w:firstLine="708"/>
        <w:jc w:val="both"/>
        <w:rPr>
          <w:rFonts w:ascii="Times New Roman" w:eastAsia="Times New Roman" w:hAnsi="Times New Roman" w:cs="Times New Roman"/>
          <w:b/>
          <w:i/>
          <w:sz w:val="26"/>
          <w:szCs w:val="26"/>
          <w:lang w:eastAsia="ru-RU"/>
        </w:rPr>
      </w:pPr>
      <w:r w:rsidRPr="00542328">
        <w:rPr>
          <w:rFonts w:ascii="Times New Roman" w:eastAsia="Times New Roman" w:hAnsi="Times New Roman" w:cs="Times New Roman"/>
          <w:b/>
          <w:i/>
          <w:sz w:val="26"/>
          <w:szCs w:val="26"/>
          <w:lang w:eastAsia="ru-RU"/>
        </w:rPr>
        <w:t>Вклад основных результатов в решение задач и достижение целей государственной программы:</w:t>
      </w:r>
    </w:p>
    <w:p w:rsidR="00DF746A" w:rsidRPr="00DF746A" w:rsidRDefault="00DF746A" w:rsidP="00DF746A">
      <w:pPr>
        <w:autoSpaceDE w:val="0"/>
        <w:autoSpaceDN w:val="0"/>
        <w:adjustRightInd w:val="0"/>
        <w:spacing w:after="0" w:line="240" w:lineRule="auto"/>
        <w:ind w:firstLine="708"/>
        <w:jc w:val="both"/>
        <w:rPr>
          <w:rFonts w:ascii="Times New Roman" w:eastAsia="Calibri" w:hAnsi="Times New Roman" w:cs="Times New Roman"/>
          <w:sz w:val="26"/>
          <w:szCs w:val="26"/>
        </w:rPr>
      </w:pPr>
      <w:r w:rsidRPr="00DF746A">
        <w:rPr>
          <w:rFonts w:ascii="Times New Roman" w:eastAsia="Calibri" w:hAnsi="Times New Roman" w:cs="Times New Roman"/>
          <w:sz w:val="26"/>
          <w:szCs w:val="26"/>
        </w:rPr>
        <w:t>- формирование инфраструктуры по разделению (сортировке, раздельному сбору), утилизации (использованию), обезвреживанию и экологически и санитарно-эпидемиологически безопасному размещению отходов на территории Калужской области;</w:t>
      </w:r>
    </w:p>
    <w:p w:rsidR="00DF746A" w:rsidRPr="00DF746A" w:rsidRDefault="00DF746A" w:rsidP="00DF746A">
      <w:pPr>
        <w:tabs>
          <w:tab w:val="left" w:pos="0"/>
        </w:tabs>
        <w:spacing w:after="0" w:line="240" w:lineRule="auto"/>
        <w:ind w:firstLine="709"/>
        <w:jc w:val="both"/>
        <w:rPr>
          <w:rFonts w:ascii="Times New Roman" w:eastAsia="Times New Roman" w:hAnsi="Times New Roman" w:cs="Times New Roman"/>
          <w:sz w:val="26"/>
          <w:szCs w:val="26"/>
          <w:lang w:eastAsia="ru-RU"/>
        </w:rPr>
      </w:pPr>
      <w:r w:rsidRPr="00DF746A">
        <w:rPr>
          <w:rFonts w:ascii="Times New Roman" w:eastAsia="Calibri" w:hAnsi="Times New Roman" w:cs="Times New Roman"/>
          <w:sz w:val="26"/>
          <w:szCs w:val="26"/>
        </w:rPr>
        <w:t>- организация и последующее обслуживание мест сбора и вывоза твердых бытовых отходов</w:t>
      </w:r>
      <w:r w:rsidRPr="00DF746A">
        <w:rPr>
          <w:rFonts w:ascii="Times New Roman" w:eastAsia="Times New Roman" w:hAnsi="Times New Roman" w:cs="Times New Roman"/>
          <w:sz w:val="26"/>
          <w:szCs w:val="26"/>
          <w:lang w:eastAsia="ru-RU"/>
        </w:rPr>
        <w:t>;</w:t>
      </w:r>
    </w:p>
    <w:p w:rsidR="00DF746A" w:rsidRPr="00DF746A" w:rsidRDefault="00DF746A" w:rsidP="00DF746A">
      <w:pPr>
        <w:tabs>
          <w:tab w:val="left" w:pos="0"/>
        </w:tabs>
        <w:spacing w:after="0" w:line="240" w:lineRule="auto"/>
        <w:ind w:firstLine="709"/>
        <w:jc w:val="both"/>
        <w:rPr>
          <w:rFonts w:ascii="Times New Roman" w:eastAsia="Calibri" w:hAnsi="Times New Roman" w:cs="Times New Roman"/>
          <w:sz w:val="26"/>
          <w:szCs w:val="26"/>
        </w:rPr>
      </w:pPr>
      <w:r w:rsidRPr="00DF746A">
        <w:rPr>
          <w:rFonts w:ascii="Times New Roman" w:eastAsia="Calibri" w:hAnsi="Times New Roman" w:cs="Times New Roman"/>
          <w:sz w:val="26"/>
          <w:szCs w:val="26"/>
        </w:rPr>
        <w:t>-</w:t>
      </w:r>
      <w:r w:rsidRPr="00DF746A">
        <w:rPr>
          <w:rFonts w:ascii="Times New Roman" w:eastAsia="Calibri" w:hAnsi="Times New Roman" w:cs="Times New Roman"/>
          <w:sz w:val="26"/>
          <w:szCs w:val="26"/>
          <w:lang w:eastAsia="ru-RU"/>
        </w:rPr>
        <w:t xml:space="preserve"> повышение уровня экологической безопасности и сохранения природных систем, сохранение стабильной экологической ситуации, что</w:t>
      </w:r>
      <w:r w:rsidRPr="00DF746A">
        <w:rPr>
          <w:rFonts w:ascii="Times New Roman" w:eastAsia="Calibri" w:hAnsi="Times New Roman" w:cs="Times New Roman"/>
          <w:sz w:val="26"/>
          <w:szCs w:val="26"/>
        </w:rPr>
        <w:t xml:space="preserve"> является одним из основных показателей социально – экономического развития региона;</w:t>
      </w:r>
    </w:p>
    <w:p w:rsidR="00DF746A" w:rsidRPr="00DF746A" w:rsidRDefault="00DF746A" w:rsidP="00DF746A">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DF746A">
        <w:rPr>
          <w:rFonts w:ascii="Times New Roman" w:eastAsia="Calibri" w:hAnsi="Times New Roman" w:cs="Times New Roman"/>
          <w:sz w:val="26"/>
          <w:szCs w:val="26"/>
          <w:lang w:eastAsia="ru-RU"/>
        </w:rPr>
        <w:t>-  повышение уровня благоустройства территории Калужской области;</w:t>
      </w:r>
    </w:p>
    <w:p w:rsidR="00DF746A" w:rsidRPr="00DF746A" w:rsidRDefault="00DF746A" w:rsidP="00DF746A">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DF746A">
        <w:rPr>
          <w:rFonts w:ascii="Times New Roman" w:eastAsia="Calibri" w:hAnsi="Times New Roman" w:cs="Times New Roman"/>
          <w:sz w:val="26"/>
          <w:szCs w:val="26"/>
          <w:lang w:eastAsia="ru-RU"/>
        </w:rPr>
        <w:t>- повышение уровня экологического образования и экологической культуры населения.</w:t>
      </w:r>
    </w:p>
    <w:p w:rsidR="00DF746A" w:rsidRPr="00DF746A" w:rsidRDefault="00DF746A" w:rsidP="00DF746A">
      <w:pPr>
        <w:spacing w:after="0" w:line="240" w:lineRule="auto"/>
        <w:ind w:firstLine="709"/>
        <w:jc w:val="both"/>
        <w:rPr>
          <w:rFonts w:ascii="Times New Roman" w:eastAsia="Calibri" w:hAnsi="Times New Roman" w:cs="Times New Roman"/>
          <w:sz w:val="26"/>
          <w:szCs w:val="26"/>
        </w:rPr>
      </w:pPr>
      <w:r w:rsidRPr="00DF746A">
        <w:rPr>
          <w:rFonts w:ascii="Times New Roman" w:eastAsia="Calibri" w:hAnsi="Times New Roman" w:cs="Times New Roman"/>
          <w:sz w:val="26"/>
          <w:szCs w:val="26"/>
        </w:rPr>
        <w:t>В 2017 году деятельность министерства природных ресурсов и экологии Калужской области далее – министерство), была направлена на безусловное выполнение Указа Президента Российской Федерации от 05.01.2016 № 7 «О проведении в Российской Федерации Года экологии» и Указа Президента Российской Федерации от 01.08.2015 № 392 «О проведении в Российской Федерации Года особо охраняемых природных территорий» в соответствии с планом основных мероприятий по проведению в 2017году в Российской Федерации Года экологии, утвержденным распоряжением Правительства Российской Федерации от 02.06.2016 № 1082-р, планом мероприятий по проведению в 2017 году Года экологии в Российской Федерации на территории Калужской области, утвержденн</w:t>
      </w:r>
      <w:r w:rsidR="003B6C7C">
        <w:rPr>
          <w:rFonts w:ascii="Times New Roman" w:eastAsia="Calibri" w:hAnsi="Times New Roman" w:cs="Times New Roman"/>
          <w:sz w:val="26"/>
          <w:szCs w:val="26"/>
        </w:rPr>
        <w:t xml:space="preserve">ым постановлением Правительства </w:t>
      </w:r>
      <w:r w:rsidRPr="00DF746A">
        <w:rPr>
          <w:rFonts w:ascii="Times New Roman" w:eastAsia="Calibri" w:hAnsi="Times New Roman" w:cs="Times New Roman"/>
          <w:sz w:val="26"/>
          <w:szCs w:val="26"/>
        </w:rPr>
        <w:t>Калужской области от 14.04.2017 № 215, и планом основных мероприятий по проведению в 2017 году в Российской Федерации Года особо охраняемых природных территорий, утвержденным распоряжением Правительства Российской Федерации от 26.12.2015 № 2720-р.</w:t>
      </w:r>
    </w:p>
    <w:p w:rsidR="00DF746A" w:rsidRPr="00DF746A" w:rsidRDefault="00DF746A" w:rsidP="00DF746A">
      <w:pPr>
        <w:spacing w:after="0" w:line="240" w:lineRule="auto"/>
        <w:ind w:firstLine="709"/>
        <w:jc w:val="both"/>
        <w:rPr>
          <w:rFonts w:ascii="Times New Roman" w:eastAsia="Calibri" w:hAnsi="Times New Roman" w:cs="Times New Roman"/>
          <w:sz w:val="26"/>
          <w:szCs w:val="26"/>
        </w:rPr>
      </w:pPr>
      <w:r w:rsidRPr="00DF746A">
        <w:rPr>
          <w:rFonts w:ascii="Times New Roman" w:eastAsia="Calibri" w:hAnsi="Times New Roman" w:cs="Times New Roman"/>
          <w:sz w:val="26"/>
          <w:szCs w:val="26"/>
        </w:rPr>
        <w:t xml:space="preserve">По итогам 2017 года на V Всероссийском съезде по охране окружающей среды </w:t>
      </w:r>
      <w:r w:rsidR="00C0646D">
        <w:rPr>
          <w:rFonts w:ascii="Times New Roman" w:eastAsia="Calibri" w:hAnsi="Times New Roman" w:cs="Times New Roman"/>
          <w:sz w:val="26"/>
          <w:szCs w:val="26"/>
        </w:rPr>
        <w:br/>
      </w:r>
      <w:r w:rsidRPr="00DF746A">
        <w:rPr>
          <w:rFonts w:ascii="Times New Roman" w:eastAsia="Calibri" w:hAnsi="Times New Roman" w:cs="Times New Roman"/>
          <w:sz w:val="26"/>
          <w:szCs w:val="26"/>
        </w:rPr>
        <w:t xml:space="preserve">в Москве Калужская область была награждена памятным сертификатом в номинации «Активная экологическая политика региона в Год экологии». </w:t>
      </w:r>
    </w:p>
    <w:p w:rsidR="00DF746A" w:rsidRPr="00DF746A" w:rsidRDefault="00DF746A" w:rsidP="00DF746A">
      <w:pPr>
        <w:spacing w:after="0" w:line="240" w:lineRule="auto"/>
        <w:ind w:firstLine="709"/>
        <w:jc w:val="both"/>
        <w:rPr>
          <w:rFonts w:ascii="Times New Roman" w:eastAsia="Calibri" w:hAnsi="Times New Roman" w:cs="Times New Roman"/>
          <w:sz w:val="26"/>
          <w:szCs w:val="26"/>
        </w:rPr>
      </w:pPr>
      <w:r w:rsidRPr="00DF746A">
        <w:rPr>
          <w:rFonts w:ascii="Times New Roman" w:eastAsia="Calibri" w:hAnsi="Times New Roman" w:cs="Times New Roman"/>
          <w:sz w:val="26"/>
          <w:szCs w:val="26"/>
        </w:rPr>
        <w:t>9 февраля 2018 года Общероссийская Общественная организация «Зеленый патруль» на торжественном мероприятии в Торгово-промышленной палате Российской Федерации подвела итоги 2017 года – «Года экологии» и обнародовала результаты расчета самого известного и широко обсуждаемого «Экологического рейтинга субъектов Российской Федерации», поддержанного Фондом Президентских грантов. Калужская область улучшила свои показатели по сравнению с 2016 годом на два пункта, и по итогам 2017 года занимает 20 место среди 85 регионов России.</w:t>
      </w:r>
    </w:p>
    <w:p w:rsidR="00DF746A" w:rsidRPr="001D042F" w:rsidRDefault="00DF746A" w:rsidP="00DF746A">
      <w:pPr>
        <w:autoSpaceDE w:val="0"/>
        <w:autoSpaceDN w:val="0"/>
        <w:adjustRightInd w:val="0"/>
        <w:spacing w:after="0" w:line="240" w:lineRule="auto"/>
        <w:ind w:firstLine="709"/>
        <w:jc w:val="both"/>
        <w:rPr>
          <w:rFonts w:ascii="Times New Roman" w:eastAsia="Times New Roman" w:hAnsi="Times New Roman" w:cs="Times New Roman"/>
          <w:b/>
          <w:i/>
          <w:sz w:val="26"/>
          <w:szCs w:val="26"/>
          <w:lang w:eastAsia="ru-RU"/>
        </w:rPr>
      </w:pPr>
      <w:r w:rsidRPr="001D042F">
        <w:rPr>
          <w:rFonts w:ascii="Times New Roman" w:eastAsia="Times New Roman" w:hAnsi="Times New Roman" w:cs="Times New Roman"/>
          <w:b/>
          <w:i/>
          <w:sz w:val="26"/>
          <w:szCs w:val="26"/>
          <w:lang w:eastAsia="ru-RU"/>
        </w:rPr>
        <w:t xml:space="preserve">Сведения о достижении значений индикаторов государственной программы (сравнение плана с фактом) </w:t>
      </w:r>
    </w:p>
    <w:p w:rsidR="00DF746A" w:rsidRPr="00DF746A" w:rsidRDefault="00DF746A" w:rsidP="00DF746A">
      <w:pPr>
        <w:autoSpaceDE w:val="0"/>
        <w:autoSpaceDN w:val="0"/>
        <w:adjustRightInd w:val="0"/>
        <w:spacing w:after="0" w:line="240" w:lineRule="auto"/>
        <w:ind w:firstLine="709"/>
        <w:jc w:val="both"/>
        <w:rPr>
          <w:rFonts w:ascii="Times New Roman" w:eastAsia="Calibri" w:hAnsi="Times New Roman" w:cs="Times New Roman"/>
          <w:sz w:val="26"/>
          <w:szCs w:val="26"/>
        </w:rPr>
      </w:pPr>
      <w:r w:rsidRPr="00DF746A">
        <w:rPr>
          <w:rFonts w:ascii="Times New Roman" w:eastAsia="Calibri" w:hAnsi="Times New Roman" w:cs="Times New Roman"/>
          <w:sz w:val="26"/>
          <w:szCs w:val="26"/>
        </w:rPr>
        <w:t xml:space="preserve">100% и выше, в том числе: </w:t>
      </w:r>
    </w:p>
    <w:p w:rsidR="00DF746A" w:rsidRPr="00C0646D" w:rsidRDefault="00DF746A" w:rsidP="000C02EA">
      <w:pPr>
        <w:pStyle w:val="a5"/>
        <w:numPr>
          <w:ilvl w:val="0"/>
          <w:numId w:val="115"/>
        </w:numPr>
        <w:tabs>
          <w:tab w:val="left" w:pos="284"/>
          <w:tab w:val="left" w:pos="1134"/>
        </w:tabs>
        <w:autoSpaceDE w:val="0"/>
        <w:autoSpaceDN w:val="0"/>
        <w:adjustRightInd w:val="0"/>
        <w:ind w:left="0" w:firstLine="709"/>
        <w:jc w:val="both"/>
        <w:rPr>
          <w:sz w:val="26"/>
          <w:szCs w:val="26"/>
        </w:rPr>
      </w:pPr>
      <w:r w:rsidRPr="00C0646D">
        <w:rPr>
          <w:sz w:val="26"/>
          <w:szCs w:val="26"/>
        </w:rPr>
        <w:t xml:space="preserve">Доля использованных и обезвреженных отходов производства и потребления </w:t>
      </w:r>
      <w:r w:rsidR="00C0646D">
        <w:rPr>
          <w:sz w:val="26"/>
          <w:szCs w:val="26"/>
        </w:rPr>
        <w:br/>
      </w:r>
      <w:r w:rsidRPr="00C0646D">
        <w:rPr>
          <w:sz w:val="26"/>
          <w:szCs w:val="26"/>
        </w:rPr>
        <w:t>от общего количества образующихся отходов I - IV класса опасности (109,27%).</w:t>
      </w:r>
    </w:p>
    <w:p w:rsidR="00DF746A" w:rsidRPr="00C0646D" w:rsidRDefault="00DF746A" w:rsidP="00DF746A">
      <w:pPr>
        <w:tabs>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C0646D">
        <w:rPr>
          <w:rFonts w:ascii="Times New Roman" w:eastAsia="Times New Roman" w:hAnsi="Times New Roman" w:cs="Times New Roman"/>
          <w:sz w:val="26"/>
          <w:szCs w:val="26"/>
        </w:rPr>
        <w:t>Достигнута за счет того, что в Калужской области действует три мусоросортировочные станции, два мусоросортировочных комплекса и одна мусороперегрузочная площадка.</w:t>
      </w:r>
    </w:p>
    <w:p w:rsidR="00DF746A" w:rsidRPr="00C0646D" w:rsidRDefault="00DF746A" w:rsidP="000C02EA">
      <w:pPr>
        <w:pStyle w:val="a5"/>
        <w:numPr>
          <w:ilvl w:val="0"/>
          <w:numId w:val="115"/>
        </w:numPr>
        <w:tabs>
          <w:tab w:val="left" w:pos="284"/>
          <w:tab w:val="left" w:pos="1134"/>
        </w:tabs>
        <w:autoSpaceDE w:val="0"/>
        <w:autoSpaceDN w:val="0"/>
        <w:adjustRightInd w:val="0"/>
        <w:ind w:left="0" w:firstLine="709"/>
        <w:jc w:val="both"/>
        <w:rPr>
          <w:sz w:val="26"/>
          <w:szCs w:val="26"/>
        </w:rPr>
      </w:pPr>
      <w:r w:rsidRPr="00C0646D">
        <w:rPr>
          <w:sz w:val="26"/>
          <w:szCs w:val="26"/>
        </w:rPr>
        <w:t>Объем образованных отходов I - IV класса опасности (223,64%).</w:t>
      </w:r>
    </w:p>
    <w:p w:rsidR="00DF746A" w:rsidRPr="00C0646D" w:rsidRDefault="00DF746A" w:rsidP="00DF746A">
      <w:pPr>
        <w:tabs>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C0646D">
        <w:rPr>
          <w:rFonts w:ascii="Times New Roman" w:eastAsia="Times New Roman" w:hAnsi="Times New Roman" w:cs="Times New Roman"/>
          <w:sz w:val="26"/>
          <w:szCs w:val="26"/>
        </w:rPr>
        <w:t xml:space="preserve">Достигнут в связи с введением новых предприятий и индустриальных парков </w:t>
      </w:r>
      <w:r w:rsidR="00C0646D">
        <w:rPr>
          <w:rFonts w:ascii="Times New Roman" w:eastAsia="Times New Roman" w:hAnsi="Times New Roman" w:cs="Times New Roman"/>
          <w:sz w:val="26"/>
          <w:szCs w:val="26"/>
        </w:rPr>
        <w:br/>
      </w:r>
      <w:r w:rsidRPr="00C0646D">
        <w:rPr>
          <w:rFonts w:ascii="Times New Roman" w:eastAsia="Times New Roman" w:hAnsi="Times New Roman" w:cs="Times New Roman"/>
          <w:sz w:val="26"/>
          <w:szCs w:val="26"/>
        </w:rPr>
        <w:t>в Калужской области и развитием в этот период агропромышленного комплекса в период 2013-2015 годов. В 2017 году увеличение объемов образования отходов было в пределах ежегодных среднестатистических 10-15%.</w:t>
      </w:r>
    </w:p>
    <w:p w:rsidR="00DF746A" w:rsidRPr="00C0646D" w:rsidRDefault="00DF746A" w:rsidP="00DF746A">
      <w:pPr>
        <w:tabs>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C0646D">
        <w:rPr>
          <w:rFonts w:ascii="Times New Roman" w:eastAsia="Times New Roman" w:hAnsi="Times New Roman" w:cs="Times New Roman"/>
          <w:sz w:val="26"/>
          <w:szCs w:val="26"/>
        </w:rPr>
        <w:t>Значительное увеличение объемов образования отходов I-IV классов опасности  по сравнению с 2007 годом происходило скачкообразно: в 2013 году – в 2,5 раза и в 2015 году – в 3,5 раза, за счет увеличения более, в 10 раз объемов образования отходов IV класса опасности, удельный вес которых составляет 85-95%  в общем объеме образования отходов I - IV класса опасности. Это было связано с:</w:t>
      </w:r>
    </w:p>
    <w:p w:rsidR="00DF746A" w:rsidRPr="00C0646D" w:rsidRDefault="00DF746A" w:rsidP="00DF746A">
      <w:pPr>
        <w:tabs>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C0646D">
        <w:rPr>
          <w:rFonts w:ascii="Times New Roman" w:eastAsia="Times New Roman" w:hAnsi="Times New Roman" w:cs="Times New Roman"/>
          <w:sz w:val="26"/>
          <w:szCs w:val="26"/>
        </w:rPr>
        <w:t xml:space="preserve">- введением в эти годы новых предприятий и индустриальных парков в Калужской области. Так, по сравнению с 2007 годом, произошло увеличение объемов отходов металлургического производства в 2013 году - в 4 раза, в 2014 году – более, чем в 10 раз. Это объясняется тем, что  в формате кластера с 2013 года начал работу крупнейший в ЦФО производитель стального проката электрометаллургический завод нового поколения «НЛМК Калуга». В 2014 году он вышел на промышленную мощность. В этот кластер входят ООО «АГРИСОВГАЗ» – выпуск стальных и алюминиевых конструкций любой сложности, ООО «Северсталь-Гонварри-Калуга» – цех вырубной штамповки сервисного металлоцентра по производству металлозаготовок и другие. Реализация данных проектов позволила вывести отечественный металлургический комплекс на качественно новый уровень, при этом объем промышленных отходов по данной группе тоже увеличился. В 2015 открылся завод двигателей VW и 3 крупных фармзавода — NovoNordisk, «НиармедикПлюс», «АстраЗенека»; </w:t>
      </w:r>
    </w:p>
    <w:p w:rsidR="00DF746A" w:rsidRPr="00C0646D" w:rsidRDefault="00DF746A" w:rsidP="00DF746A">
      <w:pPr>
        <w:tabs>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C0646D">
        <w:rPr>
          <w:rFonts w:ascii="Times New Roman" w:eastAsia="Times New Roman" w:hAnsi="Times New Roman" w:cs="Times New Roman"/>
          <w:sz w:val="26"/>
          <w:szCs w:val="26"/>
        </w:rPr>
        <w:t>- развитием агропромышленного комплекса: в 2015 году в регионе начали работу 49 КФХ. В этот период более, чем в 550 раз, возросли объемы образования отходов животноводства IV класса опасности. При этом отходы животноводства практически на 100% используются в собственном производстве.</w:t>
      </w:r>
    </w:p>
    <w:p w:rsidR="00DF746A" w:rsidRPr="00C0646D" w:rsidRDefault="00DF746A" w:rsidP="000C02EA">
      <w:pPr>
        <w:pStyle w:val="a5"/>
        <w:numPr>
          <w:ilvl w:val="0"/>
          <w:numId w:val="115"/>
        </w:numPr>
        <w:tabs>
          <w:tab w:val="left" w:pos="284"/>
          <w:tab w:val="left" w:pos="1134"/>
        </w:tabs>
        <w:autoSpaceDE w:val="0"/>
        <w:autoSpaceDN w:val="0"/>
        <w:adjustRightInd w:val="0"/>
        <w:ind w:left="0" w:firstLine="709"/>
        <w:jc w:val="both"/>
        <w:rPr>
          <w:sz w:val="26"/>
          <w:szCs w:val="26"/>
        </w:rPr>
      </w:pPr>
      <w:r w:rsidRPr="00C0646D">
        <w:rPr>
          <w:sz w:val="26"/>
          <w:szCs w:val="26"/>
        </w:rPr>
        <w:t>Доля площади субъекта Российской Федерации, занятая особо охраняемыми природными территориями регионального и местного значения (241,06%).</w:t>
      </w:r>
    </w:p>
    <w:p w:rsidR="00DF746A" w:rsidRPr="00DF746A" w:rsidRDefault="00DF746A" w:rsidP="00DF746A">
      <w:pPr>
        <w:tabs>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C0646D">
        <w:rPr>
          <w:rFonts w:ascii="Times New Roman" w:eastAsia="Times New Roman" w:hAnsi="Times New Roman" w:cs="Times New Roman"/>
          <w:sz w:val="26"/>
          <w:szCs w:val="26"/>
        </w:rPr>
        <w:t>Показатель достигнут в процессе выверения и приведения в соответствие с действующим законодательством границ ООПТ регионального значения и местного значения. За отчетный период общая площадь Калужской области и общая площадь ООПТ регионального и местного значения не уменьшалась. Работа по приведению нормативных правовых актов Калужской области в соответствие с законодательством Российской Федерации, регулирующим правоотношения в сфере особо охраняемых природных территорий, продолжается.</w:t>
      </w:r>
    </w:p>
    <w:p w:rsidR="00DF746A" w:rsidRPr="00DF746A" w:rsidRDefault="00DF746A" w:rsidP="00DF746A">
      <w:pPr>
        <w:tabs>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i/>
          <w:sz w:val="26"/>
          <w:szCs w:val="26"/>
        </w:rPr>
      </w:pPr>
      <w:r w:rsidRPr="00DF746A">
        <w:rPr>
          <w:rFonts w:ascii="Times New Roman" w:eastAsia="Times New Roman" w:hAnsi="Times New Roman" w:cs="Times New Roman"/>
          <w:i/>
          <w:sz w:val="26"/>
          <w:szCs w:val="26"/>
        </w:rPr>
        <w:t xml:space="preserve">Сведения об индикаторах государственной программы представлены </w:t>
      </w:r>
      <w:r w:rsidR="001D042F">
        <w:rPr>
          <w:rFonts w:ascii="Times New Roman" w:eastAsia="Times New Roman" w:hAnsi="Times New Roman" w:cs="Times New Roman"/>
          <w:i/>
          <w:sz w:val="26"/>
          <w:szCs w:val="26"/>
        </w:rPr>
        <w:br/>
      </w:r>
      <w:r w:rsidRPr="00DF746A">
        <w:rPr>
          <w:rFonts w:ascii="Times New Roman" w:eastAsia="Times New Roman" w:hAnsi="Times New Roman" w:cs="Times New Roman"/>
          <w:i/>
          <w:sz w:val="26"/>
          <w:szCs w:val="26"/>
        </w:rPr>
        <w:t xml:space="preserve">в </w:t>
      </w:r>
      <w:hyperlink r:id="rId58" w:history="1">
        <w:r w:rsidRPr="00DF746A">
          <w:rPr>
            <w:rFonts w:ascii="Times New Roman" w:eastAsia="Times New Roman" w:hAnsi="Times New Roman" w:cs="Times New Roman"/>
            <w:i/>
            <w:sz w:val="26"/>
            <w:szCs w:val="26"/>
          </w:rPr>
          <w:t xml:space="preserve">таблице </w:t>
        </w:r>
      </w:hyperlink>
      <w:r w:rsidRPr="00DF746A">
        <w:rPr>
          <w:rFonts w:ascii="Times New Roman" w:eastAsia="Times New Roman" w:hAnsi="Times New Roman" w:cs="Times New Roman"/>
          <w:i/>
          <w:sz w:val="26"/>
          <w:szCs w:val="26"/>
        </w:rPr>
        <w:t>№ 1.</w:t>
      </w:r>
    </w:p>
    <w:p w:rsidR="00DF746A" w:rsidRPr="00DF746A" w:rsidRDefault="00DF746A" w:rsidP="000C02EA">
      <w:pPr>
        <w:pStyle w:val="a5"/>
        <w:numPr>
          <w:ilvl w:val="0"/>
          <w:numId w:val="94"/>
        </w:numPr>
        <w:jc w:val="both"/>
        <w:rPr>
          <w:b/>
          <w:sz w:val="26"/>
          <w:szCs w:val="26"/>
        </w:rPr>
      </w:pPr>
      <w:r w:rsidRPr="00DF746A">
        <w:rPr>
          <w:b/>
          <w:sz w:val="26"/>
          <w:szCs w:val="26"/>
        </w:rPr>
        <w:t>Анализ факторов, повлиявших на ход реализации государственной программы</w:t>
      </w:r>
    </w:p>
    <w:p w:rsidR="00DF746A" w:rsidRPr="00DF746A" w:rsidRDefault="00DF746A" w:rsidP="00DF746A">
      <w:pPr>
        <w:tabs>
          <w:tab w:val="left" w:pos="993"/>
        </w:tabs>
        <w:spacing w:after="0" w:line="240" w:lineRule="auto"/>
        <w:ind w:firstLine="851"/>
        <w:contextualSpacing/>
        <w:jc w:val="both"/>
        <w:rPr>
          <w:rFonts w:ascii="Times New Roman" w:eastAsia="Times New Roman" w:hAnsi="Times New Roman" w:cs="Times New Roman"/>
          <w:sz w:val="26"/>
          <w:szCs w:val="26"/>
          <w:lang w:eastAsia="ru-RU"/>
        </w:rPr>
      </w:pPr>
      <w:r w:rsidRPr="00DF746A">
        <w:rPr>
          <w:rFonts w:ascii="Times New Roman" w:eastAsia="Times New Roman" w:hAnsi="Times New Roman" w:cs="Times New Roman"/>
          <w:sz w:val="26"/>
          <w:szCs w:val="26"/>
          <w:lang w:eastAsia="ru-RU"/>
        </w:rPr>
        <w:t xml:space="preserve">Основным положительным фактором, повлиявшим на ход реализации программы, является финансирование основных мероприятий подпрограмм </w:t>
      </w:r>
    </w:p>
    <w:p w:rsidR="00DF746A" w:rsidRPr="00DF746A" w:rsidRDefault="00DF746A" w:rsidP="00DF746A">
      <w:pPr>
        <w:tabs>
          <w:tab w:val="left" w:pos="993"/>
        </w:tabs>
        <w:spacing w:after="0" w:line="240" w:lineRule="auto"/>
        <w:ind w:firstLine="851"/>
        <w:contextualSpacing/>
        <w:jc w:val="both"/>
        <w:rPr>
          <w:rFonts w:ascii="Times New Roman" w:eastAsia="Times New Roman" w:hAnsi="Times New Roman" w:cs="Times New Roman"/>
          <w:i/>
          <w:sz w:val="26"/>
          <w:szCs w:val="26"/>
          <w:lang w:eastAsia="ru-RU"/>
        </w:rPr>
      </w:pPr>
      <w:r w:rsidRPr="00DF746A">
        <w:rPr>
          <w:rFonts w:ascii="Times New Roman" w:eastAsia="Times New Roman" w:hAnsi="Times New Roman" w:cs="Times New Roman"/>
          <w:i/>
          <w:sz w:val="26"/>
          <w:szCs w:val="26"/>
          <w:lang w:eastAsia="ru-RU"/>
        </w:rPr>
        <w:t>за счет средств областного бюджета:</w:t>
      </w:r>
    </w:p>
    <w:p w:rsidR="00DF746A" w:rsidRPr="00DF746A" w:rsidRDefault="00DF746A" w:rsidP="00DF746A">
      <w:pPr>
        <w:tabs>
          <w:tab w:val="left" w:pos="993"/>
        </w:tabs>
        <w:spacing w:after="0" w:line="240" w:lineRule="auto"/>
        <w:ind w:firstLine="851"/>
        <w:contextualSpacing/>
        <w:jc w:val="both"/>
        <w:rPr>
          <w:rFonts w:ascii="Times New Roman" w:eastAsia="Times New Roman" w:hAnsi="Times New Roman" w:cs="Times New Roman"/>
          <w:sz w:val="26"/>
          <w:szCs w:val="26"/>
          <w:lang w:eastAsia="ru-RU"/>
        </w:rPr>
      </w:pPr>
      <w:r w:rsidRPr="00DF746A">
        <w:rPr>
          <w:rFonts w:ascii="Times New Roman" w:eastAsia="Times New Roman" w:hAnsi="Times New Roman" w:cs="Times New Roman"/>
          <w:sz w:val="26"/>
          <w:szCs w:val="26"/>
          <w:lang w:eastAsia="ru-RU"/>
        </w:rPr>
        <w:t>- «Развитие системы обращения с отходами производства и потребления в Калужской области»;</w:t>
      </w:r>
    </w:p>
    <w:p w:rsidR="00DF746A" w:rsidRPr="00DF746A" w:rsidRDefault="00DF746A" w:rsidP="00DF746A">
      <w:pPr>
        <w:tabs>
          <w:tab w:val="left" w:pos="993"/>
        </w:tabs>
        <w:spacing w:after="0" w:line="240" w:lineRule="auto"/>
        <w:ind w:firstLine="851"/>
        <w:contextualSpacing/>
        <w:jc w:val="both"/>
        <w:rPr>
          <w:rFonts w:ascii="Times New Roman" w:eastAsia="Times New Roman" w:hAnsi="Times New Roman" w:cs="Times New Roman"/>
          <w:sz w:val="26"/>
          <w:szCs w:val="26"/>
          <w:lang w:eastAsia="ru-RU"/>
        </w:rPr>
      </w:pPr>
      <w:r w:rsidRPr="00DF746A">
        <w:rPr>
          <w:rFonts w:ascii="Times New Roman" w:eastAsia="Calibri" w:hAnsi="Times New Roman" w:cs="Times New Roman"/>
          <w:sz w:val="26"/>
          <w:szCs w:val="26"/>
        </w:rPr>
        <w:t>- «Регулирование качества окружающей среды, повышение уровня экологического образования населения»;</w:t>
      </w:r>
    </w:p>
    <w:p w:rsidR="00DF746A" w:rsidRPr="00DF746A" w:rsidRDefault="00DF746A" w:rsidP="00DF746A">
      <w:pPr>
        <w:tabs>
          <w:tab w:val="left" w:pos="993"/>
        </w:tabs>
        <w:spacing w:after="0" w:line="240" w:lineRule="auto"/>
        <w:ind w:firstLine="851"/>
        <w:contextualSpacing/>
        <w:jc w:val="both"/>
        <w:rPr>
          <w:rFonts w:ascii="Times New Roman" w:eastAsia="Times New Roman" w:hAnsi="Times New Roman" w:cs="Times New Roman"/>
          <w:sz w:val="26"/>
          <w:szCs w:val="26"/>
          <w:lang w:eastAsia="ru-RU"/>
        </w:rPr>
      </w:pPr>
      <w:r w:rsidRPr="00DF746A">
        <w:rPr>
          <w:rFonts w:ascii="Times New Roman" w:eastAsia="Times New Roman" w:hAnsi="Times New Roman" w:cs="Times New Roman"/>
          <w:sz w:val="26"/>
          <w:szCs w:val="26"/>
          <w:lang w:eastAsia="ru-RU"/>
        </w:rPr>
        <w:t>- «Формирование современной городской среды»;</w:t>
      </w:r>
    </w:p>
    <w:p w:rsidR="00DF746A" w:rsidRPr="00DF746A" w:rsidRDefault="00DF746A" w:rsidP="00DF746A">
      <w:pPr>
        <w:tabs>
          <w:tab w:val="left" w:pos="993"/>
        </w:tabs>
        <w:spacing w:after="0" w:line="240" w:lineRule="auto"/>
        <w:ind w:firstLine="851"/>
        <w:contextualSpacing/>
        <w:jc w:val="both"/>
        <w:rPr>
          <w:rFonts w:ascii="Times New Roman" w:eastAsia="Times New Roman" w:hAnsi="Times New Roman" w:cs="Times New Roman"/>
          <w:sz w:val="26"/>
          <w:szCs w:val="26"/>
          <w:lang w:eastAsia="ru-RU"/>
        </w:rPr>
      </w:pPr>
      <w:r w:rsidRPr="00DF746A">
        <w:rPr>
          <w:rFonts w:ascii="Times New Roman" w:eastAsia="Times New Roman" w:hAnsi="Times New Roman" w:cs="Times New Roman"/>
          <w:sz w:val="26"/>
          <w:szCs w:val="26"/>
          <w:lang w:eastAsia="ru-RU"/>
        </w:rPr>
        <w:t>- «Обеспечение реализации полномочий в сфере административно-технического контроля»;</w:t>
      </w:r>
    </w:p>
    <w:p w:rsidR="00DF746A" w:rsidRPr="00DF746A" w:rsidRDefault="00DF746A" w:rsidP="00DF746A">
      <w:pPr>
        <w:tabs>
          <w:tab w:val="left" w:pos="993"/>
        </w:tabs>
        <w:spacing w:after="0" w:line="240" w:lineRule="auto"/>
        <w:ind w:firstLine="851"/>
        <w:contextualSpacing/>
        <w:jc w:val="both"/>
        <w:rPr>
          <w:rFonts w:ascii="Times New Roman" w:eastAsia="Times New Roman" w:hAnsi="Times New Roman" w:cs="Times New Roman"/>
          <w:i/>
          <w:sz w:val="26"/>
          <w:szCs w:val="26"/>
          <w:lang w:eastAsia="ru-RU"/>
        </w:rPr>
      </w:pPr>
      <w:r w:rsidRPr="00DF746A">
        <w:rPr>
          <w:rFonts w:ascii="Times New Roman" w:eastAsia="Times New Roman" w:hAnsi="Times New Roman" w:cs="Times New Roman"/>
          <w:i/>
          <w:sz w:val="26"/>
          <w:szCs w:val="26"/>
          <w:lang w:eastAsia="ru-RU"/>
        </w:rPr>
        <w:t>за счет средств федерального бюджета:</w:t>
      </w:r>
    </w:p>
    <w:p w:rsidR="00DF746A" w:rsidRPr="00DF746A" w:rsidRDefault="00DF746A" w:rsidP="00DF746A">
      <w:pPr>
        <w:tabs>
          <w:tab w:val="left" w:pos="993"/>
        </w:tabs>
        <w:spacing w:after="0" w:line="240" w:lineRule="auto"/>
        <w:ind w:firstLine="851"/>
        <w:contextualSpacing/>
        <w:jc w:val="both"/>
        <w:rPr>
          <w:rFonts w:ascii="Times New Roman" w:eastAsia="Times New Roman" w:hAnsi="Times New Roman" w:cs="Times New Roman"/>
          <w:sz w:val="26"/>
          <w:szCs w:val="26"/>
          <w:lang w:eastAsia="ru-RU"/>
        </w:rPr>
      </w:pPr>
      <w:r w:rsidRPr="00DF746A">
        <w:rPr>
          <w:rFonts w:ascii="Times New Roman" w:eastAsia="Times New Roman" w:hAnsi="Times New Roman" w:cs="Times New Roman"/>
          <w:sz w:val="26"/>
          <w:szCs w:val="26"/>
          <w:lang w:eastAsia="ru-RU"/>
        </w:rPr>
        <w:t>- «Формирование современной городской среды».</w:t>
      </w:r>
    </w:p>
    <w:p w:rsidR="00DF746A" w:rsidRPr="00DF746A" w:rsidRDefault="00DF746A" w:rsidP="00DF746A">
      <w:pPr>
        <w:tabs>
          <w:tab w:val="left" w:pos="993"/>
        </w:tabs>
        <w:spacing w:after="0" w:line="240" w:lineRule="auto"/>
        <w:ind w:firstLine="851"/>
        <w:contextualSpacing/>
        <w:jc w:val="both"/>
        <w:rPr>
          <w:rFonts w:ascii="Times New Roman" w:eastAsia="Calibri" w:hAnsi="Times New Roman" w:cs="Times New Roman"/>
          <w:sz w:val="26"/>
          <w:szCs w:val="26"/>
        </w:rPr>
      </w:pPr>
      <w:r w:rsidRPr="00DF746A">
        <w:rPr>
          <w:rFonts w:ascii="Times New Roman" w:eastAsia="Calibri" w:hAnsi="Times New Roman" w:cs="Times New Roman"/>
          <w:sz w:val="26"/>
          <w:szCs w:val="26"/>
        </w:rPr>
        <w:t xml:space="preserve">Основным отрицательным фактором, повлиявшим на ход реализации </w:t>
      </w:r>
      <w:r w:rsidRPr="00DF746A">
        <w:rPr>
          <w:rFonts w:ascii="Times New Roman" w:eastAsia="Times New Roman" w:hAnsi="Times New Roman" w:cs="Times New Roman"/>
          <w:sz w:val="26"/>
          <w:szCs w:val="26"/>
          <w:lang w:eastAsia="ru-RU"/>
        </w:rPr>
        <w:t>программы</w:t>
      </w:r>
      <w:r w:rsidRPr="00DF746A">
        <w:rPr>
          <w:rFonts w:ascii="Times New Roman" w:eastAsia="Calibri" w:hAnsi="Times New Roman" w:cs="Times New Roman"/>
          <w:sz w:val="26"/>
          <w:szCs w:val="26"/>
        </w:rPr>
        <w:t>, является низкие показатели эффективности подпрограммы «Формирование современной городской среды» является:</w:t>
      </w:r>
    </w:p>
    <w:p w:rsidR="00DF746A" w:rsidRPr="00DF746A" w:rsidRDefault="00DF746A" w:rsidP="000C02EA">
      <w:pPr>
        <w:numPr>
          <w:ilvl w:val="0"/>
          <w:numId w:val="61"/>
        </w:numPr>
        <w:autoSpaceDE w:val="0"/>
        <w:autoSpaceDN w:val="0"/>
        <w:adjustRightInd w:val="0"/>
        <w:spacing w:after="0" w:line="240" w:lineRule="auto"/>
        <w:ind w:left="0" w:firstLine="360"/>
        <w:contextualSpacing/>
        <w:jc w:val="both"/>
        <w:rPr>
          <w:rFonts w:ascii="Times New Roman" w:eastAsia="Times New Roman" w:hAnsi="Times New Roman" w:cs="Times New Roman"/>
          <w:sz w:val="26"/>
          <w:szCs w:val="26"/>
          <w:lang w:eastAsia="ru-RU"/>
        </w:rPr>
      </w:pPr>
      <w:r w:rsidRPr="00DF746A">
        <w:rPr>
          <w:rFonts w:ascii="Times New Roman" w:eastAsia="Times New Roman" w:hAnsi="Times New Roman" w:cs="Times New Roman"/>
          <w:sz w:val="26"/>
          <w:szCs w:val="26"/>
          <w:lang w:eastAsia="ru-RU"/>
        </w:rPr>
        <w:t>нарушение выполнения работ по контракту;</w:t>
      </w:r>
    </w:p>
    <w:p w:rsidR="00DF746A" w:rsidRPr="00DF746A" w:rsidRDefault="00DF746A" w:rsidP="000C02EA">
      <w:pPr>
        <w:numPr>
          <w:ilvl w:val="0"/>
          <w:numId w:val="61"/>
        </w:numPr>
        <w:autoSpaceDE w:val="0"/>
        <w:autoSpaceDN w:val="0"/>
        <w:adjustRightInd w:val="0"/>
        <w:spacing w:after="0" w:line="240" w:lineRule="auto"/>
        <w:contextualSpacing/>
        <w:jc w:val="both"/>
        <w:rPr>
          <w:rFonts w:ascii="Times New Roman" w:eastAsia="Times New Roman" w:hAnsi="Times New Roman" w:cs="Times New Roman"/>
          <w:b/>
          <w:sz w:val="26"/>
          <w:szCs w:val="26"/>
          <w:lang w:eastAsia="ru-RU"/>
        </w:rPr>
      </w:pPr>
      <w:r w:rsidRPr="00DF746A">
        <w:rPr>
          <w:rFonts w:ascii="Times New Roman" w:eastAsia="Times New Roman" w:hAnsi="Times New Roman" w:cs="Times New Roman"/>
          <w:sz w:val="26"/>
          <w:szCs w:val="26"/>
          <w:lang w:eastAsia="ru-RU"/>
        </w:rPr>
        <w:t xml:space="preserve">увеличение объема работ и соответственно сроков проведения работ </w:t>
      </w:r>
      <w:r w:rsidR="009F5457">
        <w:rPr>
          <w:rFonts w:ascii="Times New Roman" w:eastAsia="Times New Roman" w:hAnsi="Times New Roman" w:cs="Times New Roman"/>
          <w:sz w:val="26"/>
          <w:szCs w:val="26"/>
          <w:lang w:eastAsia="ru-RU"/>
        </w:rPr>
        <w:br/>
      </w:r>
      <w:r w:rsidRPr="00DF746A">
        <w:rPr>
          <w:rFonts w:ascii="Times New Roman" w:eastAsia="Times New Roman" w:hAnsi="Times New Roman" w:cs="Times New Roman"/>
          <w:sz w:val="26"/>
          <w:szCs w:val="26"/>
          <w:lang w:eastAsia="ru-RU"/>
        </w:rPr>
        <w:t>по благоустройству территорий.</w:t>
      </w:r>
    </w:p>
    <w:p w:rsidR="00DF746A" w:rsidRPr="00DF746A" w:rsidRDefault="00DF746A" w:rsidP="00DF746A">
      <w:pPr>
        <w:tabs>
          <w:tab w:val="left" w:pos="993"/>
        </w:tabs>
        <w:spacing w:after="0" w:line="240" w:lineRule="auto"/>
        <w:ind w:firstLine="851"/>
        <w:contextualSpacing/>
        <w:jc w:val="both"/>
        <w:rPr>
          <w:rFonts w:ascii="Times New Roman" w:eastAsia="Calibri" w:hAnsi="Times New Roman" w:cs="Times New Roman"/>
          <w:sz w:val="26"/>
          <w:szCs w:val="26"/>
        </w:rPr>
      </w:pPr>
      <w:r w:rsidRPr="00DF746A">
        <w:rPr>
          <w:rFonts w:ascii="Times New Roman" w:eastAsia="Calibri" w:hAnsi="Times New Roman" w:cs="Times New Roman"/>
          <w:sz w:val="26"/>
          <w:szCs w:val="26"/>
        </w:rPr>
        <w:t xml:space="preserve">Отклонение фактических результатов от плановых значений связано с тем, </w:t>
      </w:r>
      <w:r w:rsidR="009F5457">
        <w:rPr>
          <w:rFonts w:ascii="Times New Roman" w:eastAsia="Calibri" w:hAnsi="Times New Roman" w:cs="Times New Roman"/>
          <w:sz w:val="26"/>
          <w:szCs w:val="26"/>
        </w:rPr>
        <w:br/>
      </w:r>
      <w:r w:rsidRPr="00DF746A">
        <w:rPr>
          <w:rFonts w:ascii="Times New Roman" w:eastAsia="Calibri" w:hAnsi="Times New Roman" w:cs="Times New Roman"/>
          <w:sz w:val="26"/>
          <w:szCs w:val="26"/>
        </w:rPr>
        <w:t>что  показатели на 2017 год установлены с учетом предыдущих годов (2014-2016 гг.), реализованных государственной программой, а также из-за отсутствия полной информации о состоянии территорий требующих благоустройства.</w:t>
      </w:r>
    </w:p>
    <w:p w:rsidR="00DF746A" w:rsidRPr="00DF746A" w:rsidRDefault="00DF746A" w:rsidP="00DF746A">
      <w:pPr>
        <w:tabs>
          <w:tab w:val="left" w:pos="993"/>
        </w:tabs>
        <w:spacing w:after="0" w:line="240" w:lineRule="auto"/>
        <w:ind w:firstLine="851"/>
        <w:contextualSpacing/>
        <w:jc w:val="both"/>
        <w:rPr>
          <w:rFonts w:ascii="Times New Roman" w:eastAsia="Calibri" w:hAnsi="Times New Roman" w:cs="Times New Roman"/>
          <w:sz w:val="26"/>
          <w:szCs w:val="26"/>
        </w:rPr>
      </w:pPr>
      <w:r w:rsidRPr="00DF746A">
        <w:rPr>
          <w:rFonts w:ascii="Times New Roman" w:eastAsia="Calibri" w:hAnsi="Times New Roman" w:cs="Times New Roman"/>
          <w:sz w:val="26"/>
          <w:szCs w:val="26"/>
        </w:rPr>
        <w:t xml:space="preserve">В 2017 году проведена инвентаризация всех дворовых территорий и общественных мест на территории Калужской области. </w:t>
      </w:r>
    </w:p>
    <w:p w:rsidR="00DF746A" w:rsidRPr="00DF746A" w:rsidRDefault="00DF746A" w:rsidP="00DF746A">
      <w:pPr>
        <w:tabs>
          <w:tab w:val="left" w:pos="993"/>
        </w:tabs>
        <w:spacing w:after="0" w:line="240" w:lineRule="auto"/>
        <w:ind w:firstLine="851"/>
        <w:contextualSpacing/>
        <w:jc w:val="both"/>
        <w:rPr>
          <w:rFonts w:ascii="Times New Roman" w:eastAsia="Calibri" w:hAnsi="Times New Roman" w:cs="Times New Roman"/>
          <w:sz w:val="26"/>
          <w:szCs w:val="26"/>
        </w:rPr>
      </w:pPr>
      <w:r w:rsidRPr="00DF746A">
        <w:rPr>
          <w:rFonts w:ascii="Times New Roman" w:eastAsia="Calibri" w:hAnsi="Times New Roman" w:cs="Times New Roman"/>
          <w:sz w:val="26"/>
          <w:szCs w:val="26"/>
        </w:rPr>
        <w:t xml:space="preserve">Так по состоянию на начало 2016 года количество благоустроенных дворовых территорий многоквартирных домов составило 2189 единиц. В 2016 году количество благоустроенных дворовых территорий многоквартирных домов составило 345 единиц. 356 единиц - планируемое количество благоустроенных дворовых территорий многоквартирных домов в 2017 году. По итогам 2017 года благоустроено дворовых территорий многоквартирных домов в количестве 357 единиц. Таким образом, по факту план 2017 года выполнен на 100 %. </w:t>
      </w:r>
    </w:p>
    <w:p w:rsidR="00DF746A" w:rsidRPr="00DF746A" w:rsidRDefault="00DF746A" w:rsidP="000C02EA">
      <w:pPr>
        <w:pStyle w:val="a5"/>
        <w:numPr>
          <w:ilvl w:val="0"/>
          <w:numId w:val="94"/>
        </w:numPr>
        <w:tabs>
          <w:tab w:val="clear" w:pos="1080"/>
          <w:tab w:val="num" w:pos="0"/>
          <w:tab w:val="left" w:pos="1134"/>
        </w:tabs>
        <w:ind w:left="0" w:firstLine="720"/>
        <w:jc w:val="both"/>
        <w:rPr>
          <w:b/>
          <w:sz w:val="26"/>
          <w:szCs w:val="26"/>
        </w:rPr>
      </w:pPr>
      <w:r w:rsidRPr="00DF746A">
        <w:rPr>
          <w:b/>
          <w:sz w:val="26"/>
          <w:szCs w:val="26"/>
        </w:rPr>
        <w:t>Перечень контрольных событий, выполненных и не выполненных                  (с указанием причин) в установленные сроки</w:t>
      </w:r>
    </w:p>
    <w:p w:rsidR="00DF746A" w:rsidRPr="001D042F" w:rsidRDefault="00DF746A" w:rsidP="00DF746A">
      <w:pPr>
        <w:spacing w:after="0" w:line="240" w:lineRule="auto"/>
        <w:ind w:left="709"/>
        <w:contextualSpacing/>
        <w:jc w:val="both"/>
        <w:rPr>
          <w:rFonts w:ascii="Times New Roman" w:eastAsia="Times New Roman" w:hAnsi="Times New Roman" w:cs="Times New Roman"/>
          <w:i/>
          <w:sz w:val="26"/>
          <w:szCs w:val="26"/>
          <w:lang w:eastAsia="ru-RU"/>
        </w:rPr>
      </w:pPr>
      <w:r w:rsidRPr="001D042F">
        <w:rPr>
          <w:rFonts w:ascii="Times New Roman" w:eastAsia="Times New Roman" w:hAnsi="Times New Roman" w:cs="Times New Roman"/>
          <w:i/>
          <w:sz w:val="26"/>
          <w:szCs w:val="26"/>
          <w:lang w:eastAsia="ru-RU"/>
        </w:rPr>
        <w:t xml:space="preserve">Контрольные мероприятия:  </w:t>
      </w:r>
    </w:p>
    <w:p w:rsidR="00DF746A" w:rsidRPr="00DF746A" w:rsidRDefault="00DF746A" w:rsidP="00DF746A">
      <w:pPr>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F746A">
        <w:rPr>
          <w:rFonts w:ascii="Times New Roman" w:eastAsia="Times New Roman" w:hAnsi="Times New Roman" w:cs="Times New Roman"/>
          <w:sz w:val="26"/>
          <w:szCs w:val="26"/>
          <w:lang w:eastAsia="ru-RU"/>
        </w:rPr>
        <w:t>- объем вывоза отходов в год не менее 30 тыс. куб. м. Выполнено.</w:t>
      </w:r>
    </w:p>
    <w:p w:rsidR="00DF746A" w:rsidRPr="00DF746A" w:rsidRDefault="00DF746A" w:rsidP="00DF746A">
      <w:pPr>
        <w:autoSpaceDE w:val="0"/>
        <w:autoSpaceDN w:val="0"/>
        <w:adjustRightInd w:val="0"/>
        <w:spacing w:after="0" w:line="240" w:lineRule="auto"/>
        <w:ind w:firstLine="709"/>
        <w:jc w:val="both"/>
        <w:rPr>
          <w:rFonts w:ascii="Times New Roman" w:eastAsia="Calibri" w:hAnsi="Times New Roman" w:cs="Times New Roman"/>
          <w:sz w:val="26"/>
          <w:szCs w:val="26"/>
        </w:rPr>
      </w:pPr>
      <w:r w:rsidRPr="00DF746A">
        <w:rPr>
          <w:rFonts w:ascii="Times New Roman" w:eastAsia="Times New Roman" w:hAnsi="Times New Roman" w:cs="Times New Roman"/>
          <w:i/>
          <w:sz w:val="26"/>
          <w:szCs w:val="26"/>
          <w:lang w:eastAsia="ru-RU"/>
        </w:rPr>
        <w:t>Контрольное мероприятие: Реализация в 2017 году не менее 26 муниципальных программ по формированию современной городской среды муниципальных образований Калужской области. Не выполнено.</w:t>
      </w:r>
    </w:p>
    <w:p w:rsidR="00DF746A" w:rsidRPr="00DF746A" w:rsidRDefault="00DF746A" w:rsidP="00DF746A">
      <w:pPr>
        <w:shd w:val="clear" w:color="auto" w:fill="FFFFFF"/>
        <w:spacing w:after="0" w:line="240" w:lineRule="auto"/>
        <w:ind w:firstLine="708"/>
        <w:jc w:val="both"/>
        <w:rPr>
          <w:rFonts w:ascii="Times New Roman" w:eastAsia="Times New Roman" w:hAnsi="Times New Roman" w:cs="Times New Roman"/>
          <w:iCs/>
          <w:color w:val="000000"/>
          <w:sz w:val="26"/>
          <w:szCs w:val="26"/>
          <w:lang w:eastAsia="ru-RU"/>
        </w:rPr>
      </w:pPr>
      <w:r w:rsidRPr="00DF746A">
        <w:rPr>
          <w:rFonts w:ascii="Times New Roman" w:eastAsia="Times New Roman" w:hAnsi="Times New Roman" w:cs="Times New Roman"/>
          <w:iCs/>
          <w:color w:val="000000"/>
          <w:sz w:val="26"/>
          <w:szCs w:val="26"/>
          <w:lang w:eastAsia="ru-RU"/>
        </w:rPr>
        <w:t>Получателями субсидий в 2017 году стали 22 муниципальных образования Калужской области, на территориях</w:t>
      </w:r>
      <w:r w:rsidRPr="00DF746A">
        <w:rPr>
          <w:rFonts w:ascii="Times New Roman" w:eastAsia="Times New Roman" w:hAnsi="Times New Roman" w:cs="Times New Roman"/>
          <w:color w:val="000000"/>
          <w:sz w:val="26"/>
          <w:szCs w:val="26"/>
          <w:lang w:eastAsia="ru-RU"/>
        </w:rPr>
        <w:t xml:space="preserve"> которых проводились работы по благоустройству 398 объектов, из них 357 придомовых территорий, 41 общественное пространство. </w:t>
      </w:r>
    </w:p>
    <w:p w:rsidR="00DF746A" w:rsidRPr="00DF746A" w:rsidRDefault="00DF746A" w:rsidP="00DF746A">
      <w:pPr>
        <w:spacing w:after="0" w:line="240" w:lineRule="auto"/>
        <w:ind w:firstLine="426"/>
        <w:jc w:val="both"/>
        <w:rPr>
          <w:rFonts w:ascii="Times New Roman" w:eastAsia="Calibri" w:hAnsi="Times New Roman" w:cs="Times New Roman"/>
          <w:sz w:val="26"/>
          <w:szCs w:val="26"/>
          <w:lang w:eastAsia="ru-RU"/>
        </w:rPr>
      </w:pPr>
      <w:r w:rsidRPr="00DF746A">
        <w:rPr>
          <w:rFonts w:ascii="Times New Roman" w:eastAsia="Calibri" w:hAnsi="Times New Roman" w:cs="Times New Roman"/>
          <w:sz w:val="26"/>
          <w:szCs w:val="26"/>
          <w:lang w:eastAsia="ru-RU"/>
        </w:rPr>
        <w:t xml:space="preserve">В 2017 году в программе благоустройства принимали участие муниципальные образования, на территории которых расположены населенные пункты с численностью населения свыше 1000 чел. </w:t>
      </w:r>
    </w:p>
    <w:p w:rsidR="00DF746A" w:rsidRPr="00DF746A" w:rsidRDefault="00DF746A" w:rsidP="00DF746A">
      <w:pPr>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F746A">
        <w:rPr>
          <w:rFonts w:ascii="Times New Roman" w:eastAsia="Times New Roman" w:hAnsi="Times New Roman" w:cs="Times New Roman"/>
          <w:sz w:val="26"/>
          <w:szCs w:val="26"/>
          <w:lang w:eastAsia="ru-RU"/>
        </w:rPr>
        <w:t>- обеспечение организации и проведения государственной экологической экспертизы объектов регионального уровня, заказчиком которой выступает министерство природных ресурсов, экологии и благоустройство Калужской области. Выполнено. За счет средств областного бюджета проведена 1 государственная экологическая экспертиза. Выдано положительное заключение.</w:t>
      </w:r>
    </w:p>
    <w:p w:rsidR="00DF746A" w:rsidRPr="00DF746A" w:rsidRDefault="00DF746A" w:rsidP="000C02EA">
      <w:pPr>
        <w:pStyle w:val="a5"/>
        <w:numPr>
          <w:ilvl w:val="0"/>
          <w:numId w:val="94"/>
        </w:numPr>
        <w:tabs>
          <w:tab w:val="clear" w:pos="1080"/>
          <w:tab w:val="num" w:pos="0"/>
          <w:tab w:val="left" w:pos="1134"/>
        </w:tabs>
        <w:ind w:left="0" w:firstLine="720"/>
        <w:jc w:val="both"/>
        <w:rPr>
          <w:b/>
          <w:sz w:val="26"/>
          <w:szCs w:val="26"/>
        </w:rPr>
      </w:pPr>
      <w:r w:rsidRPr="00DF746A">
        <w:rPr>
          <w:b/>
          <w:sz w:val="26"/>
          <w:szCs w:val="26"/>
        </w:rPr>
        <w:t>Использование бюджетных ассигнований и средств из иных источников, направленных на реализацию государственной программы</w:t>
      </w:r>
    </w:p>
    <w:p w:rsidR="00DF746A" w:rsidRPr="00DF746A" w:rsidRDefault="00DF746A" w:rsidP="00DF746A">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DF746A">
        <w:rPr>
          <w:rFonts w:ascii="Times New Roman" w:eastAsia="Calibri" w:hAnsi="Times New Roman" w:cs="Times New Roman"/>
          <w:sz w:val="26"/>
          <w:szCs w:val="26"/>
          <w:lang w:eastAsia="ru-RU"/>
        </w:rPr>
        <w:t xml:space="preserve">При реализации государственной программы были использованы средства в сумме 650 943,87 тыс. </w:t>
      </w:r>
      <w:r w:rsidR="007A21CF">
        <w:rPr>
          <w:rFonts w:ascii="Times New Roman" w:eastAsia="Calibri" w:hAnsi="Times New Roman" w:cs="Times New Roman"/>
          <w:sz w:val="26"/>
          <w:szCs w:val="26"/>
          <w:lang w:eastAsia="ru-RU"/>
        </w:rPr>
        <w:t>рублей</w:t>
      </w:r>
      <w:r w:rsidRPr="00DF746A">
        <w:rPr>
          <w:rFonts w:ascii="Times New Roman" w:eastAsia="Calibri" w:hAnsi="Times New Roman" w:cs="Times New Roman"/>
          <w:sz w:val="26"/>
          <w:szCs w:val="26"/>
          <w:lang w:eastAsia="ru-RU"/>
        </w:rPr>
        <w:t>:</w:t>
      </w:r>
    </w:p>
    <w:p w:rsidR="00DF746A" w:rsidRPr="00DF746A" w:rsidRDefault="00DF746A" w:rsidP="00DF746A">
      <w:pPr>
        <w:autoSpaceDE w:val="0"/>
        <w:autoSpaceDN w:val="0"/>
        <w:adjustRightInd w:val="0"/>
        <w:spacing w:after="0" w:line="240" w:lineRule="auto"/>
        <w:ind w:right="-284" w:firstLine="709"/>
        <w:jc w:val="both"/>
        <w:rPr>
          <w:rFonts w:ascii="Times New Roman" w:eastAsia="Calibri" w:hAnsi="Times New Roman" w:cs="Times New Roman"/>
          <w:sz w:val="26"/>
          <w:szCs w:val="26"/>
          <w:lang w:eastAsia="ru-RU"/>
        </w:rPr>
      </w:pPr>
      <w:r w:rsidRPr="00DF746A">
        <w:rPr>
          <w:rFonts w:ascii="Times New Roman" w:eastAsia="Calibri" w:hAnsi="Times New Roman" w:cs="Times New Roman"/>
          <w:sz w:val="26"/>
          <w:szCs w:val="26"/>
          <w:lang w:eastAsia="ru-RU"/>
        </w:rPr>
        <w:t xml:space="preserve">- средства федерального бюджета 261 103,00 тыс. </w:t>
      </w:r>
      <w:r w:rsidR="007A21CF">
        <w:rPr>
          <w:rFonts w:ascii="Times New Roman" w:eastAsia="Calibri" w:hAnsi="Times New Roman" w:cs="Times New Roman"/>
          <w:sz w:val="26"/>
          <w:szCs w:val="26"/>
          <w:lang w:eastAsia="ru-RU"/>
        </w:rPr>
        <w:t>рублей</w:t>
      </w:r>
      <w:r w:rsidRPr="00DF746A">
        <w:rPr>
          <w:rFonts w:ascii="Times New Roman" w:eastAsia="Calibri" w:hAnsi="Times New Roman" w:cs="Times New Roman"/>
          <w:sz w:val="26"/>
          <w:szCs w:val="26"/>
          <w:lang w:eastAsia="ru-RU"/>
        </w:rPr>
        <w:t>;</w:t>
      </w:r>
    </w:p>
    <w:p w:rsidR="00DF746A" w:rsidRPr="00DF746A" w:rsidRDefault="00DF746A" w:rsidP="00DF746A">
      <w:pPr>
        <w:autoSpaceDE w:val="0"/>
        <w:autoSpaceDN w:val="0"/>
        <w:adjustRightInd w:val="0"/>
        <w:spacing w:after="0" w:line="240" w:lineRule="auto"/>
        <w:ind w:right="-284" w:firstLine="709"/>
        <w:jc w:val="both"/>
        <w:rPr>
          <w:rFonts w:ascii="Times New Roman" w:eastAsia="Calibri" w:hAnsi="Times New Roman" w:cs="Times New Roman"/>
          <w:sz w:val="26"/>
          <w:szCs w:val="26"/>
          <w:lang w:eastAsia="ru-RU"/>
        </w:rPr>
      </w:pPr>
      <w:r w:rsidRPr="00DF746A">
        <w:rPr>
          <w:rFonts w:ascii="Times New Roman" w:eastAsia="Calibri" w:hAnsi="Times New Roman" w:cs="Times New Roman"/>
          <w:sz w:val="26"/>
          <w:szCs w:val="26"/>
          <w:lang w:eastAsia="ru-RU"/>
        </w:rPr>
        <w:t xml:space="preserve">- областного бюджета – 385 058,47 тыс. </w:t>
      </w:r>
      <w:r w:rsidR="007A21CF">
        <w:rPr>
          <w:rFonts w:ascii="Times New Roman" w:eastAsia="Calibri" w:hAnsi="Times New Roman" w:cs="Times New Roman"/>
          <w:sz w:val="26"/>
          <w:szCs w:val="26"/>
          <w:lang w:eastAsia="ru-RU"/>
        </w:rPr>
        <w:t>рублей</w:t>
      </w:r>
      <w:r w:rsidRPr="00DF746A">
        <w:rPr>
          <w:rFonts w:ascii="Times New Roman" w:eastAsia="Calibri" w:hAnsi="Times New Roman" w:cs="Times New Roman"/>
          <w:sz w:val="26"/>
          <w:szCs w:val="26"/>
          <w:lang w:eastAsia="ru-RU"/>
        </w:rPr>
        <w:t>;</w:t>
      </w:r>
    </w:p>
    <w:p w:rsidR="00DF746A" w:rsidRPr="00DF746A" w:rsidRDefault="00DF746A" w:rsidP="00DF746A">
      <w:pPr>
        <w:autoSpaceDE w:val="0"/>
        <w:autoSpaceDN w:val="0"/>
        <w:adjustRightInd w:val="0"/>
        <w:spacing w:after="0" w:line="240" w:lineRule="auto"/>
        <w:ind w:right="-284" w:firstLine="709"/>
        <w:jc w:val="both"/>
        <w:rPr>
          <w:rFonts w:ascii="Times New Roman" w:eastAsia="Calibri" w:hAnsi="Times New Roman" w:cs="Times New Roman"/>
          <w:sz w:val="26"/>
          <w:szCs w:val="26"/>
          <w:lang w:eastAsia="ru-RU"/>
        </w:rPr>
      </w:pPr>
      <w:r w:rsidRPr="00DF746A">
        <w:rPr>
          <w:rFonts w:ascii="Times New Roman" w:eastAsia="Calibri" w:hAnsi="Times New Roman" w:cs="Times New Roman"/>
          <w:sz w:val="26"/>
          <w:szCs w:val="26"/>
          <w:lang w:eastAsia="ru-RU"/>
        </w:rPr>
        <w:t xml:space="preserve">- средства местных бюджетов –4 782,4 тыс. </w:t>
      </w:r>
      <w:r w:rsidR="007A21CF">
        <w:rPr>
          <w:rFonts w:ascii="Times New Roman" w:eastAsia="Calibri" w:hAnsi="Times New Roman" w:cs="Times New Roman"/>
          <w:sz w:val="26"/>
          <w:szCs w:val="26"/>
          <w:lang w:eastAsia="ru-RU"/>
        </w:rPr>
        <w:t>рублей</w:t>
      </w:r>
      <w:r w:rsidRPr="00DF746A">
        <w:rPr>
          <w:rFonts w:ascii="Times New Roman" w:eastAsia="Calibri" w:hAnsi="Times New Roman" w:cs="Times New Roman"/>
          <w:sz w:val="26"/>
          <w:szCs w:val="26"/>
          <w:lang w:eastAsia="ru-RU"/>
        </w:rPr>
        <w:t>;</w:t>
      </w:r>
    </w:p>
    <w:p w:rsidR="00DF746A" w:rsidRPr="00DF746A" w:rsidRDefault="00DF746A" w:rsidP="00DF746A">
      <w:pPr>
        <w:autoSpaceDE w:val="0"/>
        <w:autoSpaceDN w:val="0"/>
        <w:adjustRightInd w:val="0"/>
        <w:spacing w:after="0" w:line="240" w:lineRule="auto"/>
        <w:ind w:firstLine="709"/>
        <w:jc w:val="both"/>
        <w:rPr>
          <w:rFonts w:ascii="Times New Roman" w:eastAsia="Calibri" w:hAnsi="Times New Roman" w:cs="Times New Roman"/>
          <w:sz w:val="26"/>
          <w:szCs w:val="26"/>
        </w:rPr>
      </w:pPr>
      <w:r w:rsidRPr="00DF746A">
        <w:rPr>
          <w:rFonts w:ascii="Times New Roman" w:eastAsia="Calibri" w:hAnsi="Times New Roman" w:cs="Times New Roman"/>
          <w:sz w:val="26"/>
          <w:szCs w:val="26"/>
        </w:rPr>
        <w:t xml:space="preserve">Наибольший объем средств областного бюджета в сумме 282 861,50 тыс. </w:t>
      </w:r>
      <w:r w:rsidR="007A21CF">
        <w:rPr>
          <w:rFonts w:ascii="Times New Roman" w:eastAsia="Calibri" w:hAnsi="Times New Roman" w:cs="Times New Roman"/>
          <w:sz w:val="26"/>
          <w:szCs w:val="26"/>
        </w:rPr>
        <w:t>рублей</w:t>
      </w:r>
      <w:r w:rsidRPr="00DF746A">
        <w:rPr>
          <w:rFonts w:ascii="Times New Roman" w:eastAsia="Calibri" w:hAnsi="Times New Roman" w:cs="Times New Roman"/>
          <w:sz w:val="26"/>
          <w:szCs w:val="26"/>
        </w:rPr>
        <w:t xml:space="preserve"> и федерального бюджета 261 103,00 тыс. </w:t>
      </w:r>
      <w:r w:rsidR="007A21CF">
        <w:rPr>
          <w:rFonts w:ascii="Times New Roman" w:eastAsia="Calibri" w:hAnsi="Times New Roman" w:cs="Times New Roman"/>
          <w:sz w:val="26"/>
          <w:szCs w:val="26"/>
        </w:rPr>
        <w:t>рублей</w:t>
      </w:r>
      <w:r w:rsidRPr="00DF746A">
        <w:rPr>
          <w:rFonts w:ascii="Times New Roman" w:eastAsia="Calibri" w:hAnsi="Times New Roman" w:cs="Times New Roman"/>
          <w:sz w:val="26"/>
          <w:szCs w:val="26"/>
        </w:rPr>
        <w:t xml:space="preserve"> были направлены на реализацию мероприятий подпрограммы «Формирование современной городской среды».</w:t>
      </w:r>
    </w:p>
    <w:p w:rsidR="00DF746A" w:rsidRPr="00DF746A" w:rsidRDefault="00DF746A" w:rsidP="00DF746A">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DF746A">
        <w:rPr>
          <w:rFonts w:ascii="Times New Roman" w:eastAsia="Times New Roman" w:hAnsi="Times New Roman" w:cs="Times New Roman"/>
          <w:i/>
          <w:sz w:val="26"/>
          <w:szCs w:val="26"/>
          <w:lang w:eastAsia="ru-RU"/>
        </w:rPr>
        <w:t>Данные об использовании бюджетных и иных средств на реализацию государственной программы представлены в таблице № 2.</w:t>
      </w:r>
    </w:p>
    <w:p w:rsidR="00DF746A" w:rsidRPr="00DF746A" w:rsidRDefault="00DF746A" w:rsidP="000C02EA">
      <w:pPr>
        <w:pStyle w:val="a5"/>
        <w:numPr>
          <w:ilvl w:val="0"/>
          <w:numId w:val="94"/>
        </w:numPr>
        <w:jc w:val="both"/>
        <w:rPr>
          <w:b/>
          <w:sz w:val="26"/>
          <w:szCs w:val="26"/>
        </w:rPr>
      </w:pPr>
      <w:r w:rsidRPr="00DF746A">
        <w:rPr>
          <w:b/>
          <w:sz w:val="26"/>
          <w:szCs w:val="26"/>
        </w:rPr>
        <w:t xml:space="preserve">Оценка эффективности реализации государственной программы </w:t>
      </w:r>
    </w:p>
    <w:p w:rsidR="00DF746A" w:rsidRPr="00DF746A" w:rsidRDefault="00DF746A" w:rsidP="00DF746A">
      <w:pPr>
        <w:autoSpaceDE w:val="0"/>
        <w:autoSpaceDN w:val="0"/>
        <w:adjustRightInd w:val="0"/>
        <w:spacing w:after="0" w:line="240" w:lineRule="auto"/>
        <w:ind w:firstLine="709"/>
        <w:jc w:val="both"/>
        <w:rPr>
          <w:rFonts w:ascii="Times New Roman" w:eastAsia="Calibri" w:hAnsi="Times New Roman" w:cs="Times New Roman"/>
          <w:sz w:val="26"/>
          <w:szCs w:val="26"/>
        </w:rPr>
      </w:pPr>
      <w:r w:rsidRPr="00DF746A">
        <w:rPr>
          <w:rFonts w:ascii="Times New Roman" w:eastAsia="Calibri" w:hAnsi="Times New Roman" w:cs="Times New Roman"/>
          <w:sz w:val="26"/>
          <w:szCs w:val="26"/>
        </w:rPr>
        <w:t xml:space="preserve">В соответствии с Порядком проведения оценки эффективности реализации государственных программ Калужской области (постановление Правительства Калужской области № </w:t>
      </w:r>
      <w:r w:rsidR="00654889">
        <w:rPr>
          <w:rFonts w:ascii="Times New Roman" w:eastAsia="Calibri" w:hAnsi="Times New Roman" w:cs="Times New Roman"/>
          <w:sz w:val="26"/>
          <w:szCs w:val="26"/>
        </w:rPr>
        <w:t xml:space="preserve"> </w:t>
      </w:r>
      <w:r w:rsidRPr="00DF746A">
        <w:rPr>
          <w:rFonts w:ascii="Times New Roman" w:eastAsia="Calibri" w:hAnsi="Times New Roman" w:cs="Times New Roman"/>
          <w:sz w:val="26"/>
          <w:szCs w:val="26"/>
        </w:rPr>
        <w:t xml:space="preserve">366) </w:t>
      </w:r>
      <w:r w:rsidR="00487C0A">
        <w:rPr>
          <w:rFonts w:ascii="Times New Roman" w:eastAsia="Calibri" w:hAnsi="Times New Roman" w:cs="Times New Roman"/>
          <w:sz w:val="26"/>
          <w:szCs w:val="26"/>
        </w:rPr>
        <w:t xml:space="preserve"> </w:t>
      </w:r>
      <w:r w:rsidRPr="00DF746A">
        <w:rPr>
          <w:rFonts w:ascii="Times New Roman" w:eastAsia="Calibri" w:hAnsi="Times New Roman" w:cs="Times New Roman"/>
          <w:sz w:val="26"/>
          <w:szCs w:val="26"/>
        </w:rPr>
        <w:t xml:space="preserve">в 2017 году реализация государственной программы Калужской области «Охрана окружающей среды в Калужской области» характеризуется с </w:t>
      </w:r>
      <w:r w:rsidRPr="00800F20">
        <w:rPr>
          <w:rFonts w:ascii="Times New Roman" w:eastAsia="Calibri" w:hAnsi="Times New Roman" w:cs="Times New Roman"/>
          <w:b/>
          <w:sz w:val="26"/>
          <w:szCs w:val="26"/>
        </w:rPr>
        <w:t>удовлетворительным  уровнем</w:t>
      </w:r>
      <w:r w:rsidRPr="00DF746A">
        <w:rPr>
          <w:rFonts w:ascii="Times New Roman" w:eastAsia="Calibri" w:hAnsi="Times New Roman" w:cs="Times New Roman"/>
          <w:sz w:val="26"/>
          <w:szCs w:val="26"/>
        </w:rPr>
        <w:t xml:space="preserve"> эффективности (8</w:t>
      </w:r>
      <w:r w:rsidR="00A50F49">
        <w:rPr>
          <w:rFonts w:ascii="Times New Roman" w:eastAsia="Calibri" w:hAnsi="Times New Roman" w:cs="Times New Roman"/>
          <w:sz w:val="26"/>
          <w:szCs w:val="26"/>
        </w:rPr>
        <w:t>1</w:t>
      </w:r>
      <w:r w:rsidRPr="00DF746A">
        <w:rPr>
          <w:rFonts w:ascii="Times New Roman" w:eastAsia="Calibri" w:hAnsi="Times New Roman" w:cs="Times New Roman"/>
          <w:sz w:val="26"/>
          <w:szCs w:val="26"/>
        </w:rPr>
        <w:t>,</w:t>
      </w:r>
      <w:r w:rsidR="00A50F49">
        <w:rPr>
          <w:rFonts w:ascii="Times New Roman" w:eastAsia="Calibri" w:hAnsi="Times New Roman" w:cs="Times New Roman"/>
          <w:sz w:val="26"/>
          <w:szCs w:val="26"/>
        </w:rPr>
        <w:t>8</w:t>
      </w:r>
      <w:r w:rsidRPr="00DF746A">
        <w:rPr>
          <w:rFonts w:ascii="Times New Roman" w:eastAsia="Calibri" w:hAnsi="Times New Roman" w:cs="Times New Roman"/>
          <w:sz w:val="26"/>
          <w:szCs w:val="26"/>
        </w:rPr>
        <w:t>%), в том числе реализация входящих в неё подпрограмм, характеризуется:</w:t>
      </w:r>
    </w:p>
    <w:p w:rsidR="00DF746A" w:rsidRPr="00DF746A" w:rsidRDefault="00DF746A" w:rsidP="00DF746A">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DF746A">
        <w:rPr>
          <w:rFonts w:ascii="Times New Roman" w:eastAsia="Calibri" w:hAnsi="Times New Roman" w:cs="Times New Roman"/>
          <w:b/>
          <w:sz w:val="26"/>
          <w:szCs w:val="26"/>
        </w:rPr>
        <w:t>высоким</w:t>
      </w:r>
      <w:r w:rsidRPr="00DF746A">
        <w:rPr>
          <w:rFonts w:ascii="Times New Roman" w:eastAsia="Calibri" w:hAnsi="Times New Roman" w:cs="Times New Roman"/>
          <w:sz w:val="26"/>
          <w:szCs w:val="26"/>
        </w:rPr>
        <w:t xml:space="preserve"> уровнем эффективности – подпрограммы:</w:t>
      </w:r>
    </w:p>
    <w:p w:rsidR="00DF746A" w:rsidRPr="00DF746A" w:rsidRDefault="00DF746A" w:rsidP="00DF746A">
      <w:pPr>
        <w:tabs>
          <w:tab w:val="left" w:pos="993"/>
        </w:tabs>
        <w:spacing w:after="0" w:line="240" w:lineRule="auto"/>
        <w:ind w:firstLine="709"/>
        <w:jc w:val="both"/>
        <w:rPr>
          <w:rFonts w:ascii="Times New Roman" w:eastAsia="Calibri" w:hAnsi="Times New Roman" w:cs="Times New Roman"/>
          <w:sz w:val="26"/>
          <w:szCs w:val="26"/>
        </w:rPr>
      </w:pPr>
      <w:r w:rsidRPr="00DF746A">
        <w:rPr>
          <w:rFonts w:ascii="Times New Roman" w:eastAsia="Calibri" w:hAnsi="Times New Roman" w:cs="Times New Roman"/>
          <w:sz w:val="26"/>
          <w:szCs w:val="26"/>
        </w:rPr>
        <w:t>- «Обеспечение реализации полномочий в сфере административно-технического контроля» (95,</w:t>
      </w:r>
      <w:r w:rsidR="00F02346">
        <w:rPr>
          <w:rFonts w:ascii="Times New Roman" w:eastAsia="Calibri" w:hAnsi="Times New Roman" w:cs="Times New Roman"/>
          <w:sz w:val="26"/>
          <w:szCs w:val="26"/>
        </w:rPr>
        <w:t>7</w:t>
      </w:r>
      <w:r w:rsidRPr="00DF746A">
        <w:rPr>
          <w:rFonts w:ascii="Times New Roman" w:eastAsia="Calibri" w:hAnsi="Times New Roman" w:cs="Times New Roman"/>
          <w:sz w:val="26"/>
          <w:szCs w:val="26"/>
        </w:rPr>
        <w:t xml:space="preserve"> %);</w:t>
      </w:r>
    </w:p>
    <w:p w:rsidR="00DF746A" w:rsidRPr="00DF746A" w:rsidRDefault="00DF746A" w:rsidP="00DF746A">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DF746A">
        <w:rPr>
          <w:rFonts w:ascii="Times New Roman" w:eastAsia="Calibri" w:hAnsi="Times New Roman" w:cs="Times New Roman"/>
          <w:b/>
          <w:sz w:val="26"/>
          <w:szCs w:val="26"/>
        </w:rPr>
        <w:t>удовлетворительным</w:t>
      </w:r>
      <w:r w:rsidRPr="00DF746A">
        <w:rPr>
          <w:rFonts w:ascii="Times New Roman" w:eastAsia="Calibri" w:hAnsi="Times New Roman" w:cs="Times New Roman"/>
          <w:sz w:val="26"/>
          <w:szCs w:val="26"/>
        </w:rPr>
        <w:t xml:space="preserve"> уровнем эффективности – подпрограммы:</w:t>
      </w:r>
    </w:p>
    <w:p w:rsidR="00DF746A" w:rsidRPr="00DF746A" w:rsidRDefault="00DF746A" w:rsidP="00DF746A">
      <w:pPr>
        <w:tabs>
          <w:tab w:val="left" w:pos="993"/>
        </w:tabs>
        <w:spacing w:after="0" w:line="240" w:lineRule="auto"/>
        <w:ind w:firstLine="709"/>
        <w:jc w:val="both"/>
        <w:rPr>
          <w:rFonts w:ascii="Times New Roman" w:eastAsia="Calibri" w:hAnsi="Times New Roman" w:cs="Times New Roman"/>
          <w:sz w:val="26"/>
          <w:szCs w:val="26"/>
        </w:rPr>
      </w:pPr>
      <w:r w:rsidRPr="00DF746A">
        <w:rPr>
          <w:rFonts w:ascii="Times New Roman" w:eastAsia="Calibri" w:hAnsi="Times New Roman" w:cs="Times New Roman"/>
          <w:sz w:val="26"/>
          <w:szCs w:val="26"/>
        </w:rPr>
        <w:t>- «</w:t>
      </w:r>
      <w:hyperlink r:id="rId59" w:history="1">
        <w:r w:rsidRPr="00DF746A">
          <w:rPr>
            <w:rFonts w:ascii="Times New Roman" w:eastAsia="Calibri" w:hAnsi="Times New Roman" w:cs="Times New Roman"/>
            <w:sz w:val="26"/>
            <w:szCs w:val="26"/>
          </w:rPr>
          <w:t>Регулирование</w:t>
        </w:r>
      </w:hyperlink>
      <w:r w:rsidRPr="00DF746A">
        <w:rPr>
          <w:rFonts w:ascii="Times New Roman" w:eastAsia="Calibri" w:hAnsi="Times New Roman" w:cs="Times New Roman"/>
          <w:sz w:val="26"/>
          <w:szCs w:val="26"/>
        </w:rPr>
        <w:t xml:space="preserve"> качества окружающей среды, повышение уровня экологического образования населения» (8</w:t>
      </w:r>
      <w:r w:rsidR="00A50F49">
        <w:rPr>
          <w:rFonts w:ascii="Times New Roman" w:eastAsia="Calibri" w:hAnsi="Times New Roman" w:cs="Times New Roman"/>
          <w:sz w:val="26"/>
          <w:szCs w:val="26"/>
        </w:rPr>
        <w:t>1</w:t>
      </w:r>
      <w:r w:rsidRPr="00DF746A">
        <w:rPr>
          <w:rFonts w:ascii="Times New Roman" w:eastAsia="Calibri" w:hAnsi="Times New Roman" w:cs="Times New Roman"/>
          <w:sz w:val="26"/>
          <w:szCs w:val="26"/>
        </w:rPr>
        <w:t>,</w:t>
      </w:r>
      <w:r w:rsidR="00A50F49">
        <w:rPr>
          <w:rFonts w:ascii="Times New Roman" w:eastAsia="Calibri" w:hAnsi="Times New Roman" w:cs="Times New Roman"/>
          <w:sz w:val="26"/>
          <w:szCs w:val="26"/>
        </w:rPr>
        <w:t>8</w:t>
      </w:r>
      <w:r w:rsidRPr="00DF746A">
        <w:rPr>
          <w:rFonts w:ascii="Times New Roman" w:eastAsia="Calibri" w:hAnsi="Times New Roman" w:cs="Times New Roman"/>
          <w:sz w:val="26"/>
          <w:szCs w:val="26"/>
        </w:rPr>
        <w:t xml:space="preserve">%).  </w:t>
      </w:r>
    </w:p>
    <w:p w:rsidR="00DF746A" w:rsidRPr="00DF746A" w:rsidRDefault="00DF746A" w:rsidP="00DF746A">
      <w:pPr>
        <w:tabs>
          <w:tab w:val="left" w:pos="993"/>
        </w:tabs>
        <w:spacing w:after="0" w:line="240" w:lineRule="auto"/>
        <w:ind w:firstLine="709"/>
        <w:jc w:val="both"/>
        <w:rPr>
          <w:rFonts w:ascii="Times New Roman" w:eastAsia="Calibri" w:hAnsi="Times New Roman" w:cs="Times New Roman"/>
          <w:sz w:val="26"/>
          <w:szCs w:val="26"/>
        </w:rPr>
      </w:pPr>
      <w:r w:rsidRPr="00DF746A">
        <w:rPr>
          <w:rFonts w:ascii="Times New Roman" w:eastAsia="Calibri" w:hAnsi="Times New Roman" w:cs="Times New Roman"/>
          <w:sz w:val="26"/>
          <w:szCs w:val="26"/>
        </w:rPr>
        <w:tab/>
        <w:t xml:space="preserve"> - «Развитие системы  обращения с отходами производства и потребления» (92,7%),</w:t>
      </w:r>
    </w:p>
    <w:p w:rsidR="00DF746A" w:rsidRPr="00DF746A" w:rsidRDefault="00DF746A" w:rsidP="00DF746A">
      <w:pPr>
        <w:tabs>
          <w:tab w:val="left" w:pos="993"/>
        </w:tabs>
        <w:spacing w:after="0" w:line="240" w:lineRule="auto"/>
        <w:ind w:firstLine="709"/>
        <w:jc w:val="both"/>
        <w:rPr>
          <w:rFonts w:ascii="Times New Roman" w:eastAsia="Calibri" w:hAnsi="Times New Roman" w:cs="Times New Roman"/>
          <w:sz w:val="26"/>
          <w:szCs w:val="26"/>
        </w:rPr>
      </w:pPr>
      <w:r w:rsidRPr="00DF746A">
        <w:rPr>
          <w:rFonts w:ascii="Times New Roman" w:eastAsia="Calibri" w:hAnsi="Times New Roman" w:cs="Times New Roman"/>
          <w:b/>
          <w:sz w:val="26"/>
          <w:szCs w:val="26"/>
        </w:rPr>
        <w:t xml:space="preserve">неудовлетворительным </w:t>
      </w:r>
      <w:r w:rsidRPr="00DF746A">
        <w:rPr>
          <w:rFonts w:ascii="Times New Roman" w:eastAsia="Calibri" w:hAnsi="Times New Roman" w:cs="Times New Roman"/>
          <w:sz w:val="26"/>
          <w:szCs w:val="26"/>
        </w:rPr>
        <w:t>уровнем эффективности – подпрограммы:</w:t>
      </w:r>
    </w:p>
    <w:p w:rsidR="00DF746A" w:rsidRDefault="00DF746A" w:rsidP="00DF746A">
      <w:pPr>
        <w:tabs>
          <w:tab w:val="left" w:pos="993"/>
        </w:tabs>
        <w:spacing w:after="0" w:line="240" w:lineRule="auto"/>
        <w:ind w:firstLine="709"/>
        <w:jc w:val="both"/>
        <w:rPr>
          <w:rFonts w:ascii="Times New Roman" w:eastAsia="Calibri" w:hAnsi="Times New Roman" w:cs="Times New Roman"/>
          <w:sz w:val="26"/>
          <w:szCs w:val="26"/>
        </w:rPr>
      </w:pPr>
      <w:r w:rsidRPr="00DF746A">
        <w:rPr>
          <w:rFonts w:ascii="Times New Roman" w:eastAsia="Calibri" w:hAnsi="Times New Roman" w:cs="Times New Roman"/>
          <w:sz w:val="26"/>
          <w:szCs w:val="26"/>
        </w:rPr>
        <w:t>- «Формирование современной городской среды» (31%)</w:t>
      </w:r>
      <w:r w:rsidR="007A21CF">
        <w:rPr>
          <w:rFonts w:ascii="Times New Roman" w:eastAsia="Calibri" w:hAnsi="Times New Roman" w:cs="Times New Roman"/>
          <w:sz w:val="26"/>
          <w:szCs w:val="26"/>
        </w:rPr>
        <w:t>.</w:t>
      </w:r>
    </w:p>
    <w:p w:rsidR="007A21CF" w:rsidRDefault="007A21CF" w:rsidP="00DF746A">
      <w:pPr>
        <w:tabs>
          <w:tab w:val="left" w:pos="993"/>
        </w:tabs>
        <w:spacing w:after="0" w:line="240" w:lineRule="auto"/>
        <w:ind w:firstLine="709"/>
        <w:jc w:val="both"/>
        <w:rPr>
          <w:rFonts w:ascii="Times New Roman" w:eastAsia="Calibri" w:hAnsi="Times New Roman" w:cs="Times New Roman"/>
          <w:sz w:val="26"/>
          <w:szCs w:val="26"/>
        </w:rPr>
      </w:pPr>
    </w:p>
    <w:p w:rsidR="007A21CF" w:rsidRDefault="007A21CF" w:rsidP="00DF746A">
      <w:pPr>
        <w:tabs>
          <w:tab w:val="left" w:pos="993"/>
        </w:tabs>
        <w:spacing w:after="0" w:line="240" w:lineRule="auto"/>
        <w:ind w:firstLine="709"/>
        <w:jc w:val="both"/>
        <w:rPr>
          <w:rFonts w:ascii="Times New Roman" w:eastAsia="Calibri" w:hAnsi="Times New Roman" w:cs="Times New Roman"/>
          <w:sz w:val="26"/>
          <w:szCs w:val="26"/>
        </w:rPr>
      </w:pPr>
    </w:p>
    <w:p w:rsidR="007A21CF" w:rsidRDefault="007A21CF" w:rsidP="00DF746A">
      <w:pPr>
        <w:tabs>
          <w:tab w:val="left" w:pos="993"/>
        </w:tabs>
        <w:spacing w:after="0" w:line="240" w:lineRule="auto"/>
        <w:ind w:firstLine="709"/>
        <w:jc w:val="both"/>
        <w:rPr>
          <w:rFonts w:ascii="Times New Roman" w:eastAsia="Calibri" w:hAnsi="Times New Roman" w:cs="Times New Roman"/>
          <w:sz w:val="26"/>
          <w:szCs w:val="26"/>
        </w:rPr>
      </w:pPr>
    </w:p>
    <w:p w:rsidR="007A21CF" w:rsidRDefault="007A21CF" w:rsidP="00DF746A">
      <w:pPr>
        <w:tabs>
          <w:tab w:val="left" w:pos="993"/>
        </w:tabs>
        <w:spacing w:after="0" w:line="240" w:lineRule="auto"/>
        <w:ind w:firstLine="709"/>
        <w:jc w:val="both"/>
        <w:rPr>
          <w:rFonts w:ascii="Times New Roman" w:eastAsia="Calibri" w:hAnsi="Times New Roman" w:cs="Times New Roman"/>
          <w:sz w:val="26"/>
          <w:szCs w:val="26"/>
        </w:rPr>
      </w:pPr>
    </w:p>
    <w:p w:rsidR="00F02346" w:rsidRDefault="00F02346" w:rsidP="00DF746A">
      <w:pPr>
        <w:tabs>
          <w:tab w:val="left" w:pos="993"/>
        </w:tabs>
        <w:spacing w:after="0" w:line="240" w:lineRule="auto"/>
        <w:ind w:firstLine="709"/>
        <w:jc w:val="both"/>
        <w:rPr>
          <w:rFonts w:ascii="Times New Roman" w:eastAsia="Calibri" w:hAnsi="Times New Roman" w:cs="Times New Roman"/>
          <w:sz w:val="26"/>
          <w:szCs w:val="26"/>
        </w:rPr>
      </w:pPr>
    </w:p>
    <w:p w:rsidR="007A21CF" w:rsidRDefault="007A21CF" w:rsidP="00DF746A">
      <w:pPr>
        <w:tabs>
          <w:tab w:val="left" w:pos="993"/>
        </w:tabs>
        <w:spacing w:after="0" w:line="240" w:lineRule="auto"/>
        <w:ind w:firstLine="709"/>
        <w:jc w:val="both"/>
        <w:rPr>
          <w:rFonts w:ascii="Times New Roman" w:eastAsia="Calibri" w:hAnsi="Times New Roman" w:cs="Times New Roman"/>
          <w:sz w:val="26"/>
          <w:szCs w:val="26"/>
        </w:rPr>
      </w:pPr>
    </w:p>
    <w:p w:rsidR="007A21CF" w:rsidRDefault="007A21CF" w:rsidP="00DF746A">
      <w:pPr>
        <w:tabs>
          <w:tab w:val="left" w:pos="993"/>
        </w:tabs>
        <w:spacing w:after="0" w:line="240" w:lineRule="auto"/>
        <w:ind w:firstLine="709"/>
        <w:jc w:val="both"/>
        <w:rPr>
          <w:rFonts w:ascii="Times New Roman" w:eastAsia="Calibri" w:hAnsi="Times New Roman" w:cs="Times New Roman"/>
          <w:sz w:val="26"/>
          <w:szCs w:val="26"/>
        </w:rPr>
      </w:pPr>
    </w:p>
    <w:p w:rsidR="007A21CF" w:rsidRDefault="007A21CF" w:rsidP="00DF746A">
      <w:pPr>
        <w:tabs>
          <w:tab w:val="left" w:pos="993"/>
        </w:tabs>
        <w:spacing w:after="0" w:line="240" w:lineRule="auto"/>
        <w:ind w:firstLine="709"/>
        <w:jc w:val="both"/>
        <w:rPr>
          <w:rFonts w:ascii="Times New Roman" w:eastAsia="Calibri" w:hAnsi="Times New Roman" w:cs="Times New Roman"/>
          <w:sz w:val="26"/>
          <w:szCs w:val="26"/>
        </w:rPr>
      </w:pPr>
    </w:p>
    <w:p w:rsidR="007A21CF" w:rsidRDefault="007A21CF" w:rsidP="00DF746A">
      <w:pPr>
        <w:tabs>
          <w:tab w:val="left" w:pos="993"/>
        </w:tabs>
        <w:spacing w:after="0" w:line="240" w:lineRule="auto"/>
        <w:ind w:firstLine="709"/>
        <w:jc w:val="both"/>
        <w:rPr>
          <w:rFonts w:ascii="Times New Roman" w:eastAsia="Calibri" w:hAnsi="Times New Roman" w:cs="Times New Roman"/>
          <w:sz w:val="26"/>
          <w:szCs w:val="26"/>
        </w:rPr>
      </w:pPr>
    </w:p>
    <w:p w:rsidR="007A21CF" w:rsidRPr="00DF746A" w:rsidRDefault="007A21CF" w:rsidP="00DF746A">
      <w:pPr>
        <w:tabs>
          <w:tab w:val="left" w:pos="993"/>
        </w:tabs>
        <w:spacing w:after="0" w:line="240" w:lineRule="auto"/>
        <w:ind w:firstLine="709"/>
        <w:jc w:val="both"/>
        <w:rPr>
          <w:rFonts w:ascii="Times New Roman" w:eastAsia="Calibri" w:hAnsi="Times New Roman" w:cs="Times New Roman"/>
          <w:sz w:val="26"/>
          <w:szCs w:val="26"/>
        </w:rPr>
      </w:pPr>
    </w:p>
    <w:p w:rsidR="005664FA" w:rsidRPr="00DF746A" w:rsidRDefault="005664FA" w:rsidP="00DF746A">
      <w:pPr>
        <w:tabs>
          <w:tab w:val="left" w:pos="993"/>
        </w:tabs>
        <w:spacing w:after="0" w:line="240" w:lineRule="auto"/>
        <w:ind w:firstLine="709"/>
        <w:jc w:val="both"/>
        <w:rPr>
          <w:rFonts w:ascii="Times New Roman" w:eastAsia="Calibri" w:hAnsi="Times New Roman" w:cs="Times New Roman"/>
          <w:sz w:val="26"/>
          <w:szCs w:val="26"/>
        </w:rPr>
      </w:pPr>
    </w:p>
    <w:p w:rsidR="005664FA" w:rsidRPr="00510EE4" w:rsidRDefault="00510EE4" w:rsidP="007A21CF">
      <w:pPr>
        <w:spacing w:after="100" w:line="240" w:lineRule="auto"/>
        <w:contextualSpacing/>
        <w:jc w:val="center"/>
        <w:rPr>
          <w:rStyle w:val="a3"/>
          <w:rFonts w:ascii="Times New Roman" w:eastAsia="Times New Roman" w:hAnsi="Times New Roman" w:cs="Times New Roman"/>
          <w:b/>
          <w:sz w:val="26"/>
          <w:szCs w:val="26"/>
          <w:lang w:eastAsia="ru-RU"/>
        </w:rPr>
      </w:pPr>
      <w:r>
        <w:rPr>
          <w:rFonts w:ascii="Times New Roman" w:eastAsia="Times New Roman" w:hAnsi="Times New Roman" w:cs="Times New Roman"/>
          <w:b/>
          <w:color w:val="000000"/>
          <w:sz w:val="26"/>
          <w:szCs w:val="26"/>
          <w:lang w:eastAsia="ru-RU"/>
        </w:rPr>
        <w:fldChar w:fldCharType="begin"/>
      </w:r>
      <w:r>
        <w:rPr>
          <w:rFonts w:ascii="Times New Roman" w:eastAsia="Times New Roman" w:hAnsi="Times New Roman" w:cs="Times New Roman"/>
          <w:b/>
          <w:color w:val="000000"/>
          <w:sz w:val="26"/>
          <w:szCs w:val="26"/>
          <w:lang w:eastAsia="ru-RU"/>
        </w:rPr>
        <w:instrText xml:space="preserve"> HYPERLINK "http://admoblkaluga.ru/upload/minsport/plan%20programma/2018/Otchet%20o%20hode%20realizatsii%20%D0%B2%202017.docx" </w:instrText>
      </w:r>
      <w:r>
        <w:rPr>
          <w:rFonts w:ascii="Times New Roman" w:eastAsia="Times New Roman" w:hAnsi="Times New Roman" w:cs="Times New Roman"/>
          <w:b/>
          <w:color w:val="000000"/>
          <w:sz w:val="26"/>
          <w:szCs w:val="26"/>
          <w:lang w:eastAsia="ru-RU"/>
        </w:rPr>
        <w:fldChar w:fldCharType="separate"/>
      </w:r>
      <w:r w:rsidR="007A21CF" w:rsidRPr="00510EE4">
        <w:rPr>
          <w:rStyle w:val="a3"/>
          <w:rFonts w:ascii="Times New Roman" w:eastAsia="Times New Roman" w:hAnsi="Times New Roman" w:cs="Times New Roman"/>
          <w:b/>
          <w:sz w:val="26"/>
          <w:szCs w:val="26"/>
          <w:lang w:eastAsia="ru-RU"/>
        </w:rPr>
        <w:t xml:space="preserve">2.1.17. </w:t>
      </w:r>
      <w:r w:rsidR="005664FA" w:rsidRPr="00510EE4">
        <w:rPr>
          <w:rStyle w:val="a3"/>
          <w:rFonts w:ascii="Times New Roman" w:eastAsia="Times New Roman" w:hAnsi="Times New Roman" w:cs="Times New Roman"/>
          <w:b/>
          <w:sz w:val="26"/>
          <w:szCs w:val="26"/>
          <w:lang w:eastAsia="ru-RU"/>
        </w:rPr>
        <w:t>Государственная программа Калужской области</w:t>
      </w:r>
    </w:p>
    <w:p w:rsidR="00E03293" w:rsidRDefault="00E03293" w:rsidP="007A21CF">
      <w:pPr>
        <w:spacing w:after="100" w:line="240" w:lineRule="auto"/>
        <w:contextualSpacing/>
        <w:jc w:val="center"/>
        <w:rPr>
          <w:rFonts w:ascii="Times New Roman" w:eastAsia="Times New Roman" w:hAnsi="Times New Roman" w:cs="Times New Roman"/>
          <w:b/>
          <w:color w:val="000000"/>
          <w:sz w:val="26"/>
          <w:szCs w:val="26"/>
          <w:lang w:eastAsia="ru-RU"/>
        </w:rPr>
      </w:pPr>
      <w:r w:rsidRPr="00510EE4">
        <w:rPr>
          <w:rStyle w:val="a3"/>
          <w:rFonts w:ascii="Times New Roman" w:eastAsia="Times New Roman" w:hAnsi="Times New Roman" w:cs="Times New Roman"/>
          <w:b/>
          <w:sz w:val="26"/>
          <w:szCs w:val="26"/>
          <w:lang w:eastAsia="ru-RU"/>
        </w:rPr>
        <w:t>«Развитие физической культуры и спорта в Калужской области»</w:t>
      </w:r>
      <w:r w:rsidR="00510EE4">
        <w:rPr>
          <w:rFonts w:ascii="Times New Roman" w:eastAsia="Times New Roman" w:hAnsi="Times New Roman" w:cs="Times New Roman"/>
          <w:b/>
          <w:color w:val="000000"/>
          <w:sz w:val="26"/>
          <w:szCs w:val="26"/>
          <w:lang w:eastAsia="ru-RU"/>
        </w:rPr>
        <w:fldChar w:fldCharType="end"/>
      </w:r>
    </w:p>
    <w:p w:rsidR="007A21CF" w:rsidRPr="00E03293" w:rsidRDefault="007A21CF" w:rsidP="007A21CF">
      <w:pPr>
        <w:spacing w:after="100" w:line="240" w:lineRule="auto"/>
        <w:contextualSpacing/>
        <w:jc w:val="center"/>
        <w:rPr>
          <w:rFonts w:ascii="Times New Roman" w:eastAsia="Times New Roman" w:hAnsi="Times New Roman" w:cs="Times New Roman"/>
          <w:b/>
          <w:color w:val="000000"/>
          <w:sz w:val="26"/>
          <w:szCs w:val="26"/>
          <w:lang w:eastAsia="ru-RU"/>
        </w:rPr>
      </w:pPr>
    </w:p>
    <w:p w:rsidR="00E03293" w:rsidRPr="00E03293" w:rsidRDefault="00E03293" w:rsidP="000C02EA">
      <w:pPr>
        <w:numPr>
          <w:ilvl w:val="0"/>
          <w:numId w:val="25"/>
        </w:numPr>
        <w:spacing w:after="0" w:line="240" w:lineRule="auto"/>
        <w:ind w:right="-284"/>
        <w:jc w:val="both"/>
        <w:rPr>
          <w:rFonts w:ascii="Times New Roman" w:eastAsia="Times New Roman" w:hAnsi="Times New Roman" w:cs="Times New Roman"/>
          <w:b/>
          <w:sz w:val="26"/>
          <w:szCs w:val="26"/>
          <w:lang w:eastAsia="ru-RU"/>
        </w:rPr>
      </w:pPr>
      <w:r w:rsidRPr="00E03293">
        <w:rPr>
          <w:rFonts w:ascii="Times New Roman" w:eastAsia="Times New Roman" w:hAnsi="Times New Roman" w:cs="Times New Roman"/>
          <w:b/>
          <w:sz w:val="26"/>
          <w:szCs w:val="26"/>
          <w:lang w:eastAsia="ru-RU"/>
        </w:rPr>
        <w:t>Общая часть</w:t>
      </w:r>
    </w:p>
    <w:p w:rsidR="00E03293" w:rsidRPr="00E03293" w:rsidRDefault="00E03293" w:rsidP="00E0329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03293">
        <w:rPr>
          <w:rFonts w:ascii="Times New Roman" w:eastAsia="Times New Roman" w:hAnsi="Times New Roman" w:cs="Times New Roman"/>
          <w:b/>
          <w:i/>
          <w:sz w:val="26"/>
          <w:szCs w:val="26"/>
          <w:lang w:eastAsia="ru-RU"/>
        </w:rPr>
        <w:t xml:space="preserve">Перечень подпрограмм, </w:t>
      </w:r>
      <w:r w:rsidRPr="009005BB">
        <w:rPr>
          <w:rFonts w:ascii="Times New Roman" w:eastAsia="Times New Roman" w:hAnsi="Times New Roman" w:cs="Times New Roman"/>
          <w:sz w:val="26"/>
          <w:szCs w:val="26"/>
          <w:lang w:eastAsia="ru-RU"/>
        </w:rPr>
        <w:t>входящих в государственную программу</w:t>
      </w:r>
      <w:r w:rsidR="006953D0">
        <w:rPr>
          <w:rFonts w:ascii="Times New Roman" w:eastAsia="Times New Roman" w:hAnsi="Times New Roman" w:cs="Times New Roman"/>
          <w:sz w:val="26"/>
          <w:szCs w:val="26"/>
          <w:lang w:eastAsia="ru-RU"/>
        </w:rPr>
        <w:t xml:space="preserve"> </w:t>
      </w:r>
      <w:r w:rsidR="009005BB" w:rsidRPr="009005BB">
        <w:rPr>
          <w:rFonts w:ascii="Times New Roman" w:eastAsia="Times New Roman" w:hAnsi="Times New Roman" w:cs="Times New Roman"/>
          <w:sz w:val="26"/>
          <w:szCs w:val="26"/>
          <w:lang w:eastAsia="ru-RU"/>
        </w:rPr>
        <w:t>Калужской области «</w:t>
      </w:r>
      <w:r w:rsidR="009005BB" w:rsidRPr="009005BB">
        <w:rPr>
          <w:rFonts w:ascii="Times New Roman" w:eastAsia="Times New Roman" w:hAnsi="Times New Roman" w:cs="Times New Roman"/>
          <w:color w:val="000000"/>
          <w:sz w:val="26"/>
          <w:szCs w:val="26"/>
          <w:lang w:eastAsia="ru-RU"/>
        </w:rPr>
        <w:t>Развитие физической культуры</w:t>
      </w:r>
      <w:r w:rsidR="009005BB" w:rsidRPr="00E03293">
        <w:rPr>
          <w:rFonts w:ascii="Times New Roman" w:eastAsia="Times New Roman" w:hAnsi="Times New Roman" w:cs="Times New Roman"/>
          <w:color w:val="000000"/>
          <w:sz w:val="26"/>
          <w:szCs w:val="26"/>
          <w:lang w:eastAsia="ru-RU"/>
        </w:rPr>
        <w:t xml:space="preserve"> и спорта в Калужской области</w:t>
      </w:r>
      <w:r w:rsidR="009005BB" w:rsidRPr="00E03293">
        <w:rPr>
          <w:rFonts w:ascii="Times New Roman" w:eastAsia="Times New Roman" w:hAnsi="Times New Roman" w:cs="Times New Roman"/>
          <w:sz w:val="26"/>
          <w:szCs w:val="26"/>
          <w:lang w:eastAsia="ru-RU"/>
        </w:rPr>
        <w:t>» (далее – государственная программа)</w:t>
      </w:r>
      <w:r w:rsidRPr="00E03293">
        <w:rPr>
          <w:rFonts w:ascii="Times New Roman" w:eastAsia="Times New Roman" w:hAnsi="Times New Roman" w:cs="Times New Roman"/>
          <w:sz w:val="26"/>
          <w:szCs w:val="26"/>
          <w:lang w:eastAsia="ru-RU"/>
        </w:rPr>
        <w:t xml:space="preserve">: </w:t>
      </w:r>
    </w:p>
    <w:p w:rsidR="00E03293" w:rsidRPr="009005BB" w:rsidRDefault="00E03293" w:rsidP="000C02EA">
      <w:pPr>
        <w:pStyle w:val="a5"/>
        <w:numPr>
          <w:ilvl w:val="0"/>
          <w:numId w:val="101"/>
        </w:numPr>
        <w:ind w:left="993" w:right="-1" w:hanging="284"/>
        <w:jc w:val="both"/>
        <w:rPr>
          <w:sz w:val="26"/>
          <w:szCs w:val="26"/>
        </w:rPr>
      </w:pPr>
      <w:r w:rsidRPr="009005BB">
        <w:rPr>
          <w:sz w:val="26"/>
          <w:szCs w:val="26"/>
        </w:rPr>
        <w:t xml:space="preserve"> «Развитие физической культуры, массового спорта и спорта высших достижений»;</w:t>
      </w:r>
    </w:p>
    <w:p w:rsidR="00E03293" w:rsidRPr="009005BB" w:rsidRDefault="00E03293" w:rsidP="000C02EA">
      <w:pPr>
        <w:pStyle w:val="a5"/>
        <w:numPr>
          <w:ilvl w:val="0"/>
          <w:numId w:val="101"/>
        </w:numPr>
        <w:ind w:left="993" w:right="-1" w:hanging="284"/>
        <w:jc w:val="both"/>
        <w:rPr>
          <w:sz w:val="26"/>
          <w:szCs w:val="26"/>
        </w:rPr>
      </w:pPr>
      <w:r w:rsidRPr="009005BB">
        <w:rPr>
          <w:i/>
          <w:sz w:val="26"/>
          <w:szCs w:val="26"/>
        </w:rPr>
        <w:t xml:space="preserve"> «</w:t>
      </w:r>
      <w:r w:rsidRPr="009005BB">
        <w:rPr>
          <w:sz w:val="26"/>
          <w:szCs w:val="26"/>
        </w:rPr>
        <w:t>Повышение эффективности управления развитием отрасли физической культуры и спорта и системы подготовки спортивного резерва в Калужской области»;</w:t>
      </w:r>
    </w:p>
    <w:p w:rsidR="00E03293" w:rsidRPr="009005BB" w:rsidRDefault="00E03293" w:rsidP="000C02EA">
      <w:pPr>
        <w:pStyle w:val="a5"/>
        <w:numPr>
          <w:ilvl w:val="0"/>
          <w:numId w:val="101"/>
        </w:numPr>
        <w:ind w:left="993" w:right="-1" w:hanging="284"/>
        <w:jc w:val="both"/>
        <w:rPr>
          <w:sz w:val="26"/>
          <w:szCs w:val="26"/>
        </w:rPr>
      </w:pPr>
      <w:r w:rsidRPr="009005BB">
        <w:rPr>
          <w:bCs/>
          <w:sz w:val="26"/>
          <w:szCs w:val="26"/>
        </w:rPr>
        <w:t>«</w:t>
      </w:r>
      <w:r w:rsidRPr="009005BB">
        <w:rPr>
          <w:sz w:val="26"/>
          <w:szCs w:val="26"/>
        </w:rPr>
        <w:t>Развитие материально-технической базы для занятий населения Калужской области физической культурой и спортом»</w:t>
      </w:r>
      <w:r w:rsidR="00762322">
        <w:rPr>
          <w:sz w:val="26"/>
          <w:szCs w:val="26"/>
        </w:rPr>
        <w:t>.</w:t>
      </w:r>
    </w:p>
    <w:p w:rsidR="00E03293" w:rsidRPr="00E03293" w:rsidRDefault="00E03293" w:rsidP="00E03293">
      <w:pPr>
        <w:autoSpaceDE w:val="0"/>
        <w:autoSpaceDN w:val="0"/>
        <w:adjustRightInd w:val="0"/>
        <w:spacing w:after="0" w:line="240" w:lineRule="auto"/>
        <w:ind w:firstLine="709"/>
        <w:jc w:val="both"/>
        <w:rPr>
          <w:rFonts w:ascii="Times New Roman" w:eastAsia="Times New Roman" w:hAnsi="Times New Roman" w:cs="Times New Roman"/>
          <w:b/>
          <w:i/>
          <w:sz w:val="26"/>
          <w:szCs w:val="26"/>
          <w:lang w:eastAsia="ru-RU"/>
        </w:rPr>
      </w:pPr>
      <w:r w:rsidRPr="00E03293">
        <w:rPr>
          <w:rFonts w:ascii="Times New Roman" w:eastAsia="Times New Roman" w:hAnsi="Times New Roman" w:cs="Times New Roman"/>
          <w:b/>
          <w:i/>
          <w:sz w:val="26"/>
          <w:szCs w:val="26"/>
          <w:lang w:eastAsia="ru-RU"/>
        </w:rPr>
        <w:t>Основные цели и задачи государственной программы:</w:t>
      </w:r>
    </w:p>
    <w:p w:rsidR="00E03293" w:rsidRPr="00E03293" w:rsidRDefault="00E03293" w:rsidP="00E03293">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03293">
        <w:rPr>
          <w:rFonts w:ascii="Times New Roman" w:eastAsia="Times New Roman" w:hAnsi="Times New Roman" w:cs="Times New Roman"/>
          <w:sz w:val="26"/>
          <w:szCs w:val="26"/>
          <w:lang w:eastAsia="ru-RU"/>
        </w:rPr>
        <w:tab/>
      </w:r>
      <w:r w:rsidRPr="003D6212">
        <w:rPr>
          <w:rFonts w:ascii="Times New Roman" w:eastAsia="Times New Roman" w:hAnsi="Times New Roman" w:cs="Times New Roman"/>
          <w:b/>
          <w:i/>
          <w:sz w:val="26"/>
          <w:szCs w:val="26"/>
          <w:lang w:eastAsia="ru-RU"/>
        </w:rPr>
        <w:t>Цель государственной программы</w:t>
      </w:r>
      <w:r w:rsidRPr="00E03293">
        <w:rPr>
          <w:rFonts w:ascii="Times New Roman" w:eastAsia="Times New Roman" w:hAnsi="Times New Roman" w:cs="Times New Roman"/>
          <w:sz w:val="26"/>
          <w:szCs w:val="26"/>
          <w:lang w:eastAsia="ru-RU"/>
        </w:rPr>
        <w:t xml:space="preserve"> - создание условий, обеспечивающих гражданам возможность систематически заниматься физической культурой и спортом, повышение конкурентоспособности калужских спортсменов на официальных международных и российских соревнованиях.</w:t>
      </w:r>
    </w:p>
    <w:p w:rsidR="00E03293" w:rsidRPr="003D6212" w:rsidRDefault="00E03293" w:rsidP="00E03293">
      <w:pPr>
        <w:autoSpaceDE w:val="0"/>
        <w:autoSpaceDN w:val="0"/>
        <w:adjustRightInd w:val="0"/>
        <w:spacing w:after="0" w:line="240" w:lineRule="auto"/>
        <w:jc w:val="both"/>
        <w:rPr>
          <w:rFonts w:ascii="Times New Roman" w:eastAsia="Times New Roman" w:hAnsi="Times New Roman" w:cs="Times New Roman"/>
          <w:b/>
          <w:i/>
          <w:sz w:val="26"/>
          <w:szCs w:val="26"/>
          <w:lang w:eastAsia="ru-RU"/>
        </w:rPr>
      </w:pPr>
      <w:r w:rsidRPr="00E03293">
        <w:rPr>
          <w:rFonts w:ascii="Times New Roman" w:eastAsia="Times New Roman" w:hAnsi="Times New Roman" w:cs="Times New Roman"/>
          <w:sz w:val="26"/>
          <w:szCs w:val="26"/>
          <w:lang w:eastAsia="ru-RU"/>
        </w:rPr>
        <w:tab/>
      </w:r>
      <w:r w:rsidRPr="003D6212">
        <w:rPr>
          <w:rFonts w:ascii="Times New Roman" w:eastAsia="Times New Roman" w:hAnsi="Times New Roman" w:cs="Times New Roman"/>
          <w:b/>
          <w:i/>
          <w:sz w:val="26"/>
          <w:szCs w:val="26"/>
          <w:lang w:eastAsia="ru-RU"/>
        </w:rPr>
        <w:t xml:space="preserve">Задачи государственной программы: </w:t>
      </w:r>
    </w:p>
    <w:p w:rsidR="00E03293" w:rsidRPr="00E03293" w:rsidRDefault="00E03293" w:rsidP="000C02EA">
      <w:pPr>
        <w:numPr>
          <w:ilvl w:val="0"/>
          <w:numId w:val="1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E03293">
        <w:rPr>
          <w:rFonts w:ascii="Times New Roman" w:eastAsia="Times New Roman" w:hAnsi="Times New Roman" w:cs="Times New Roman"/>
          <w:sz w:val="26"/>
          <w:szCs w:val="26"/>
          <w:lang w:eastAsia="ru-RU"/>
        </w:rPr>
        <w:t xml:space="preserve"> повышение мотивации граждан к регулярным занятиям физической культурой </w:t>
      </w:r>
      <w:r w:rsidR="008C09C3">
        <w:rPr>
          <w:rFonts w:ascii="Times New Roman" w:eastAsia="Times New Roman" w:hAnsi="Times New Roman" w:cs="Times New Roman"/>
          <w:sz w:val="26"/>
          <w:szCs w:val="26"/>
          <w:lang w:eastAsia="ru-RU"/>
        </w:rPr>
        <w:br/>
      </w:r>
      <w:r w:rsidRPr="00E03293">
        <w:rPr>
          <w:rFonts w:ascii="Times New Roman" w:eastAsia="Times New Roman" w:hAnsi="Times New Roman" w:cs="Times New Roman"/>
          <w:sz w:val="26"/>
          <w:szCs w:val="26"/>
          <w:lang w:eastAsia="ru-RU"/>
        </w:rPr>
        <w:t>и спортом и ведению здорового образа жизни;</w:t>
      </w:r>
    </w:p>
    <w:p w:rsidR="00E03293" w:rsidRPr="00E03293" w:rsidRDefault="00E03293" w:rsidP="003B1E58">
      <w:pPr>
        <w:numPr>
          <w:ilvl w:val="0"/>
          <w:numId w:val="1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E03293">
        <w:rPr>
          <w:rFonts w:ascii="Times New Roman" w:eastAsia="Times New Roman" w:hAnsi="Times New Roman" w:cs="Times New Roman"/>
          <w:sz w:val="26"/>
          <w:szCs w:val="26"/>
          <w:lang w:eastAsia="ru-RU"/>
        </w:rPr>
        <w:t xml:space="preserve"> развитие кадрового потенциала в области физической культуры и спорта;</w:t>
      </w:r>
    </w:p>
    <w:p w:rsidR="00E03293" w:rsidRPr="00E03293" w:rsidRDefault="00E03293" w:rsidP="003B1E58">
      <w:pPr>
        <w:numPr>
          <w:ilvl w:val="0"/>
          <w:numId w:val="1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E03293">
        <w:rPr>
          <w:rFonts w:ascii="Times New Roman" w:eastAsia="Times New Roman" w:hAnsi="Times New Roman" w:cs="Times New Roman"/>
          <w:sz w:val="26"/>
          <w:szCs w:val="26"/>
          <w:lang w:eastAsia="ru-RU"/>
        </w:rPr>
        <w:t xml:space="preserve"> обеспечение успешного выступления калужских спортсменов, в том числе лиц </w:t>
      </w:r>
      <w:r w:rsidR="008C09C3">
        <w:rPr>
          <w:rFonts w:ascii="Times New Roman" w:eastAsia="Times New Roman" w:hAnsi="Times New Roman" w:cs="Times New Roman"/>
          <w:sz w:val="26"/>
          <w:szCs w:val="26"/>
          <w:lang w:eastAsia="ru-RU"/>
        </w:rPr>
        <w:br/>
      </w:r>
      <w:r w:rsidRPr="00E03293">
        <w:rPr>
          <w:rFonts w:ascii="Times New Roman" w:eastAsia="Times New Roman" w:hAnsi="Times New Roman" w:cs="Times New Roman"/>
          <w:sz w:val="26"/>
          <w:szCs w:val="26"/>
          <w:lang w:eastAsia="ru-RU"/>
        </w:rPr>
        <w:t>с ограниченными возможностями здоровья и инвалидов, на официальных международных и российских соревнованиях;</w:t>
      </w:r>
    </w:p>
    <w:p w:rsidR="00E03293" w:rsidRPr="00E03293" w:rsidRDefault="00E03293" w:rsidP="003B1E58">
      <w:pPr>
        <w:numPr>
          <w:ilvl w:val="0"/>
          <w:numId w:val="17"/>
        </w:numPr>
        <w:tabs>
          <w:tab w:val="left" w:pos="993"/>
        </w:tabs>
        <w:autoSpaceDE w:val="0"/>
        <w:autoSpaceDN w:val="0"/>
        <w:adjustRightInd w:val="0"/>
        <w:spacing w:after="0" w:line="20" w:lineRule="atLeast"/>
        <w:ind w:left="0" w:firstLine="709"/>
        <w:contextualSpacing/>
        <w:jc w:val="both"/>
        <w:rPr>
          <w:rFonts w:ascii="Times New Roman" w:eastAsia="Times New Roman" w:hAnsi="Times New Roman" w:cs="Times New Roman"/>
          <w:sz w:val="26"/>
          <w:szCs w:val="26"/>
          <w:lang w:eastAsia="ru-RU"/>
        </w:rPr>
      </w:pPr>
      <w:r w:rsidRPr="00E03293">
        <w:rPr>
          <w:rFonts w:ascii="Times New Roman" w:eastAsia="Times New Roman" w:hAnsi="Times New Roman" w:cs="Times New Roman"/>
          <w:sz w:val="26"/>
          <w:szCs w:val="26"/>
          <w:lang w:eastAsia="ru-RU"/>
        </w:rPr>
        <w:t>повышение уровня обеспеченности населения спортивными сооружениями;</w:t>
      </w:r>
    </w:p>
    <w:p w:rsidR="00E03293" w:rsidRPr="00E03293" w:rsidRDefault="00E03293" w:rsidP="003B1E58">
      <w:pPr>
        <w:numPr>
          <w:ilvl w:val="0"/>
          <w:numId w:val="1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E03293">
        <w:rPr>
          <w:rFonts w:ascii="Times New Roman" w:eastAsia="Times New Roman" w:hAnsi="Times New Roman" w:cs="Times New Roman"/>
          <w:sz w:val="26"/>
          <w:szCs w:val="26"/>
          <w:lang w:eastAsia="ru-RU"/>
        </w:rPr>
        <w:t xml:space="preserve"> развитие инфраструктуры физической культуры и спорта, строительство спортивных объектов шаговой доступности;</w:t>
      </w:r>
    </w:p>
    <w:p w:rsidR="00E03293" w:rsidRPr="00E03293" w:rsidRDefault="00E03293" w:rsidP="003B1E58">
      <w:pPr>
        <w:numPr>
          <w:ilvl w:val="0"/>
          <w:numId w:val="1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E03293">
        <w:rPr>
          <w:rFonts w:ascii="Times New Roman" w:eastAsia="Times New Roman" w:hAnsi="Times New Roman" w:cs="Times New Roman"/>
          <w:sz w:val="26"/>
          <w:szCs w:val="26"/>
          <w:lang w:eastAsia="ru-RU"/>
        </w:rPr>
        <w:t xml:space="preserve"> создание условий для подготовки и совершенствования спортсменов </w:t>
      </w:r>
      <w:r w:rsidRPr="00E03293">
        <w:rPr>
          <w:rFonts w:ascii="Times New Roman" w:eastAsia="Times New Roman" w:hAnsi="Times New Roman" w:cs="Times New Roman"/>
          <w:sz w:val="26"/>
          <w:szCs w:val="26"/>
          <w:lang w:eastAsia="ru-RU"/>
        </w:rPr>
        <w:br/>
        <w:t>и тренеров с учетом непрерывности процессов обучения и спортивной подготовки;</w:t>
      </w:r>
    </w:p>
    <w:p w:rsidR="00E03293" w:rsidRPr="00E03293" w:rsidRDefault="00E03293" w:rsidP="003B1E58">
      <w:pPr>
        <w:numPr>
          <w:ilvl w:val="0"/>
          <w:numId w:val="1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E03293">
        <w:rPr>
          <w:rFonts w:ascii="Times New Roman" w:eastAsia="Times New Roman" w:hAnsi="Times New Roman" w:cs="Times New Roman"/>
          <w:sz w:val="26"/>
          <w:szCs w:val="26"/>
          <w:lang w:eastAsia="ru-RU"/>
        </w:rPr>
        <w:t xml:space="preserve"> создание условий для формирования, подготовки и сохранения спортивного резерва.</w:t>
      </w:r>
    </w:p>
    <w:p w:rsidR="00E03293" w:rsidRPr="00E03293" w:rsidRDefault="00E03293" w:rsidP="000C02EA">
      <w:pPr>
        <w:numPr>
          <w:ilvl w:val="0"/>
          <w:numId w:val="25"/>
        </w:numPr>
        <w:spacing w:after="0" w:line="240" w:lineRule="auto"/>
        <w:ind w:right="-284"/>
        <w:contextualSpacing/>
        <w:jc w:val="both"/>
        <w:rPr>
          <w:rFonts w:ascii="Times New Roman" w:eastAsia="Times New Roman" w:hAnsi="Times New Roman" w:cs="Times New Roman"/>
          <w:b/>
          <w:sz w:val="26"/>
          <w:szCs w:val="26"/>
          <w:lang w:eastAsia="ru-RU"/>
        </w:rPr>
      </w:pPr>
      <w:r w:rsidRPr="00E03293">
        <w:rPr>
          <w:rFonts w:ascii="Times New Roman" w:eastAsia="Times New Roman" w:hAnsi="Times New Roman" w:cs="Times New Roman"/>
          <w:b/>
          <w:sz w:val="26"/>
          <w:szCs w:val="26"/>
          <w:lang w:eastAsia="ru-RU"/>
        </w:rPr>
        <w:t xml:space="preserve">Результаты, достигнутые за отчетный период </w:t>
      </w:r>
    </w:p>
    <w:p w:rsidR="00E03293" w:rsidRPr="00E03293" w:rsidRDefault="00E03293" w:rsidP="00E03293">
      <w:pPr>
        <w:autoSpaceDE w:val="0"/>
        <w:autoSpaceDN w:val="0"/>
        <w:adjustRightInd w:val="0"/>
        <w:spacing w:after="0" w:line="240" w:lineRule="auto"/>
        <w:ind w:firstLine="567"/>
        <w:jc w:val="both"/>
        <w:rPr>
          <w:rFonts w:ascii="Times New Roman" w:hAnsi="Times New Roman" w:cs="Times New Roman"/>
          <w:b/>
          <w:i/>
          <w:sz w:val="26"/>
          <w:szCs w:val="26"/>
        </w:rPr>
      </w:pPr>
      <w:r w:rsidRPr="00E03293">
        <w:rPr>
          <w:rFonts w:ascii="Times New Roman" w:hAnsi="Times New Roman" w:cs="Times New Roman"/>
          <w:b/>
          <w:i/>
          <w:sz w:val="26"/>
          <w:szCs w:val="26"/>
        </w:rPr>
        <w:t>Основные результаты, достигнутые в 2017 году:</w:t>
      </w:r>
    </w:p>
    <w:p w:rsidR="00E03293" w:rsidRPr="00E03293" w:rsidRDefault="00E03293" w:rsidP="00E03293">
      <w:pPr>
        <w:autoSpaceDE w:val="0"/>
        <w:autoSpaceDN w:val="0"/>
        <w:adjustRightInd w:val="0"/>
        <w:spacing w:after="0" w:line="240" w:lineRule="auto"/>
        <w:ind w:firstLine="567"/>
        <w:jc w:val="both"/>
        <w:rPr>
          <w:rFonts w:ascii="Times New Roman" w:hAnsi="Times New Roman" w:cs="Times New Roman"/>
          <w:i/>
          <w:sz w:val="26"/>
          <w:szCs w:val="26"/>
        </w:rPr>
      </w:pPr>
      <w:r w:rsidRPr="00E03293">
        <w:rPr>
          <w:rFonts w:ascii="Times New Roman" w:hAnsi="Times New Roman" w:cs="Times New Roman"/>
          <w:i/>
          <w:sz w:val="26"/>
          <w:szCs w:val="26"/>
        </w:rPr>
        <w:t>Основные результаты, достигнутые в 2017 году:</w:t>
      </w:r>
    </w:p>
    <w:p w:rsidR="00E03293" w:rsidRPr="00E03293" w:rsidRDefault="00E03293" w:rsidP="00E03293">
      <w:pPr>
        <w:spacing w:after="0" w:line="240" w:lineRule="auto"/>
        <w:ind w:firstLine="567"/>
        <w:jc w:val="both"/>
        <w:rPr>
          <w:rFonts w:ascii="Times New Roman" w:eastAsia="Times New Roman" w:hAnsi="Times New Roman" w:cs="Times New Roman"/>
          <w:sz w:val="26"/>
          <w:szCs w:val="26"/>
          <w:lang w:eastAsia="ru-RU"/>
        </w:rPr>
      </w:pPr>
      <w:r w:rsidRPr="00E03293">
        <w:rPr>
          <w:rFonts w:ascii="Times New Roman" w:eastAsia="Times New Roman" w:hAnsi="Times New Roman" w:cs="Times New Roman"/>
          <w:sz w:val="26"/>
          <w:szCs w:val="26"/>
          <w:lang w:eastAsia="ru-RU"/>
        </w:rPr>
        <w:t>Более 65 тыс. человек приняли участие в 388 региональных и межмуниципальных физкультурных и спортивных мероприятиях.</w:t>
      </w:r>
    </w:p>
    <w:p w:rsidR="00E03293" w:rsidRPr="00E03293" w:rsidRDefault="00E03293" w:rsidP="003B1E58">
      <w:pPr>
        <w:spacing w:after="0" w:line="240" w:lineRule="auto"/>
        <w:ind w:firstLine="567"/>
        <w:jc w:val="both"/>
        <w:rPr>
          <w:rFonts w:ascii="Times New Roman" w:eastAsia="Times New Roman" w:hAnsi="Times New Roman" w:cs="Times New Roman"/>
          <w:sz w:val="26"/>
          <w:szCs w:val="26"/>
          <w:lang w:eastAsia="ru-RU"/>
        </w:rPr>
      </w:pPr>
      <w:r w:rsidRPr="00E03293">
        <w:rPr>
          <w:rFonts w:ascii="Times New Roman" w:eastAsia="Times New Roman" w:hAnsi="Times New Roman" w:cs="Times New Roman"/>
          <w:sz w:val="26"/>
          <w:szCs w:val="26"/>
          <w:lang w:eastAsia="ru-RU"/>
        </w:rPr>
        <w:t xml:space="preserve">Более  17 тыс. чел. приняли участие в 438 </w:t>
      </w:r>
      <w:r w:rsidR="003B1E58">
        <w:rPr>
          <w:rFonts w:ascii="Times New Roman" w:eastAsia="Times New Roman" w:hAnsi="Times New Roman" w:cs="Times New Roman"/>
          <w:sz w:val="26"/>
          <w:szCs w:val="26"/>
          <w:lang w:eastAsia="ru-RU"/>
        </w:rPr>
        <w:t xml:space="preserve">межрегиональных, всероссийских </w:t>
      </w:r>
      <w:r w:rsidRPr="00E03293">
        <w:rPr>
          <w:rFonts w:ascii="Times New Roman" w:eastAsia="Times New Roman" w:hAnsi="Times New Roman" w:cs="Times New Roman"/>
          <w:sz w:val="26"/>
          <w:szCs w:val="26"/>
          <w:lang w:eastAsia="ru-RU"/>
        </w:rPr>
        <w:t>и международных физкультурных и спортивных мероприятиях;</w:t>
      </w:r>
    </w:p>
    <w:p w:rsidR="00E03293" w:rsidRPr="00E03293" w:rsidRDefault="00E03293" w:rsidP="00E03293">
      <w:pPr>
        <w:spacing w:after="0" w:line="240" w:lineRule="auto"/>
        <w:ind w:firstLine="567"/>
        <w:jc w:val="both"/>
        <w:rPr>
          <w:rFonts w:ascii="Times New Roman" w:eastAsia="Times New Roman" w:hAnsi="Times New Roman" w:cs="Times New Roman"/>
          <w:sz w:val="26"/>
          <w:szCs w:val="26"/>
          <w:lang w:eastAsia="ru-RU"/>
        </w:rPr>
      </w:pPr>
      <w:r w:rsidRPr="00E03293">
        <w:rPr>
          <w:rFonts w:ascii="Times New Roman" w:eastAsia="Times New Roman" w:hAnsi="Times New Roman" w:cs="Times New Roman"/>
          <w:sz w:val="26"/>
          <w:szCs w:val="26"/>
          <w:lang w:eastAsia="ru-RU"/>
        </w:rPr>
        <w:t>Проведено и приняли участие в 175 тренировочных мероприятий по различным видам спорта с количеством участников – 526 человек.</w:t>
      </w:r>
    </w:p>
    <w:p w:rsidR="00E03293" w:rsidRPr="00E03293" w:rsidRDefault="00E03293" w:rsidP="00E03293">
      <w:pPr>
        <w:spacing w:after="0" w:line="240" w:lineRule="auto"/>
        <w:ind w:firstLine="567"/>
        <w:jc w:val="both"/>
        <w:rPr>
          <w:rFonts w:ascii="Times New Roman" w:hAnsi="Times New Roman" w:cs="Times New Roman"/>
          <w:sz w:val="26"/>
          <w:szCs w:val="26"/>
        </w:rPr>
      </w:pPr>
      <w:r w:rsidRPr="00E03293">
        <w:rPr>
          <w:rFonts w:ascii="Times New Roman" w:eastAsia="Times New Roman" w:hAnsi="Times New Roman" w:cs="Times New Roman"/>
          <w:sz w:val="26"/>
          <w:szCs w:val="26"/>
          <w:lang w:eastAsia="ru-RU"/>
        </w:rPr>
        <w:t xml:space="preserve">За 2017 год министерством спорта Российской Федерации спортсменам Калужской области было присвоено почетное спортивное звание «Заслуженный мастер спорта» – 2 чел., спортивные звания «Мастер спорта России международного класса» – 7 чел., «Мастер спорта России» – 34 чел.; судьям Калужской области: «Спортивный судья Всероссийской категории» – 16 чел., </w:t>
      </w:r>
      <w:r w:rsidRPr="00E03293">
        <w:rPr>
          <w:rFonts w:ascii="Times New Roman" w:hAnsi="Times New Roman" w:cs="Times New Roman"/>
          <w:sz w:val="26"/>
          <w:szCs w:val="26"/>
        </w:rPr>
        <w:t xml:space="preserve">«Спортивный судья </w:t>
      </w:r>
      <w:r w:rsidRPr="00E03293">
        <w:rPr>
          <w:rFonts w:ascii="Times New Roman" w:hAnsi="Times New Roman" w:cs="Times New Roman"/>
          <w:sz w:val="26"/>
          <w:szCs w:val="26"/>
          <w:lang w:val="en-US"/>
        </w:rPr>
        <w:t>I</w:t>
      </w:r>
      <w:r w:rsidRPr="00E03293">
        <w:rPr>
          <w:rFonts w:ascii="Times New Roman" w:hAnsi="Times New Roman" w:cs="Times New Roman"/>
          <w:sz w:val="26"/>
          <w:szCs w:val="26"/>
        </w:rPr>
        <w:t xml:space="preserve"> категории» – 51 чел. </w:t>
      </w:r>
    </w:p>
    <w:p w:rsidR="00E03293" w:rsidRPr="00E03293" w:rsidRDefault="00E03293" w:rsidP="00E03293">
      <w:pPr>
        <w:spacing w:after="0" w:line="240" w:lineRule="auto"/>
        <w:ind w:firstLine="567"/>
        <w:jc w:val="both"/>
        <w:rPr>
          <w:rFonts w:ascii="Times New Roman" w:eastAsia="Times New Roman" w:hAnsi="Times New Roman" w:cs="Times New Roman"/>
          <w:sz w:val="26"/>
          <w:szCs w:val="26"/>
          <w:lang w:eastAsia="ru-RU"/>
        </w:rPr>
      </w:pPr>
      <w:r w:rsidRPr="00E03293">
        <w:rPr>
          <w:rFonts w:ascii="Times New Roman" w:eastAsia="Times New Roman" w:hAnsi="Times New Roman" w:cs="Times New Roman"/>
          <w:sz w:val="26"/>
          <w:szCs w:val="26"/>
          <w:lang w:eastAsia="ru-RU"/>
        </w:rPr>
        <w:t xml:space="preserve">За 2017 год министерством спорта Калужской области были присвоены спортивные разряды: «Первый спортивный разряд» </w:t>
      </w:r>
      <w:r w:rsidRPr="00E03293">
        <w:rPr>
          <w:rFonts w:ascii="Times New Roman" w:hAnsi="Times New Roman" w:cs="Times New Roman"/>
          <w:sz w:val="26"/>
          <w:szCs w:val="26"/>
        </w:rPr>
        <w:t>–</w:t>
      </w:r>
      <w:r w:rsidRPr="00E03293">
        <w:rPr>
          <w:rFonts w:ascii="Times New Roman" w:eastAsia="Times New Roman" w:hAnsi="Times New Roman" w:cs="Times New Roman"/>
          <w:sz w:val="26"/>
          <w:szCs w:val="26"/>
          <w:lang w:eastAsia="ru-RU"/>
        </w:rPr>
        <w:t xml:space="preserve"> 353 чел., «Кандидат в мастера спорта» </w:t>
      </w:r>
      <w:r w:rsidRPr="00E03293">
        <w:rPr>
          <w:rFonts w:ascii="Times New Roman" w:hAnsi="Times New Roman" w:cs="Times New Roman"/>
          <w:sz w:val="26"/>
          <w:szCs w:val="26"/>
        </w:rPr>
        <w:t xml:space="preserve">– </w:t>
      </w:r>
      <w:r w:rsidRPr="00E03293">
        <w:rPr>
          <w:rFonts w:ascii="Times New Roman" w:eastAsia="Times New Roman" w:hAnsi="Times New Roman" w:cs="Times New Roman"/>
          <w:sz w:val="26"/>
          <w:szCs w:val="26"/>
          <w:lang w:eastAsia="ru-RU"/>
        </w:rPr>
        <w:t>288 чел.</w:t>
      </w:r>
    </w:p>
    <w:p w:rsidR="00E03293" w:rsidRPr="00E03293" w:rsidRDefault="00E03293" w:rsidP="00E03293">
      <w:pPr>
        <w:spacing w:after="0" w:line="240" w:lineRule="auto"/>
        <w:ind w:firstLine="567"/>
        <w:jc w:val="both"/>
        <w:rPr>
          <w:rFonts w:ascii="Times New Roman" w:eastAsia="Times New Roman" w:hAnsi="Times New Roman" w:cs="Times New Roman"/>
          <w:sz w:val="26"/>
          <w:szCs w:val="26"/>
          <w:lang w:eastAsia="ru-RU"/>
        </w:rPr>
      </w:pPr>
      <w:r w:rsidRPr="00E03293">
        <w:rPr>
          <w:rFonts w:ascii="Times New Roman" w:eastAsia="Times New Roman" w:hAnsi="Times New Roman" w:cs="Times New Roman"/>
          <w:sz w:val="26"/>
          <w:szCs w:val="26"/>
          <w:lang w:eastAsia="ru-RU"/>
        </w:rPr>
        <w:t xml:space="preserve">В 2017 году 146 калужских спортсменов являлись спортсменами </w:t>
      </w:r>
      <w:r w:rsidRPr="00E03293">
        <w:rPr>
          <w:rFonts w:ascii="Times New Roman" w:hAnsi="Times New Roman" w:cs="Times New Roman"/>
          <w:sz w:val="26"/>
          <w:szCs w:val="26"/>
        </w:rPr>
        <w:t>–</w:t>
      </w:r>
      <w:r w:rsidR="003B1E58">
        <w:rPr>
          <w:rFonts w:ascii="Times New Roman" w:hAnsi="Times New Roman" w:cs="Times New Roman"/>
          <w:sz w:val="26"/>
          <w:szCs w:val="26"/>
        </w:rPr>
        <w:t xml:space="preserve"> </w:t>
      </w:r>
      <w:r w:rsidRPr="00E03293">
        <w:rPr>
          <w:rFonts w:ascii="Times New Roman" w:eastAsia="Times New Roman" w:hAnsi="Times New Roman" w:cs="Times New Roman"/>
          <w:sz w:val="26"/>
          <w:szCs w:val="26"/>
          <w:lang w:eastAsia="ru-RU"/>
        </w:rPr>
        <w:t xml:space="preserve">кандидатами </w:t>
      </w:r>
      <w:r w:rsidR="008C09C3">
        <w:rPr>
          <w:rFonts w:ascii="Times New Roman" w:eastAsia="Times New Roman" w:hAnsi="Times New Roman" w:cs="Times New Roman"/>
          <w:sz w:val="26"/>
          <w:szCs w:val="26"/>
          <w:lang w:eastAsia="ru-RU"/>
        </w:rPr>
        <w:br/>
      </w:r>
      <w:r w:rsidRPr="00E03293">
        <w:rPr>
          <w:rFonts w:ascii="Times New Roman" w:eastAsia="Times New Roman" w:hAnsi="Times New Roman" w:cs="Times New Roman"/>
          <w:sz w:val="26"/>
          <w:szCs w:val="26"/>
          <w:lang w:eastAsia="ru-RU"/>
        </w:rPr>
        <w:t>в члены спортивных сборных команд Российской Федерации по видам спорта.</w:t>
      </w:r>
    </w:p>
    <w:p w:rsidR="00E03293" w:rsidRPr="00E03293" w:rsidRDefault="00E03293" w:rsidP="00E03293">
      <w:pPr>
        <w:spacing w:after="0" w:line="240" w:lineRule="auto"/>
        <w:ind w:firstLine="567"/>
        <w:jc w:val="both"/>
        <w:rPr>
          <w:rFonts w:ascii="Times New Roman" w:eastAsia="Times New Roman" w:hAnsi="Times New Roman" w:cs="Times New Roman"/>
          <w:sz w:val="26"/>
          <w:szCs w:val="26"/>
          <w:lang w:eastAsia="ru-RU"/>
        </w:rPr>
      </w:pPr>
      <w:r w:rsidRPr="00E03293">
        <w:rPr>
          <w:rFonts w:ascii="Times New Roman" w:eastAsia="Times New Roman" w:hAnsi="Times New Roman" w:cs="Times New Roman"/>
          <w:sz w:val="26"/>
          <w:szCs w:val="26"/>
          <w:lang w:eastAsia="ru-RU"/>
        </w:rPr>
        <w:t>В Играх ХХХI летней Олимпиады в г. Рио-де-Жанейро (Бразилия) приняла участие 1 спортсменка по пляжному волейболу.</w:t>
      </w:r>
    </w:p>
    <w:p w:rsidR="00E03293" w:rsidRPr="00E03293" w:rsidRDefault="00E03293" w:rsidP="00E03293">
      <w:pPr>
        <w:spacing w:after="0" w:line="240" w:lineRule="auto"/>
        <w:ind w:firstLine="567"/>
        <w:jc w:val="both"/>
        <w:rPr>
          <w:rFonts w:ascii="Times New Roman" w:eastAsia="Times New Roman" w:hAnsi="Times New Roman" w:cs="Times New Roman"/>
          <w:sz w:val="26"/>
          <w:szCs w:val="26"/>
          <w:lang w:eastAsia="ru-RU"/>
        </w:rPr>
      </w:pPr>
      <w:r w:rsidRPr="00E03293">
        <w:rPr>
          <w:rFonts w:ascii="Times New Roman" w:eastAsia="Times New Roman" w:hAnsi="Times New Roman" w:cs="Times New Roman"/>
          <w:sz w:val="26"/>
          <w:szCs w:val="26"/>
          <w:lang w:eastAsia="ru-RU"/>
        </w:rPr>
        <w:t>Футбольный клуб «Калуга» закончил участие в первенстве России по футболу сезона 2016-2017 гг. среди команд футбольных клубов ПФЛ второго дивизиона зоны «Центр», заняв 10 место из 13 команд.</w:t>
      </w:r>
    </w:p>
    <w:p w:rsidR="00E03293" w:rsidRPr="00E03293" w:rsidRDefault="00E03293" w:rsidP="00E03293">
      <w:pPr>
        <w:spacing w:after="0" w:line="240" w:lineRule="auto"/>
        <w:ind w:firstLine="567"/>
        <w:jc w:val="both"/>
        <w:rPr>
          <w:rFonts w:ascii="Times New Roman" w:eastAsia="Times New Roman" w:hAnsi="Times New Roman" w:cs="Times New Roman"/>
          <w:sz w:val="26"/>
          <w:szCs w:val="26"/>
          <w:lang w:eastAsia="ru-RU"/>
        </w:rPr>
      </w:pPr>
      <w:r w:rsidRPr="00E03293">
        <w:rPr>
          <w:rFonts w:ascii="Times New Roman" w:eastAsia="Times New Roman" w:hAnsi="Times New Roman" w:cs="Times New Roman"/>
          <w:sz w:val="26"/>
          <w:szCs w:val="26"/>
          <w:lang w:eastAsia="ru-RU"/>
        </w:rPr>
        <w:t xml:space="preserve">Волейбольный клуб «Ока» закончил участие в чемпионате России по волейболу </w:t>
      </w:r>
      <w:r w:rsidR="008C09C3">
        <w:rPr>
          <w:rFonts w:ascii="Times New Roman" w:eastAsia="Times New Roman" w:hAnsi="Times New Roman" w:cs="Times New Roman"/>
          <w:sz w:val="26"/>
          <w:szCs w:val="26"/>
          <w:lang w:eastAsia="ru-RU"/>
        </w:rPr>
        <w:br/>
      </w:r>
      <w:r w:rsidRPr="00E03293">
        <w:rPr>
          <w:rFonts w:ascii="Times New Roman" w:eastAsia="Times New Roman" w:hAnsi="Times New Roman" w:cs="Times New Roman"/>
          <w:sz w:val="26"/>
          <w:szCs w:val="26"/>
          <w:lang w:eastAsia="ru-RU"/>
        </w:rPr>
        <w:t>2017 года высшей лиги «Б» сезона 2016-2017 гг., заняв 14 место из 18 команд.</w:t>
      </w:r>
    </w:p>
    <w:p w:rsidR="00E03293" w:rsidRPr="00E03293" w:rsidRDefault="00E03293" w:rsidP="00E03293">
      <w:pPr>
        <w:spacing w:after="0" w:line="240" w:lineRule="auto"/>
        <w:ind w:firstLine="567"/>
        <w:jc w:val="both"/>
        <w:rPr>
          <w:rFonts w:ascii="Times New Roman" w:eastAsia="Times New Roman" w:hAnsi="Times New Roman" w:cs="Times New Roman"/>
          <w:sz w:val="26"/>
          <w:szCs w:val="26"/>
          <w:lang w:eastAsia="ru-RU"/>
        </w:rPr>
      </w:pPr>
      <w:r w:rsidRPr="00E03293">
        <w:rPr>
          <w:rFonts w:ascii="Times New Roman" w:eastAsia="Times New Roman" w:hAnsi="Times New Roman" w:cs="Times New Roman"/>
          <w:sz w:val="26"/>
          <w:szCs w:val="26"/>
          <w:lang w:eastAsia="ru-RU"/>
        </w:rPr>
        <w:t xml:space="preserve">Волейбольный клуб «Обнинск участвовал в чемпионате России по волейболу </w:t>
      </w:r>
      <w:r w:rsidR="008C09C3">
        <w:rPr>
          <w:rFonts w:ascii="Times New Roman" w:eastAsia="Times New Roman" w:hAnsi="Times New Roman" w:cs="Times New Roman"/>
          <w:sz w:val="26"/>
          <w:szCs w:val="26"/>
          <w:lang w:eastAsia="ru-RU"/>
        </w:rPr>
        <w:br/>
      </w:r>
      <w:r w:rsidRPr="00E03293">
        <w:rPr>
          <w:rFonts w:ascii="Times New Roman" w:eastAsia="Times New Roman" w:hAnsi="Times New Roman" w:cs="Times New Roman"/>
          <w:sz w:val="26"/>
          <w:szCs w:val="26"/>
          <w:lang w:eastAsia="ru-RU"/>
        </w:rPr>
        <w:t>2017 года высшей лиги «Б», заняв 8 место из 18 команд.</w:t>
      </w:r>
    </w:p>
    <w:p w:rsidR="00E03293" w:rsidRPr="00E03293" w:rsidRDefault="00E03293" w:rsidP="00E03293">
      <w:pPr>
        <w:spacing w:after="0" w:line="240" w:lineRule="auto"/>
        <w:ind w:firstLine="567"/>
        <w:jc w:val="both"/>
        <w:rPr>
          <w:rFonts w:ascii="Times New Roman" w:eastAsia="Times New Roman" w:hAnsi="Times New Roman" w:cs="Times New Roman"/>
          <w:sz w:val="26"/>
          <w:szCs w:val="26"/>
          <w:lang w:eastAsia="ru-RU"/>
        </w:rPr>
      </w:pPr>
      <w:r w:rsidRPr="00E03293">
        <w:rPr>
          <w:rFonts w:ascii="Times New Roman" w:eastAsia="Times New Roman" w:hAnsi="Times New Roman" w:cs="Times New Roman"/>
          <w:sz w:val="26"/>
          <w:szCs w:val="26"/>
          <w:lang w:eastAsia="ru-RU"/>
        </w:rPr>
        <w:t>Количество призеров Спартакиад народов России, первенств, чемпионатов, кубков России, Европы, мира (в том числе этапов), Олимпийских, Сурдлимпийских, Паралимпийских игр - 462 человека.</w:t>
      </w:r>
    </w:p>
    <w:p w:rsidR="00E03293" w:rsidRPr="00E03293" w:rsidRDefault="00E03293" w:rsidP="00E03293">
      <w:pPr>
        <w:spacing w:after="0" w:line="240" w:lineRule="auto"/>
        <w:ind w:firstLine="567"/>
        <w:jc w:val="both"/>
        <w:rPr>
          <w:rFonts w:ascii="Times New Roman" w:eastAsia="Times New Roman" w:hAnsi="Times New Roman" w:cs="Times New Roman"/>
          <w:sz w:val="26"/>
          <w:szCs w:val="26"/>
          <w:lang w:eastAsia="ru-RU"/>
        </w:rPr>
      </w:pPr>
      <w:r w:rsidRPr="00E03293">
        <w:rPr>
          <w:rFonts w:ascii="Times New Roman" w:eastAsia="Times New Roman" w:hAnsi="Times New Roman" w:cs="Times New Roman"/>
          <w:sz w:val="26"/>
          <w:szCs w:val="26"/>
          <w:lang w:eastAsia="ru-RU"/>
        </w:rPr>
        <w:t>Дополнительное материальное обеспечение лиц, имеющих выдающиеся достижения и особые заслуги перед Российской Федерацией, поощрительные и иные выплаты за заслуги в области физической культуры и спорта и для обеспечения подготовки к международным спортивным в 2017 году предоставлены:</w:t>
      </w:r>
    </w:p>
    <w:p w:rsidR="00E03293" w:rsidRPr="00E03293" w:rsidRDefault="00E03293" w:rsidP="00E03293">
      <w:pPr>
        <w:spacing w:after="0" w:line="240" w:lineRule="auto"/>
        <w:ind w:firstLine="567"/>
        <w:jc w:val="both"/>
        <w:rPr>
          <w:rFonts w:ascii="Times New Roman" w:eastAsia="Times New Roman" w:hAnsi="Times New Roman" w:cs="Times New Roman"/>
          <w:sz w:val="26"/>
          <w:szCs w:val="26"/>
          <w:lang w:eastAsia="ru-RU"/>
        </w:rPr>
      </w:pPr>
      <w:r w:rsidRPr="00E03293">
        <w:rPr>
          <w:rFonts w:ascii="Times New Roman" w:eastAsia="Times New Roman" w:hAnsi="Times New Roman" w:cs="Times New Roman"/>
          <w:sz w:val="26"/>
          <w:szCs w:val="26"/>
          <w:lang w:eastAsia="ru-RU"/>
        </w:rPr>
        <w:t>- денежные поощрения спортивно одаренной молодежи Калужской области – 10 чел.;</w:t>
      </w:r>
    </w:p>
    <w:p w:rsidR="00E03293" w:rsidRPr="00E03293" w:rsidRDefault="00E03293" w:rsidP="00E03293">
      <w:pPr>
        <w:spacing w:after="0" w:line="240" w:lineRule="auto"/>
        <w:ind w:firstLine="567"/>
        <w:jc w:val="both"/>
        <w:rPr>
          <w:rFonts w:ascii="Times New Roman" w:eastAsia="Times New Roman" w:hAnsi="Times New Roman" w:cs="Times New Roman"/>
          <w:sz w:val="26"/>
          <w:szCs w:val="26"/>
          <w:lang w:eastAsia="ru-RU"/>
        </w:rPr>
      </w:pPr>
      <w:r w:rsidRPr="00E03293">
        <w:rPr>
          <w:rFonts w:ascii="Times New Roman" w:eastAsia="Times New Roman" w:hAnsi="Times New Roman" w:cs="Times New Roman"/>
          <w:sz w:val="26"/>
          <w:szCs w:val="26"/>
          <w:lang w:eastAsia="ru-RU"/>
        </w:rPr>
        <w:t>- денежные поощрения лучшим тренерам Калужской области – 10 чел.;</w:t>
      </w:r>
    </w:p>
    <w:p w:rsidR="00E03293" w:rsidRPr="00E03293" w:rsidRDefault="00E03293" w:rsidP="00E03293">
      <w:pPr>
        <w:spacing w:after="0" w:line="240" w:lineRule="auto"/>
        <w:ind w:firstLine="567"/>
        <w:jc w:val="both"/>
        <w:rPr>
          <w:rFonts w:ascii="Times New Roman" w:eastAsia="Times New Roman" w:hAnsi="Times New Roman" w:cs="Times New Roman"/>
          <w:sz w:val="26"/>
          <w:szCs w:val="26"/>
          <w:lang w:eastAsia="ru-RU"/>
        </w:rPr>
      </w:pPr>
      <w:r w:rsidRPr="00E03293">
        <w:rPr>
          <w:rFonts w:ascii="Times New Roman" w:eastAsia="Times New Roman" w:hAnsi="Times New Roman" w:cs="Times New Roman"/>
          <w:sz w:val="26"/>
          <w:szCs w:val="26"/>
          <w:lang w:eastAsia="ru-RU"/>
        </w:rPr>
        <w:t>- денежные поощрения лучшим спортсменам Калужской области – 9 чел.;</w:t>
      </w:r>
    </w:p>
    <w:p w:rsidR="00E03293" w:rsidRPr="00E03293" w:rsidRDefault="00E03293" w:rsidP="00E03293">
      <w:pPr>
        <w:spacing w:after="0" w:line="240" w:lineRule="auto"/>
        <w:ind w:firstLine="567"/>
        <w:jc w:val="both"/>
        <w:rPr>
          <w:rFonts w:ascii="Times New Roman" w:eastAsia="Times New Roman" w:hAnsi="Times New Roman" w:cs="Times New Roman"/>
          <w:sz w:val="26"/>
          <w:szCs w:val="26"/>
          <w:lang w:eastAsia="ru-RU"/>
        </w:rPr>
      </w:pPr>
      <w:r w:rsidRPr="00E03293">
        <w:rPr>
          <w:rFonts w:ascii="Times New Roman" w:eastAsia="Times New Roman" w:hAnsi="Times New Roman" w:cs="Times New Roman"/>
          <w:sz w:val="26"/>
          <w:szCs w:val="26"/>
          <w:lang w:eastAsia="ru-RU"/>
        </w:rPr>
        <w:t xml:space="preserve">- гранты 1 спортсменке Калужской области по конькобежному спорту, претендующей на успешное выступление на </w:t>
      </w:r>
      <w:r w:rsidRPr="00E03293">
        <w:rPr>
          <w:rFonts w:ascii="Times New Roman" w:eastAsia="Times New Roman" w:hAnsi="Times New Roman" w:cs="Times New Roman"/>
          <w:sz w:val="26"/>
          <w:szCs w:val="26"/>
          <w:lang w:val="en-US" w:eastAsia="ru-RU"/>
        </w:rPr>
        <w:t>XXIII</w:t>
      </w:r>
      <w:r w:rsidRPr="00E03293">
        <w:rPr>
          <w:rFonts w:ascii="Times New Roman" w:eastAsia="Times New Roman" w:hAnsi="Times New Roman" w:cs="Times New Roman"/>
          <w:sz w:val="26"/>
          <w:szCs w:val="26"/>
          <w:lang w:eastAsia="ru-RU"/>
        </w:rPr>
        <w:t xml:space="preserve"> зимних Олимпийских играх 2018 года в г. Пхёнчхан (Южная Корея), и её тренеру; </w:t>
      </w:r>
    </w:p>
    <w:p w:rsidR="00E03293" w:rsidRPr="00E03293" w:rsidRDefault="00E03293" w:rsidP="00E03293">
      <w:pPr>
        <w:spacing w:after="0" w:line="240" w:lineRule="auto"/>
        <w:ind w:firstLine="567"/>
        <w:jc w:val="both"/>
        <w:rPr>
          <w:rFonts w:ascii="Times New Roman" w:eastAsia="Times New Roman" w:hAnsi="Times New Roman" w:cs="Times New Roman"/>
          <w:sz w:val="26"/>
          <w:szCs w:val="26"/>
          <w:lang w:eastAsia="ru-RU"/>
        </w:rPr>
      </w:pPr>
      <w:r w:rsidRPr="00E03293">
        <w:rPr>
          <w:rFonts w:ascii="Times New Roman" w:eastAsia="Times New Roman" w:hAnsi="Times New Roman" w:cs="Times New Roman"/>
          <w:sz w:val="26"/>
          <w:szCs w:val="26"/>
          <w:lang w:eastAsia="ru-RU"/>
        </w:rPr>
        <w:t>- премии 75 спортсменам, представляющим Калужскую область, - победителям, призерам и участникам международных и всероссийских официальных спортивных соревнований, а также установившим на международных и всероссийских официальных спортивных соревнованиях рекорды, и их 15 тренерам;</w:t>
      </w:r>
    </w:p>
    <w:p w:rsidR="00E03293" w:rsidRPr="00E03293" w:rsidRDefault="00E03293" w:rsidP="00E03293">
      <w:pPr>
        <w:spacing w:after="0" w:line="240" w:lineRule="auto"/>
        <w:ind w:firstLine="567"/>
        <w:jc w:val="both"/>
        <w:rPr>
          <w:rFonts w:ascii="Times New Roman" w:eastAsia="Times New Roman" w:hAnsi="Times New Roman" w:cs="Times New Roman"/>
          <w:sz w:val="26"/>
          <w:szCs w:val="26"/>
          <w:lang w:eastAsia="ru-RU"/>
        </w:rPr>
      </w:pPr>
      <w:r w:rsidRPr="00E03293">
        <w:rPr>
          <w:rFonts w:ascii="Times New Roman" w:eastAsia="Times New Roman" w:hAnsi="Times New Roman" w:cs="Times New Roman"/>
          <w:sz w:val="26"/>
          <w:szCs w:val="26"/>
          <w:lang w:eastAsia="ru-RU"/>
        </w:rPr>
        <w:t>- денежная компенсация по договорам найма (пожнайма) жилы</w:t>
      </w:r>
      <w:r w:rsidR="00267CB3">
        <w:rPr>
          <w:rFonts w:ascii="Times New Roman" w:eastAsia="Times New Roman" w:hAnsi="Times New Roman" w:cs="Times New Roman"/>
          <w:sz w:val="26"/>
          <w:szCs w:val="26"/>
          <w:lang w:eastAsia="ru-RU"/>
        </w:rPr>
        <w:t>х</w:t>
      </w:r>
      <w:r w:rsidRPr="00E03293">
        <w:rPr>
          <w:rFonts w:ascii="Times New Roman" w:eastAsia="Times New Roman" w:hAnsi="Times New Roman" w:cs="Times New Roman"/>
          <w:sz w:val="26"/>
          <w:szCs w:val="26"/>
          <w:lang w:eastAsia="ru-RU"/>
        </w:rPr>
        <w:t xml:space="preserve"> помещений тренерам-преподавателям, приглашенным для работы в государственные бюджетные учреждения дополнительного образования Калужской области – 1 чел.;</w:t>
      </w:r>
    </w:p>
    <w:p w:rsidR="00E03293" w:rsidRPr="00E03293" w:rsidRDefault="00E03293" w:rsidP="00E03293">
      <w:pPr>
        <w:spacing w:after="0" w:line="240" w:lineRule="auto"/>
        <w:ind w:firstLine="567"/>
        <w:jc w:val="both"/>
        <w:rPr>
          <w:rFonts w:ascii="Times New Roman" w:eastAsia="Times New Roman" w:hAnsi="Times New Roman" w:cs="Times New Roman"/>
          <w:sz w:val="26"/>
          <w:szCs w:val="26"/>
          <w:lang w:eastAsia="ru-RU"/>
        </w:rPr>
      </w:pPr>
      <w:r w:rsidRPr="00E03293">
        <w:rPr>
          <w:rFonts w:ascii="Times New Roman" w:eastAsia="Times New Roman" w:hAnsi="Times New Roman" w:cs="Times New Roman"/>
          <w:sz w:val="26"/>
          <w:szCs w:val="26"/>
          <w:lang w:eastAsia="ru-RU"/>
        </w:rPr>
        <w:t xml:space="preserve">Всего дополнительное материальное обеспечение предоставлено 95 калужским спортсменам и 27 калужским тренерам. </w:t>
      </w:r>
    </w:p>
    <w:p w:rsidR="00E03293" w:rsidRPr="00E03293" w:rsidRDefault="00E03293" w:rsidP="00E03293">
      <w:pPr>
        <w:spacing w:after="0" w:line="240" w:lineRule="auto"/>
        <w:ind w:firstLine="567"/>
        <w:jc w:val="both"/>
        <w:rPr>
          <w:rFonts w:ascii="Times New Roman" w:eastAsia="Times New Roman" w:hAnsi="Times New Roman" w:cs="Times New Roman"/>
          <w:sz w:val="26"/>
          <w:szCs w:val="26"/>
          <w:lang w:eastAsia="ru-RU"/>
        </w:rPr>
      </w:pPr>
      <w:r w:rsidRPr="00E03293">
        <w:rPr>
          <w:rFonts w:ascii="Times New Roman" w:eastAsia="Times New Roman" w:hAnsi="Times New Roman" w:cs="Times New Roman"/>
          <w:sz w:val="26"/>
          <w:szCs w:val="26"/>
          <w:lang w:eastAsia="ru-RU"/>
        </w:rPr>
        <w:t xml:space="preserve">Сумма выплат составила 6 941,10 рублей. </w:t>
      </w:r>
    </w:p>
    <w:p w:rsidR="00E03293" w:rsidRPr="00E03293" w:rsidRDefault="00E03293" w:rsidP="003B1E58">
      <w:pPr>
        <w:spacing w:after="120" w:line="240" w:lineRule="auto"/>
        <w:ind w:firstLine="709"/>
        <w:contextualSpacing/>
        <w:jc w:val="both"/>
        <w:rPr>
          <w:rFonts w:ascii="Times New Roman" w:eastAsia="Calibri" w:hAnsi="Times New Roman" w:cs="Times New Roman"/>
          <w:sz w:val="26"/>
          <w:szCs w:val="26"/>
          <w:lang w:eastAsia="ru-RU"/>
        </w:rPr>
      </w:pPr>
      <w:r w:rsidRPr="00E03293">
        <w:rPr>
          <w:rFonts w:ascii="Times New Roman" w:eastAsia="Calibri" w:hAnsi="Times New Roman" w:cs="Times New Roman"/>
          <w:sz w:val="26"/>
          <w:szCs w:val="26"/>
          <w:lang w:eastAsia="ru-RU"/>
        </w:rPr>
        <w:t>В рамках реализации социального проекта Всероссийской политической партии «Единая Россия» завершилось строительство физкультурно-оздоровительного комплекса в г. Боровске.</w:t>
      </w:r>
    </w:p>
    <w:p w:rsidR="00E03293" w:rsidRPr="00E03293" w:rsidRDefault="00E03293" w:rsidP="00E03293">
      <w:pPr>
        <w:spacing w:after="0" w:line="240" w:lineRule="auto"/>
        <w:ind w:firstLine="709"/>
        <w:jc w:val="both"/>
        <w:rPr>
          <w:rFonts w:ascii="Times New Roman" w:eastAsia="Calibri" w:hAnsi="Times New Roman" w:cs="Times New Roman"/>
          <w:sz w:val="26"/>
          <w:szCs w:val="26"/>
          <w:lang w:eastAsia="ru-RU"/>
        </w:rPr>
      </w:pPr>
      <w:r w:rsidRPr="00E03293">
        <w:rPr>
          <w:rFonts w:ascii="Times New Roman" w:eastAsia="Calibri" w:hAnsi="Times New Roman" w:cs="Times New Roman"/>
          <w:sz w:val="26"/>
          <w:szCs w:val="26"/>
          <w:lang w:eastAsia="ru-RU"/>
        </w:rPr>
        <w:t>В декабре 2017 года введены в эксплуатацию тренировочные площадки «Спутник» и «Орбита» в рамках мероприятий по подготовке и проведению в Российской Федерации чемпионата мира по футболу 2018 года.</w:t>
      </w:r>
    </w:p>
    <w:p w:rsidR="00E03293" w:rsidRPr="00E03293" w:rsidRDefault="00E03293" w:rsidP="00E03293">
      <w:pPr>
        <w:spacing w:after="0" w:line="240" w:lineRule="auto"/>
        <w:ind w:firstLine="709"/>
        <w:jc w:val="both"/>
        <w:rPr>
          <w:rFonts w:ascii="Times New Roman" w:eastAsia="Calibri" w:hAnsi="Times New Roman" w:cs="Times New Roman"/>
          <w:sz w:val="26"/>
          <w:szCs w:val="26"/>
          <w:lang w:eastAsia="ru-RU"/>
        </w:rPr>
      </w:pPr>
      <w:r w:rsidRPr="00E03293">
        <w:rPr>
          <w:rFonts w:ascii="Times New Roman" w:eastAsia="Calibri" w:hAnsi="Times New Roman" w:cs="Times New Roman"/>
          <w:sz w:val="26"/>
          <w:szCs w:val="26"/>
          <w:lang w:eastAsia="ru-RU"/>
        </w:rPr>
        <w:t xml:space="preserve">Тренировочные площадки позволят спортивной школе по футболу «Калуга» реализовать дополнительные общеобразовательные программы в сфере физической культуры и спорта и программу спортивной подготовки по футболу, а также проводить </w:t>
      </w:r>
      <w:r w:rsidR="00772E18">
        <w:rPr>
          <w:rFonts w:ascii="Times New Roman" w:eastAsia="Calibri" w:hAnsi="Times New Roman" w:cs="Times New Roman"/>
          <w:sz w:val="26"/>
          <w:szCs w:val="26"/>
          <w:lang w:eastAsia="ru-RU"/>
        </w:rPr>
        <w:br/>
      </w:r>
      <w:r w:rsidRPr="00E03293">
        <w:rPr>
          <w:rFonts w:ascii="Times New Roman" w:eastAsia="Calibri" w:hAnsi="Times New Roman" w:cs="Times New Roman"/>
          <w:sz w:val="26"/>
          <w:szCs w:val="26"/>
          <w:lang w:eastAsia="ru-RU"/>
        </w:rPr>
        <w:t>на высочайшем уровне и в большем количестве региональные физкультурные мероприятия и спортивные мероприятия Калужской области.</w:t>
      </w:r>
    </w:p>
    <w:p w:rsidR="00E03293" w:rsidRPr="00E03293" w:rsidRDefault="00E03293" w:rsidP="00E03293">
      <w:pPr>
        <w:spacing w:after="0" w:line="240" w:lineRule="auto"/>
        <w:ind w:firstLine="709"/>
        <w:jc w:val="both"/>
        <w:rPr>
          <w:rFonts w:ascii="Times New Roman" w:eastAsia="Calibri" w:hAnsi="Times New Roman" w:cs="Times New Roman"/>
          <w:sz w:val="26"/>
          <w:szCs w:val="26"/>
          <w:lang w:eastAsia="ru-RU"/>
        </w:rPr>
      </w:pPr>
      <w:r w:rsidRPr="00E03293">
        <w:rPr>
          <w:rFonts w:ascii="Times New Roman" w:eastAsia="Calibri" w:hAnsi="Times New Roman" w:cs="Times New Roman"/>
          <w:sz w:val="26"/>
          <w:szCs w:val="26"/>
          <w:lang w:eastAsia="ru-RU"/>
        </w:rPr>
        <w:t>Кроме того, тренировочные площадки станут тренировочной базой для футбольного клуба Калуга выступающего во втором дивизионе Первенства России по футболу среди футбольных клубов.</w:t>
      </w:r>
    </w:p>
    <w:p w:rsidR="00E03293" w:rsidRPr="00E03293" w:rsidRDefault="00E03293" w:rsidP="00E03293">
      <w:pPr>
        <w:spacing w:after="0" w:line="240" w:lineRule="auto"/>
        <w:ind w:firstLine="709"/>
        <w:jc w:val="both"/>
        <w:rPr>
          <w:rFonts w:ascii="Times New Roman" w:eastAsia="Calibri" w:hAnsi="Times New Roman" w:cs="Times New Roman"/>
          <w:sz w:val="26"/>
          <w:szCs w:val="26"/>
          <w:lang w:eastAsia="ru-RU"/>
        </w:rPr>
      </w:pPr>
      <w:r w:rsidRPr="00E03293">
        <w:rPr>
          <w:rFonts w:ascii="Times New Roman" w:eastAsia="Calibri" w:hAnsi="Times New Roman" w:cs="Times New Roman"/>
          <w:sz w:val="26"/>
          <w:szCs w:val="26"/>
          <w:lang w:eastAsia="ru-RU"/>
        </w:rPr>
        <w:t xml:space="preserve">Во второй половине декабря 2017 года начались работы по демонтажу стадиона «Центральный» и подготовке площадки под строительство Дворца спорта. </w:t>
      </w:r>
    </w:p>
    <w:p w:rsidR="00E03293" w:rsidRPr="00E03293" w:rsidRDefault="00E03293" w:rsidP="00E03293">
      <w:pPr>
        <w:spacing w:after="0" w:line="240" w:lineRule="auto"/>
        <w:ind w:firstLine="709"/>
        <w:jc w:val="both"/>
        <w:rPr>
          <w:rFonts w:ascii="Times New Roman" w:eastAsia="Calibri" w:hAnsi="Times New Roman" w:cs="Times New Roman"/>
          <w:sz w:val="26"/>
          <w:szCs w:val="26"/>
          <w:lang w:eastAsia="ru-RU"/>
        </w:rPr>
      </w:pPr>
      <w:r w:rsidRPr="00E03293">
        <w:rPr>
          <w:rFonts w:ascii="Times New Roman" w:eastAsia="Calibri" w:hAnsi="Times New Roman" w:cs="Times New Roman"/>
          <w:sz w:val="26"/>
          <w:szCs w:val="26"/>
          <w:lang w:eastAsia="ru-RU"/>
        </w:rPr>
        <w:t>Согласно проектно-сметной документации объект состоит из трех основных блоков:</w:t>
      </w:r>
    </w:p>
    <w:p w:rsidR="00E03293" w:rsidRPr="00E03293" w:rsidRDefault="00E03293" w:rsidP="00E03293">
      <w:pPr>
        <w:spacing w:after="0" w:line="240" w:lineRule="auto"/>
        <w:ind w:firstLine="709"/>
        <w:jc w:val="both"/>
        <w:rPr>
          <w:rFonts w:ascii="Times New Roman" w:eastAsia="Calibri" w:hAnsi="Times New Roman" w:cs="Times New Roman"/>
          <w:sz w:val="26"/>
          <w:szCs w:val="26"/>
          <w:lang w:eastAsia="ru-RU"/>
        </w:rPr>
      </w:pPr>
      <w:r w:rsidRPr="00E03293">
        <w:rPr>
          <w:rFonts w:ascii="Times New Roman" w:eastAsia="Calibri" w:hAnsi="Times New Roman" w:cs="Times New Roman"/>
          <w:sz w:val="26"/>
          <w:szCs w:val="26"/>
          <w:lang w:eastAsia="ru-RU"/>
        </w:rPr>
        <w:t>- ледовая арена, которая включает в себя: ледовое поле для проведения соревнований и тренировок по хоккею с шайбой, фигурному катанию с трибунами вместимостью 3000 мест; зал силовой подготовки; залы акробатики и хореографии; теоретический класс; музей спортивной славы;</w:t>
      </w:r>
    </w:p>
    <w:p w:rsidR="00E03293" w:rsidRPr="00E03293" w:rsidRDefault="00E03293" w:rsidP="00E03293">
      <w:pPr>
        <w:spacing w:after="0" w:line="240" w:lineRule="auto"/>
        <w:ind w:firstLine="708"/>
        <w:jc w:val="both"/>
        <w:rPr>
          <w:rFonts w:ascii="Times New Roman" w:eastAsia="Calibri" w:hAnsi="Times New Roman" w:cs="Times New Roman"/>
          <w:sz w:val="26"/>
          <w:szCs w:val="26"/>
          <w:lang w:eastAsia="ru-RU"/>
        </w:rPr>
      </w:pPr>
      <w:r w:rsidRPr="00E03293">
        <w:rPr>
          <w:rFonts w:ascii="Times New Roman" w:eastAsia="Calibri" w:hAnsi="Times New Roman" w:cs="Times New Roman"/>
          <w:sz w:val="26"/>
          <w:szCs w:val="26"/>
          <w:lang w:eastAsia="ru-RU"/>
        </w:rPr>
        <w:t xml:space="preserve">- водный комплекс, который включает в себя: 50-метровый бассейн; 25-метровый бассейн, приспособленный для прыжков в воду; ванна размерами 10,0 х </w:t>
      </w:r>
      <w:smartTag w:uri="urn:schemas-microsoft-com:office:smarttags" w:element="metricconverter">
        <w:smartTagPr>
          <w:attr w:name="ProductID" w:val="5,95 м"/>
        </w:smartTagPr>
        <w:r w:rsidRPr="00E03293">
          <w:rPr>
            <w:rFonts w:ascii="Times New Roman" w:eastAsia="Calibri" w:hAnsi="Times New Roman" w:cs="Times New Roman"/>
            <w:sz w:val="26"/>
            <w:szCs w:val="26"/>
            <w:lang w:eastAsia="ru-RU"/>
          </w:rPr>
          <w:t>5,95 м</w:t>
        </w:r>
      </w:smartTag>
      <w:r w:rsidRPr="00E03293">
        <w:rPr>
          <w:rFonts w:ascii="Times New Roman" w:eastAsia="Calibri" w:hAnsi="Times New Roman" w:cs="Times New Roman"/>
          <w:sz w:val="26"/>
          <w:szCs w:val="26"/>
          <w:lang w:eastAsia="ru-RU"/>
        </w:rPr>
        <w:t xml:space="preserve"> для обучения плаванию; трибуны на 1065 мест; зал сухого плавания 24,0 на </w:t>
      </w:r>
      <w:smartTag w:uri="urn:schemas-microsoft-com:office:smarttags" w:element="metricconverter">
        <w:smartTagPr>
          <w:attr w:name="ProductID" w:val="12,0 м"/>
        </w:smartTagPr>
        <w:r w:rsidRPr="00E03293">
          <w:rPr>
            <w:rFonts w:ascii="Times New Roman" w:eastAsia="Calibri" w:hAnsi="Times New Roman" w:cs="Times New Roman"/>
            <w:sz w:val="26"/>
            <w:szCs w:val="26"/>
            <w:lang w:eastAsia="ru-RU"/>
          </w:rPr>
          <w:t>12,0 м</w:t>
        </w:r>
      </w:smartTag>
      <w:r w:rsidRPr="00E03293">
        <w:rPr>
          <w:rFonts w:ascii="Times New Roman" w:eastAsia="Calibri" w:hAnsi="Times New Roman" w:cs="Times New Roman"/>
          <w:sz w:val="26"/>
          <w:szCs w:val="26"/>
          <w:lang w:eastAsia="ru-RU"/>
        </w:rPr>
        <w:t xml:space="preserve">; универсальный спортивный зал 45,1 на </w:t>
      </w:r>
      <w:smartTag w:uri="urn:schemas-microsoft-com:office:smarttags" w:element="metricconverter">
        <w:smartTagPr>
          <w:attr w:name="ProductID" w:val="25,8 м"/>
        </w:smartTagPr>
        <w:r w:rsidRPr="00E03293">
          <w:rPr>
            <w:rFonts w:ascii="Times New Roman" w:eastAsia="Calibri" w:hAnsi="Times New Roman" w:cs="Times New Roman"/>
            <w:sz w:val="26"/>
            <w:szCs w:val="26"/>
            <w:lang w:eastAsia="ru-RU"/>
          </w:rPr>
          <w:t>25,8 м;</w:t>
        </w:r>
      </w:smartTag>
    </w:p>
    <w:p w:rsidR="00E03293" w:rsidRPr="00E03293" w:rsidRDefault="00E03293" w:rsidP="00E03293">
      <w:pPr>
        <w:spacing w:after="0" w:line="240" w:lineRule="auto"/>
        <w:ind w:firstLine="708"/>
        <w:jc w:val="both"/>
        <w:rPr>
          <w:rFonts w:ascii="Times New Roman" w:eastAsia="Calibri" w:hAnsi="Times New Roman" w:cs="Times New Roman"/>
          <w:sz w:val="26"/>
          <w:szCs w:val="26"/>
          <w:lang w:eastAsia="ru-RU"/>
        </w:rPr>
      </w:pPr>
      <w:r w:rsidRPr="00E03293">
        <w:rPr>
          <w:rFonts w:ascii="Times New Roman" w:eastAsia="Calibri" w:hAnsi="Times New Roman" w:cs="Times New Roman"/>
          <w:sz w:val="26"/>
          <w:szCs w:val="26"/>
          <w:lang w:eastAsia="ru-RU"/>
        </w:rPr>
        <w:t xml:space="preserve">- корпус временного размещения спортсменов, который включает в себя: кафе </w:t>
      </w:r>
      <w:r w:rsidR="00772E18">
        <w:rPr>
          <w:rFonts w:ascii="Times New Roman" w:eastAsia="Calibri" w:hAnsi="Times New Roman" w:cs="Times New Roman"/>
          <w:sz w:val="26"/>
          <w:szCs w:val="26"/>
          <w:lang w:eastAsia="ru-RU"/>
        </w:rPr>
        <w:br/>
      </w:r>
      <w:r w:rsidRPr="00E03293">
        <w:rPr>
          <w:rFonts w:ascii="Times New Roman" w:eastAsia="Calibri" w:hAnsi="Times New Roman" w:cs="Times New Roman"/>
          <w:sz w:val="26"/>
          <w:szCs w:val="26"/>
          <w:lang w:eastAsia="ru-RU"/>
        </w:rPr>
        <w:t xml:space="preserve">с обеденным залом на 250 посадочных мест; конференц-зал на 300 мест; 160 комнат </w:t>
      </w:r>
      <w:r w:rsidR="00772E18">
        <w:rPr>
          <w:rFonts w:ascii="Times New Roman" w:eastAsia="Calibri" w:hAnsi="Times New Roman" w:cs="Times New Roman"/>
          <w:sz w:val="26"/>
          <w:szCs w:val="26"/>
          <w:lang w:eastAsia="ru-RU"/>
        </w:rPr>
        <w:br/>
      </w:r>
      <w:r w:rsidRPr="00E03293">
        <w:rPr>
          <w:rFonts w:ascii="Times New Roman" w:eastAsia="Calibri" w:hAnsi="Times New Roman" w:cs="Times New Roman"/>
          <w:sz w:val="26"/>
          <w:szCs w:val="26"/>
          <w:lang w:eastAsia="ru-RU"/>
        </w:rPr>
        <w:t>для проживания 250 спортсменов.</w:t>
      </w:r>
    </w:p>
    <w:p w:rsidR="00E03293" w:rsidRPr="00E03293" w:rsidRDefault="00E03293" w:rsidP="00E03293">
      <w:pPr>
        <w:spacing w:after="0" w:line="240" w:lineRule="auto"/>
        <w:ind w:firstLine="709"/>
        <w:jc w:val="both"/>
        <w:rPr>
          <w:rFonts w:ascii="Times New Roman" w:eastAsia="Calibri" w:hAnsi="Times New Roman" w:cs="Times New Roman"/>
          <w:sz w:val="26"/>
          <w:szCs w:val="26"/>
          <w:lang w:eastAsia="ru-RU"/>
        </w:rPr>
      </w:pPr>
      <w:r w:rsidRPr="00E03293">
        <w:rPr>
          <w:rFonts w:ascii="Times New Roman" w:eastAsia="Calibri" w:hAnsi="Times New Roman" w:cs="Times New Roman"/>
          <w:sz w:val="26"/>
          <w:szCs w:val="26"/>
          <w:lang w:eastAsia="ru-RU"/>
        </w:rPr>
        <w:t xml:space="preserve">Кроме того, проект Дворца спорта предусматривает наличие подземной стоянки </w:t>
      </w:r>
      <w:r w:rsidR="00772E18">
        <w:rPr>
          <w:rFonts w:ascii="Times New Roman" w:eastAsia="Calibri" w:hAnsi="Times New Roman" w:cs="Times New Roman"/>
          <w:sz w:val="26"/>
          <w:szCs w:val="26"/>
          <w:lang w:eastAsia="ru-RU"/>
        </w:rPr>
        <w:br/>
      </w:r>
      <w:r w:rsidRPr="00E03293">
        <w:rPr>
          <w:rFonts w:ascii="Times New Roman" w:eastAsia="Calibri" w:hAnsi="Times New Roman" w:cs="Times New Roman"/>
          <w:sz w:val="26"/>
          <w:szCs w:val="26"/>
          <w:lang w:eastAsia="ru-RU"/>
        </w:rPr>
        <w:t>на 372 парковочных мест.</w:t>
      </w:r>
    </w:p>
    <w:p w:rsidR="00E03293" w:rsidRPr="00E03293" w:rsidRDefault="00E03293" w:rsidP="00E03293">
      <w:pPr>
        <w:spacing w:after="0" w:line="240" w:lineRule="auto"/>
        <w:ind w:firstLine="708"/>
        <w:jc w:val="both"/>
        <w:rPr>
          <w:rFonts w:ascii="Times New Roman" w:eastAsia="Calibri" w:hAnsi="Times New Roman" w:cs="Times New Roman"/>
          <w:sz w:val="26"/>
          <w:szCs w:val="26"/>
          <w:lang w:eastAsia="ru-RU"/>
        </w:rPr>
      </w:pPr>
      <w:r w:rsidRPr="00E03293">
        <w:rPr>
          <w:rFonts w:ascii="Times New Roman" w:eastAsia="Calibri" w:hAnsi="Times New Roman" w:cs="Times New Roman"/>
          <w:sz w:val="26"/>
          <w:szCs w:val="26"/>
          <w:lang w:eastAsia="ru-RU"/>
        </w:rPr>
        <w:t>Основным функциональным назначением Дворца спорта станет подготовка спортивного резерва по культивируемым видам спорта в Калужской области: плаванию, хоккею с шайбой, фигурному катанию, баскетболу, волейболу, гандболу, мини</w:t>
      </w:r>
      <w:r w:rsidR="00267CB3">
        <w:rPr>
          <w:rFonts w:ascii="Times New Roman" w:eastAsia="Calibri" w:hAnsi="Times New Roman" w:cs="Times New Roman"/>
          <w:sz w:val="26"/>
          <w:szCs w:val="26"/>
          <w:lang w:eastAsia="ru-RU"/>
        </w:rPr>
        <w:t xml:space="preserve"> </w:t>
      </w:r>
      <w:r w:rsidRPr="00E03293">
        <w:rPr>
          <w:rFonts w:ascii="Times New Roman" w:eastAsia="Calibri" w:hAnsi="Times New Roman" w:cs="Times New Roman"/>
          <w:sz w:val="26"/>
          <w:szCs w:val="26"/>
          <w:lang w:eastAsia="ru-RU"/>
        </w:rPr>
        <w:t>футболу и новым видам спорта: подводному плаванию, прыжкам в воду, синхронному плаванию, регби, адаптивным видам спорта.</w:t>
      </w:r>
    </w:p>
    <w:p w:rsidR="00E03293" w:rsidRPr="00E03293" w:rsidRDefault="00E03293" w:rsidP="00E03293">
      <w:pPr>
        <w:spacing w:after="0" w:line="240" w:lineRule="auto"/>
        <w:ind w:firstLine="709"/>
        <w:jc w:val="both"/>
        <w:rPr>
          <w:rFonts w:ascii="Times New Roman" w:eastAsia="Calibri" w:hAnsi="Times New Roman" w:cs="Times New Roman"/>
          <w:sz w:val="26"/>
          <w:szCs w:val="26"/>
          <w:lang w:eastAsia="ru-RU"/>
        </w:rPr>
      </w:pPr>
      <w:r w:rsidRPr="00E03293">
        <w:rPr>
          <w:rFonts w:ascii="Times New Roman" w:eastAsia="Calibri" w:hAnsi="Times New Roman" w:cs="Times New Roman"/>
          <w:sz w:val="26"/>
          <w:szCs w:val="26"/>
          <w:lang w:eastAsia="ru-RU"/>
        </w:rPr>
        <w:t xml:space="preserve">Утвержденные проектом технические решения и предусмотренное спортивное оборудование Дворца спорта позволят проводить на его базе спортивные мероприятия </w:t>
      </w:r>
      <w:r w:rsidR="00CE4D56">
        <w:rPr>
          <w:rFonts w:ascii="Times New Roman" w:eastAsia="Calibri" w:hAnsi="Times New Roman" w:cs="Times New Roman"/>
          <w:sz w:val="26"/>
          <w:szCs w:val="26"/>
          <w:lang w:eastAsia="ru-RU"/>
        </w:rPr>
        <w:br/>
      </w:r>
      <w:r w:rsidRPr="00E03293">
        <w:rPr>
          <w:rFonts w:ascii="Times New Roman" w:eastAsia="Calibri" w:hAnsi="Times New Roman" w:cs="Times New Roman"/>
          <w:sz w:val="26"/>
          <w:szCs w:val="26"/>
          <w:lang w:eastAsia="ru-RU"/>
        </w:rPr>
        <w:t>по указанным видам спорта самого высокого уровня, в том числе международного.</w:t>
      </w:r>
    </w:p>
    <w:p w:rsidR="00E03293" w:rsidRPr="00E03293" w:rsidRDefault="00E03293" w:rsidP="00E03293">
      <w:pPr>
        <w:tabs>
          <w:tab w:val="left" w:pos="0"/>
        </w:tabs>
        <w:spacing w:after="0" w:line="240" w:lineRule="auto"/>
        <w:ind w:firstLine="709"/>
        <w:jc w:val="both"/>
        <w:rPr>
          <w:rFonts w:ascii="Times New Roman" w:eastAsia="Calibri" w:hAnsi="Times New Roman" w:cs="Times New Roman"/>
          <w:sz w:val="26"/>
          <w:szCs w:val="26"/>
        </w:rPr>
      </w:pPr>
      <w:r w:rsidRPr="00E03293">
        <w:rPr>
          <w:rFonts w:ascii="Times New Roman" w:eastAsia="Times New Roman" w:hAnsi="Times New Roman" w:cs="Times New Roman"/>
          <w:sz w:val="26"/>
          <w:szCs w:val="26"/>
        </w:rPr>
        <w:t>В целях профессиональной ориентации граждан на востребованные в сфере физической культуры и спорта профессии проводилась работа с воспитанниками спортивных организаций с целью их информирования о возможностях профессионального обучения и трудоустройства в спортивные школы, предоставления информации о рынке труда, о проведении дней открытых дверей в организациях высшего образования в сфере физической культуры и спорта, проводились проф</w:t>
      </w:r>
      <w:r w:rsidR="00267CB3">
        <w:rPr>
          <w:rFonts w:ascii="Times New Roman" w:eastAsia="Times New Roman" w:hAnsi="Times New Roman" w:cs="Times New Roman"/>
          <w:sz w:val="26"/>
          <w:szCs w:val="26"/>
        </w:rPr>
        <w:t xml:space="preserve">- </w:t>
      </w:r>
      <w:r w:rsidRPr="00E03293">
        <w:rPr>
          <w:rFonts w:ascii="Times New Roman" w:eastAsia="Times New Roman" w:hAnsi="Times New Roman" w:cs="Times New Roman"/>
          <w:sz w:val="26"/>
          <w:szCs w:val="26"/>
        </w:rPr>
        <w:t>ориентационные экскурсии для учеников общеобразовательных школ в организации в сфере физической культуры и спорта Калужской области.</w:t>
      </w:r>
    </w:p>
    <w:p w:rsidR="00E03293" w:rsidRPr="00E03293" w:rsidRDefault="00E03293" w:rsidP="00E03293">
      <w:pPr>
        <w:spacing w:after="0" w:line="240" w:lineRule="auto"/>
        <w:ind w:firstLine="708"/>
        <w:jc w:val="both"/>
        <w:rPr>
          <w:rFonts w:ascii="Times New Roman" w:eastAsia="Times New Roman" w:hAnsi="Times New Roman" w:cs="Times New Roman"/>
          <w:b/>
          <w:sz w:val="26"/>
          <w:szCs w:val="26"/>
          <w:u w:val="single"/>
          <w:lang w:eastAsia="ru-RU"/>
        </w:rPr>
      </w:pPr>
      <w:r w:rsidRPr="00E03293">
        <w:rPr>
          <w:rFonts w:ascii="Times New Roman" w:eastAsia="Times New Roman" w:hAnsi="Times New Roman" w:cs="Times New Roman"/>
          <w:sz w:val="26"/>
          <w:szCs w:val="26"/>
          <w:lang w:eastAsia="ru-RU"/>
        </w:rPr>
        <w:t xml:space="preserve">Министерством спорта Калужской области (далее – министерство) заключены договоры о целевом приеме в 2017/2018 учебном году с образовательными организациями высшего образования: ФГБОУ ВО «Смоленская государственная академия физической культуры, спорта и туризма», ФГБОУ ВО «Российский государственный университет физической культуры, спорта, молодежи и туризма (ГЦОЛИФК)», ФГБОУ ВО «Московская государственная академия физической культуры», ФГБОУ ВО «Калужский государственный университет </w:t>
      </w:r>
      <w:r w:rsidR="008D2E54">
        <w:rPr>
          <w:rFonts w:ascii="Times New Roman" w:eastAsia="Times New Roman" w:hAnsi="Times New Roman" w:cs="Times New Roman"/>
          <w:sz w:val="26"/>
          <w:szCs w:val="26"/>
          <w:lang w:eastAsia="ru-RU"/>
        </w:rPr>
        <w:br/>
      </w:r>
      <w:r w:rsidRPr="00E03293">
        <w:rPr>
          <w:rFonts w:ascii="Times New Roman" w:eastAsia="Times New Roman" w:hAnsi="Times New Roman" w:cs="Times New Roman"/>
          <w:sz w:val="26"/>
          <w:szCs w:val="26"/>
          <w:lang w:eastAsia="ru-RU"/>
        </w:rPr>
        <w:t xml:space="preserve">им. К.Э. Циолковского», ФГБОУ ВО «Национальный государственный Университет физической культуры, спорта и здоровья имени П.Ф. Лесгафта, Санкт-Петербург». </w:t>
      </w:r>
      <w:r w:rsidR="008D2E54">
        <w:rPr>
          <w:rFonts w:ascii="Times New Roman" w:eastAsia="Times New Roman" w:hAnsi="Times New Roman" w:cs="Times New Roman"/>
          <w:sz w:val="26"/>
          <w:szCs w:val="26"/>
          <w:lang w:eastAsia="ru-RU"/>
        </w:rPr>
        <w:br/>
      </w:r>
      <w:r w:rsidRPr="00E03293">
        <w:rPr>
          <w:rFonts w:ascii="Times New Roman" w:eastAsia="Times New Roman" w:hAnsi="Times New Roman" w:cs="Times New Roman"/>
          <w:sz w:val="26"/>
          <w:szCs w:val="26"/>
          <w:lang w:eastAsia="ru-RU"/>
        </w:rPr>
        <w:t xml:space="preserve">В настоящее время в рамках целевого обучения в организациях высшего образования </w:t>
      </w:r>
      <w:r w:rsidR="00043F32">
        <w:rPr>
          <w:rFonts w:ascii="Times New Roman" w:eastAsia="Times New Roman" w:hAnsi="Times New Roman" w:cs="Times New Roman"/>
          <w:sz w:val="26"/>
          <w:szCs w:val="26"/>
          <w:lang w:eastAsia="ru-RU"/>
        </w:rPr>
        <w:br/>
      </w:r>
      <w:r w:rsidRPr="00E03293">
        <w:rPr>
          <w:rFonts w:ascii="Times New Roman" w:eastAsia="Times New Roman" w:hAnsi="Times New Roman" w:cs="Times New Roman"/>
          <w:sz w:val="26"/>
          <w:szCs w:val="26"/>
          <w:lang w:eastAsia="ru-RU"/>
        </w:rPr>
        <w:t xml:space="preserve">и профессиональных образовательных организациях </w:t>
      </w:r>
      <w:r w:rsidR="003B1E58">
        <w:rPr>
          <w:rFonts w:ascii="Times New Roman" w:eastAsia="Times New Roman" w:hAnsi="Times New Roman" w:cs="Times New Roman"/>
          <w:sz w:val="26"/>
          <w:szCs w:val="26"/>
          <w:lang w:eastAsia="ru-RU"/>
        </w:rPr>
        <w:t xml:space="preserve">проходят обучение 65 человек. </w:t>
      </w:r>
      <w:r w:rsidR="00043F32">
        <w:rPr>
          <w:rFonts w:ascii="Times New Roman" w:eastAsia="Times New Roman" w:hAnsi="Times New Roman" w:cs="Times New Roman"/>
          <w:sz w:val="26"/>
          <w:szCs w:val="26"/>
          <w:lang w:eastAsia="ru-RU"/>
        </w:rPr>
        <w:br/>
      </w:r>
      <w:r w:rsidR="003B1E58">
        <w:rPr>
          <w:rFonts w:ascii="Times New Roman" w:eastAsia="Times New Roman" w:hAnsi="Times New Roman" w:cs="Times New Roman"/>
          <w:sz w:val="26"/>
          <w:szCs w:val="26"/>
          <w:lang w:eastAsia="ru-RU"/>
        </w:rPr>
        <w:t xml:space="preserve">В </w:t>
      </w:r>
      <w:r w:rsidRPr="00E03293">
        <w:rPr>
          <w:rFonts w:ascii="Times New Roman" w:eastAsia="Times New Roman" w:hAnsi="Times New Roman" w:cs="Times New Roman"/>
          <w:sz w:val="26"/>
          <w:szCs w:val="26"/>
          <w:lang w:eastAsia="ru-RU"/>
        </w:rPr>
        <w:t>2017/2018 учебном году министерством направлены на поступление на целевые места в образовательные организации высшего образования 14 человек.</w:t>
      </w:r>
    </w:p>
    <w:p w:rsidR="00E03293" w:rsidRPr="00E03293" w:rsidRDefault="00E03293" w:rsidP="00E03293">
      <w:pPr>
        <w:spacing w:after="0" w:line="240" w:lineRule="auto"/>
        <w:ind w:firstLine="708"/>
        <w:jc w:val="both"/>
        <w:rPr>
          <w:rFonts w:ascii="Times New Roman" w:eastAsia="Times New Roman" w:hAnsi="Times New Roman" w:cs="Times New Roman"/>
          <w:b/>
          <w:sz w:val="26"/>
          <w:szCs w:val="26"/>
          <w:u w:val="single"/>
          <w:lang w:eastAsia="ru-RU"/>
        </w:rPr>
      </w:pPr>
      <w:r w:rsidRPr="00E03293">
        <w:rPr>
          <w:rFonts w:ascii="Times New Roman" w:eastAsia="Times New Roman" w:hAnsi="Times New Roman" w:cs="Times New Roman"/>
          <w:sz w:val="26"/>
          <w:szCs w:val="26"/>
          <w:lang w:eastAsia="ru-RU"/>
        </w:rPr>
        <w:t>Министерством разработаны меры социальной поддержки для целевого обучения студентов:</w:t>
      </w:r>
    </w:p>
    <w:p w:rsidR="00E03293" w:rsidRPr="00E03293" w:rsidRDefault="00E03293" w:rsidP="00E03293">
      <w:pPr>
        <w:spacing w:after="0" w:line="240" w:lineRule="auto"/>
        <w:ind w:firstLine="360"/>
        <w:jc w:val="both"/>
        <w:rPr>
          <w:rFonts w:ascii="Times New Roman" w:eastAsia="Times New Roman" w:hAnsi="Times New Roman" w:cs="Times New Roman"/>
          <w:b/>
          <w:sz w:val="26"/>
          <w:szCs w:val="26"/>
          <w:u w:val="single"/>
          <w:lang w:eastAsia="ru-RU"/>
        </w:rPr>
      </w:pPr>
      <w:r w:rsidRPr="00E03293">
        <w:rPr>
          <w:rFonts w:ascii="Times New Roman" w:eastAsia="Times New Roman" w:hAnsi="Times New Roman" w:cs="Times New Roman"/>
          <w:sz w:val="26"/>
          <w:szCs w:val="26"/>
          <w:lang w:eastAsia="ru-RU"/>
        </w:rPr>
        <w:t xml:space="preserve">- приказ министерства спорта и молодежной политики Калужской области </w:t>
      </w:r>
      <w:r w:rsidR="00CE4D56">
        <w:rPr>
          <w:rFonts w:ascii="Times New Roman" w:eastAsia="Times New Roman" w:hAnsi="Times New Roman" w:cs="Times New Roman"/>
          <w:sz w:val="26"/>
          <w:szCs w:val="26"/>
          <w:lang w:eastAsia="ru-RU"/>
        </w:rPr>
        <w:br/>
      </w:r>
      <w:r w:rsidRPr="00E03293">
        <w:rPr>
          <w:rFonts w:ascii="Times New Roman" w:eastAsia="Times New Roman" w:hAnsi="Times New Roman" w:cs="Times New Roman"/>
          <w:sz w:val="26"/>
          <w:szCs w:val="26"/>
          <w:lang w:eastAsia="ru-RU"/>
        </w:rPr>
        <w:t>от 04.08.2014 № 474 «О предоставлении мер социальной поддержки лицам, обучающимся в образовательных организациях высшего образования или профессиональных образовательных организациях по направлениям подготовки (специальностям) в сфере физической культуры и спорта на платной основе» (в ред. приказов министерства спорта и молодежной пол</w:t>
      </w:r>
      <w:r w:rsidR="003B1E58">
        <w:rPr>
          <w:rFonts w:ascii="Times New Roman" w:eastAsia="Times New Roman" w:hAnsi="Times New Roman" w:cs="Times New Roman"/>
          <w:sz w:val="26"/>
          <w:szCs w:val="26"/>
          <w:lang w:eastAsia="ru-RU"/>
        </w:rPr>
        <w:t xml:space="preserve">итики Калужской области </w:t>
      </w:r>
      <w:r w:rsidR="008D2E54">
        <w:rPr>
          <w:rFonts w:ascii="Times New Roman" w:eastAsia="Times New Roman" w:hAnsi="Times New Roman" w:cs="Times New Roman"/>
          <w:sz w:val="26"/>
          <w:szCs w:val="26"/>
          <w:lang w:eastAsia="ru-RU"/>
        </w:rPr>
        <w:br/>
      </w:r>
      <w:r w:rsidR="003B1E58">
        <w:rPr>
          <w:rFonts w:ascii="Times New Roman" w:eastAsia="Times New Roman" w:hAnsi="Times New Roman" w:cs="Times New Roman"/>
          <w:sz w:val="26"/>
          <w:szCs w:val="26"/>
          <w:lang w:eastAsia="ru-RU"/>
        </w:rPr>
        <w:t xml:space="preserve">от </w:t>
      </w:r>
      <w:r w:rsidRPr="00E03293">
        <w:rPr>
          <w:rFonts w:ascii="Times New Roman" w:eastAsia="Times New Roman" w:hAnsi="Times New Roman" w:cs="Times New Roman"/>
          <w:sz w:val="26"/>
          <w:szCs w:val="26"/>
          <w:lang w:eastAsia="ru-RU"/>
        </w:rPr>
        <w:t xml:space="preserve">22.09.2014 № 563, от 05.11.2014 № 723, от 30.12.2014 № 929, в ред. приказов министерства спорта Калужской области от 06.05.2015 № 234, от 02.11.2015 № 614, </w:t>
      </w:r>
      <w:r w:rsidR="008D2E54">
        <w:rPr>
          <w:rFonts w:ascii="Times New Roman" w:eastAsia="Times New Roman" w:hAnsi="Times New Roman" w:cs="Times New Roman"/>
          <w:sz w:val="26"/>
          <w:szCs w:val="26"/>
          <w:lang w:eastAsia="ru-RU"/>
        </w:rPr>
        <w:br/>
      </w:r>
      <w:r w:rsidRPr="00E03293">
        <w:rPr>
          <w:rFonts w:ascii="Times New Roman" w:eastAsia="Times New Roman" w:hAnsi="Times New Roman" w:cs="Times New Roman"/>
          <w:sz w:val="26"/>
          <w:szCs w:val="26"/>
          <w:lang w:eastAsia="ru-RU"/>
        </w:rPr>
        <w:t>от 28.01.2016 № 33, от 09.06.2016 № 283),</w:t>
      </w:r>
    </w:p>
    <w:p w:rsidR="00E03293" w:rsidRPr="00E03293" w:rsidRDefault="00E03293" w:rsidP="00E03293">
      <w:pPr>
        <w:spacing w:after="0" w:line="240" w:lineRule="auto"/>
        <w:ind w:firstLine="360"/>
        <w:jc w:val="both"/>
        <w:rPr>
          <w:rFonts w:ascii="Times New Roman" w:eastAsia="Times New Roman" w:hAnsi="Times New Roman" w:cs="Times New Roman"/>
          <w:b/>
          <w:sz w:val="26"/>
          <w:szCs w:val="26"/>
          <w:u w:val="single"/>
          <w:lang w:eastAsia="ru-RU"/>
        </w:rPr>
      </w:pPr>
      <w:r w:rsidRPr="00E03293">
        <w:rPr>
          <w:rFonts w:ascii="Times New Roman" w:eastAsia="Times New Roman" w:hAnsi="Times New Roman" w:cs="Times New Roman"/>
          <w:sz w:val="26"/>
          <w:szCs w:val="26"/>
          <w:lang w:eastAsia="ru-RU"/>
        </w:rPr>
        <w:t xml:space="preserve">- приказ министерства спорта Калужской области от 17.03.2015 № 124 </w:t>
      </w:r>
      <w:r w:rsidR="00CE4D56">
        <w:rPr>
          <w:rFonts w:ascii="Times New Roman" w:eastAsia="Times New Roman" w:hAnsi="Times New Roman" w:cs="Times New Roman"/>
          <w:sz w:val="26"/>
          <w:szCs w:val="26"/>
          <w:lang w:eastAsia="ru-RU"/>
        </w:rPr>
        <w:br/>
      </w:r>
      <w:r w:rsidRPr="00E03293">
        <w:rPr>
          <w:rFonts w:ascii="Times New Roman" w:eastAsia="Times New Roman" w:hAnsi="Times New Roman" w:cs="Times New Roman"/>
          <w:sz w:val="26"/>
          <w:szCs w:val="26"/>
          <w:lang w:eastAsia="ru-RU"/>
        </w:rPr>
        <w:t xml:space="preserve">«О предоставлении мер социальной поддержки лицам, обучающимся </w:t>
      </w:r>
      <w:r w:rsidR="00E40CED">
        <w:rPr>
          <w:rFonts w:ascii="Times New Roman" w:eastAsia="Times New Roman" w:hAnsi="Times New Roman" w:cs="Times New Roman"/>
          <w:sz w:val="26"/>
          <w:szCs w:val="26"/>
          <w:lang w:eastAsia="ru-RU"/>
        </w:rPr>
        <w:br/>
      </w:r>
      <w:r w:rsidRPr="00E03293">
        <w:rPr>
          <w:rFonts w:ascii="Times New Roman" w:eastAsia="Times New Roman" w:hAnsi="Times New Roman" w:cs="Times New Roman"/>
          <w:sz w:val="26"/>
          <w:szCs w:val="26"/>
          <w:lang w:eastAsia="ru-RU"/>
        </w:rPr>
        <w:t xml:space="preserve">в образовательных организациях высшего образования или профессиональных образовательных организациях по направлениям подготовки (специальностям) в сфере физической культуры и спорта на бюджетной основе» (в ред. приказов министерства спорта Калужской области от 23.06.2015 № 333, от 28.01.2016 № 32). </w:t>
      </w:r>
    </w:p>
    <w:p w:rsidR="00E03293" w:rsidRPr="00E03293" w:rsidRDefault="00E03293" w:rsidP="00E03293">
      <w:pPr>
        <w:tabs>
          <w:tab w:val="left" w:pos="0"/>
        </w:tabs>
        <w:spacing w:after="0" w:line="240" w:lineRule="auto"/>
        <w:ind w:firstLine="709"/>
        <w:jc w:val="both"/>
        <w:rPr>
          <w:rFonts w:ascii="Times New Roman" w:eastAsia="Times New Roman" w:hAnsi="Times New Roman" w:cs="Times New Roman"/>
          <w:sz w:val="26"/>
          <w:szCs w:val="26"/>
          <w:lang w:eastAsia="ja-JP"/>
        </w:rPr>
      </w:pPr>
      <w:r w:rsidRPr="00E03293">
        <w:rPr>
          <w:rFonts w:ascii="Times New Roman" w:eastAsia="Times New Roman" w:hAnsi="Times New Roman" w:cs="Times New Roman"/>
          <w:sz w:val="26"/>
          <w:szCs w:val="26"/>
        </w:rPr>
        <w:t>В соответствии с данными приказами с</w:t>
      </w:r>
      <w:r w:rsidRPr="00E03293">
        <w:rPr>
          <w:rFonts w:ascii="Times New Roman" w:eastAsia="Times New Roman" w:hAnsi="Times New Roman" w:cs="Times New Roman"/>
          <w:sz w:val="26"/>
          <w:szCs w:val="26"/>
          <w:lang w:eastAsia="ru-RU"/>
        </w:rPr>
        <w:t xml:space="preserve">тудентам, обучающимся </w:t>
      </w:r>
      <w:r w:rsidR="00E40CED">
        <w:rPr>
          <w:rFonts w:ascii="Times New Roman" w:eastAsia="Times New Roman" w:hAnsi="Times New Roman" w:cs="Times New Roman"/>
          <w:sz w:val="26"/>
          <w:szCs w:val="26"/>
          <w:lang w:eastAsia="ru-RU"/>
        </w:rPr>
        <w:br/>
      </w:r>
      <w:r w:rsidRPr="00E03293">
        <w:rPr>
          <w:rFonts w:ascii="Times New Roman" w:eastAsia="Times New Roman" w:hAnsi="Times New Roman" w:cs="Times New Roman"/>
          <w:sz w:val="26"/>
          <w:szCs w:val="26"/>
          <w:lang w:eastAsia="ru-RU"/>
        </w:rPr>
        <w:t xml:space="preserve">в образовательных организациях высшего образования и профессиональных образовательных организациях и заключившим договоры о целевом обучении </w:t>
      </w:r>
      <w:r w:rsidR="00E40CED">
        <w:rPr>
          <w:rFonts w:ascii="Times New Roman" w:eastAsia="Times New Roman" w:hAnsi="Times New Roman" w:cs="Times New Roman"/>
          <w:sz w:val="26"/>
          <w:szCs w:val="26"/>
          <w:lang w:eastAsia="ru-RU"/>
        </w:rPr>
        <w:br/>
      </w:r>
      <w:r w:rsidRPr="00E03293">
        <w:rPr>
          <w:rFonts w:ascii="Times New Roman" w:eastAsia="Times New Roman" w:hAnsi="Times New Roman" w:cs="Times New Roman"/>
          <w:sz w:val="26"/>
          <w:szCs w:val="26"/>
          <w:lang w:eastAsia="ru-RU"/>
        </w:rPr>
        <w:t>с министерством спорта Калужской области, в 2017 году оказывались меры социальной поддержки в виде материального стимулирования.</w:t>
      </w:r>
    </w:p>
    <w:p w:rsidR="00E03293" w:rsidRPr="00E03293" w:rsidRDefault="00E03293" w:rsidP="00E03293">
      <w:pPr>
        <w:spacing w:after="0" w:line="240" w:lineRule="auto"/>
        <w:ind w:firstLine="708"/>
        <w:jc w:val="both"/>
        <w:rPr>
          <w:rFonts w:ascii="Times New Roman" w:eastAsia="Times New Roman" w:hAnsi="Times New Roman" w:cs="Times New Roman"/>
          <w:sz w:val="26"/>
          <w:szCs w:val="26"/>
          <w:lang w:eastAsia="ru-RU"/>
        </w:rPr>
      </w:pPr>
      <w:r w:rsidRPr="00E03293">
        <w:rPr>
          <w:rFonts w:ascii="Times New Roman" w:eastAsia="Times New Roman" w:hAnsi="Times New Roman" w:cs="Times New Roman"/>
          <w:sz w:val="26"/>
          <w:szCs w:val="26"/>
          <w:lang w:eastAsia="ru-RU"/>
        </w:rPr>
        <w:t xml:space="preserve">В целях профессиональной ориентации граждан министерством регулярно организуются курсы повышения квалификации  для тренеров по видам спорта.  В 2017 году 205 человек, осуществляющих свою деятельность в сфере физической культуры </w:t>
      </w:r>
      <w:r w:rsidR="00CE4D56">
        <w:rPr>
          <w:rFonts w:ascii="Times New Roman" w:eastAsia="Times New Roman" w:hAnsi="Times New Roman" w:cs="Times New Roman"/>
          <w:sz w:val="26"/>
          <w:szCs w:val="26"/>
          <w:lang w:eastAsia="ru-RU"/>
        </w:rPr>
        <w:br/>
      </w:r>
      <w:r w:rsidRPr="00E03293">
        <w:rPr>
          <w:rFonts w:ascii="Times New Roman" w:eastAsia="Times New Roman" w:hAnsi="Times New Roman" w:cs="Times New Roman"/>
          <w:sz w:val="26"/>
          <w:szCs w:val="26"/>
          <w:lang w:eastAsia="ru-RU"/>
        </w:rPr>
        <w:t xml:space="preserve">и спорта, прошли обучение по дополнительным профессиональным программам - программам повышения квалификации и программам профессиональной переподготовки, 6 представителей Калужской области обучались в рамках Олимпийской образовательной программы Олимпийского комитета России </w:t>
      </w:r>
      <w:r w:rsidR="00585804">
        <w:rPr>
          <w:rFonts w:ascii="Times New Roman" w:eastAsia="Times New Roman" w:hAnsi="Times New Roman" w:cs="Times New Roman"/>
          <w:sz w:val="26"/>
          <w:szCs w:val="26"/>
          <w:lang w:eastAsia="ru-RU"/>
        </w:rPr>
        <w:br/>
      </w:r>
      <w:r w:rsidRPr="00E03293">
        <w:rPr>
          <w:rFonts w:ascii="Times New Roman" w:eastAsia="Times New Roman" w:hAnsi="Times New Roman" w:cs="Times New Roman"/>
          <w:sz w:val="26"/>
          <w:szCs w:val="26"/>
          <w:lang w:eastAsia="ru-RU"/>
        </w:rPr>
        <w:t xml:space="preserve">и Российского Международного Олимпийского университета в городе Сочи.  </w:t>
      </w:r>
    </w:p>
    <w:p w:rsidR="00E03293" w:rsidRPr="00E03293" w:rsidRDefault="00E03293" w:rsidP="00E03293">
      <w:pPr>
        <w:widowControl w:val="0"/>
        <w:shd w:val="clear" w:color="auto" w:fill="FFFFFF"/>
        <w:autoSpaceDE w:val="0"/>
        <w:spacing w:after="0" w:line="240" w:lineRule="auto"/>
        <w:ind w:right="43" w:firstLine="708"/>
        <w:jc w:val="both"/>
        <w:rPr>
          <w:rFonts w:ascii="Times New Roman" w:eastAsia="Calibri" w:hAnsi="Times New Roman" w:cs="Times New Roman"/>
          <w:sz w:val="26"/>
          <w:szCs w:val="26"/>
        </w:rPr>
      </w:pPr>
      <w:r w:rsidRPr="00E03293">
        <w:rPr>
          <w:rFonts w:ascii="Times New Roman" w:eastAsia="Calibri" w:hAnsi="Times New Roman" w:cs="Times New Roman"/>
          <w:sz w:val="26"/>
          <w:szCs w:val="26"/>
        </w:rPr>
        <w:t>Три победителя областного смотра-конкурса «Лучший специалист системы физического воспитания Калужской области» и зонального этапа всероссийского конкурса приняли участие в финале ХII Всероссийского конкурса «Мастер педагогического труда по учебным и вне</w:t>
      </w:r>
      <w:r w:rsidR="00267CB3">
        <w:rPr>
          <w:rFonts w:ascii="Times New Roman" w:eastAsia="Calibri" w:hAnsi="Times New Roman" w:cs="Times New Roman"/>
          <w:sz w:val="26"/>
          <w:szCs w:val="26"/>
        </w:rPr>
        <w:t xml:space="preserve"> </w:t>
      </w:r>
      <w:r w:rsidRPr="00E03293">
        <w:rPr>
          <w:rFonts w:ascii="Times New Roman" w:eastAsia="Calibri" w:hAnsi="Times New Roman" w:cs="Times New Roman"/>
          <w:sz w:val="26"/>
          <w:szCs w:val="26"/>
        </w:rPr>
        <w:t>учебным формам физкультурно-оздоровительной и спортивной работы» в городе Стерлитамак в период с 24 по 28 апреля 2017 г.</w:t>
      </w:r>
    </w:p>
    <w:p w:rsidR="00E03293" w:rsidRPr="00DA2DA3" w:rsidRDefault="00E03293" w:rsidP="00DA2DA3">
      <w:pPr>
        <w:spacing w:after="0" w:line="240" w:lineRule="auto"/>
        <w:ind w:firstLine="709"/>
        <w:contextualSpacing/>
        <w:jc w:val="both"/>
        <w:rPr>
          <w:rFonts w:ascii="Times New Roman" w:hAnsi="Times New Roman" w:cs="Times New Roman"/>
          <w:sz w:val="26"/>
          <w:szCs w:val="26"/>
        </w:rPr>
      </w:pPr>
      <w:r w:rsidRPr="00DA2DA3">
        <w:rPr>
          <w:rFonts w:ascii="Times New Roman" w:hAnsi="Times New Roman" w:cs="Times New Roman"/>
          <w:sz w:val="26"/>
          <w:szCs w:val="26"/>
        </w:rPr>
        <w:t>За счет бюджетных ассигнований на реализацию подпрограммы «</w:t>
      </w:r>
      <w:r w:rsidRPr="00DA2DA3">
        <w:rPr>
          <w:rFonts w:ascii="Times New Roman" w:hAnsi="Times New Roman"/>
          <w:sz w:val="26"/>
          <w:szCs w:val="26"/>
        </w:rPr>
        <w:t>Развитие материально-технической базы для занятий населения Калужской области физической культурой и спортом</w:t>
      </w:r>
      <w:r w:rsidRPr="00DA2DA3">
        <w:rPr>
          <w:rFonts w:ascii="Times New Roman" w:hAnsi="Times New Roman" w:cs="Times New Roman"/>
          <w:sz w:val="26"/>
          <w:szCs w:val="26"/>
        </w:rPr>
        <w:t>»</w:t>
      </w:r>
      <w:r w:rsidR="00DA2DA3">
        <w:rPr>
          <w:rFonts w:ascii="Times New Roman" w:hAnsi="Times New Roman" w:cs="Times New Roman"/>
          <w:sz w:val="26"/>
          <w:szCs w:val="26"/>
        </w:rPr>
        <w:t>:</w:t>
      </w:r>
    </w:p>
    <w:p w:rsidR="00E03293" w:rsidRPr="00DA2DA3" w:rsidRDefault="00E03293" w:rsidP="000C02EA">
      <w:pPr>
        <w:pStyle w:val="a5"/>
        <w:numPr>
          <w:ilvl w:val="0"/>
          <w:numId w:val="43"/>
        </w:numPr>
        <w:tabs>
          <w:tab w:val="left" w:pos="1134"/>
        </w:tabs>
        <w:ind w:left="0" w:firstLine="709"/>
        <w:jc w:val="both"/>
        <w:rPr>
          <w:sz w:val="26"/>
        </w:rPr>
      </w:pPr>
      <w:r w:rsidRPr="00DA2DA3">
        <w:rPr>
          <w:sz w:val="26"/>
        </w:rPr>
        <w:t>проведены работы по капитальному ремонту спортивного комплекса ГБУ КО «СШОР «Юность», а также мероприятия по обеспечению антитеррористической безопасности ГАУ  КО «СШ по футболу «Калуга» и ГАУ КО «ЦСП «Анненки».</w:t>
      </w:r>
    </w:p>
    <w:p w:rsidR="00E03293" w:rsidRPr="00DA2DA3" w:rsidRDefault="00DA2DA3" w:rsidP="000C02EA">
      <w:pPr>
        <w:pStyle w:val="a5"/>
        <w:numPr>
          <w:ilvl w:val="0"/>
          <w:numId w:val="43"/>
        </w:numPr>
        <w:tabs>
          <w:tab w:val="left" w:pos="851"/>
          <w:tab w:val="left" w:pos="1134"/>
        </w:tabs>
        <w:ind w:left="0" w:firstLine="709"/>
        <w:jc w:val="both"/>
        <w:rPr>
          <w:sz w:val="26"/>
        </w:rPr>
      </w:pPr>
      <w:r w:rsidRPr="00DA2DA3">
        <w:rPr>
          <w:sz w:val="26"/>
        </w:rPr>
        <w:t>о</w:t>
      </w:r>
      <w:r w:rsidR="00E03293" w:rsidRPr="00DA2DA3">
        <w:rPr>
          <w:sz w:val="26"/>
        </w:rPr>
        <w:t>существлена закупка спортивного оборудования по специальной физической подготовке и общей физической подготовке для шести</w:t>
      </w:r>
      <w:r w:rsidR="003B1E58">
        <w:rPr>
          <w:sz w:val="26"/>
        </w:rPr>
        <w:t xml:space="preserve"> </w:t>
      </w:r>
      <w:r w:rsidR="00E03293" w:rsidRPr="00DA2DA3">
        <w:rPr>
          <w:sz w:val="26"/>
        </w:rPr>
        <w:t>специализированных детско-юношеских школ и училищ олимпийского резерва, реализуемое в рамках Федеральной целевой программы «Развитие физической культуры и спорта Российской Федерации на 2016-2020 годы</w:t>
      </w:r>
      <w:r w:rsidR="00E03293" w:rsidRPr="00FD13E5">
        <w:rPr>
          <w:sz w:val="26"/>
        </w:rPr>
        <w:t>»</w:t>
      </w:r>
      <w:r w:rsidR="00FD13E5" w:rsidRPr="00FD13E5">
        <w:rPr>
          <w:sz w:val="26"/>
        </w:rPr>
        <w:t xml:space="preserve"> </w:t>
      </w:r>
      <w:r w:rsidRPr="00FD13E5">
        <w:rPr>
          <w:sz w:val="26"/>
        </w:rPr>
        <w:t>для</w:t>
      </w:r>
      <w:r>
        <w:rPr>
          <w:sz w:val="26"/>
        </w:rPr>
        <w:t xml:space="preserve"> </w:t>
      </w:r>
      <w:r w:rsidR="00E03293" w:rsidRPr="00DA2DA3">
        <w:rPr>
          <w:sz w:val="26"/>
        </w:rPr>
        <w:t>ГАУ КО «СШОР резерва «Труд», ГБУ КО «СШОР «Олимп»; ГБУ КО «СШОР по спортивной гимнастики Ларисы Латыниной»; ГБУ КО «СШОР по гребному спорту»; ГБУ Калужской области «СШОР «Юность»; ГБУ КО «СШОР по конному спорту».</w:t>
      </w:r>
    </w:p>
    <w:p w:rsidR="00E03293" w:rsidRPr="00E03293" w:rsidRDefault="00E03293" w:rsidP="00E03293">
      <w:pPr>
        <w:spacing w:after="0" w:line="240" w:lineRule="auto"/>
        <w:ind w:firstLine="709"/>
        <w:jc w:val="both"/>
        <w:rPr>
          <w:rFonts w:ascii="Times New Roman" w:eastAsia="Times New Roman" w:hAnsi="Times New Roman" w:cs="Times New Roman"/>
          <w:sz w:val="26"/>
          <w:szCs w:val="24"/>
          <w:lang w:eastAsia="ru-RU"/>
        </w:rPr>
      </w:pPr>
      <w:r w:rsidRPr="00E03293">
        <w:rPr>
          <w:rFonts w:ascii="Times New Roman" w:eastAsia="Times New Roman" w:hAnsi="Times New Roman" w:cs="Times New Roman"/>
          <w:sz w:val="26"/>
          <w:szCs w:val="24"/>
          <w:lang w:eastAsia="ru-RU"/>
        </w:rPr>
        <w:t>Для нужд государственного автономного учреждения Калужской области «Спортивная школа олимпийского резерва «Орленок» приобретено спортивное оборудование и инвентарь на сумму 8 640,94 тыс. рублей. Из резервного фонда Президента Российской Федерации выделены денежные средства в размере 15 769,7 тыс. рублей на закупку ратрака (специальная снегоуплотнительная техника на гусеничном ходу), что позволит обеспечить необходимые современные условия для подготовки лыжных дистанций спортивной школы «Орленок» и повышения качества оказания услуг населению в сфере физической культуры и спорта.</w:t>
      </w:r>
    </w:p>
    <w:p w:rsidR="00E03293" w:rsidRPr="006B56CF" w:rsidRDefault="00E03293" w:rsidP="00E03293">
      <w:pPr>
        <w:autoSpaceDE w:val="0"/>
        <w:autoSpaceDN w:val="0"/>
        <w:adjustRightInd w:val="0"/>
        <w:spacing w:after="0" w:line="240" w:lineRule="auto"/>
        <w:ind w:firstLine="709"/>
        <w:jc w:val="both"/>
        <w:rPr>
          <w:rFonts w:ascii="Times New Roman" w:eastAsia="Times New Roman" w:hAnsi="Times New Roman" w:cs="Times New Roman"/>
          <w:b/>
          <w:i/>
          <w:sz w:val="26"/>
          <w:szCs w:val="26"/>
          <w:lang w:eastAsia="ru-RU"/>
        </w:rPr>
      </w:pPr>
      <w:r w:rsidRPr="006B56CF">
        <w:rPr>
          <w:rFonts w:ascii="Times New Roman" w:eastAsia="Times New Roman" w:hAnsi="Times New Roman" w:cs="Times New Roman"/>
          <w:b/>
          <w:i/>
          <w:sz w:val="26"/>
          <w:szCs w:val="26"/>
          <w:lang w:eastAsia="ru-RU"/>
        </w:rPr>
        <w:t>Вклад основных результатов в решение задач и достижение целей государственной программы:</w:t>
      </w:r>
    </w:p>
    <w:p w:rsidR="002F4489" w:rsidRPr="006B56CF" w:rsidRDefault="002F4489" w:rsidP="002F4489">
      <w:pPr>
        <w:autoSpaceDE w:val="0"/>
        <w:autoSpaceDN w:val="0"/>
        <w:adjustRightInd w:val="0"/>
        <w:spacing w:after="0" w:line="240" w:lineRule="auto"/>
        <w:ind w:firstLine="720"/>
        <w:jc w:val="both"/>
        <w:rPr>
          <w:rFonts w:ascii="Times New Roman" w:hAnsi="Times New Roman" w:cs="Times New Roman"/>
          <w:sz w:val="26"/>
          <w:szCs w:val="26"/>
        </w:rPr>
      </w:pPr>
      <w:r w:rsidRPr="006B56CF">
        <w:rPr>
          <w:rFonts w:ascii="Times New Roman" w:hAnsi="Times New Roman" w:cs="Times New Roman"/>
          <w:sz w:val="26"/>
          <w:szCs w:val="26"/>
        </w:rPr>
        <w:t>- увеличилась по сравнению с 2016 годом на 1,84%, доля граждан, систематически занимающихся физической культурой и спортом, в общей численности населения, и составила 36,54%;</w:t>
      </w:r>
    </w:p>
    <w:p w:rsidR="002F4489" w:rsidRPr="00497AA7" w:rsidRDefault="002F4489" w:rsidP="002F4489">
      <w:pPr>
        <w:autoSpaceDE w:val="0"/>
        <w:autoSpaceDN w:val="0"/>
        <w:adjustRightInd w:val="0"/>
        <w:spacing w:after="0" w:line="240" w:lineRule="auto"/>
        <w:ind w:firstLine="720"/>
        <w:jc w:val="both"/>
        <w:rPr>
          <w:rFonts w:ascii="Times New Roman" w:hAnsi="Times New Roman" w:cs="Times New Roman"/>
          <w:sz w:val="26"/>
          <w:szCs w:val="26"/>
        </w:rPr>
      </w:pPr>
      <w:r w:rsidRPr="006B56CF">
        <w:rPr>
          <w:rFonts w:ascii="Times New Roman" w:hAnsi="Times New Roman" w:cs="Times New Roman"/>
          <w:sz w:val="26"/>
          <w:szCs w:val="26"/>
        </w:rPr>
        <w:t>- увеличилась по сравнению с 2016 годом на 3,37 %, доля учащихся и студентов, систематически занимающихся физической культурой и спортом, в общей численности учащихся и студентов в Калужской области, и составила 85,17</w:t>
      </w:r>
      <w:r w:rsidRPr="00497AA7">
        <w:rPr>
          <w:rFonts w:ascii="Times New Roman" w:hAnsi="Times New Roman" w:cs="Times New Roman"/>
          <w:sz w:val="26"/>
          <w:szCs w:val="26"/>
        </w:rPr>
        <w:t>%</w:t>
      </w:r>
    </w:p>
    <w:p w:rsidR="002F4489" w:rsidRPr="00497AA7" w:rsidRDefault="002F4489" w:rsidP="002F4489">
      <w:pPr>
        <w:tabs>
          <w:tab w:val="left" w:pos="851"/>
          <w:tab w:val="left" w:pos="1134"/>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497AA7">
        <w:rPr>
          <w:rFonts w:ascii="Times New Roman" w:hAnsi="Times New Roman" w:cs="Times New Roman"/>
          <w:sz w:val="26"/>
          <w:szCs w:val="26"/>
        </w:rPr>
        <w:t>- увеличилась по сравнению с 2016 годом на 0,5 %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и составила 12,5%;</w:t>
      </w:r>
    </w:p>
    <w:p w:rsidR="002F4489" w:rsidRPr="00497AA7" w:rsidRDefault="002F4489" w:rsidP="002F4489">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0A073F">
        <w:rPr>
          <w:rFonts w:ascii="Times New Roman" w:hAnsi="Times New Roman" w:cs="Times New Roman"/>
          <w:sz w:val="26"/>
          <w:szCs w:val="26"/>
        </w:rPr>
        <w:t>- увеличился по сравнению с 2016 годом на 31,2 % уровень обеспеченности населения спортивными сооружениями, исходя из</w:t>
      </w:r>
      <w:r w:rsidRPr="00497AA7">
        <w:rPr>
          <w:rFonts w:ascii="Times New Roman" w:hAnsi="Times New Roman" w:cs="Times New Roman"/>
          <w:sz w:val="26"/>
          <w:szCs w:val="26"/>
        </w:rPr>
        <w:t xml:space="preserve"> единовременной пропускной способности объектов спорта, в том числе для лиц с ограниченными возможностями здоровья и инвалидов, и составил 89,5 %;</w:t>
      </w:r>
    </w:p>
    <w:p w:rsidR="002F4489" w:rsidRPr="00497AA7" w:rsidRDefault="002F4489" w:rsidP="002F4489">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497AA7">
        <w:rPr>
          <w:rFonts w:ascii="Times New Roman" w:hAnsi="Times New Roman" w:cs="Times New Roman"/>
          <w:sz w:val="26"/>
          <w:szCs w:val="26"/>
        </w:rPr>
        <w:t xml:space="preserve">- увеличился по сравнению с 2016 годом на 12 %доля спортсменов-разрядников </w:t>
      </w:r>
      <w:r w:rsidR="00E505B4">
        <w:rPr>
          <w:rFonts w:ascii="Times New Roman" w:hAnsi="Times New Roman" w:cs="Times New Roman"/>
          <w:sz w:val="26"/>
          <w:szCs w:val="26"/>
        </w:rPr>
        <w:br/>
      </w:r>
      <w:r w:rsidRPr="00497AA7">
        <w:rPr>
          <w:rFonts w:ascii="Times New Roman" w:hAnsi="Times New Roman" w:cs="Times New Roman"/>
          <w:sz w:val="26"/>
          <w:szCs w:val="26"/>
        </w:rPr>
        <w:t xml:space="preserve">в общем количестве лиц, занимающихся в системе специализированных детско-юношеских спортивных школ олимпийского резерва и училищ олимпийского резерва, </w:t>
      </w:r>
      <w:r w:rsidR="00E505B4">
        <w:rPr>
          <w:rFonts w:ascii="Times New Roman" w:hAnsi="Times New Roman" w:cs="Times New Roman"/>
          <w:sz w:val="26"/>
          <w:szCs w:val="26"/>
        </w:rPr>
        <w:br/>
      </w:r>
      <w:r w:rsidRPr="00497AA7">
        <w:rPr>
          <w:rFonts w:ascii="Times New Roman" w:hAnsi="Times New Roman" w:cs="Times New Roman"/>
          <w:sz w:val="26"/>
          <w:szCs w:val="26"/>
        </w:rPr>
        <w:t>и</w:t>
      </w:r>
      <w:r w:rsidR="00E505B4">
        <w:rPr>
          <w:rFonts w:ascii="Times New Roman" w:hAnsi="Times New Roman" w:cs="Times New Roman"/>
          <w:sz w:val="26"/>
          <w:szCs w:val="26"/>
        </w:rPr>
        <w:t xml:space="preserve"> </w:t>
      </w:r>
      <w:r w:rsidRPr="00497AA7">
        <w:rPr>
          <w:rFonts w:ascii="Times New Roman" w:hAnsi="Times New Roman" w:cs="Times New Roman"/>
          <w:sz w:val="26"/>
          <w:szCs w:val="26"/>
        </w:rPr>
        <w:t>составил 49,5 %;</w:t>
      </w:r>
    </w:p>
    <w:p w:rsidR="002F4489" w:rsidRPr="00497AA7" w:rsidRDefault="002F4489" w:rsidP="002F4489">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497AA7">
        <w:rPr>
          <w:rFonts w:ascii="Times New Roman" w:hAnsi="Times New Roman" w:cs="Times New Roman"/>
          <w:sz w:val="26"/>
          <w:szCs w:val="26"/>
        </w:rPr>
        <w:t xml:space="preserve">- увеличилось на 46 ед. по сравнению с 2016 годом количество региональных </w:t>
      </w:r>
      <w:r w:rsidR="000D5E7B">
        <w:rPr>
          <w:rFonts w:ascii="Times New Roman" w:hAnsi="Times New Roman" w:cs="Times New Roman"/>
          <w:sz w:val="26"/>
          <w:szCs w:val="26"/>
        </w:rPr>
        <w:br/>
      </w:r>
      <w:r w:rsidRPr="00497AA7">
        <w:rPr>
          <w:rFonts w:ascii="Times New Roman" w:hAnsi="Times New Roman" w:cs="Times New Roman"/>
          <w:sz w:val="26"/>
          <w:szCs w:val="26"/>
        </w:rPr>
        <w:t>и  межмуниципальных официальных физкультурных и спортивных мероприятий, включенных в календарный план, и составил 388 ед.;</w:t>
      </w:r>
    </w:p>
    <w:p w:rsidR="002F4489" w:rsidRPr="00497AA7" w:rsidRDefault="002F4489" w:rsidP="002F4489">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497AA7">
        <w:rPr>
          <w:rFonts w:ascii="Times New Roman" w:hAnsi="Times New Roman" w:cs="Times New Roman"/>
          <w:sz w:val="26"/>
          <w:szCs w:val="26"/>
        </w:rPr>
        <w:t xml:space="preserve">- увеличилось по сравнению с 2016 годом на 59 человек количество спортсменов – кандидатов в спортивные сборные команды Российской Федерации основного </w:t>
      </w:r>
      <w:r w:rsidRPr="00497AA7">
        <w:rPr>
          <w:rFonts w:ascii="Times New Roman" w:hAnsi="Times New Roman" w:cs="Times New Roman"/>
          <w:sz w:val="26"/>
          <w:szCs w:val="26"/>
        </w:rPr>
        <w:br/>
        <w:t>и  резервного составов, и составило 146 человек;</w:t>
      </w:r>
    </w:p>
    <w:p w:rsidR="002F4489" w:rsidRPr="00B44949" w:rsidRDefault="002F4489" w:rsidP="002F4489">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497AA7">
        <w:rPr>
          <w:rFonts w:ascii="Times New Roman" w:hAnsi="Times New Roman" w:cs="Times New Roman"/>
          <w:sz w:val="26"/>
          <w:szCs w:val="26"/>
        </w:rPr>
        <w:t xml:space="preserve">- увеличилось по сравнению с 2016 годом на 109 </w:t>
      </w:r>
      <w:r w:rsidRPr="00B44949">
        <w:rPr>
          <w:rFonts w:ascii="Times New Roman" w:hAnsi="Times New Roman" w:cs="Times New Roman"/>
          <w:sz w:val="26"/>
          <w:szCs w:val="26"/>
        </w:rPr>
        <w:t xml:space="preserve">мероприятий количество межрегиональных, всероссийских и международных физкультурных и спортивных мероприятий, в которых участвуют спортсмены Калужской области, включенных </w:t>
      </w:r>
      <w:r w:rsidR="000D5E7B">
        <w:rPr>
          <w:rFonts w:ascii="Times New Roman" w:hAnsi="Times New Roman" w:cs="Times New Roman"/>
          <w:sz w:val="26"/>
          <w:szCs w:val="26"/>
        </w:rPr>
        <w:br/>
      </w:r>
      <w:r w:rsidRPr="00B44949">
        <w:rPr>
          <w:rFonts w:ascii="Times New Roman" w:hAnsi="Times New Roman" w:cs="Times New Roman"/>
          <w:sz w:val="26"/>
          <w:szCs w:val="26"/>
        </w:rPr>
        <w:t>в календарный план, и составило 438 человек;</w:t>
      </w:r>
    </w:p>
    <w:p w:rsidR="002F4489" w:rsidRPr="00B44949" w:rsidRDefault="002F4489" w:rsidP="002F4489">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B44949">
        <w:rPr>
          <w:rFonts w:ascii="Times New Roman" w:hAnsi="Times New Roman" w:cs="Times New Roman"/>
          <w:sz w:val="26"/>
          <w:szCs w:val="26"/>
        </w:rPr>
        <w:t>- увеличилось на 190 ед. по сравнению с 2016 годом число регулярно функционирующих  спортивных сооружений, и составило 2200 ед.;</w:t>
      </w:r>
    </w:p>
    <w:p w:rsidR="002F4489" w:rsidRPr="00B44949" w:rsidRDefault="002F4489" w:rsidP="002F4489">
      <w:pPr>
        <w:autoSpaceDE w:val="0"/>
        <w:autoSpaceDN w:val="0"/>
        <w:adjustRightInd w:val="0"/>
        <w:spacing w:after="0" w:line="240" w:lineRule="auto"/>
        <w:ind w:firstLine="708"/>
        <w:contextualSpacing/>
        <w:jc w:val="both"/>
        <w:rPr>
          <w:rFonts w:ascii="Times New Roman" w:hAnsi="Times New Roman" w:cs="Times New Roman"/>
          <w:sz w:val="26"/>
          <w:szCs w:val="26"/>
        </w:rPr>
      </w:pPr>
      <w:r w:rsidRPr="00B44949">
        <w:rPr>
          <w:rFonts w:ascii="Times New Roman" w:hAnsi="Times New Roman" w:cs="Times New Roman"/>
          <w:sz w:val="26"/>
          <w:szCs w:val="26"/>
        </w:rPr>
        <w:t xml:space="preserve">- доля учащихся и студентов в Калужской области, выполнивших нормативы Комплекса ГТО, в общей численности учащихся и студентов, принявших участие </w:t>
      </w:r>
      <w:r w:rsidR="00AF2956">
        <w:rPr>
          <w:rFonts w:ascii="Times New Roman" w:hAnsi="Times New Roman" w:cs="Times New Roman"/>
          <w:sz w:val="26"/>
          <w:szCs w:val="26"/>
        </w:rPr>
        <w:br/>
      </w:r>
      <w:r w:rsidRPr="00B44949">
        <w:rPr>
          <w:rFonts w:ascii="Times New Roman" w:hAnsi="Times New Roman" w:cs="Times New Roman"/>
          <w:sz w:val="26"/>
          <w:szCs w:val="26"/>
        </w:rPr>
        <w:t>в сдаче нормативов комплекса ГТО, составила 40%.</w:t>
      </w:r>
    </w:p>
    <w:p w:rsidR="00E03293" w:rsidRPr="00B44949" w:rsidRDefault="00E03293" w:rsidP="00E03293">
      <w:pPr>
        <w:autoSpaceDE w:val="0"/>
        <w:autoSpaceDN w:val="0"/>
        <w:adjustRightInd w:val="0"/>
        <w:spacing w:after="0" w:line="240" w:lineRule="auto"/>
        <w:ind w:firstLine="709"/>
        <w:jc w:val="both"/>
        <w:rPr>
          <w:rFonts w:ascii="Times New Roman" w:eastAsia="Times New Roman" w:hAnsi="Times New Roman" w:cs="Times New Roman"/>
          <w:b/>
          <w:i/>
          <w:sz w:val="26"/>
          <w:szCs w:val="26"/>
          <w:lang w:eastAsia="ru-RU"/>
        </w:rPr>
      </w:pPr>
      <w:r w:rsidRPr="00B44949">
        <w:rPr>
          <w:rFonts w:ascii="Times New Roman" w:eastAsia="Times New Roman" w:hAnsi="Times New Roman" w:cs="Times New Roman"/>
          <w:b/>
          <w:i/>
          <w:sz w:val="26"/>
          <w:szCs w:val="26"/>
          <w:lang w:eastAsia="ru-RU"/>
        </w:rPr>
        <w:t xml:space="preserve">Сведения о достижении значений индикаторов государственной программы (сравнение плана с фактом): </w:t>
      </w:r>
    </w:p>
    <w:p w:rsidR="002F67FD" w:rsidRPr="00B44949" w:rsidRDefault="002F67FD" w:rsidP="002F67FD">
      <w:pPr>
        <w:tabs>
          <w:tab w:val="left" w:pos="284"/>
        </w:tabs>
        <w:autoSpaceDE w:val="0"/>
        <w:autoSpaceDN w:val="0"/>
        <w:adjustRightInd w:val="0"/>
        <w:spacing w:after="0" w:line="240" w:lineRule="auto"/>
        <w:ind w:firstLine="709"/>
        <w:jc w:val="both"/>
        <w:rPr>
          <w:rFonts w:ascii="Times New Roman" w:hAnsi="Times New Roman" w:cs="Times New Roman"/>
          <w:i/>
          <w:sz w:val="26"/>
          <w:szCs w:val="26"/>
        </w:rPr>
      </w:pPr>
      <w:r w:rsidRPr="00B44949">
        <w:rPr>
          <w:rFonts w:ascii="Times New Roman" w:hAnsi="Times New Roman" w:cs="Times New Roman"/>
          <w:i/>
          <w:sz w:val="26"/>
          <w:szCs w:val="26"/>
        </w:rPr>
        <w:t>Индикаторы выполнены на 100 % и выше, в том числе:</w:t>
      </w:r>
    </w:p>
    <w:p w:rsidR="002F67FD" w:rsidRPr="00B44949" w:rsidRDefault="002F67FD" w:rsidP="000C02EA">
      <w:pPr>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B44949">
        <w:rPr>
          <w:rFonts w:ascii="Times New Roman" w:hAnsi="Times New Roman" w:cs="Times New Roman"/>
          <w:sz w:val="26"/>
          <w:szCs w:val="26"/>
        </w:rPr>
        <w:t>доля граждан Калужской области, систематически занимающихся физической культурой и спортом, в общей численности населения;</w:t>
      </w:r>
    </w:p>
    <w:p w:rsidR="002F67FD" w:rsidRPr="00B44949" w:rsidRDefault="002F67FD" w:rsidP="000C02EA">
      <w:pPr>
        <w:numPr>
          <w:ilvl w:val="0"/>
          <w:numId w:val="18"/>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B44949">
        <w:rPr>
          <w:rFonts w:ascii="Times New Roman" w:hAnsi="Times New Roman" w:cs="Times New Roman"/>
          <w:sz w:val="26"/>
          <w:szCs w:val="26"/>
        </w:rPr>
        <w:t>доля граждан, занимающихся физической культурой и спортом по месту работы, в общей численности населения, занятого в экономике;</w:t>
      </w:r>
    </w:p>
    <w:p w:rsidR="002F67FD" w:rsidRPr="00B44949" w:rsidRDefault="002F67FD" w:rsidP="000C02EA">
      <w:pPr>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B44949">
        <w:rPr>
          <w:rFonts w:ascii="Times New Roman" w:hAnsi="Times New Roman" w:cs="Times New Roman"/>
          <w:sz w:val="26"/>
          <w:szCs w:val="26"/>
        </w:rPr>
        <w:t>доля учащихся и студентов, систематически занимающихся физической культурой и спортом, в общей численности учащихся и студентов в Калужской области;</w:t>
      </w:r>
    </w:p>
    <w:p w:rsidR="002F67FD" w:rsidRPr="002F67FD" w:rsidRDefault="002F67FD" w:rsidP="000C02EA">
      <w:pPr>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B44949">
        <w:rPr>
          <w:rFonts w:ascii="Times New Roman" w:hAnsi="Times New Roman" w:cs="Times New Roman"/>
          <w:sz w:val="26"/>
          <w:szCs w:val="26"/>
        </w:rPr>
        <w:t>уровень обеспеченности населения спортивными сооружениями</w:t>
      </w:r>
      <w:r w:rsidRPr="002F67FD">
        <w:rPr>
          <w:rFonts w:ascii="Times New Roman" w:hAnsi="Times New Roman" w:cs="Times New Roman"/>
          <w:sz w:val="26"/>
          <w:szCs w:val="26"/>
        </w:rPr>
        <w:t xml:space="preserve">, исходя </w:t>
      </w:r>
      <w:r w:rsidR="00357DE3">
        <w:rPr>
          <w:rFonts w:ascii="Times New Roman" w:hAnsi="Times New Roman" w:cs="Times New Roman"/>
          <w:sz w:val="26"/>
          <w:szCs w:val="26"/>
        </w:rPr>
        <w:br/>
      </w:r>
      <w:r w:rsidRPr="002F67FD">
        <w:rPr>
          <w:rFonts w:ascii="Times New Roman" w:hAnsi="Times New Roman" w:cs="Times New Roman"/>
          <w:sz w:val="26"/>
          <w:szCs w:val="26"/>
        </w:rPr>
        <w:t xml:space="preserve">из единовременной пропускной способности объектов спорта, в том числе для лиц </w:t>
      </w:r>
      <w:r w:rsidRPr="002F67FD">
        <w:rPr>
          <w:rFonts w:ascii="Times New Roman" w:hAnsi="Times New Roman" w:cs="Times New Roman"/>
          <w:sz w:val="26"/>
          <w:szCs w:val="26"/>
        </w:rPr>
        <w:br/>
        <w:t xml:space="preserve">с ограниченными возможностями здоровья и инвалидов; </w:t>
      </w:r>
    </w:p>
    <w:p w:rsidR="002F67FD" w:rsidRPr="002F67FD" w:rsidRDefault="002F67FD" w:rsidP="000C02EA">
      <w:pPr>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2F67FD">
        <w:rPr>
          <w:rFonts w:ascii="Times New Roman" w:hAnsi="Times New Roman" w:cs="Times New Roman"/>
          <w:sz w:val="26"/>
          <w:szCs w:val="26"/>
        </w:rPr>
        <w:t xml:space="preserve">доля спортсменов-разрядников в общем количестве лиц, занимающихся </w:t>
      </w:r>
      <w:r w:rsidRPr="002F67FD">
        <w:rPr>
          <w:rFonts w:ascii="Times New Roman" w:hAnsi="Times New Roman" w:cs="Times New Roman"/>
          <w:sz w:val="26"/>
          <w:szCs w:val="26"/>
        </w:rPr>
        <w:br/>
        <w:t>в системе специализированных детско-юношеских спортивных школ олимпийского резерва и училищ олимпийского резерва</w:t>
      </w:r>
    </w:p>
    <w:p w:rsidR="002F67FD" w:rsidRPr="002F67FD" w:rsidRDefault="002F67FD" w:rsidP="000C02EA">
      <w:pPr>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2F67FD">
        <w:rPr>
          <w:rFonts w:ascii="Times New Roman" w:hAnsi="Times New Roman" w:cs="Times New Roman"/>
          <w:sz w:val="26"/>
          <w:szCs w:val="26"/>
        </w:rPr>
        <w:t>доля граждан, занимающихся в спортивных организациях, в общей численности детей и молодежи в возрасте 6 - 15 лет;</w:t>
      </w:r>
    </w:p>
    <w:p w:rsidR="002F67FD" w:rsidRPr="002F67FD" w:rsidRDefault="002F67FD" w:rsidP="000C02EA">
      <w:pPr>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2F67FD">
        <w:rPr>
          <w:rFonts w:ascii="Times New Roman" w:hAnsi="Times New Roman" w:cs="Times New Roman"/>
          <w:sz w:val="26"/>
          <w:szCs w:val="26"/>
        </w:rPr>
        <w:t xml:space="preserve">удельный вес социально ориентированных некоммерческих организаций, оказывающих услуги в области физической культуры и массового спорта, в общем количестве организаций, оказывающих услуги в области физической культуры </w:t>
      </w:r>
      <w:r w:rsidR="00AF2956">
        <w:rPr>
          <w:rFonts w:ascii="Times New Roman" w:hAnsi="Times New Roman" w:cs="Times New Roman"/>
          <w:sz w:val="26"/>
          <w:szCs w:val="26"/>
        </w:rPr>
        <w:br/>
      </w:r>
      <w:r w:rsidRPr="002F67FD">
        <w:rPr>
          <w:rFonts w:ascii="Times New Roman" w:hAnsi="Times New Roman" w:cs="Times New Roman"/>
          <w:sz w:val="26"/>
          <w:szCs w:val="26"/>
        </w:rPr>
        <w:t>и спорта.</w:t>
      </w:r>
    </w:p>
    <w:p w:rsidR="002F67FD" w:rsidRPr="002F67FD" w:rsidRDefault="002F67FD" w:rsidP="002F67FD">
      <w:pPr>
        <w:tabs>
          <w:tab w:val="left" w:pos="284"/>
          <w:tab w:val="left" w:pos="1134"/>
        </w:tabs>
        <w:autoSpaceDE w:val="0"/>
        <w:autoSpaceDN w:val="0"/>
        <w:adjustRightInd w:val="0"/>
        <w:spacing w:after="0" w:line="240" w:lineRule="auto"/>
        <w:ind w:left="709"/>
        <w:jc w:val="both"/>
        <w:rPr>
          <w:rFonts w:ascii="Times New Roman" w:hAnsi="Times New Roman" w:cs="Times New Roman"/>
          <w:i/>
          <w:sz w:val="26"/>
          <w:szCs w:val="26"/>
        </w:rPr>
      </w:pPr>
      <w:r w:rsidRPr="002F67FD">
        <w:rPr>
          <w:rFonts w:ascii="Times New Roman" w:hAnsi="Times New Roman" w:cs="Times New Roman"/>
          <w:i/>
          <w:sz w:val="26"/>
          <w:szCs w:val="26"/>
        </w:rPr>
        <w:t>Индикаторы выполнены менее,  чем на 100 % , в том числе:</w:t>
      </w:r>
    </w:p>
    <w:p w:rsidR="002F67FD" w:rsidRPr="006B56CF" w:rsidRDefault="002F67FD" w:rsidP="000C02EA">
      <w:pPr>
        <w:numPr>
          <w:ilvl w:val="0"/>
          <w:numId w:val="18"/>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6B56CF">
        <w:rPr>
          <w:rFonts w:ascii="Times New Roman" w:hAnsi="Times New Roman" w:cs="Times New Roman"/>
          <w:sz w:val="26"/>
          <w:szCs w:val="26"/>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2F67FD" w:rsidRPr="006B56CF" w:rsidRDefault="002F67FD" w:rsidP="000C02EA">
      <w:pPr>
        <w:numPr>
          <w:ilvl w:val="0"/>
          <w:numId w:val="18"/>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6B56CF">
        <w:rPr>
          <w:rFonts w:ascii="Times New Roman" w:hAnsi="Times New Roman" w:cs="Times New Roman"/>
          <w:sz w:val="26"/>
          <w:szCs w:val="26"/>
        </w:rPr>
        <w:t>эффективность использования существующих объектов спорта</w:t>
      </w:r>
    </w:p>
    <w:p w:rsidR="002F67FD" w:rsidRPr="006B56CF" w:rsidRDefault="002F67FD" w:rsidP="000C02EA">
      <w:pPr>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6B56CF">
        <w:rPr>
          <w:rFonts w:ascii="Times New Roman" w:hAnsi="Times New Roman" w:cs="Times New Roman"/>
          <w:sz w:val="26"/>
          <w:szCs w:val="26"/>
        </w:rPr>
        <w:t xml:space="preserve">доля спортсменов-разрядников, имеющих разряды и звания (от I разряда </w:t>
      </w:r>
      <w:r w:rsidR="00357DE3">
        <w:rPr>
          <w:rFonts w:ascii="Times New Roman" w:hAnsi="Times New Roman" w:cs="Times New Roman"/>
          <w:sz w:val="26"/>
          <w:szCs w:val="26"/>
        </w:rPr>
        <w:br/>
      </w:r>
      <w:r w:rsidRPr="006B56CF">
        <w:rPr>
          <w:rFonts w:ascii="Times New Roman" w:hAnsi="Times New Roman" w:cs="Times New Roman"/>
          <w:sz w:val="26"/>
          <w:szCs w:val="26"/>
        </w:rPr>
        <w:t>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w:t>
      </w:r>
    </w:p>
    <w:p w:rsidR="002F67FD" w:rsidRPr="006B56CF" w:rsidRDefault="002F67FD" w:rsidP="000C02EA">
      <w:pPr>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6B56CF">
        <w:rPr>
          <w:rFonts w:ascii="Times New Roman" w:hAnsi="Times New Roman" w:cs="Times New Roman"/>
          <w:sz w:val="26"/>
          <w:szCs w:val="26"/>
        </w:rPr>
        <w:t>количество квалифицированных тренеров и тренеров-преподавателей физкультурно-спортивных организаций, работающих по специальности.</w:t>
      </w:r>
    </w:p>
    <w:p w:rsidR="00E03293" w:rsidRPr="006B56CF" w:rsidRDefault="00E03293" w:rsidP="00E03293">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6B56CF">
        <w:rPr>
          <w:rFonts w:ascii="Times New Roman" w:eastAsia="Times New Roman" w:hAnsi="Times New Roman" w:cs="Times New Roman"/>
          <w:i/>
          <w:sz w:val="26"/>
          <w:szCs w:val="26"/>
          <w:lang w:eastAsia="ru-RU"/>
        </w:rPr>
        <w:t xml:space="preserve">Сведения об индикаторах государственной программы представлены </w:t>
      </w:r>
      <w:r w:rsidR="002F67FD" w:rsidRPr="006B56CF">
        <w:rPr>
          <w:rFonts w:ascii="Times New Roman" w:eastAsia="Times New Roman" w:hAnsi="Times New Roman" w:cs="Times New Roman"/>
          <w:i/>
          <w:sz w:val="26"/>
          <w:szCs w:val="26"/>
          <w:lang w:eastAsia="ru-RU"/>
        </w:rPr>
        <w:br/>
      </w:r>
      <w:r w:rsidRPr="006B56CF">
        <w:rPr>
          <w:rFonts w:ascii="Times New Roman" w:eastAsia="Times New Roman" w:hAnsi="Times New Roman" w:cs="Times New Roman"/>
          <w:i/>
          <w:sz w:val="26"/>
          <w:szCs w:val="26"/>
          <w:lang w:eastAsia="ru-RU"/>
        </w:rPr>
        <w:t xml:space="preserve">в </w:t>
      </w:r>
      <w:hyperlink r:id="rId60" w:history="1">
        <w:r w:rsidRPr="006B56CF">
          <w:rPr>
            <w:rFonts w:ascii="Times New Roman" w:eastAsia="Times New Roman" w:hAnsi="Times New Roman" w:cs="Times New Roman"/>
            <w:i/>
            <w:sz w:val="26"/>
            <w:szCs w:val="26"/>
            <w:lang w:eastAsia="ru-RU"/>
          </w:rPr>
          <w:t xml:space="preserve">таблице </w:t>
        </w:r>
      </w:hyperlink>
      <w:r w:rsidRPr="006B56CF">
        <w:rPr>
          <w:rFonts w:ascii="Times New Roman" w:eastAsia="Times New Roman" w:hAnsi="Times New Roman" w:cs="Times New Roman"/>
          <w:i/>
          <w:sz w:val="26"/>
          <w:szCs w:val="26"/>
          <w:lang w:eastAsia="ru-RU"/>
        </w:rPr>
        <w:t>№ 1.</w:t>
      </w:r>
    </w:p>
    <w:p w:rsidR="00E03293" w:rsidRPr="00E03293" w:rsidRDefault="00E03293" w:rsidP="000C02EA">
      <w:pPr>
        <w:numPr>
          <w:ilvl w:val="0"/>
          <w:numId w:val="25"/>
        </w:numPr>
        <w:spacing w:after="0" w:line="240" w:lineRule="auto"/>
        <w:ind w:left="0" w:firstLine="709"/>
        <w:contextualSpacing/>
        <w:jc w:val="both"/>
        <w:rPr>
          <w:rFonts w:ascii="Times New Roman" w:eastAsia="Times New Roman" w:hAnsi="Times New Roman" w:cs="Times New Roman"/>
          <w:b/>
          <w:sz w:val="26"/>
          <w:szCs w:val="26"/>
          <w:lang w:eastAsia="ru-RU"/>
        </w:rPr>
      </w:pPr>
      <w:r w:rsidRPr="006B56CF">
        <w:rPr>
          <w:rFonts w:ascii="Times New Roman" w:eastAsia="Times New Roman" w:hAnsi="Times New Roman" w:cs="Times New Roman"/>
          <w:b/>
          <w:sz w:val="26"/>
          <w:szCs w:val="26"/>
          <w:lang w:eastAsia="ru-RU"/>
        </w:rPr>
        <w:t>Перечень контрольных событий, выполненных и не</w:t>
      </w:r>
      <w:r w:rsidRPr="00E03293">
        <w:rPr>
          <w:rFonts w:ascii="Times New Roman" w:eastAsia="Times New Roman" w:hAnsi="Times New Roman" w:cs="Times New Roman"/>
          <w:b/>
          <w:sz w:val="26"/>
          <w:szCs w:val="26"/>
          <w:lang w:eastAsia="ru-RU"/>
        </w:rPr>
        <w:t xml:space="preserve"> выполненных </w:t>
      </w:r>
      <w:r w:rsidRPr="00E03293">
        <w:rPr>
          <w:rFonts w:ascii="Times New Roman" w:eastAsia="Times New Roman" w:hAnsi="Times New Roman" w:cs="Times New Roman"/>
          <w:b/>
          <w:sz w:val="26"/>
          <w:szCs w:val="26"/>
          <w:lang w:eastAsia="ru-RU"/>
        </w:rPr>
        <w:br/>
        <w:t>(с указанием причин) в установленные сроки</w:t>
      </w:r>
    </w:p>
    <w:p w:rsidR="00E03293" w:rsidRPr="00E03293" w:rsidRDefault="00E03293" w:rsidP="00E0329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03293">
        <w:rPr>
          <w:rFonts w:ascii="Times New Roman" w:eastAsia="Times New Roman" w:hAnsi="Times New Roman" w:cs="Times New Roman"/>
          <w:sz w:val="26"/>
          <w:szCs w:val="26"/>
          <w:lang w:eastAsia="ru-RU"/>
        </w:rPr>
        <w:t xml:space="preserve">Контрольные события </w:t>
      </w:r>
      <w:r w:rsidR="00357DE3">
        <w:rPr>
          <w:rFonts w:ascii="Times New Roman" w:eastAsia="Times New Roman" w:hAnsi="Times New Roman" w:cs="Times New Roman"/>
          <w:sz w:val="26"/>
          <w:szCs w:val="26"/>
          <w:lang w:eastAsia="ru-RU"/>
        </w:rPr>
        <w:t>2017 года</w:t>
      </w:r>
      <w:r w:rsidRPr="00E03293">
        <w:rPr>
          <w:rFonts w:ascii="Times New Roman" w:eastAsia="Times New Roman" w:hAnsi="Times New Roman" w:cs="Times New Roman"/>
          <w:sz w:val="26"/>
          <w:szCs w:val="26"/>
          <w:lang w:eastAsia="ru-RU"/>
        </w:rPr>
        <w:t>, предусмотренные в государственной программе (раздел 4 «Обобщенная характеристика основных мероприятий государственной программы») с отметкой об их выполнении, следующие:</w:t>
      </w:r>
    </w:p>
    <w:p w:rsidR="00E03293" w:rsidRPr="00357DE3" w:rsidRDefault="00E03293" w:rsidP="000C02EA">
      <w:pPr>
        <w:pStyle w:val="a5"/>
        <w:numPr>
          <w:ilvl w:val="0"/>
          <w:numId w:val="116"/>
        </w:numPr>
        <w:tabs>
          <w:tab w:val="left" w:pos="993"/>
        </w:tabs>
        <w:autoSpaceDE w:val="0"/>
        <w:autoSpaceDN w:val="0"/>
        <w:adjustRightInd w:val="0"/>
        <w:ind w:left="0" w:firstLine="709"/>
        <w:jc w:val="both"/>
        <w:rPr>
          <w:sz w:val="26"/>
          <w:szCs w:val="26"/>
        </w:rPr>
      </w:pPr>
      <w:r w:rsidRPr="00357DE3">
        <w:rPr>
          <w:rFonts w:eastAsia="Calibri"/>
          <w:sz w:val="26"/>
          <w:szCs w:val="26"/>
        </w:rPr>
        <w:t xml:space="preserve">завершение строительства физкультурно-оздоровительного комплекса </w:t>
      </w:r>
      <w:r w:rsidR="00357DE3" w:rsidRPr="00357DE3">
        <w:rPr>
          <w:rFonts w:eastAsia="Calibri"/>
          <w:sz w:val="26"/>
          <w:szCs w:val="26"/>
        </w:rPr>
        <w:br/>
      </w:r>
      <w:r w:rsidRPr="00357DE3">
        <w:rPr>
          <w:rFonts w:eastAsia="Calibri"/>
          <w:sz w:val="26"/>
          <w:szCs w:val="26"/>
        </w:rPr>
        <w:t xml:space="preserve">в  </w:t>
      </w:r>
      <w:r w:rsidR="00357DE3" w:rsidRPr="00357DE3">
        <w:rPr>
          <w:rFonts w:eastAsia="Calibri"/>
          <w:sz w:val="26"/>
          <w:szCs w:val="26"/>
        </w:rPr>
        <w:t>г.</w:t>
      </w:r>
      <w:r w:rsidRPr="00357DE3">
        <w:rPr>
          <w:rFonts w:eastAsia="Calibri"/>
          <w:sz w:val="26"/>
          <w:szCs w:val="26"/>
        </w:rPr>
        <w:t xml:space="preserve"> Боровске</w:t>
      </w:r>
      <w:r w:rsidRPr="00357DE3">
        <w:rPr>
          <w:sz w:val="26"/>
          <w:szCs w:val="26"/>
        </w:rPr>
        <w:t xml:space="preserve"> - выполнено;</w:t>
      </w:r>
    </w:p>
    <w:p w:rsidR="00E03293" w:rsidRPr="00357DE3" w:rsidRDefault="00E03293" w:rsidP="000C02EA">
      <w:pPr>
        <w:pStyle w:val="a5"/>
        <w:numPr>
          <w:ilvl w:val="0"/>
          <w:numId w:val="116"/>
        </w:numPr>
        <w:tabs>
          <w:tab w:val="left" w:pos="993"/>
        </w:tabs>
        <w:ind w:left="0" w:firstLine="709"/>
        <w:jc w:val="both"/>
        <w:rPr>
          <w:sz w:val="26"/>
          <w:szCs w:val="26"/>
        </w:rPr>
      </w:pPr>
      <w:r w:rsidRPr="00357DE3">
        <w:rPr>
          <w:rFonts w:eastAsia="Calibri"/>
          <w:sz w:val="26"/>
          <w:szCs w:val="26"/>
        </w:rPr>
        <w:t>завершение строительства тренировочных площадок в районе</w:t>
      </w:r>
      <w:r w:rsidR="00357DE3" w:rsidRPr="00357DE3">
        <w:rPr>
          <w:rFonts w:eastAsia="Calibri"/>
          <w:sz w:val="26"/>
          <w:szCs w:val="26"/>
        </w:rPr>
        <w:t xml:space="preserve"> </w:t>
      </w:r>
      <w:r w:rsidRPr="00357DE3">
        <w:rPr>
          <w:rFonts w:eastAsia="Calibri"/>
          <w:sz w:val="26"/>
          <w:szCs w:val="26"/>
        </w:rPr>
        <w:t>Грабцевское шоссе, г. Калуга и в районе Тульское шоссе, г. Калуга</w:t>
      </w:r>
      <w:r w:rsidRPr="00357DE3">
        <w:rPr>
          <w:sz w:val="26"/>
          <w:szCs w:val="26"/>
        </w:rPr>
        <w:t xml:space="preserve"> - выполнено;</w:t>
      </w:r>
    </w:p>
    <w:p w:rsidR="00E03293" w:rsidRPr="00357DE3" w:rsidRDefault="00E03293" w:rsidP="000C02EA">
      <w:pPr>
        <w:pStyle w:val="a5"/>
        <w:numPr>
          <w:ilvl w:val="0"/>
          <w:numId w:val="116"/>
        </w:numPr>
        <w:tabs>
          <w:tab w:val="left" w:pos="993"/>
        </w:tabs>
        <w:ind w:left="0" w:firstLine="709"/>
        <w:jc w:val="both"/>
        <w:rPr>
          <w:sz w:val="26"/>
          <w:szCs w:val="26"/>
        </w:rPr>
      </w:pPr>
      <w:r w:rsidRPr="00357DE3">
        <w:rPr>
          <w:sz w:val="26"/>
          <w:szCs w:val="26"/>
        </w:rPr>
        <w:t>капитальный ремонт спортивного комплекса ГБУ КО «СШОР «Юность» - выполнено;</w:t>
      </w:r>
    </w:p>
    <w:p w:rsidR="00E03293" w:rsidRPr="00357DE3" w:rsidRDefault="00E03293" w:rsidP="000C02EA">
      <w:pPr>
        <w:pStyle w:val="a5"/>
        <w:numPr>
          <w:ilvl w:val="0"/>
          <w:numId w:val="116"/>
        </w:numPr>
        <w:tabs>
          <w:tab w:val="left" w:pos="709"/>
          <w:tab w:val="left" w:pos="993"/>
        </w:tabs>
        <w:autoSpaceDE w:val="0"/>
        <w:autoSpaceDN w:val="0"/>
        <w:adjustRightInd w:val="0"/>
        <w:ind w:left="0" w:firstLine="709"/>
        <w:jc w:val="both"/>
        <w:rPr>
          <w:sz w:val="26"/>
          <w:szCs w:val="26"/>
        </w:rPr>
      </w:pPr>
      <w:r w:rsidRPr="00357DE3">
        <w:rPr>
          <w:sz w:val="26"/>
          <w:szCs w:val="26"/>
        </w:rPr>
        <w:t>проведение мероприятий по обеспечению антитеррористической безопасности ГАОУ ДО КО «ДЮСШ по футболу «Калуга» - выполнено;</w:t>
      </w:r>
    </w:p>
    <w:p w:rsidR="00E03293" w:rsidRPr="00357DE3" w:rsidRDefault="00E03293" w:rsidP="000C02EA">
      <w:pPr>
        <w:pStyle w:val="a5"/>
        <w:numPr>
          <w:ilvl w:val="0"/>
          <w:numId w:val="116"/>
        </w:numPr>
        <w:tabs>
          <w:tab w:val="left" w:pos="709"/>
          <w:tab w:val="left" w:pos="993"/>
        </w:tabs>
        <w:autoSpaceDE w:val="0"/>
        <w:autoSpaceDN w:val="0"/>
        <w:adjustRightInd w:val="0"/>
        <w:ind w:left="0" w:firstLine="709"/>
        <w:jc w:val="both"/>
        <w:rPr>
          <w:sz w:val="26"/>
          <w:szCs w:val="26"/>
        </w:rPr>
      </w:pPr>
      <w:r w:rsidRPr="00357DE3">
        <w:rPr>
          <w:sz w:val="26"/>
          <w:szCs w:val="26"/>
        </w:rPr>
        <w:t>проведение мероприятий по обеспечению антитеррористической безопасности ГАУ КО «ЦСП «Анненки»</w:t>
      </w:r>
      <w:r w:rsidR="00357DE3">
        <w:rPr>
          <w:sz w:val="26"/>
          <w:szCs w:val="26"/>
        </w:rPr>
        <w:t xml:space="preserve"> </w:t>
      </w:r>
      <w:r w:rsidRPr="00357DE3">
        <w:rPr>
          <w:sz w:val="26"/>
          <w:szCs w:val="26"/>
        </w:rPr>
        <w:t>- выполнено;</w:t>
      </w:r>
    </w:p>
    <w:p w:rsidR="00E03293" w:rsidRPr="00357DE3" w:rsidRDefault="00E03293" w:rsidP="000C02EA">
      <w:pPr>
        <w:pStyle w:val="a5"/>
        <w:numPr>
          <w:ilvl w:val="0"/>
          <w:numId w:val="116"/>
        </w:numPr>
        <w:tabs>
          <w:tab w:val="left" w:pos="709"/>
          <w:tab w:val="left" w:pos="993"/>
        </w:tabs>
        <w:autoSpaceDE w:val="0"/>
        <w:autoSpaceDN w:val="0"/>
        <w:adjustRightInd w:val="0"/>
        <w:ind w:left="0" w:firstLine="709"/>
        <w:jc w:val="both"/>
        <w:rPr>
          <w:sz w:val="26"/>
          <w:szCs w:val="26"/>
        </w:rPr>
      </w:pPr>
      <w:r w:rsidRPr="00357DE3">
        <w:rPr>
          <w:sz w:val="26"/>
          <w:szCs w:val="26"/>
        </w:rPr>
        <w:t xml:space="preserve">закупка спортивного оборудования по специальной физической подготовке </w:t>
      </w:r>
      <w:r w:rsidR="00832017">
        <w:rPr>
          <w:sz w:val="26"/>
          <w:szCs w:val="26"/>
        </w:rPr>
        <w:br/>
      </w:r>
      <w:r w:rsidRPr="00357DE3">
        <w:rPr>
          <w:sz w:val="26"/>
          <w:szCs w:val="26"/>
        </w:rPr>
        <w:t>и общей физической подготовке для ГАУ КО «СШОР резерва «Труд»; ГБУ КО «СШОР «Олимп»; ГБУ КО «СШОР по спортивной гимнастики Ларисы Латыниной»; ГБУ КО «СШОР по гребному спорту»; ГБУ Калужской области «СШОР «Юность»; ГБУ КО «СШОР  по конному спорту»</w:t>
      </w:r>
      <w:r w:rsidR="00357DE3" w:rsidRPr="00357DE3">
        <w:rPr>
          <w:sz w:val="26"/>
          <w:szCs w:val="26"/>
        </w:rPr>
        <w:t xml:space="preserve"> - выполнено</w:t>
      </w:r>
      <w:r w:rsidRPr="00357DE3">
        <w:rPr>
          <w:sz w:val="26"/>
          <w:szCs w:val="26"/>
        </w:rPr>
        <w:t>.</w:t>
      </w:r>
    </w:p>
    <w:p w:rsidR="00E03293" w:rsidRPr="00E03293" w:rsidRDefault="00E03293" w:rsidP="000C02EA">
      <w:pPr>
        <w:numPr>
          <w:ilvl w:val="0"/>
          <w:numId w:val="25"/>
        </w:numPr>
        <w:spacing w:after="0" w:line="240" w:lineRule="auto"/>
        <w:ind w:left="0" w:firstLine="709"/>
        <w:contextualSpacing/>
        <w:jc w:val="both"/>
        <w:rPr>
          <w:rFonts w:ascii="Times New Roman" w:eastAsia="Times New Roman" w:hAnsi="Times New Roman" w:cs="Times New Roman"/>
          <w:b/>
          <w:sz w:val="26"/>
          <w:szCs w:val="26"/>
          <w:lang w:eastAsia="ru-RU"/>
        </w:rPr>
      </w:pPr>
      <w:r w:rsidRPr="00E03293">
        <w:rPr>
          <w:rFonts w:ascii="Times New Roman" w:eastAsia="Times New Roman" w:hAnsi="Times New Roman" w:cs="Times New Roman"/>
          <w:b/>
          <w:sz w:val="26"/>
          <w:szCs w:val="26"/>
          <w:lang w:eastAsia="ru-RU"/>
        </w:rPr>
        <w:t>Анализ факторов, повлиявших на ход реализации государственной программы</w:t>
      </w:r>
    </w:p>
    <w:p w:rsidR="00E03293" w:rsidRPr="00DA2DA3" w:rsidRDefault="00E03293" w:rsidP="00E03293">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DA2DA3">
        <w:rPr>
          <w:rFonts w:ascii="Times New Roman" w:eastAsia="Times New Roman" w:hAnsi="Times New Roman" w:cs="Times New Roman"/>
          <w:i/>
          <w:sz w:val="26"/>
          <w:szCs w:val="26"/>
          <w:lang w:eastAsia="ru-RU"/>
        </w:rPr>
        <w:t>Факторы, повлиявшие на ход реализации государственной программы:</w:t>
      </w:r>
    </w:p>
    <w:p w:rsidR="00E03293" w:rsidRPr="00E03293" w:rsidRDefault="00E03293" w:rsidP="00E03293">
      <w:pPr>
        <w:tabs>
          <w:tab w:val="left" w:pos="993"/>
        </w:tabs>
        <w:autoSpaceDE w:val="0"/>
        <w:autoSpaceDN w:val="0"/>
        <w:adjustRightInd w:val="0"/>
        <w:spacing w:after="0" w:line="240" w:lineRule="auto"/>
        <w:ind w:firstLine="709"/>
        <w:jc w:val="both"/>
        <w:rPr>
          <w:color w:val="000000" w:themeColor="text1"/>
          <w:sz w:val="26"/>
          <w:szCs w:val="26"/>
        </w:rPr>
      </w:pPr>
      <w:r w:rsidRPr="00E03293">
        <w:rPr>
          <w:rFonts w:ascii="Times New Roman" w:hAnsi="Times New Roman" w:cs="Times New Roman"/>
          <w:color w:val="000000" w:themeColor="text1"/>
          <w:sz w:val="26"/>
          <w:szCs w:val="26"/>
        </w:rPr>
        <w:t>На реализацию подпрограммы отрицательно повлияли следующие факторы</w:t>
      </w:r>
      <w:r w:rsidRPr="00E03293">
        <w:rPr>
          <w:color w:val="000000" w:themeColor="text1"/>
          <w:sz w:val="26"/>
          <w:szCs w:val="26"/>
        </w:rPr>
        <w:t>:</w:t>
      </w:r>
    </w:p>
    <w:p w:rsidR="00E03293" w:rsidRPr="00E03293" w:rsidRDefault="00E03293" w:rsidP="000C02EA">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E03293">
        <w:rPr>
          <w:rFonts w:ascii="Times New Roman" w:eastAsia="Times New Roman" w:hAnsi="Times New Roman" w:cs="Times New Roman"/>
          <w:color w:val="000000" w:themeColor="text1"/>
          <w:sz w:val="26"/>
          <w:szCs w:val="26"/>
          <w:lang w:eastAsia="ru-RU"/>
        </w:rPr>
        <w:t>несвоевременное выполнение подрядчиками обязательств по заключенными контрактам;</w:t>
      </w:r>
    </w:p>
    <w:p w:rsidR="00E03293" w:rsidRPr="00E03293" w:rsidRDefault="00E03293" w:rsidP="000C02EA">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E03293">
        <w:rPr>
          <w:rFonts w:ascii="Times New Roman" w:eastAsia="Times New Roman" w:hAnsi="Times New Roman" w:cs="Times New Roman"/>
          <w:color w:val="000000" w:themeColor="text1"/>
          <w:sz w:val="26"/>
          <w:szCs w:val="26"/>
          <w:lang w:eastAsia="ru-RU"/>
        </w:rPr>
        <w:t>несвоевременная оплата выполненных работ (услуг</w:t>
      </w:r>
      <w:r w:rsidRPr="00E03293">
        <w:rPr>
          <w:rFonts w:ascii="Times New Roman" w:eastAsia="Times New Roman" w:hAnsi="Times New Roman" w:cs="Times New Roman"/>
          <w:sz w:val="26"/>
          <w:szCs w:val="26"/>
          <w:lang w:eastAsia="ru-RU"/>
        </w:rPr>
        <w:t xml:space="preserve">). </w:t>
      </w:r>
    </w:p>
    <w:p w:rsidR="00E03293" w:rsidRPr="00E03293" w:rsidRDefault="00E03293" w:rsidP="000C02EA">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E03293">
        <w:rPr>
          <w:rFonts w:ascii="Times New Roman" w:eastAsia="Times New Roman" w:hAnsi="Times New Roman" w:cs="Times New Roman"/>
          <w:color w:val="000000" w:themeColor="text1"/>
          <w:sz w:val="26"/>
          <w:szCs w:val="26"/>
          <w:lang w:eastAsia="ru-RU"/>
        </w:rPr>
        <w:t>отсутствие финансирования реализации некоторых мероприятий.</w:t>
      </w:r>
    </w:p>
    <w:p w:rsidR="00E03293" w:rsidRPr="00DA2DA3" w:rsidRDefault="00E03293" w:rsidP="00E03293">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DA2DA3">
        <w:rPr>
          <w:rFonts w:ascii="Times New Roman" w:eastAsia="Times New Roman" w:hAnsi="Times New Roman" w:cs="Times New Roman"/>
          <w:i/>
          <w:sz w:val="26"/>
          <w:szCs w:val="26"/>
          <w:lang w:eastAsia="ru-RU"/>
        </w:rPr>
        <w:t>Последствия влияния указанных факторов на основные параметры государственной программы:</w:t>
      </w:r>
    </w:p>
    <w:p w:rsidR="00E03293" w:rsidRPr="00E03293" w:rsidRDefault="00E03293" w:rsidP="00E03293">
      <w:pPr>
        <w:autoSpaceDE w:val="0"/>
        <w:autoSpaceDN w:val="0"/>
        <w:adjustRightInd w:val="0"/>
        <w:spacing w:after="0" w:line="240" w:lineRule="auto"/>
        <w:ind w:firstLine="709"/>
        <w:jc w:val="both"/>
        <w:rPr>
          <w:rFonts w:ascii="Times New Roman" w:hAnsi="Times New Roman" w:cs="Times New Roman"/>
          <w:sz w:val="26"/>
          <w:szCs w:val="26"/>
        </w:rPr>
      </w:pPr>
      <w:r w:rsidRPr="00E03293">
        <w:rPr>
          <w:rFonts w:ascii="Times New Roman" w:hAnsi="Times New Roman" w:cs="Times New Roman"/>
          <w:sz w:val="26"/>
          <w:szCs w:val="26"/>
        </w:rPr>
        <w:t xml:space="preserve">Образовавшаяся кредиторская задолженность по выполненным работам (услугам), </w:t>
      </w:r>
      <w:r w:rsidR="00832017">
        <w:rPr>
          <w:rFonts w:ascii="Times New Roman" w:hAnsi="Times New Roman" w:cs="Times New Roman"/>
          <w:sz w:val="26"/>
          <w:szCs w:val="26"/>
        </w:rPr>
        <w:br/>
      </w:r>
      <w:r w:rsidRPr="00E03293">
        <w:rPr>
          <w:rFonts w:ascii="Times New Roman" w:hAnsi="Times New Roman" w:cs="Times New Roman"/>
          <w:sz w:val="26"/>
          <w:szCs w:val="26"/>
        </w:rPr>
        <w:t>в связи с отсутствием финансирования будет погашена в 2018 году.</w:t>
      </w:r>
    </w:p>
    <w:p w:rsidR="00E03293" w:rsidRPr="00E03293" w:rsidRDefault="00E03293" w:rsidP="000C02EA">
      <w:pPr>
        <w:numPr>
          <w:ilvl w:val="0"/>
          <w:numId w:val="25"/>
        </w:numPr>
        <w:spacing w:after="0" w:line="240" w:lineRule="auto"/>
        <w:ind w:left="0" w:firstLine="709"/>
        <w:contextualSpacing/>
        <w:jc w:val="both"/>
        <w:rPr>
          <w:rFonts w:ascii="Times New Roman" w:eastAsia="Times New Roman" w:hAnsi="Times New Roman" w:cs="Times New Roman"/>
          <w:b/>
          <w:sz w:val="26"/>
          <w:szCs w:val="26"/>
          <w:lang w:eastAsia="ru-RU"/>
        </w:rPr>
      </w:pPr>
      <w:r w:rsidRPr="00E03293">
        <w:rPr>
          <w:rFonts w:ascii="Times New Roman" w:eastAsia="Times New Roman" w:hAnsi="Times New Roman" w:cs="Times New Roman"/>
          <w:b/>
          <w:sz w:val="26"/>
          <w:szCs w:val="26"/>
          <w:lang w:eastAsia="ru-RU"/>
        </w:rPr>
        <w:t>Использование бюджетных ассигнований и средств из иных источников, направленных на реализацию государственной программы</w:t>
      </w:r>
    </w:p>
    <w:p w:rsidR="002F67FD" w:rsidRDefault="002F67FD" w:rsidP="002F67F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 реализации государственной программы были привлечены средства:</w:t>
      </w:r>
    </w:p>
    <w:p w:rsidR="002F67FD" w:rsidRDefault="002F67FD" w:rsidP="000C02EA">
      <w:pPr>
        <w:pStyle w:val="a5"/>
        <w:numPr>
          <w:ilvl w:val="0"/>
          <w:numId w:val="5"/>
        </w:numPr>
        <w:tabs>
          <w:tab w:val="left" w:pos="993"/>
        </w:tabs>
        <w:autoSpaceDE w:val="0"/>
        <w:autoSpaceDN w:val="0"/>
        <w:adjustRightInd w:val="0"/>
        <w:ind w:left="0" w:firstLine="709"/>
        <w:jc w:val="both"/>
        <w:rPr>
          <w:sz w:val="26"/>
          <w:szCs w:val="26"/>
        </w:rPr>
      </w:pPr>
      <w:r>
        <w:rPr>
          <w:sz w:val="26"/>
          <w:szCs w:val="26"/>
        </w:rPr>
        <w:t>областного бюджета;</w:t>
      </w:r>
    </w:p>
    <w:p w:rsidR="002F67FD" w:rsidRDefault="002F67FD" w:rsidP="000C02EA">
      <w:pPr>
        <w:pStyle w:val="a5"/>
        <w:numPr>
          <w:ilvl w:val="0"/>
          <w:numId w:val="5"/>
        </w:numPr>
        <w:tabs>
          <w:tab w:val="left" w:pos="993"/>
        </w:tabs>
        <w:autoSpaceDE w:val="0"/>
        <w:autoSpaceDN w:val="0"/>
        <w:adjustRightInd w:val="0"/>
        <w:ind w:left="0" w:firstLine="709"/>
        <w:jc w:val="both"/>
        <w:rPr>
          <w:sz w:val="26"/>
          <w:szCs w:val="26"/>
        </w:rPr>
      </w:pPr>
      <w:r w:rsidRPr="00C964F8">
        <w:rPr>
          <w:sz w:val="26"/>
          <w:szCs w:val="26"/>
        </w:rPr>
        <w:t>федерального бюджета</w:t>
      </w:r>
      <w:r>
        <w:rPr>
          <w:sz w:val="26"/>
          <w:szCs w:val="26"/>
        </w:rPr>
        <w:t>;</w:t>
      </w:r>
    </w:p>
    <w:p w:rsidR="002F67FD" w:rsidRPr="00C964F8" w:rsidRDefault="002F67FD" w:rsidP="000C02EA">
      <w:pPr>
        <w:pStyle w:val="a5"/>
        <w:numPr>
          <w:ilvl w:val="0"/>
          <w:numId w:val="5"/>
        </w:numPr>
        <w:tabs>
          <w:tab w:val="left" w:pos="993"/>
        </w:tabs>
        <w:autoSpaceDE w:val="0"/>
        <w:autoSpaceDN w:val="0"/>
        <w:adjustRightInd w:val="0"/>
        <w:ind w:left="0" w:firstLine="709"/>
        <w:jc w:val="both"/>
        <w:rPr>
          <w:sz w:val="26"/>
          <w:szCs w:val="26"/>
        </w:rPr>
      </w:pPr>
      <w:r>
        <w:rPr>
          <w:sz w:val="26"/>
          <w:szCs w:val="26"/>
        </w:rPr>
        <w:t>местных бюджетов.</w:t>
      </w:r>
    </w:p>
    <w:p w:rsidR="002F67FD" w:rsidRDefault="002F67FD" w:rsidP="002F67FD">
      <w:pPr>
        <w:autoSpaceDE w:val="0"/>
        <w:autoSpaceDN w:val="0"/>
        <w:adjustRightInd w:val="0"/>
        <w:spacing w:after="0" w:line="240" w:lineRule="auto"/>
        <w:ind w:firstLine="709"/>
        <w:jc w:val="both"/>
        <w:rPr>
          <w:rFonts w:ascii="Times New Roman" w:hAnsi="Times New Roman" w:cs="Times New Roman"/>
          <w:sz w:val="26"/>
          <w:szCs w:val="26"/>
        </w:rPr>
      </w:pPr>
      <w:r w:rsidRPr="00A7449B">
        <w:rPr>
          <w:rFonts w:ascii="Times New Roman" w:hAnsi="Times New Roman" w:cs="Times New Roman"/>
          <w:sz w:val="26"/>
          <w:szCs w:val="26"/>
        </w:rPr>
        <w:t>Наибольший объем средств областного бюджета был направлен на реализацию следующих мероприятий:</w:t>
      </w:r>
    </w:p>
    <w:p w:rsidR="002F67FD" w:rsidRPr="00DA2DA3" w:rsidRDefault="002F67FD" w:rsidP="000C02EA">
      <w:pPr>
        <w:pStyle w:val="a5"/>
        <w:numPr>
          <w:ilvl w:val="0"/>
          <w:numId w:val="44"/>
        </w:numPr>
        <w:tabs>
          <w:tab w:val="left" w:pos="1134"/>
        </w:tabs>
        <w:autoSpaceDE w:val="0"/>
        <w:autoSpaceDN w:val="0"/>
        <w:adjustRightInd w:val="0"/>
        <w:ind w:left="0" w:firstLine="709"/>
        <w:jc w:val="both"/>
        <w:rPr>
          <w:sz w:val="26"/>
          <w:szCs w:val="26"/>
        </w:rPr>
      </w:pPr>
      <w:r w:rsidRPr="00DA2DA3">
        <w:rPr>
          <w:sz w:val="26"/>
          <w:szCs w:val="26"/>
        </w:rPr>
        <w:t xml:space="preserve">строительство, реконструкция спортивных объектов областной собственности </w:t>
      </w:r>
      <w:r w:rsidR="00BB33BB">
        <w:rPr>
          <w:sz w:val="26"/>
          <w:szCs w:val="26"/>
        </w:rPr>
        <w:br/>
      </w:r>
      <w:r w:rsidRPr="00DA2DA3">
        <w:rPr>
          <w:sz w:val="26"/>
          <w:szCs w:val="26"/>
        </w:rPr>
        <w:t xml:space="preserve">(в том числе физкультурно-оздоровительных комплексов), в том числе оплата расходов на  проведение изготовления проектно-сметной документации, предпроектных работ, инженерно-геодезических, инженерно-геологических и инженерно-экологических изысканий, государственной экспертизы проектно-сметной документации </w:t>
      </w:r>
      <w:r w:rsidR="00BB33BB">
        <w:rPr>
          <w:sz w:val="26"/>
          <w:szCs w:val="26"/>
        </w:rPr>
        <w:br/>
      </w:r>
      <w:r w:rsidRPr="00DA2DA3">
        <w:rPr>
          <w:sz w:val="26"/>
          <w:szCs w:val="26"/>
        </w:rPr>
        <w:t>и осуществление входного контроля над проектно-сметной документацией;</w:t>
      </w:r>
    </w:p>
    <w:p w:rsidR="002F67FD" w:rsidRPr="00DA2DA3" w:rsidRDefault="002F67FD" w:rsidP="000C02EA">
      <w:pPr>
        <w:pStyle w:val="a5"/>
        <w:numPr>
          <w:ilvl w:val="0"/>
          <w:numId w:val="44"/>
        </w:numPr>
        <w:tabs>
          <w:tab w:val="left" w:pos="1134"/>
        </w:tabs>
        <w:autoSpaceDE w:val="0"/>
        <w:autoSpaceDN w:val="0"/>
        <w:adjustRightInd w:val="0"/>
        <w:ind w:left="0" w:firstLine="709"/>
        <w:jc w:val="both"/>
        <w:rPr>
          <w:sz w:val="26"/>
          <w:szCs w:val="26"/>
        </w:rPr>
      </w:pPr>
      <w:r w:rsidRPr="00DA2DA3">
        <w:rPr>
          <w:sz w:val="26"/>
          <w:szCs w:val="26"/>
        </w:rPr>
        <w:t xml:space="preserve">развитие и создание учреждений в области физической культуры и спорта, </w:t>
      </w:r>
      <w:r w:rsidR="00BB33BB">
        <w:rPr>
          <w:sz w:val="26"/>
          <w:szCs w:val="26"/>
        </w:rPr>
        <w:br/>
      </w:r>
      <w:r w:rsidRPr="00DA2DA3">
        <w:rPr>
          <w:sz w:val="26"/>
          <w:szCs w:val="26"/>
        </w:rPr>
        <w:t xml:space="preserve">в отношении которых министерство спорта Калужской области осуществляет функции </w:t>
      </w:r>
      <w:r w:rsidR="00BB33BB">
        <w:rPr>
          <w:sz w:val="26"/>
          <w:szCs w:val="26"/>
        </w:rPr>
        <w:br/>
      </w:r>
      <w:r w:rsidRPr="00DA2DA3">
        <w:rPr>
          <w:sz w:val="26"/>
          <w:szCs w:val="26"/>
        </w:rPr>
        <w:t>и полномочия учредителя</w:t>
      </w:r>
    </w:p>
    <w:p w:rsidR="002F67FD" w:rsidRPr="00DA2DA3" w:rsidRDefault="002F67FD" w:rsidP="000C02EA">
      <w:pPr>
        <w:pStyle w:val="a5"/>
        <w:numPr>
          <w:ilvl w:val="0"/>
          <w:numId w:val="44"/>
        </w:numPr>
        <w:tabs>
          <w:tab w:val="left" w:pos="1134"/>
        </w:tabs>
        <w:autoSpaceDE w:val="0"/>
        <w:autoSpaceDN w:val="0"/>
        <w:adjustRightInd w:val="0"/>
        <w:ind w:left="0" w:firstLine="709"/>
        <w:jc w:val="both"/>
        <w:rPr>
          <w:sz w:val="26"/>
          <w:szCs w:val="26"/>
        </w:rPr>
      </w:pPr>
      <w:r w:rsidRPr="00DA2DA3">
        <w:rPr>
          <w:sz w:val="26"/>
          <w:szCs w:val="26"/>
        </w:rPr>
        <w:t>развитие спорта высших достижений;</w:t>
      </w:r>
    </w:p>
    <w:p w:rsidR="002F67FD" w:rsidRPr="00DA2DA3" w:rsidRDefault="002F67FD" w:rsidP="000C02EA">
      <w:pPr>
        <w:pStyle w:val="a5"/>
        <w:numPr>
          <w:ilvl w:val="0"/>
          <w:numId w:val="44"/>
        </w:numPr>
        <w:tabs>
          <w:tab w:val="left" w:pos="1134"/>
        </w:tabs>
        <w:autoSpaceDE w:val="0"/>
        <w:autoSpaceDN w:val="0"/>
        <w:adjustRightInd w:val="0"/>
        <w:ind w:left="0" w:firstLine="709"/>
        <w:jc w:val="both"/>
        <w:rPr>
          <w:sz w:val="26"/>
          <w:szCs w:val="26"/>
        </w:rPr>
      </w:pPr>
      <w:r w:rsidRPr="00DA2DA3">
        <w:rPr>
          <w:sz w:val="26"/>
          <w:szCs w:val="26"/>
        </w:rPr>
        <w:t>организация и проведение официальных физкультурных и спортивных мероприятий, иных мероприятий в области физической культуры и спорта, в том числе реализация мероприятий по внедрению комплекса ГТО в Калужской области;</w:t>
      </w:r>
    </w:p>
    <w:p w:rsidR="002F67FD" w:rsidRPr="00F74F30" w:rsidRDefault="002F67FD" w:rsidP="002F67FD">
      <w:pPr>
        <w:autoSpaceDE w:val="0"/>
        <w:autoSpaceDN w:val="0"/>
        <w:adjustRightInd w:val="0"/>
        <w:spacing w:after="0" w:line="240" w:lineRule="auto"/>
        <w:ind w:firstLine="709"/>
        <w:jc w:val="both"/>
        <w:rPr>
          <w:rFonts w:ascii="Times New Roman" w:hAnsi="Times New Roman" w:cs="Times New Roman"/>
          <w:sz w:val="26"/>
          <w:szCs w:val="26"/>
        </w:rPr>
      </w:pPr>
      <w:r w:rsidRPr="00A7449B">
        <w:rPr>
          <w:rFonts w:ascii="Times New Roman" w:hAnsi="Times New Roman" w:cs="Times New Roman"/>
          <w:sz w:val="26"/>
          <w:szCs w:val="26"/>
        </w:rPr>
        <w:t>Средства федерального бюджета были привлечены на следующие мероприятия государственной программы:</w:t>
      </w:r>
    </w:p>
    <w:p w:rsidR="002F67FD" w:rsidRPr="00BB5B42" w:rsidRDefault="002F67FD" w:rsidP="000C02EA">
      <w:pPr>
        <w:pStyle w:val="a5"/>
        <w:numPr>
          <w:ilvl w:val="0"/>
          <w:numId w:val="44"/>
        </w:numPr>
        <w:tabs>
          <w:tab w:val="left" w:pos="851"/>
          <w:tab w:val="left" w:pos="1134"/>
        </w:tabs>
        <w:autoSpaceDE w:val="0"/>
        <w:autoSpaceDN w:val="0"/>
        <w:adjustRightInd w:val="0"/>
        <w:ind w:left="0" w:firstLine="709"/>
        <w:jc w:val="both"/>
        <w:rPr>
          <w:sz w:val="26"/>
          <w:szCs w:val="26"/>
        </w:rPr>
      </w:pPr>
      <w:r w:rsidRPr="00BB5B42">
        <w:rPr>
          <w:sz w:val="26"/>
          <w:szCs w:val="26"/>
        </w:rPr>
        <w:t>строительство ФОКа в г. Боровск;</w:t>
      </w:r>
    </w:p>
    <w:p w:rsidR="002F67FD" w:rsidRDefault="002F67FD" w:rsidP="000C02EA">
      <w:pPr>
        <w:pStyle w:val="a5"/>
        <w:numPr>
          <w:ilvl w:val="0"/>
          <w:numId w:val="44"/>
        </w:numPr>
        <w:tabs>
          <w:tab w:val="left" w:pos="851"/>
          <w:tab w:val="left" w:pos="1134"/>
        </w:tabs>
        <w:autoSpaceDE w:val="0"/>
        <w:autoSpaceDN w:val="0"/>
        <w:adjustRightInd w:val="0"/>
        <w:ind w:left="0" w:firstLine="709"/>
        <w:jc w:val="both"/>
        <w:rPr>
          <w:sz w:val="26"/>
          <w:szCs w:val="26"/>
        </w:rPr>
      </w:pPr>
      <w:r w:rsidRPr="00CE508F">
        <w:rPr>
          <w:sz w:val="26"/>
          <w:szCs w:val="26"/>
        </w:rPr>
        <w:t>строительства тренировочных площадок в районе</w:t>
      </w:r>
      <w:r w:rsidR="00832017">
        <w:rPr>
          <w:sz w:val="26"/>
          <w:szCs w:val="26"/>
        </w:rPr>
        <w:t xml:space="preserve"> </w:t>
      </w:r>
      <w:r w:rsidRPr="00CE508F">
        <w:rPr>
          <w:sz w:val="26"/>
          <w:szCs w:val="26"/>
        </w:rPr>
        <w:t xml:space="preserve">Грабцевское шоссе, </w:t>
      </w:r>
      <w:r w:rsidR="003F7A1D">
        <w:rPr>
          <w:sz w:val="26"/>
          <w:szCs w:val="26"/>
        </w:rPr>
        <w:br/>
      </w:r>
      <w:r w:rsidRPr="00CE508F">
        <w:rPr>
          <w:sz w:val="26"/>
          <w:szCs w:val="26"/>
        </w:rPr>
        <w:t>г. Калуга и в районе Тульское шоссе, г. Калуга</w:t>
      </w:r>
      <w:r w:rsidRPr="00BB5B42">
        <w:rPr>
          <w:sz w:val="26"/>
          <w:szCs w:val="26"/>
        </w:rPr>
        <w:t>;</w:t>
      </w:r>
    </w:p>
    <w:p w:rsidR="002F67FD" w:rsidRPr="00BB5B42" w:rsidRDefault="002F67FD" w:rsidP="000C02EA">
      <w:pPr>
        <w:pStyle w:val="a5"/>
        <w:numPr>
          <w:ilvl w:val="0"/>
          <w:numId w:val="44"/>
        </w:numPr>
        <w:tabs>
          <w:tab w:val="left" w:pos="851"/>
          <w:tab w:val="left" w:pos="1134"/>
        </w:tabs>
        <w:autoSpaceDE w:val="0"/>
        <w:autoSpaceDN w:val="0"/>
        <w:adjustRightInd w:val="0"/>
        <w:ind w:left="0" w:firstLine="709"/>
        <w:jc w:val="both"/>
        <w:rPr>
          <w:sz w:val="26"/>
          <w:szCs w:val="26"/>
        </w:rPr>
      </w:pPr>
      <w:r>
        <w:rPr>
          <w:sz w:val="26"/>
          <w:szCs w:val="26"/>
        </w:rPr>
        <w:t>ст</w:t>
      </w:r>
      <w:r w:rsidRPr="00D70725">
        <w:rPr>
          <w:sz w:val="26"/>
          <w:szCs w:val="26"/>
        </w:rPr>
        <w:t>роительство спортивного комп</w:t>
      </w:r>
      <w:r>
        <w:rPr>
          <w:sz w:val="26"/>
          <w:szCs w:val="26"/>
        </w:rPr>
        <w:t xml:space="preserve">лекса «Дворец спорта» в  </w:t>
      </w:r>
      <w:r w:rsidRPr="00D70725">
        <w:rPr>
          <w:sz w:val="26"/>
          <w:szCs w:val="26"/>
        </w:rPr>
        <w:t xml:space="preserve"> г. Калуге</w:t>
      </w:r>
    </w:p>
    <w:p w:rsidR="002F67FD" w:rsidRPr="00BB5B42" w:rsidRDefault="002F67FD" w:rsidP="000C02EA">
      <w:pPr>
        <w:pStyle w:val="a5"/>
        <w:numPr>
          <w:ilvl w:val="0"/>
          <w:numId w:val="44"/>
        </w:numPr>
        <w:tabs>
          <w:tab w:val="left" w:pos="851"/>
          <w:tab w:val="left" w:pos="1134"/>
        </w:tabs>
        <w:autoSpaceDE w:val="0"/>
        <w:autoSpaceDN w:val="0"/>
        <w:adjustRightInd w:val="0"/>
        <w:ind w:left="0" w:firstLine="709"/>
        <w:jc w:val="both"/>
        <w:rPr>
          <w:sz w:val="26"/>
          <w:szCs w:val="26"/>
        </w:rPr>
      </w:pPr>
      <w:r>
        <w:rPr>
          <w:sz w:val="26"/>
          <w:szCs w:val="26"/>
        </w:rPr>
        <w:t>о</w:t>
      </w:r>
      <w:r w:rsidRPr="00D70725">
        <w:rPr>
          <w:sz w:val="26"/>
          <w:szCs w:val="26"/>
        </w:rPr>
        <w:t xml:space="preserve">казание адресной </w:t>
      </w:r>
      <w:r>
        <w:rPr>
          <w:sz w:val="26"/>
          <w:szCs w:val="26"/>
        </w:rPr>
        <w:t xml:space="preserve">финансовой поддержки спортивным </w:t>
      </w:r>
      <w:r w:rsidRPr="00D70725">
        <w:rPr>
          <w:sz w:val="26"/>
          <w:szCs w:val="26"/>
        </w:rPr>
        <w:t>организациям Калужской облас</w:t>
      </w:r>
      <w:r>
        <w:rPr>
          <w:sz w:val="26"/>
          <w:szCs w:val="26"/>
        </w:rPr>
        <w:t xml:space="preserve">ти, осуществляющим подготовку </w:t>
      </w:r>
      <w:r w:rsidRPr="00D70725">
        <w:rPr>
          <w:sz w:val="26"/>
          <w:szCs w:val="26"/>
        </w:rPr>
        <w:t>спортивного резерва для сбор</w:t>
      </w:r>
      <w:r>
        <w:rPr>
          <w:sz w:val="26"/>
          <w:szCs w:val="26"/>
        </w:rPr>
        <w:t xml:space="preserve">ных команд Российской Федерации </w:t>
      </w:r>
      <w:r w:rsidRPr="00D70725">
        <w:rPr>
          <w:sz w:val="26"/>
          <w:szCs w:val="26"/>
        </w:rPr>
        <w:t xml:space="preserve">по базовым олимпийским, </w:t>
      </w:r>
      <w:r>
        <w:rPr>
          <w:sz w:val="26"/>
          <w:szCs w:val="26"/>
        </w:rPr>
        <w:t xml:space="preserve">паралимпийским </w:t>
      </w:r>
      <w:r w:rsidR="00BB33BB">
        <w:rPr>
          <w:sz w:val="26"/>
          <w:szCs w:val="26"/>
        </w:rPr>
        <w:br/>
      </w:r>
      <w:r>
        <w:rPr>
          <w:sz w:val="26"/>
          <w:szCs w:val="26"/>
        </w:rPr>
        <w:t>и сурдлимпийским</w:t>
      </w:r>
      <w:r w:rsidR="003B1E58">
        <w:rPr>
          <w:sz w:val="26"/>
          <w:szCs w:val="26"/>
        </w:rPr>
        <w:t xml:space="preserve"> </w:t>
      </w:r>
      <w:r w:rsidRPr="00D70725">
        <w:rPr>
          <w:sz w:val="26"/>
          <w:szCs w:val="26"/>
        </w:rPr>
        <w:t xml:space="preserve">видам </w:t>
      </w:r>
      <w:r>
        <w:rPr>
          <w:sz w:val="26"/>
          <w:szCs w:val="26"/>
        </w:rPr>
        <w:t>спорта;</w:t>
      </w:r>
    </w:p>
    <w:p w:rsidR="002F67FD" w:rsidRDefault="002F67FD" w:rsidP="000C02EA">
      <w:pPr>
        <w:pStyle w:val="a5"/>
        <w:numPr>
          <w:ilvl w:val="0"/>
          <w:numId w:val="44"/>
        </w:numPr>
        <w:tabs>
          <w:tab w:val="left" w:pos="851"/>
          <w:tab w:val="left" w:pos="1134"/>
        </w:tabs>
        <w:autoSpaceDE w:val="0"/>
        <w:autoSpaceDN w:val="0"/>
        <w:adjustRightInd w:val="0"/>
        <w:ind w:left="0" w:firstLine="709"/>
        <w:jc w:val="both"/>
        <w:rPr>
          <w:sz w:val="26"/>
          <w:szCs w:val="26"/>
        </w:rPr>
      </w:pPr>
      <w:r>
        <w:rPr>
          <w:sz w:val="26"/>
          <w:szCs w:val="26"/>
        </w:rPr>
        <w:t xml:space="preserve"> п</w:t>
      </w:r>
      <w:r w:rsidRPr="0076402B">
        <w:rPr>
          <w:sz w:val="26"/>
          <w:szCs w:val="26"/>
        </w:rPr>
        <w:t>риобретение для спортивных школ, включая спортивные школы олимпийского резерва, финансируемых из областного бюджета Калужской области, спортивного оборудования, сертифицированного на соответ</w:t>
      </w:r>
      <w:r>
        <w:rPr>
          <w:sz w:val="26"/>
          <w:szCs w:val="26"/>
        </w:rPr>
        <w:t>ствие государственным стандартам.</w:t>
      </w:r>
    </w:p>
    <w:p w:rsidR="002F67FD" w:rsidRPr="009D6E7B" w:rsidRDefault="002F67FD" w:rsidP="002F67FD">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A7449B">
        <w:rPr>
          <w:rFonts w:ascii="Times New Roman" w:eastAsia="Times New Roman" w:hAnsi="Times New Roman" w:cs="Times New Roman"/>
          <w:i/>
          <w:sz w:val="26"/>
          <w:szCs w:val="26"/>
          <w:lang w:eastAsia="ru-RU"/>
        </w:rPr>
        <w:t xml:space="preserve">Данные об использовании бюджетных и иных средств на реализацию мероприятий государственной программы представлены </w:t>
      </w:r>
      <w:r w:rsidRPr="00BB5B42">
        <w:rPr>
          <w:rFonts w:ascii="Times New Roman" w:eastAsia="Times New Roman" w:hAnsi="Times New Roman" w:cs="Times New Roman"/>
          <w:i/>
          <w:sz w:val="26"/>
          <w:szCs w:val="26"/>
          <w:lang w:eastAsia="ru-RU"/>
        </w:rPr>
        <w:t>в</w:t>
      </w:r>
      <w:r w:rsidRPr="00A7449B">
        <w:rPr>
          <w:rFonts w:ascii="Times New Roman" w:eastAsia="Times New Roman" w:hAnsi="Times New Roman" w:cs="Times New Roman"/>
          <w:i/>
          <w:sz w:val="26"/>
          <w:szCs w:val="26"/>
          <w:lang w:eastAsia="ru-RU"/>
        </w:rPr>
        <w:t xml:space="preserve"> таблице № 2.</w:t>
      </w:r>
    </w:p>
    <w:p w:rsidR="00E03293" w:rsidRPr="00E03293" w:rsidRDefault="00E03293" w:rsidP="000C02EA">
      <w:pPr>
        <w:numPr>
          <w:ilvl w:val="0"/>
          <w:numId w:val="25"/>
        </w:numPr>
        <w:spacing w:after="0" w:line="240" w:lineRule="auto"/>
        <w:ind w:left="0" w:firstLine="709"/>
        <w:contextualSpacing/>
        <w:jc w:val="both"/>
        <w:rPr>
          <w:rFonts w:ascii="Times New Roman" w:eastAsia="Times New Roman" w:hAnsi="Times New Roman" w:cs="Times New Roman"/>
          <w:b/>
          <w:sz w:val="26"/>
          <w:szCs w:val="26"/>
          <w:lang w:eastAsia="ru-RU"/>
        </w:rPr>
      </w:pPr>
      <w:r w:rsidRPr="00E03293">
        <w:rPr>
          <w:rFonts w:ascii="Times New Roman" w:eastAsia="Times New Roman" w:hAnsi="Times New Roman" w:cs="Times New Roman"/>
          <w:b/>
          <w:sz w:val="26"/>
          <w:szCs w:val="26"/>
          <w:lang w:eastAsia="ru-RU"/>
        </w:rPr>
        <w:t xml:space="preserve">Оценка эффективности реализации государственной программы </w:t>
      </w:r>
    </w:p>
    <w:p w:rsidR="00E03293" w:rsidRPr="00E03293" w:rsidRDefault="00E03293" w:rsidP="00E03293">
      <w:pPr>
        <w:autoSpaceDE w:val="0"/>
        <w:autoSpaceDN w:val="0"/>
        <w:adjustRightInd w:val="0"/>
        <w:spacing w:after="0" w:line="240" w:lineRule="auto"/>
        <w:ind w:firstLine="709"/>
        <w:jc w:val="both"/>
        <w:rPr>
          <w:rFonts w:ascii="Times New Roman" w:hAnsi="Times New Roman" w:cs="Times New Roman"/>
          <w:sz w:val="26"/>
          <w:szCs w:val="26"/>
        </w:rPr>
      </w:pPr>
      <w:r w:rsidRPr="00E03293">
        <w:rPr>
          <w:rFonts w:ascii="Times New Roman" w:hAnsi="Times New Roman" w:cs="Times New Roman"/>
          <w:sz w:val="26"/>
          <w:szCs w:val="26"/>
        </w:rPr>
        <w:t xml:space="preserve">В соответствии с Порядком проведения оценки эффективности реализации государственных программ Калужской области (постановление Правительства Калужской области № 366) в 2017 году реализация государственной программы характеризуется </w:t>
      </w:r>
      <w:r w:rsidRPr="000B0019">
        <w:rPr>
          <w:rFonts w:ascii="Times New Roman" w:hAnsi="Times New Roman" w:cs="Times New Roman"/>
          <w:b/>
          <w:sz w:val="26"/>
          <w:szCs w:val="26"/>
        </w:rPr>
        <w:t>высоким уровнем</w:t>
      </w:r>
      <w:r w:rsidRPr="00E03293">
        <w:rPr>
          <w:rFonts w:ascii="Times New Roman" w:hAnsi="Times New Roman" w:cs="Times New Roman"/>
          <w:b/>
          <w:sz w:val="26"/>
          <w:szCs w:val="26"/>
        </w:rPr>
        <w:t xml:space="preserve"> эффективности </w:t>
      </w:r>
      <w:r w:rsidRPr="00E03293">
        <w:rPr>
          <w:rFonts w:ascii="Times New Roman" w:hAnsi="Times New Roman" w:cs="Times New Roman"/>
          <w:sz w:val="26"/>
          <w:szCs w:val="26"/>
        </w:rPr>
        <w:t>(95,8 %), в том числе реализация входящих в неё подпрограмм характеризуется:</w:t>
      </w:r>
    </w:p>
    <w:p w:rsidR="00E03293" w:rsidRPr="00E03293" w:rsidRDefault="00E03293" w:rsidP="000C02EA">
      <w:pPr>
        <w:numPr>
          <w:ilvl w:val="0"/>
          <w:numId w:val="5"/>
        </w:numPr>
        <w:tabs>
          <w:tab w:val="left" w:pos="426"/>
        </w:tabs>
        <w:autoSpaceDE w:val="0"/>
        <w:autoSpaceDN w:val="0"/>
        <w:adjustRightInd w:val="0"/>
        <w:spacing w:after="0" w:line="240" w:lineRule="auto"/>
        <w:ind w:left="0" w:firstLine="142"/>
        <w:contextualSpacing/>
        <w:jc w:val="both"/>
        <w:rPr>
          <w:rFonts w:ascii="Times New Roman" w:eastAsia="Times New Roman" w:hAnsi="Times New Roman" w:cs="Times New Roman"/>
          <w:sz w:val="26"/>
          <w:szCs w:val="26"/>
          <w:lang w:eastAsia="ru-RU"/>
        </w:rPr>
      </w:pPr>
      <w:r w:rsidRPr="000B0019">
        <w:rPr>
          <w:rFonts w:ascii="Times New Roman" w:eastAsia="Times New Roman" w:hAnsi="Times New Roman" w:cs="Times New Roman"/>
          <w:b/>
          <w:sz w:val="26"/>
          <w:szCs w:val="26"/>
          <w:lang w:eastAsia="ru-RU"/>
        </w:rPr>
        <w:t>высоким уровнем эффективности</w:t>
      </w:r>
      <w:r w:rsidRPr="00E03293">
        <w:rPr>
          <w:rFonts w:ascii="Times New Roman" w:eastAsia="Times New Roman" w:hAnsi="Times New Roman" w:cs="Times New Roman"/>
          <w:sz w:val="26"/>
          <w:szCs w:val="26"/>
          <w:lang w:eastAsia="ru-RU"/>
        </w:rPr>
        <w:t xml:space="preserve">, в том числе: </w:t>
      </w:r>
    </w:p>
    <w:p w:rsidR="00E03293" w:rsidRPr="003D6212" w:rsidRDefault="00E03293" w:rsidP="000C02EA">
      <w:pPr>
        <w:pStyle w:val="a5"/>
        <w:numPr>
          <w:ilvl w:val="1"/>
          <w:numId w:val="26"/>
        </w:numPr>
        <w:tabs>
          <w:tab w:val="left" w:pos="993"/>
        </w:tabs>
        <w:autoSpaceDE w:val="0"/>
        <w:autoSpaceDN w:val="0"/>
        <w:adjustRightInd w:val="0"/>
        <w:ind w:left="0" w:firstLine="709"/>
        <w:jc w:val="both"/>
        <w:rPr>
          <w:sz w:val="26"/>
          <w:szCs w:val="26"/>
        </w:rPr>
      </w:pPr>
      <w:r w:rsidRPr="003D6212">
        <w:rPr>
          <w:sz w:val="26"/>
          <w:szCs w:val="26"/>
        </w:rPr>
        <w:t>подпрограмма «</w:t>
      </w:r>
      <w:hyperlink r:id="rId61" w:history="1">
        <w:r w:rsidRPr="003D6212">
          <w:rPr>
            <w:sz w:val="26"/>
            <w:szCs w:val="26"/>
          </w:rPr>
          <w:t>Развитие</w:t>
        </w:r>
      </w:hyperlink>
      <w:r w:rsidR="00240BF0">
        <w:rPr>
          <w:sz w:val="26"/>
          <w:szCs w:val="26"/>
        </w:rPr>
        <w:t xml:space="preserve"> </w:t>
      </w:r>
      <w:r w:rsidRPr="003D6212">
        <w:rPr>
          <w:sz w:val="26"/>
          <w:szCs w:val="26"/>
        </w:rPr>
        <w:t>физической культуры, массового спорта и спорта высших достижений» (99,</w:t>
      </w:r>
      <w:r w:rsidR="00324D31">
        <w:rPr>
          <w:sz w:val="26"/>
          <w:szCs w:val="26"/>
        </w:rPr>
        <w:t>5</w:t>
      </w:r>
      <w:r w:rsidRPr="003D6212">
        <w:rPr>
          <w:sz w:val="26"/>
          <w:szCs w:val="26"/>
        </w:rPr>
        <w:t>%);</w:t>
      </w:r>
    </w:p>
    <w:p w:rsidR="00E03293" w:rsidRPr="003D6212" w:rsidRDefault="00E03293" w:rsidP="000C02EA">
      <w:pPr>
        <w:pStyle w:val="a5"/>
        <w:numPr>
          <w:ilvl w:val="1"/>
          <w:numId w:val="26"/>
        </w:numPr>
        <w:tabs>
          <w:tab w:val="left" w:pos="993"/>
        </w:tabs>
        <w:autoSpaceDE w:val="0"/>
        <w:autoSpaceDN w:val="0"/>
        <w:adjustRightInd w:val="0"/>
        <w:ind w:left="0" w:firstLine="709"/>
        <w:jc w:val="both"/>
        <w:rPr>
          <w:sz w:val="26"/>
          <w:szCs w:val="26"/>
        </w:rPr>
      </w:pPr>
      <w:r w:rsidRPr="003D6212">
        <w:rPr>
          <w:sz w:val="26"/>
          <w:szCs w:val="26"/>
        </w:rPr>
        <w:t>подпрограмма «Повышение эффективности управления развитием отрасли физической культуры и спорта и системы подготовки спортивного резерва в Калужской области» (100%);</w:t>
      </w:r>
    </w:p>
    <w:p w:rsidR="00E03293" w:rsidRPr="003D6212" w:rsidRDefault="00E03293" w:rsidP="000C02EA">
      <w:pPr>
        <w:pStyle w:val="a5"/>
        <w:numPr>
          <w:ilvl w:val="1"/>
          <w:numId w:val="26"/>
        </w:numPr>
        <w:tabs>
          <w:tab w:val="left" w:pos="993"/>
        </w:tabs>
        <w:autoSpaceDE w:val="0"/>
        <w:autoSpaceDN w:val="0"/>
        <w:adjustRightInd w:val="0"/>
        <w:ind w:left="0" w:firstLine="709"/>
        <w:jc w:val="both"/>
        <w:rPr>
          <w:sz w:val="26"/>
          <w:szCs w:val="26"/>
        </w:rPr>
      </w:pPr>
      <w:r w:rsidRPr="003D6212">
        <w:rPr>
          <w:sz w:val="26"/>
          <w:szCs w:val="26"/>
        </w:rPr>
        <w:t>подпрограмма «</w:t>
      </w:r>
      <w:hyperlink r:id="rId62" w:history="1">
        <w:r w:rsidRPr="003D6212">
          <w:rPr>
            <w:sz w:val="26"/>
            <w:szCs w:val="26"/>
          </w:rPr>
          <w:t>Развитие</w:t>
        </w:r>
      </w:hyperlink>
      <w:r w:rsidRPr="003D6212">
        <w:rPr>
          <w:sz w:val="26"/>
          <w:szCs w:val="26"/>
        </w:rPr>
        <w:t xml:space="preserve"> материально-технической базы для занятия населения области физической культурой и спортом» (100%).</w:t>
      </w:r>
    </w:p>
    <w:p w:rsidR="00E03293" w:rsidRDefault="00E03293" w:rsidP="00DF6D6B">
      <w:pPr>
        <w:jc w:val="center"/>
        <w:rPr>
          <w:rFonts w:ascii="Times New Roman" w:hAnsi="Times New Roman" w:cs="Times New Roman"/>
          <w:b/>
          <w:sz w:val="26"/>
          <w:szCs w:val="26"/>
        </w:rPr>
      </w:pPr>
    </w:p>
    <w:p w:rsidR="003F7A1D" w:rsidRDefault="003F7A1D" w:rsidP="00DF6D6B">
      <w:pPr>
        <w:jc w:val="center"/>
        <w:rPr>
          <w:rFonts w:ascii="Times New Roman" w:hAnsi="Times New Roman" w:cs="Times New Roman"/>
          <w:b/>
          <w:sz w:val="26"/>
          <w:szCs w:val="26"/>
        </w:rPr>
      </w:pPr>
    </w:p>
    <w:p w:rsidR="003F7A1D" w:rsidRDefault="003F7A1D" w:rsidP="00DF6D6B">
      <w:pPr>
        <w:jc w:val="center"/>
        <w:rPr>
          <w:rFonts w:ascii="Times New Roman" w:hAnsi="Times New Roman" w:cs="Times New Roman"/>
          <w:b/>
          <w:sz w:val="26"/>
          <w:szCs w:val="26"/>
        </w:rPr>
      </w:pPr>
    </w:p>
    <w:p w:rsidR="003F7A1D" w:rsidRDefault="003F7A1D" w:rsidP="00DF6D6B">
      <w:pPr>
        <w:jc w:val="center"/>
        <w:rPr>
          <w:rFonts w:ascii="Times New Roman" w:hAnsi="Times New Roman" w:cs="Times New Roman"/>
          <w:b/>
          <w:sz w:val="26"/>
          <w:szCs w:val="26"/>
        </w:rPr>
      </w:pPr>
    </w:p>
    <w:p w:rsidR="003F7A1D" w:rsidRDefault="003F7A1D" w:rsidP="00DF6D6B">
      <w:pPr>
        <w:jc w:val="center"/>
        <w:rPr>
          <w:rFonts w:ascii="Times New Roman" w:hAnsi="Times New Roman" w:cs="Times New Roman"/>
          <w:b/>
          <w:sz w:val="26"/>
          <w:szCs w:val="26"/>
        </w:rPr>
      </w:pPr>
    </w:p>
    <w:p w:rsidR="0028371B" w:rsidRDefault="0028371B" w:rsidP="00DF6D6B">
      <w:pPr>
        <w:jc w:val="center"/>
        <w:rPr>
          <w:rFonts w:ascii="Times New Roman" w:hAnsi="Times New Roman" w:cs="Times New Roman"/>
          <w:b/>
          <w:sz w:val="26"/>
          <w:szCs w:val="26"/>
        </w:rPr>
      </w:pPr>
    </w:p>
    <w:p w:rsidR="0028371B" w:rsidRDefault="0028371B" w:rsidP="00DF6D6B">
      <w:pPr>
        <w:jc w:val="center"/>
        <w:rPr>
          <w:rFonts w:ascii="Times New Roman" w:hAnsi="Times New Roman" w:cs="Times New Roman"/>
          <w:b/>
          <w:sz w:val="26"/>
          <w:szCs w:val="26"/>
        </w:rPr>
      </w:pPr>
    </w:p>
    <w:p w:rsidR="0028371B" w:rsidRDefault="0028371B" w:rsidP="00DF6D6B">
      <w:pPr>
        <w:jc w:val="center"/>
        <w:rPr>
          <w:rFonts w:ascii="Times New Roman" w:hAnsi="Times New Roman" w:cs="Times New Roman"/>
          <w:b/>
          <w:sz w:val="26"/>
          <w:szCs w:val="26"/>
        </w:rPr>
      </w:pPr>
    </w:p>
    <w:p w:rsidR="0028371B" w:rsidRDefault="0028371B" w:rsidP="00DF6D6B">
      <w:pPr>
        <w:jc w:val="center"/>
        <w:rPr>
          <w:rFonts w:ascii="Times New Roman" w:hAnsi="Times New Roman" w:cs="Times New Roman"/>
          <w:b/>
          <w:sz w:val="26"/>
          <w:szCs w:val="26"/>
        </w:rPr>
      </w:pPr>
    </w:p>
    <w:p w:rsidR="0028371B" w:rsidRDefault="0028371B" w:rsidP="00DF6D6B">
      <w:pPr>
        <w:jc w:val="center"/>
        <w:rPr>
          <w:rFonts w:ascii="Times New Roman" w:hAnsi="Times New Roman" w:cs="Times New Roman"/>
          <w:b/>
          <w:sz w:val="26"/>
          <w:szCs w:val="26"/>
        </w:rPr>
      </w:pPr>
    </w:p>
    <w:p w:rsidR="0028371B" w:rsidRDefault="0028371B" w:rsidP="00DF6D6B">
      <w:pPr>
        <w:jc w:val="center"/>
        <w:rPr>
          <w:rFonts w:ascii="Times New Roman" w:hAnsi="Times New Roman" w:cs="Times New Roman"/>
          <w:b/>
          <w:sz w:val="26"/>
          <w:szCs w:val="26"/>
        </w:rPr>
      </w:pPr>
    </w:p>
    <w:p w:rsidR="00267CB3" w:rsidRDefault="00267CB3" w:rsidP="003F7A1D">
      <w:pPr>
        <w:tabs>
          <w:tab w:val="left" w:pos="4080"/>
        </w:tabs>
        <w:spacing w:after="0" w:line="240" w:lineRule="auto"/>
        <w:ind w:left="-567" w:firstLine="567"/>
        <w:jc w:val="center"/>
        <w:rPr>
          <w:rFonts w:ascii="Times New Roman" w:eastAsia="Times New Roman" w:hAnsi="Times New Roman" w:cs="Times New Roman"/>
          <w:b/>
          <w:bCs/>
          <w:sz w:val="26"/>
          <w:szCs w:val="26"/>
        </w:rPr>
      </w:pPr>
    </w:p>
    <w:p w:rsidR="005664FA" w:rsidRPr="00F37395" w:rsidRDefault="00F37395" w:rsidP="003F7A1D">
      <w:pPr>
        <w:tabs>
          <w:tab w:val="left" w:pos="4080"/>
        </w:tabs>
        <w:spacing w:after="0" w:line="240" w:lineRule="auto"/>
        <w:ind w:left="-567" w:firstLine="567"/>
        <w:jc w:val="center"/>
        <w:rPr>
          <w:rStyle w:val="a3"/>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fldChar w:fldCharType="begin"/>
      </w:r>
      <w:r>
        <w:rPr>
          <w:rFonts w:ascii="Times New Roman" w:eastAsia="Times New Roman" w:hAnsi="Times New Roman" w:cs="Times New Roman"/>
          <w:b/>
          <w:bCs/>
          <w:sz w:val="26"/>
          <w:szCs w:val="26"/>
        </w:rPr>
        <w:instrText xml:space="preserve"> HYPERLINK "http://admoblkaluga.ru/upload/min_communications/gosprogram/otchet2017GP_ukreplenie_edinstva.rtf" </w:instrText>
      </w:r>
      <w:r>
        <w:rPr>
          <w:rFonts w:ascii="Times New Roman" w:eastAsia="Times New Roman" w:hAnsi="Times New Roman" w:cs="Times New Roman"/>
          <w:b/>
          <w:bCs/>
          <w:sz w:val="26"/>
          <w:szCs w:val="26"/>
        </w:rPr>
        <w:fldChar w:fldCharType="separate"/>
      </w:r>
      <w:r w:rsidR="003F7A1D" w:rsidRPr="00F37395">
        <w:rPr>
          <w:rStyle w:val="a3"/>
          <w:rFonts w:ascii="Times New Roman" w:eastAsia="Times New Roman" w:hAnsi="Times New Roman" w:cs="Times New Roman"/>
          <w:b/>
          <w:bCs/>
          <w:sz w:val="26"/>
          <w:szCs w:val="26"/>
        </w:rPr>
        <w:t xml:space="preserve">2.1.18. </w:t>
      </w:r>
      <w:r w:rsidR="005664FA" w:rsidRPr="00F37395">
        <w:rPr>
          <w:rStyle w:val="a3"/>
          <w:rFonts w:ascii="Times New Roman" w:eastAsia="Times New Roman" w:hAnsi="Times New Roman" w:cs="Times New Roman"/>
          <w:b/>
          <w:bCs/>
          <w:sz w:val="26"/>
          <w:szCs w:val="26"/>
        </w:rPr>
        <w:t>Государственная программа Калужской области</w:t>
      </w:r>
    </w:p>
    <w:p w:rsidR="0027509E" w:rsidRPr="00F37395" w:rsidRDefault="00B6066D" w:rsidP="00B6066D">
      <w:pPr>
        <w:tabs>
          <w:tab w:val="left" w:pos="4080"/>
        </w:tabs>
        <w:spacing w:after="0" w:line="240" w:lineRule="auto"/>
        <w:ind w:left="-567" w:firstLine="567"/>
        <w:jc w:val="center"/>
        <w:rPr>
          <w:rStyle w:val="a3"/>
          <w:rFonts w:ascii="Times New Roman" w:eastAsia="Times New Roman" w:hAnsi="Times New Roman" w:cs="Times New Roman"/>
          <w:b/>
          <w:bCs/>
          <w:sz w:val="26"/>
          <w:szCs w:val="26"/>
        </w:rPr>
      </w:pPr>
      <w:r w:rsidRPr="00F37395">
        <w:rPr>
          <w:rStyle w:val="a3"/>
          <w:rFonts w:ascii="Times New Roman" w:eastAsia="Times New Roman" w:hAnsi="Times New Roman" w:cs="Times New Roman"/>
          <w:b/>
          <w:bCs/>
          <w:sz w:val="26"/>
          <w:szCs w:val="26"/>
        </w:rPr>
        <w:t>«Укрепление единства российской нации и этнокультурное развитие</w:t>
      </w:r>
    </w:p>
    <w:p w:rsidR="00B6066D" w:rsidRDefault="00B6066D" w:rsidP="00B6066D">
      <w:pPr>
        <w:tabs>
          <w:tab w:val="left" w:pos="4080"/>
        </w:tabs>
        <w:spacing w:after="0" w:line="240" w:lineRule="auto"/>
        <w:ind w:left="-567" w:firstLine="567"/>
        <w:jc w:val="center"/>
        <w:rPr>
          <w:rFonts w:ascii="Times New Roman" w:eastAsia="Times New Roman" w:hAnsi="Times New Roman" w:cs="Times New Roman"/>
          <w:b/>
          <w:bCs/>
          <w:sz w:val="26"/>
          <w:szCs w:val="26"/>
        </w:rPr>
      </w:pPr>
      <w:r w:rsidRPr="00F37395">
        <w:rPr>
          <w:rStyle w:val="a3"/>
          <w:rFonts w:ascii="Times New Roman" w:eastAsia="Times New Roman" w:hAnsi="Times New Roman" w:cs="Times New Roman"/>
          <w:b/>
          <w:bCs/>
          <w:sz w:val="26"/>
          <w:szCs w:val="26"/>
        </w:rPr>
        <w:t xml:space="preserve"> в Калужской области»</w:t>
      </w:r>
      <w:r w:rsidR="00F37395">
        <w:rPr>
          <w:rFonts w:ascii="Times New Roman" w:eastAsia="Times New Roman" w:hAnsi="Times New Roman" w:cs="Times New Roman"/>
          <w:b/>
          <w:bCs/>
          <w:sz w:val="26"/>
          <w:szCs w:val="26"/>
        </w:rPr>
        <w:fldChar w:fldCharType="end"/>
      </w:r>
      <w:r w:rsidRPr="00B6066D">
        <w:rPr>
          <w:rFonts w:ascii="Times New Roman" w:eastAsia="Times New Roman" w:hAnsi="Times New Roman" w:cs="Times New Roman"/>
          <w:b/>
          <w:bCs/>
          <w:sz w:val="26"/>
          <w:szCs w:val="26"/>
        </w:rPr>
        <w:t xml:space="preserve"> </w:t>
      </w:r>
    </w:p>
    <w:p w:rsidR="005664FA" w:rsidRPr="00B6066D" w:rsidRDefault="005664FA" w:rsidP="00B6066D">
      <w:pPr>
        <w:tabs>
          <w:tab w:val="left" w:pos="4080"/>
        </w:tabs>
        <w:spacing w:after="0" w:line="240" w:lineRule="auto"/>
        <w:ind w:left="-567" w:firstLine="567"/>
        <w:jc w:val="center"/>
        <w:rPr>
          <w:rFonts w:ascii="Times New Roman" w:eastAsia="Times New Roman" w:hAnsi="Times New Roman" w:cs="Times New Roman"/>
          <w:b/>
          <w:bCs/>
          <w:sz w:val="26"/>
          <w:szCs w:val="26"/>
        </w:rPr>
      </w:pPr>
    </w:p>
    <w:p w:rsidR="00B6066D" w:rsidRPr="00B6066D" w:rsidRDefault="00B6066D" w:rsidP="0065230B">
      <w:pPr>
        <w:spacing w:after="0" w:line="240" w:lineRule="auto"/>
        <w:ind w:left="-567" w:right="-141" w:firstLine="1276"/>
        <w:jc w:val="both"/>
        <w:rPr>
          <w:rFonts w:ascii="Times New Roman" w:eastAsia="Times New Roman" w:hAnsi="Times New Roman" w:cs="Times New Roman"/>
          <w:b/>
          <w:bCs/>
          <w:sz w:val="26"/>
          <w:szCs w:val="26"/>
        </w:rPr>
      </w:pPr>
      <w:r w:rsidRPr="00B6066D">
        <w:rPr>
          <w:rFonts w:ascii="Times New Roman" w:eastAsia="Times New Roman" w:hAnsi="Times New Roman" w:cs="Times New Roman"/>
          <w:b/>
          <w:bCs/>
          <w:sz w:val="26"/>
          <w:szCs w:val="26"/>
        </w:rPr>
        <w:t>1.</w:t>
      </w:r>
      <w:r w:rsidRPr="00B6066D">
        <w:rPr>
          <w:rFonts w:ascii="Times New Roman" w:eastAsia="Times New Roman" w:hAnsi="Times New Roman" w:cs="Times New Roman"/>
          <w:b/>
          <w:bCs/>
          <w:sz w:val="26"/>
          <w:szCs w:val="26"/>
        </w:rPr>
        <w:tab/>
        <w:t>Общая часть</w:t>
      </w:r>
    </w:p>
    <w:p w:rsidR="00B6066D" w:rsidRPr="0048496C" w:rsidRDefault="0048496C" w:rsidP="001E6FDB">
      <w:pPr>
        <w:spacing w:after="0" w:line="240" w:lineRule="auto"/>
        <w:ind w:right="-1" w:firstLine="709"/>
        <w:jc w:val="both"/>
        <w:rPr>
          <w:rFonts w:ascii="Times New Roman" w:eastAsia="Times New Roman" w:hAnsi="Times New Roman" w:cs="Times New Roman"/>
          <w:bCs/>
          <w:sz w:val="26"/>
          <w:szCs w:val="26"/>
        </w:rPr>
      </w:pPr>
      <w:r w:rsidRPr="0048496C">
        <w:rPr>
          <w:rFonts w:ascii="Times New Roman" w:eastAsia="Times New Roman" w:hAnsi="Times New Roman" w:cs="Times New Roman"/>
          <w:bCs/>
          <w:sz w:val="26"/>
          <w:szCs w:val="26"/>
        </w:rPr>
        <w:t>В</w:t>
      </w:r>
      <w:r w:rsidR="00B6066D" w:rsidRPr="0048496C">
        <w:rPr>
          <w:rFonts w:ascii="Times New Roman" w:eastAsia="Times New Roman" w:hAnsi="Times New Roman" w:cs="Times New Roman"/>
          <w:bCs/>
          <w:sz w:val="26"/>
          <w:szCs w:val="26"/>
        </w:rPr>
        <w:t xml:space="preserve"> государственной программ</w:t>
      </w:r>
      <w:r>
        <w:rPr>
          <w:rFonts w:ascii="Times New Roman" w:eastAsia="Times New Roman" w:hAnsi="Times New Roman" w:cs="Times New Roman"/>
          <w:bCs/>
          <w:sz w:val="26"/>
          <w:szCs w:val="26"/>
        </w:rPr>
        <w:t>е</w:t>
      </w:r>
      <w:r w:rsidR="00B6066D" w:rsidRPr="0048496C">
        <w:rPr>
          <w:rFonts w:ascii="Times New Roman" w:eastAsia="Times New Roman" w:hAnsi="Times New Roman" w:cs="Times New Roman"/>
          <w:bCs/>
          <w:sz w:val="26"/>
          <w:szCs w:val="26"/>
        </w:rPr>
        <w:t xml:space="preserve"> Калужской области  «Укрепление единства российской нации  и этнокультурное развитие в Калужской области»  (далее  - государственная программа)</w:t>
      </w:r>
      <w:r w:rsidRPr="0048496C">
        <w:rPr>
          <w:rFonts w:ascii="Times New Roman" w:eastAsia="Times New Roman" w:hAnsi="Times New Roman" w:cs="Times New Roman"/>
          <w:bCs/>
          <w:sz w:val="26"/>
          <w:szCs w:val="26"/>
        </w:rPr>
        <w:t xml:space="preserve"> п</w:t>
      </w:r>
      <w:r w:rsidR="00B6066D" w:rsidRPr="0048496C">
        <w:rPr>
          <w:rFonts w:ascii="Times New Roman" w:eastAsia="Times New Roman" w:hAnsi="Times New Roman" w:cs="Times New Roman"/>
          <w:bCs/>
          <w:sz w:val="26"/>
          <w:szCs w:val="26"/>
        </w:rPr>
        <w:t>одпрограммы не предусмотрены.</w:t>
      </w:r>
    </w:p>
    <w:p w:rsidR="00B6066D" w:rsidRPr="00B6066D" w:rsidRDefault="00B6066D" w:rsidP="001E6FDB">
      <w:pPr>
        <w:spacing w:after="0" w:line="240" w:lineRule="auto"/>
        <w:ind w:right="-1" w:firstLine="709"/>
        <w:jc w:val="both"/>
        <w:rPr>
          <w:rFonts w:ascii="Times New Roman" w:eastAsia="Times New Roman" w:hAnsi="Times New Roman" w:cs="Times New Roman"/>
          <w:b/>
          <w:bCs/>
          <w:i/>
          <w:sz w:val="26"/>
          <w:szCs w:val="26"/>
        </w:rPr>
      </w:pPr>
      <w:r w:rsidRPr="00B6066D">
        <w:rPr>
          <w:rFonts w:ascii="Times New Roman" w:eastAsia="Times New Roman" w:hAnsi="Times New Roman" w:cs="Times New Roman"/>
          <w:b/>
          <w:bCs/>
          <w:i/>
          <w:sz w:val="26"/>
          <w:szCs w:val="26"/>
        </w:rPr>
        <w:t>Основные цели и задачи государственной программы:</w:t>
      </w:r>
    </w:p>
    <w:p w:rsidR="00B6066D" w:rsidRPr="001E6FDB" w:rsidRDefault="00B6066D" w:rsidP="001E6FDB">
      <w:pPr>
        <w:spacing w:after="0" w:line="240" w:lineRule="auto"/>
        <w:ind w:right="-1" w:firstLine="709"/>
        <w:jc w:val="both"/>
        <w:rPr>
          <w:rFonts w:ascii="Times New Roman" w:eastAsia="Times New Roman" w:hAnsi="Times New Roman" w:cs="Times New Roman"/>
          <w:b/>
          <w:bCs/>
          <w:i/>
          <w:sz w:val="26"/>
          <w:szCs w:val="26"/>
        </w:rPr>
      </w:pPr>
      <w:r w:rsidRPr="001E6FDB">
        <w:rPr>
          <w:rFonts w:ascii="Times New Roman" w:eastAsia="Times New Roman" w:hAnsi="Times New Roman" w:cs="Times New Roman"/>
          <w:b/>
          <w:bCs/>
          <w:i/>
          <w:sz w:val="26"/>
          <w:szCs w:val="26"/>
        </w:rPr>
        <w:t xml:space="preserve">Цели государственной программы: </w:t>
      </w:r>
    </w:p>
    <w:p w:rsidR="00B6066D" w:rsidRPr="00B6066D" w:rsidRDefault="00B6066D" w:rsidP="001E6FDB">
      <w:pPr>
        <w:spacing w:after="0" w:line="240" w:lineRule="auto"/>
        <w:ind w:right="-1" w:firstLine="709"/>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 укрепление единства российской нации в Калужской области;</w:t>
      </w:r>
    </w:p>
    <w:p w:rsidR="00B6066D" w:rsidRPr="00B6066D" w:rsidRDefault="00B6066D" w:rsidP="001E6FDB">
      <w:pPr>
        <w:spacing w:after="0" w:line="240" w:lineRule="auto"/>
        <w:ind w:right="-1" w:firstLine="709"/>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 этнокультурное развитие на территории Калужской области.</w:t>
      </w:r>
    </w:p>
    <w:p w:rsidR="00B6066D" w:rsidRPr="001E6FDB" w:rsidRDefault="00B6066D" w:rsidP="001E6FDB">
      <w:pPr>
        <w:spacing w:after="0" w:line="240" w:lineRule="auto"/>
        <w:ind w:right="-1" w:firstLine="709"/>
        <w:jc w:val="both"/>
        <w:rPr>
          <w:rFonts w:ascii="Times New Roman" w:eastAsia="Times New Roman" w:hAnsi="Times New Roman" w:cs="Times New Roman"/>
          <w:b/>
          <w:bCs/>
          <w:i/>
          <w:sz w:val="26"/>
          <w:szCs w:val="26"/>
        </w:rPr>
      </w:pPr>
      <w:r w:rsidRPr="001E6FDB">
        <w:rPr>
          <w:rFonts w:ascii="Times New Roman" w:eastAsia="Times New Roman" w:hAnsi="Times New Roman" w:cs="Times New Roman"/>
          <w:b/>
          <w:bCs/>
          <w:i/>
          <w:sz w:val="26"/>
          <w:szCs w:val="26"/>
        </w:rPr>
        <w:t>Задачи государственной программы:</w:t>
      </w:r>
    </w:p>
    <w:p w:rsidR="00B6066D" w:rsidRPr="00B6066D" w:rsidRDefault="00B6066D" w:rsidP="001E6FDB">
      <w:pPr>
        <w:spacing w:after="0" w:line="240" w:lineRule="auto"/>
        <w:ind w:right="-1" w:firstLine="709"/>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 содействие укреплению гражданского единства и гармонизации межнациональных отношений в Калужской области;</w:t>
      </w:r>
    </w:p>
    <w:p w:rsidR="00B6066D" w:rsidRPr="00B6066D" w:rsidRDefault="00B6066D" w:rsidP="001E6FDB">
      <w:pPr>
        <w:spacing w:after="0" w:line="240" w:lineRule="auto"/>
        <w:ind w:right="-1" w:firstLine="709"/>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 содействие этнокультурному многообразию народов России в Калужской области.</w:t>
      </w:r>
    </w:p>
    <w:p w:rsidR="00B6066D" w:rsidRPr="00B6066D" w:rsidRDefault="00B6066D" w:rsidP="001E6FDB">
      <w:pPr>
        <w:tabs>
          <w:tab w:val="left" w:pos="993"/>
        </w:tabs>
        <w:spacing w:after="0" w:line="240" w:lineRule="auto"/>
        <w:ind w:left="567" w:right="-1"/>
        <w:jc w:val="both"/>
        <w:rPr>
          <w:rFonts w:ascii="Times New Roman" w:eastAsia="Times New Roman" w:hAnsi="Times New Roman" w:cs="Times New Roman"/>
          <w:b/>
          <w:bCs/>
          <w:sz w:val="26"/>
          <w:szCs w:val="26"/>
        </w:rPr>
      </w:pPr>
      <w:r w:rsidRPr="00B6066D">
        <w:rPr>
          <w:rFonts w:ascii="Times New Roman" w:eastAsia="Times New Roman" w:hAnsi="Times New Roman" w:cs="Times New Roman"/>
          <w:b/>
          <w:bCs/>
          <w:sz w:val="26"/>
          <w:szCs w:val="26"/>
        </w:rPr>
        <w:t>2.</w:t>
      </w:r>
      <w:r w:rsidRPr="00B6066D">
        <w:rPr>
          <w:rFonts w:ascii="Times New Roman" w:eastAsia="Times New Roman" w:hAnsi="Times New Roman" w:cs="Times New Roman"/>
          <w:b/>
          <w:bCs/>
          <w:sz w:val="26"/>
          <w:szCs w:val="26"/>
        </w:rPr>
        <w:tab/>
        <w:t xml:space="preserve">Результаты, достигнутые за отчетный период </w:t>
      </w:r>
    </w:p>
    <w:p w:rsidR="00B6066D" w:rsidRPr="00B6066D" w:rsidRDefault="00B6066D" w:rsidP="001E6FDB">
      <w:pPr>
        <w:spacing w:after="0" w:line="240" w:lineRule="auto"/>
        <w:ind w:right="-1" w:firstLine="709"/>
        <w:jc w:val="both"/>
        <w:rPr>
          <w:rFonts w:ascii="Times New Roman" w:eastAsia="Times New Roman" w:hAnsi="Times New Roman" w:cs="Times New Roman"/>
          <w:b/>
          <w:bCs/>
          <w:i/>
          <w:sz w:val="26"/>
          <w:szCs w:val="26"/>
        </w:rPr>
      </w:pPr>
      <w:r w:rsidRPr="00B6066D">
        <w:rPr>
          <w:rFonts w:ascii="Times New Roman" w:eastAsia="Times New Roman" w:hAnsi="Times New Roman" w:cs="Times New Roman"/>
          <w:b/>
          <w:bCs/>
          <w:i/>
          <w:sz w:val="26"/>
          <w:szCs w:val="26"/>
        </w:rPr>
        <w:t>Основные результаты, достигнутые в 2017 году:</w:t>
      </w:r>
    </w:p>
    <w:p w:rsidR="00B6066D" w:rsidRPr="00B6066D" w:rsidRDefault="00B6066D" w:rsidP="001E6FDB">
      <w:pPr>
        <w:spacing w:after="0" w:line="240" w:lineRule="auto"/>
        <w:ind w:right="-1" w:firstLine="709"/>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 продолжена работа по активному взаимодействию с институтами гражданского общества, общественными объединениями и молодежными организациями, направленная на гармонизацию межнациональных отношений, укрепление межкультурного диалога и гражданского единства;</w:t>
      </w:r>
    </w:p>
    <w:p w:rsidR="00B6066D" w:rsidRPr="00B6066D" w:rsidRDefault="00B6066D" w:rsidP="001E6FDB">
      <w:pPr>
        <w:spacing w:after="0" w:line="240" w:lineRule="auto"/>
        <w:ind w:right="-1" w:firstLine="709"/>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 продолжено информационное обеспечение реализации государственной национальной политики Российской Федерации;</w:t>
      </w:r>
    </w:p>
    <w:p w:rsidR="00B6066D" w:rsidRPr="00B6066D" w:rsidRDefault="00B6066D" w:rsidP="001E6FDB">
      <w:pPr>
        <w:spacing w:after="0" w:line="240" w:lineRule="auto"/>
        <w:ind w:right="-1" w:firstLine="709"/>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 xml:space="preserve">- в целях поддержания национальных и религиозных традиций населения </w:t>
      </w:r>
      <w:r w:rsidR="005B02B6">
        <w:rPr>
          <w:rFonts w:ascii="Times New Roman" w:eastAsia="Times New Roman" w:hAnsi="Times New Roman" w:cs="Times New Roman"/>
          <w:bCs/>
          <w:sz w:val="26"/>
          <w:szCs w:val="26"/>
        </w:rPr>
        <w:br/>
      </w:r>
      <w:r w:rsidRPr="00B6066D">
        <w:rPr>
          <w:rFonts w:ascii="Times New Roman" w:eastAsia="Times New Roman" w:hAnsi="Times New Roman" w:cs="Times New Roman"/>
          <w:bCs/>
          <w:sz w:val="26"/>
          <w:szCs w:val="26"/>
        </w:rPr>
        <w:t xml:space="preserve">на постоянной основе проводятся культурно-просветительские мероприятия, направленные на гармонизацию межнациональных отношений, духовное и патриотическое воспитание молодежи. </w:t>
      </w:r>
    </w:p>
    <w:p w:rsidR="00B6066D" w:rsidRPr="00B6066D" w:rsidRDefault="00B6066D" w:rsidP="001E6FDB">
      <w:pPr>
        <w:spacing w:after="0" w:line="240" w:lineRule="auto"/>
        <w:ind w:right="-1" w:firstLine="709"/>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 xml:space="preserve">В 2017 году проведен ряд этнокультурных мероприятий, наиболее заметными </w:t>
      </w:r>
      <w:r w:rsidR="005B02B6">
        <w:rPr>
          <w:rFonts w:ascii="Times New Roman" w:eastAsia="Times New Roman" w:hAnsi="Times New Roman" w:cs="Times New Roman"/>
          <w:bCs/>
          <w:sz w:val="26"/>
          <w:szCs w:val="26"/>
        </w:rPr>
        <w:br/>
      </w:r>
      <w:r w:rsidRPr="00B6066D">
        <w:rPr>
          <w:rFonts w:ascii="Times New Roman" w:eastAsia="Times New Roman" w:hAnsi="Times New Roman" w:cs="Times New Roman"/>
          <w:bCs/>
          <w:sz w:val="26"/>
          <w:szCs w:val="26"/>
        </w:rPr>
        <w:t>из которых стали:</w:t>
      </w:r>
    </w:p>
    <w:p w:rsidR="00B6066D" w:rsidRPr="00B6066D" w:rsidRDefault="00B6066D" w:rsidP="001E6FDB">
      <w:pPr>
        <w:spacing w:after="0" w:line="240" w:lineRule="auto"/>
        <w:ind w:right="-1" w:firstLine="709"/>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 xml:space="preserve">- этнокультурные мероприятия «Мисс Этно», «Наш дом – Калуга», «Венок дружбы» и открытый фестиваль национальных культур «Россия - наш единый дом», посвященный Дню Государственного флага Российской Федерации; </w:t>
      </w:r>
    </w:p>
    <w:p w:rsidR="00B6066D" w:rsidRPr="00B6066D" w:rsidRDefault="00B6066D" w:rsidP="001E6FDB">
      <w:pPr>
        <w:spacing w:after="0" w:line="240" w:lineRule="auto"/>
        <w:ind w:right="-1" w:firstLine="709"/>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 xml:space="preserve">- военно-историческая реконструкция «Великое стояние на реке Угре 1480 г.». </w:t>
      </w:r>
      <w:r w:rsidR="005B02B6">
        <w:rPr>
          <w:rFonts w:ascii="Times New Roman" w:eastAsia="Times New Roman" w:hAnsi="Times New Roman" w:cs="Times New Roman"/>
          <w:bCs/>
          <w:sz w:val="26"/>
          <w:szCs w:val="26"/>
        </w:rPr>
        <w:br/>
      </w:r>
      <w:r w:rsidRPr="00B6066D">
        <w:rPr>
          <w:rFonts w:ascii="Times New Roman" w:eastAsia="Times New Roman" w:hAnsi="Times New Roman" w:cs="Times New Roman"/>
          <w:bCs/>
          <w:sz w:val="26"/>
          <w:szCs w:val="26"/>
        </w:rPr>
        <w:t xml:space="preserve">В течение двух дней на празднике побывало более 10 тыс. зрителей из Калужской </w:t>
      </w:r>
      <w:r w:rsidR="005B02B6">
        <w:rPr>
          <w:rFonts w:ascii="Times New Roman" w:eastAsia="Times New Roman" w:hAnsi="Times New Roman" w:cs="Times New Roman"/>
          <w:bCs/>
          <w:sz w:val="26"/>
          <w:szCs w:val="26"/>
        </w:rPr>
        <w:br/>
      </w:r>
      <w:r w:rsidRPr="00B6066D">
        <w:rPr>
          <w:rFonts w:ascii="Times New Roman" w:eastAsia="Times New Roman" w:hAnsi="Times New Roman" w:cs="Times New Roman"/>
          <w:bCs/>
          <w:sz w:val="26"/>
          <w:szCs w:val="26"/>
        </w:rPr>
        <w:t xml:space="preserve">и соседних областей; </w:t>
      </w:r>
    </w:p>
    <w:p w:rsidR="00B6066D" w:rsidRPr="00B6066D" w:rsidRDefault="00B6066D" w:rsidP="001E6FDB">
      <w:pPr>
        <w:spacing w:after="0" w:line="240" w:lineRule="auto"/>
        <w:ind w:right="-1" w:firstLine="709"/>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 фестиваль творчества, посвященный Дню победного окончания Великого стояния на реке Угре 11 ноября 1480 года;</w:t>
      </w:r>
    </w:p>
    <w:p w:rsidR="00B6066D" w:rsidRPr="00B6066D" w:rsidRDefault="00B6066D" w:rsidP="001E6FDB">
      <w:pPr>
        <w:spacing w:after="0" w:line="240" w:lineRule="auto"/>
        <w:ind w:right="-1" w:firstLine="709"/>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 творческий конкурс для членов общественных объединений и движений, действующих на территории Калужской области, «Мы любим Россию».</w:t>
      </w:r>
    </w:p>
    <w:p w:rsidR="00B6066D" w:rsidRPr="00B6066D" w:rsidRDefault="00B6066D" w:rsidP="001E6FDB">
      <w:pPr>
        <w:spacing w:after="0" w:line="240" w:lineRule="auto"/>
        <w:ind w:right="-1" w:firstLine="709"/>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В январе-мае 2017 года в Калужском областном молодежном центре проведены: День культуры Украины, День культуры Татарстана, День культуры Армении, День культуры Грузии. Цель проведения мероприятий - формирование духовно-нравственной общности жителей Калужской области, оптимизация межнациональных отношений.</w:t>
      </w:r>
    </w:p>
    <w:p w:rsidR="00B6066D" w:rsidRPr="00B6066D" w:rsidRDefault="00B6066D" w:rsidP="001E6FDB">
      <w:pPr>
        <w:spacing w:after="0" w:line="240" w:lineRule="auto"/>
        <w:ind w:right="-1" w:firstLine="709"/>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Традиционными являются встречи в рамках устного межнационального журнала «Лад», в ходе которых представители диаспор и творческой интеллигенции нашего региона имеют возможность общения в неформальной обстановке. В период с 2009 по 2017 год состоялось более 70 таких встреч.</w:t>
      </w:r>
    </w:p>
    <w:p w:rsidR="00B6066D" w:rsidRPr="00B6066D" w:rsidRDefault="00B6066D" w:rsidP="001E6FDB">
      <w:pPr>
        <w:spacing w:after="0" w:line="240" w:lineRule="auto"/>
        <w:ind w:right="-1" w:firstLine="709"/>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Накануне Дня солидарности в борьбе с терроризмом руководителями национально-культурных объединений Калужской области проведены встречи  с членами организаций, посвященные противостоянию идеологии терроризма с целью недопущения ее распространения в обществе.</w:t>
      </w:r>
    </w:p>
    <w:p w:rsidR="00B6066D" w:rsidRPr="00B6066D" w:rsidRDefault="00B6066D" w:rsidP="005B02B6">
      <w:pPr>
        <w:spacing w:after="0" w:line="240" w:lineRule="auto"/>
        <w:ind w:right="-1" w:firstLine="567"/>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Для решения задач по сохранению атмосферы взаимного уважения к национальным и конфессиональным традициям действуют Совет по координации деятельности национальных общественных объединений при Губернаторе Калужской области, советы по межнациональным и межконфессиональным отношениям при администрациях муниципальных районов и городских округов Калужской области.</w:t>
      </w:r>
    </w:p>
    <w:p w:rsidR="00B6066D" w:rsidRPr="00B6066D" w:rsidRDefault="00B6066D" w:rsidP="005B02B6">
      <w:pPr>
        <w:spacing w:after="0" w:line="240" w:lineRule="auto"/>
        <w:ind w:right="-1" w:firstLine="567"/>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 xml:space="preserve">Количество участников мероприятий, направленных на поддержание межнационального согласия, составило не менее 19 тыс. человек. </w:t>
      </w:r>
    </w:p>
    <w:p w:rsidR="00B6066D" w:rsidRPr="00B6066D" w:rsidRDefault="00B6066D" w:rsidP="005B02B6">
      <w:pPr>
        <w:spacing w:after="0" w:line="240" w:lineRule="auto"/>
        <w:ind w:right="-1" w:firstLine="567"/>
        <w:jc w:val="both"/>
        <w:rPr>
          <w:rFonts w:ascii="Times New Roman" w:eastAsia="Times New Roman" w:hAnsi="Times New Roman" w:cs="Times New Roman"/>
          <w:b/>
          <w:bCs/>
          <w:i/>
          <w:sz w:val="26"/>
          <w:szCs w:val="26"/>
        </w:rPr>
      </w:pPr>
      <w:r w:rsidRPr="00B6066D">
        <w:rPr>
          <w:rFonts w:ascii="Times New Roman" w:eastAsia="Times New Roman" w:hAnsi="Times New Roman" w:cs="Times New Roman"/>
          <w:b/>
          <w:bCs/>
          <w:i/>
          <w:sz w:val="26"/>
          <w:szCs w:val="26"/>
        </w:rPr>
        <w:t>Вклад основных результатов в решение задач и достижение целей государственной программы:</w:t>
      </w:r>
    </w:p>
    <w:p w:rsidR="00B6066D" w:rsidRPr="00B6066D" w:rsidRDefault="00B6066D" w:rsidP="005B02B6">
      <w:pPr>
        <w:spacing w:after="0" w:line="240" w:lineRule="auto"/>
        <w:ind w:right="-1" w:firstLine="567"/>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 обеспечение межнационального мира и согласия, гармонизация межнациональных (межэтнических) отношений;</w:t>
      </w:r>
    </w:p>
    <w:p w:rsidR="00B6066D" w:rsidRPr="00B6066D" w:rsidRDefault="00B6066D" w:rsidP="005B02B6">
      <w:pPr>
        <w:spacing w:after="0" w:line="240" w:lineRule="auto"/>
        <w:ind w:right="-1" w:firstLine="567"/>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 обеспечение равноправия граждан, реализации конституционных прав граждан в сфере государственной национальной политики Российской Федерации;</w:t>
      </w:r>
    </w:p>
    <w:p w:rsidR="00B6066D" w:rsidRPr="00B6066D" w:rsidRDefault="00B6066D" w:rsidP="005B02B6">
      <w:pPr>
        <w:spacing w:after="0" w:line="240" w:lineRule="auto"/>
        <w:ind w:right="-1" w:firstLine="567"/>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  укрепление единства и духовной общности многонационального народа Российской Федерации (российской нации);</w:t>
      </w:r>
    </w:p>
    <w:p w:rsidR="00B6066D" w:rsidRPr="00B6066D" w:rsidRDefault="00B6066D" w:rsidP="005B02B6">
      <w:pPr>
        <w:spacing w:after="0" w:line="240" w:lineRule="auto"/>
        <w:ind w:right="-1" w:firstLine="567"/>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    сохранение и развитие этнокультурного многообразия народов России;</w:t>
      </w:r>
    </w:p>
    <w:p w:rsidR="00B6066D" w:rsidRPr="00B6066D" w:rsidRDefault="00B6066D" w:rsidP="005B02B6">
      <w:pPr>
        <w:spacing w:after="0" w:line="240" w:lineRule="auto"/>
        <w:ind w:right="-1" w:firstLine="567"/>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  создание условий для обеспечения прав народов России в социально-культурной сфере;</w:t>
      </w:r>
    </w:p>
    <w:p w:rsidR="00B6066D" w:rsidRPr="00B6066D" w:rsidRDefault="00B6066D" w:rsidP="005B02B6">
      <w:pPr>
        <w:spacing w:after="0" w:line="240" w:lineRule="auto"/>
        <w:ind w:right="-1" w:firstLine="567"/>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 развитие системы образования, гражданско-патриотического воспитания подрастающего поколения.</w:t>
      </w:r>
    </w:p>
    <w:p w:rsidR="00B6066D" w:rsidRPr="00B6066D" w:rsidRDefault="00B6066D" w:rsidP="005B02B6">
      <w:pPr>
        <w:spacing w:after="0" w:line="240" w:lineRule="auto"/>
        <w:ind w:right="-1" w:firstLine="567"/>
        <w:jc w:val="both"/>
        <w:rPr>
          <w:rFonts w:ascii="Times New Roman" w:eastAsia="Times New Roman" w:hAnsi="Times New Roman" w:cs="Times New Roman"/>
          <w:b/>
          <w:bCs/>
          <w:i/>
          <w:sz w:val="26"/>
          <w:szCs w:val="26"/>
        </w:rPr>
      </w:pPr>
      <w:r w:rsidRPr="00B6066D">
        <w:rPr>
          <w:rFonts w:ascii="Times New Roman" w:eastAsia="Times New Roman" w:hAnsi="Times New Roman" w:cs="Times New Roman"/>
          <w:b/>
          <w:bCs/>
          <w:i/>
          <w:sz w:val="26"/>
          <w:szCs w:val="26"/>
        </w:rPr>
        <w:t xml:space="preserve">Сведения о достижении значений индикаторов государственной программы </w:t>
      </w:r>
    </w:p>
    <w:p w:rsidR="00B6066D" w:rsidRPr="00B6066D" w:rsidRDefault="00B6066D" w:rsidP="005B02B6">
      <w:pPr>
        <w:spacing w:after="0" w:line="240" w:lineRule="auto"/>
        <w:ind w:right="-1" w:firstLine="567"/>
        <w:jc w:val="both"/>
        <w:rPr>
          <w:rFonts w:ascii="Times New Roman" w:eastAsia="Times New Roman" w:hAnsi="Times New Roman" w:cs="Times New Roman"/>
          <w:bCs/>
          <w:i/>
          <w:sz w:val="26"/>
          <w:szCs w:val="26"/>
        </w:rPr>
      </w:pPr>
      <w:r w:rsidRPr="00B6066D">
        <w:rPr>
          <w:rFonts w:ascii="Times New Roman" w:eastAsia="Times New Roman" w:hAnsi="Times New Roman" w:cs="Times New Roman"/>
          <w:bCs/>
          <w:i/>
          <w:sz w:val="26"/>
          <w:szCs w:val="26"/>
        </w:rPr>
        <w:t>Плановые значения выполнены на 100 % и выше по следующим индикаторам:</w:t>
      </w:r>
    </w:p>
    <w:p w:rsidR="00B6066D" w:rsidRPr="00B6066D" w:rsidRDefault="00B6066D" w:rsidP="005B02B6">
      <w:pPr>
        <w:spacing w:after="0" w:line="240" w:lineRule="auto"/>
        <w:ind w:right="-1" w:firstLine="567"/>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 доля граждан, положительно оценивающих состояние межнациональных отношений, в общем количестве граждан Российской Федерации, проживающих на территории Калужской области;</w:t>
      </w:r>
    </w:p>
    <w:p w:rsidR="00B6066D" w:rsidRPr="00B6066D" w:rsidRDefault="00B6066D" w:rsidP="005B02B6">
      <w:pPr>
        <w:spacing w:after="0" w:line="240" w:lineRule="auto"/>
        <w:ind w:right="-1" w:firstLine="567"/>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 численность участников мероприятий, направленных на этнокультурное развитие народов России, проживающих на территории Калужской области, и поддержку языкового многообразия на территории Калужской области;</w:t>
      </w:r>
    </w:p>
    <w:p w:rsidR="00B6066D" w:rsidRPr="00B6066D" w:rsidRDefault="00B6066D" w:rsidP="005B02B6">
      <w:pPr>
        <w:spacing w:after="0" w:line="240" w:lineRule="auto"/>
        <w:ind w:right="-1" w:firstLine="567"/>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 количество участников мероприятий, направленных на укрепление общероссийского гражданского единства.</w:t>
      </w:r>
    </w:p>
    <w:p w:rsidR="00B6066D" w:rsidRPr="00B6066D" w:rsidRDefault="00B6066D" w:rsidP="005B02B6">
      <w:pPr>
        <w:spacing w:after="0" w:line="240" w:lineRule="auto"/>
        <w:ind w:right="-1" w:firstLine="567"/>
        <w:jc w:val="both"/>
        <w:rPr>
          <w:rFonts w:ascii="Times New Roman" w:eastAsia="Times New Roman" w:hAnsi="Times New Roman" w:cs="Times New Roman"/>
          <w:bCs/>
          <w:i/>
          <w:sz w:val="26"/>
          <w:szCs w:val="26"/>
        </w:rPr>
      </w:pPr>
      <w:r w:rsidRPr="00B6066D">
        <w:rPr>
          <w:rFonts w:ascii="Times New Roman" w:eastAsia="Times New Roman" w:hAnsi="Times New Roman" w:cs="Times New Roman"/>
          <w:bCs/>
          <w:i/>
          <w:sz w:val="26"/>
          <w:szCs w:val="26"/>
        </w:rPr>
        <w:t xml:space="preserve">Сведения об индикаторах государственной программы представлены в таблице № 1. </w:t>
      </w:r>
    </w:p>
    <w:p w:rsidR="00B6066D" w:rsidRPr="00B6066D" w:rsidRDefault="00B6066D" w:rsidP="005B02B6">
      <w:pPr>
        <w:spacing w:after="0" w:line="240" w:lineRule="auto"/>
        <w:ind w:right="-1" w:firstLine="567"/>
        <w:jc w:val="both"/>
        <w:rPr>
          <w:rFonts w:ascii="Times New Roman" w:eastAsia="Times New Roman" w:hAnsi="Times New Roman" w:cs="Times New Roman"/>
          <w:b/>
          <w:bCs/>
          <w:sz w:val="26"/>
          <w:szCs w:val="26"/>
        </w:rPr>
      </w:pPr>
      <w:r w:rsidRPr="00B6066D">
        <w:rPr>
          <w:rFonts w:ascii="Times New Roman" w:eastAsia="Times New Roman" w:hAnsi="Times New Roman" w:cs="Times New Roman"/>
          <w:b/>
          <w:bCs/>
          <w:sz w:val="26"/>
          <w:szCs w:val="26"/>
        </w:rPr>
        <w:t>3.</w:t>
      </w:r>
      <w:r w:rsidRPr="00B6066D">
        <w:rPr>
          <w:rFonts w:ascii="Times New Roman" w:eastAsia="Times New Roman" w:hAnsi="Times New Roman" w:cs="Times New Roman"/>
          <w:b/>
          <w:bCs/>
          <w:sz w:val="26"/>
          <w:szCs w:val="26"/>
        </w:rPr>
        <w:tab/>
        <w:t>Перечень контрольных событий, выполненных и не выполненных                  (с указанием причин) в установленные сроки</w:t>
      </w:r>
    </w:p>
    <w:p w:rsidR="00B6066D" w:rsidRPr="00B6066D" w:rsidRDefault="00B6066D" w:rsidP="005B02B6">
      <w:pPr>
        <w:spacing w:after="0" w:line="240" w:lineRule="auto"/>
        <w:ind w:right="-1" w:firstLine="567"/>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 xml:space="preserve">В государственной программе предусмотрены следующие ежегодные контрольные события: </w:t>
      </w:r>
    </w:p>
    <w:p w:rsidR="00B6066D" w:rsidRPr="00B6066D" w:rsidRDefault="00B6066D" w:rsidP="005B02B6">
      <w:pPr>
        <w:spacing w:after="0" w:line="240" w:lineRule="auto"/>
        <w:ind w:right="-1" w:firstLine="567"/>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1. Проведение ежегодных социологических опросов, направленных на определение доли граждан, положительно оценивающих состояние межнациональных отношений, в общем количестве граждан Российской Федерации, проживающих на территории Калужской области, и уровня толерантного отношения к представителям другой национальности</w:t>
      </w:r>
      <w:r w:rsidR="00240BF0">
        <w:rPr>
          <w:rFonts w:ascii="Times New Roman" w:eastAsia="Times New Roman" w:hAnsi="Times New Roman" w:cs="Times New Roman"/>
          <w:bCs/>
          <w:sz w:val="26"/>
          <w:szCs w:val="26"/>
        </w:rPr>
        <w:t xml:space="preserve"> - выполнено</w:t>
      </w:r>
      <w:r w:rsidRPr="00B6066D">
        <w:rPr>
          <w:rFonts w:ascii="Times New Roman" w:eastAsia="Times New Roman" w:hAnsi="Times New Roman" w:cs="Times New Roman"/>
          <w:bCs/>
          <w:sz w:val="26"/>
          <w:szCs w:val="26"/>
        </w:rPr>
        <w:t xml:space="preserve">. </w:t>
      </w:r>
    </w:p>
    <w:p w:rsidR="00B6066D" w:rsidRPr="00B6066D" w:rsidRDefault="00B6066D" w:rsidP="005B02B6">
      <w:pPr>
        <w:spacing w:after="0" w:line="240" w:lineRule="auto"/>
        <w:ind w:right="-1" w:firstLine="567"/>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Данный социологический опрос проведен ООО «Стратегия» в декабре 2017 г</w:t>
      </w:r>
      <w:r w:rsidR="00240BF0">
        <w:rPr>
          <w:rFonts w:ascii="Times New Roman" w:eastAsia="Times New Roman" w:hAnsi="Times New Roman" w:cs="Times New Roman"/>
          <w:bCs/>
          <w:sz w:val="26"/>
          <w:szCs w:val="26"/>
        </w:rPr>
        <w:t>ода</w:t>
      </w:r>
      <w:r w:rsidRPr="00B6066D">
        <w:rPr>
          <w:rFonts w:ascii="Times New Roman" w:eastAsia="Times New Roman" w:hAnsi="Times New Roman" w:cs="Times New Roman"/>
          <w:bCs/>
          <w:sz w:val="26"/>
          <w:szCs w:val="26"/>
        </w:rPr>
        <w:t xml:space="preserve"> </w:t>
      </w:r>
      <w:r w:rsidR="00BB12BB">
        <w:rPr>
          <w:rFonts w:ascii="Times New Roman" w:eastAsia="Times New Roman" w:hAnsi="Times New Roman" w:cs="Times New Roman"/>
          <w:bCs/>
          <w:sz w:val="26"/>
          <w:szCs w:val="26"/>
        </w:rPr>
        <w:br/>
      </w:r>
      <w:r w:rsidRPr="00B6066D">
        <w:rPr>
          <w:rFonts w:ascii="Times New Roman" w:eastAsia="Times New Roman" w:hAnsi="Times New Roman" w:cs="Times New Roman"/>
          <w:bCs/>
          <w:sz w:val="26"/>
          <w:szCs w:val="26"/>
        </w:rPr>
        <w:t>по заказу министерства внутренней политики и массовых коммуникаций Калужской области. В ходе исследования был выявлен показатель, отражающий долю граждан, положительно оценивающих состояние межнациональных отношений, который составил 66,5%. Таким образом, межнациональную ситуацию в области можно оценивать как удовлетворительную;</w:t>
      </w:r>
    </w:p>
    <w:p w:rsidR="00B6066D" w:rsidRPr="00B6066D" w:rsidRDefault="00B6066D" w:rsidP="00BB12BB">
      <w:pPr>
        <w:spacing w:after="0" w:line="240" w:lineRule="auto"/>
        <w:ind w:right="-1" w:firstLine="567"/>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2. Ежегодное проведение Международного дня толерантности, проведение Дня народного единства</w:t>
      </w:r>
      <w:r w:rsidR="00240BF0">
        <w:rPr>
          <w:rFonts w:ascii="Times New Roman" w:eastAsia="Times New Roman" w:hAnsi="Times New Roman" w:cs="Times New Roman"/>
          <w:bCs/>
          <w:sz w:val="26"/>
          <w:szCs w:val="26"/>
        </w:rPr>
        <w:t xml:space="preserve"> - выполнено</w:t>
      </w:r>
      <w:r w:rsidRPr="00B6066D">
        <w:rPr>
          <w:rFonts w:ascii="Times New Roman" w:eastAsia="Times New Roman" w:hAnsi="Times New Roman" w:cs="Times New Roman"/>
          <w:bCs/>
          <w:sz w:val="26"/>
          <w:szCs w:val="26"/>
        </w:rPr>
        <w:t>.</w:t>
      </w:r>
    </w:p>
    <w:p w:rsidR="00B6066D" w:rsidRPr="00B6066D" w:rsidRDefault="00B6066D" w:rsidP="00BB12BB">
      <w:pPr>
        <w:spacing w:after="0" w:line="240" w:lineRule="auto"/>
        <w:ind w:right="-1" w:firstLine="709"/>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4 ноября 2017 года при поддержке Калужского областного отделения Общероссийского фонда «Российской Фонд Мира» проведен ежегодный творческий фестиваль национальных культур Калужской области «Венок дружбы», участие в котором приняли представители национально-культурных объединений, самодеятельные фольклорно-этнографические коллективы.</w:t>
      </w:r>
    </w:p>
    <w:p w:rsidR="00B6066D" w:rsidRPr="00B6066D" w:rsidRDefault="00B6066D" w:rsidP="00BB12BB">
      <w:pPr>
        <w:spacing w:after="0" w:line="240" w:lineRule="auto"/>
        <w:ind w:right="-1" w:firstLine="709"/>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В период с 13 по 17 ноября 2017 года в образовательных организациях Калужской области проведен комплекс мероприятий, приуроченных к Международному дню толерантности:</w:t>
      </w:r>
    </w:p>
    <w:p w:rsidR="00B6066D" w:rsidRPr="00B6066D" w:rsidRDefault="00B6066D" w:rsidP="00BB12BB">
      <w:pPr>
        <w:spacing w:after="0" w:line="240" w:lineRule="auto"/>
        <w:ind w:right="-1" w:firstLine="709"/>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 единые тематические классные часы для обучающихся;</w:t>
      </w:r>
    </w:p>
    <w:p w:rsidR="00B6066D" w:rsidRPr="00B6066D" w:rsidRDefault="00B6066D" w:rsidP="00BB12BB">
      <w:pPr>
        <w:spacing w:after="0" w:line="240" w:lineRule="auto"/>
        <w:ind w:right="-1" w:firstLine="709"/>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 внеклассные мероприятия по формированию толерантности, подготовленные советами обучающихся, родительскими комитетами;</w:t>
      </w:r>
    </w:p>
    <w:p w:rsidR="00B6066D" w:rsidRPr="00B6066D" w:rsidRDefault="00B6066D" w:rsidP="00BB12BB">
      <w:pPr>
        <w:spacing w:after="0" w:line="240" w:lineRule="auto"/>
        <w:ind w:right="-1" w:firstLine="709"/>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 общешкольные линейки, посвященные Неделе толерантности;</w:t>
      </w:r>
    </w:p>
    <w:p w:rsidR="00B6066D" w:rsidRPr="00B6066D" w:rsidRDefault="00B6066D" w:rsidP="00BB12BB">
      <w:pPr>
        <w:spacing w:after="0" w:line="240" w:lineRule="auto"/>
        <w:ind w:right="-1" w:firstLine="709"/>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 классные часы, беседы, акции, конкурсы плакатов по профилактике экстремизма, межнациональной розни и формированию культуры межнационального общения;</w:t>
      </w:r>
    </w:p>
    <w:p w:rsidR="00B6066D" w:rsidRPr="00B6066D" w:rsidRDefault="00B6066D" w:rsidP="00BB12BB">
      <w:pPr>
        <w:spacing w:after="0" w:line="240" w:lineRule="auto"/>
        <w:ind w:right="-1" w:firstLine="709"/>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 вне</w:t>
      </w:r>
      <w:r w:rsidR="00267CB3">
        <w:rPr>
          <w:rFonts w:ascii="Times New Roman" w:eastAsia="Times New Roman" w:hAnsi="Times New Roman" w:cs="Times New Roman"/>
          <w:bCs/>
          <w:sz w:val="26"/>
          <w:szCs w:val="26"/>
        </w:rPr>
        <w:t xml:space="preserve"> </w:t>
      </w:r>
      <w:r w:rsidRPr="00B6066D">
        <w:rPr>
          <w:rFonts w:ascii="Times New Roman" w:eastAsia="Times New Roman" w:hAnsi="Times New Roman" w:cs="Times New Roman"/>
          <w:bCs/>
          <w:sz w:val="26"/>
          <w:szCs w:val="26"/>
        </w:rPr>
        <w:t>учебные студенческие мероприятия, подготовленные и проведенные студенческими советами и профсоюзами.</w:t>
      </w:r>
    </w:p>
    <w:p w:rsidR="00B6066D" w:rsidRPr="00B6066D" w:rsidRDefault="00B6066D" w:rsidP="00BB12BB">
      <w:pPr>
        <w:spacing w:after="0" w:line="240" w:lineRule="auto"/>
        <w:ind w:right="-1" w:firstLine="709"/>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Всего в мероприятиях, приуроченных к Международному дню толерантности, приняли участие более 50 тыс. обучающихся и студентов образовательных организаций Калужской области;</w:t>
      </w:r>
    </w:p>
    <w:p w:rsidR="00B6066D" w:rsidRPr="00B6066D" w:rsidRDefault="00B6066D" w:rsidP="00240BF0">
      <w:pPr>
        <w:autoSpaceDE w:val="0"/>
        <w:autoSpaceDN w:val="0"/>
        <w:adjustRightInd w:val="0"/>
        <w:spacing w:after="0" w:line="240" w:lineRule="auto"/>
        <w:ind w:firstLine="540"/>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 xml:space="preserve">3. Проведение военно-исторической реконструкции «Великое стояние на реке Угре 1480 г.» </w:t>
      </w:r>
      <w:r w:rsidR="00240BF0">
        <w:rPr>
          <w:rFonts w:ascii="Times New Roman" w:hAnsi="Times New Roman" w:cs="Times New Roman"/>
          <w:sz w:val="26"/>
          <w:szCs w:val="26"/>
        </w:rPr>
        <w:t>ежегодно в 2016 - 2020 годах - выполнено.</w:t>
      </w:r>
    </w:p>
    <w:p w:rsidR="00B6066D" w:rsidRPr="00B6066D" w:rsidRDefault="00B6066D" w:rsidP="00054FDD">
      <w:pPr>
        <w:spacing w:after="0" w:line="240" w:lineRule="auto"/>
        <w:ind w:right="-1" w:firstLine="709"/>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1 и 2 июля</w:t>
      </w:r>
      <w:r w:rsidR="00240BF0">
        <w:rPr>
          <w:rFonts w:ascii="Times New Roman" w:eastAsia="Times New Roman" w:hAnsi="Times New Roman" w:cs="Times New Roman"/>
          <w:bCs/>
          <w:sz w:val="26"/>
          <w:szCs w:val="26"/>
        </w:rPr>
        <w:t xml:space="preserve"> 2017 года</w:t>
      </w:r>
      <w:r w:rsidRPr="00B6066D">
        <w:rPr>
          <w:rFonts w:ascii="Times New Roman" w:eastAsia="Times New Roman" w:hAnsi="Times New Roman" w:cs="Times New Roman"/>
          <w:bCs/>
          <w:sz w:val="26"/>
          <w:szCs w:val="26"/>
        </w:rPr>
        <w:t xml:space="preserve"> в Дзержинском районе на территории Владимирского скита Калужской Свято-Успенской Тихоновой пустыни и в селе Дворцы состоялся исторический праздник, посвященный Великому стоянию на реке Угре 1480 года. </w:t>
      </w:r>
    </w:p>
    <w:p w:rsidR="00B6066D" w:rsidRPr="00B6066D" w:rsidRDefault="00B6066D" w:rsidP="00054FDD">
      <w:pPr>
        <w:spacing w:after="0" w:line="240" w:lineRule="auto"/>
        <w:ind w:right="-1" w:firstLine="709"/>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 xml:space="preserve">Торжества в честь победного Великого стояния на Угре начались с молебна во Владимирском скиту. </w:t>
      </w:r>
    </w:p>
    <w:p w:rsidR="00B6066D" w:rsidRPr="00B6066D" w:rsidRDefault="00B6066D" w:rsidP="00054FDD">
      <w:pPr>
        <w:spacing w:after="0" w:line="240" w:lineRule="auto"/>
        <w:ind w:right="-1" w:firstLine="709"/>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В этот же день в Дзержинском районе состоялась военно-историческая реконструкция Великого стояния на Угре. Основной частью праздничной программы стала реконструкция боя русских и ордынских войск на реке Угре 1480 года. В масштабных баталиях приняли участие более 300 членов военно-исторических клубов.</w:t>
      </w:r>
    </w:p>
    <w:p w:rsidR="00B6066D" w:rsidRPr="00B6066D" w:rsidRDefault="00B6066D" w:rsidP="00054FDD">
      <w:pPr>
        <w:spacing w:after="0" w:line="240" w:lineRule="auto"/>
        <w:ind w:right="-1" w:firstLine="709"/>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В течение двух дней праздник посетили более 10 тысяч зрителей, приехавших не только из Калужской, но и соседних областей. Гости праздника увидели быт бойцов Русской рати и Большой орды, состязания воинов и конные соревнования, военную реконструкцию «Бургут», старинные аттракционы и забавы. Мастера-ремесленники провели мастер-классы по декоративно-прикладному искусству. Все желающие смогли посетить музейную экспозицию и диораму П.В. Рыженко «Великое стояние на реке Угре»;</w:t>
      </w:r>
    </w:p>
    <w:p w:rsidR="00B6066D" w:rsidRPr="00B6066D" w:rsidRDefault="00B6066D" w:rsidP="00054FDD">
      <w:pPr>
        <w:spacing w:after="0" w:line="240" w:lineRule="auto"/>
        <w:ind w:right="-1" w:firstLine="709"/>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4. Реализация ежегодного комплекса мероприятий, посвященных Дням славянской письменности и культуры, в организациях общего, профессионального образования</w:t>
      </w:r>
      <w:r w:rsidR="00240BF0">
        <w:rPr>
          <w:rFonts w:ascii="Times New Roman" w:eastAsia="Times New Roman" w:hAnsi="Times New Roman" w:cs="Times New Roman"/>
          <w:bCs/>
          <w:sz w:val="26"/>
          <w:szCs w:val="26"/>
        </w:rPr>
        <w:t xml:space="preserve"> - выполнено</w:t>
      </w:r>
      <w:r w:rsidRPr="00B6066D">
        <w:rPr>
          <w:rFonts w:ascii="Times New Roman" w:eastAsia="Times New Roman" w:hAnsi="Times New Roman" w:cs="Times New Roman"/>
          <w:bCs/>
          <w:sz w:val="26"/>
          <w:szCs w:val="26"/>
        </w:rPr>
        <w:t xml:space="preserve">. </w:t>
      </w:r>
    </w:p>
    <w:p w:rsidR="00B6066D" w:rsidRPr="00B6066D" w:rsidRDefault="00B6066D" w:rsidP="00054FDD">
      <w:pPr>
        <w:spacing w:after="0" w:line="240" w:lineRule="auto"/>
        <w:ind w:right="-1" w:firstLine="709"/>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Ежегодно в мае в образовательных организациях Калужской области проводятся мероприятия, приуроченные ко Дню славянской письменности и культуры, в которых принимают участие студенты из стран постсоветского пространства, КНР, Социалистической Республики Вьетнам и др.</w:t>
      </w:r>
    </w:p>
    <w:p w:rsidR="00B6066D" w:rsidRPr="00B6066D" w:rsidRDefault="00B6066D" w:rsidP="00054FDD">
      <w:pPr>
        <w:spacing w:after="0" w:line="240" w:lineRule="auto"/>
        <w:ind w:right="-1" w:firstLine="709"/>
        <w:jc w:val="both"/>
        <w:rPr>
          <w:rFonts w:ascii="Times New Roman" w:eastAsia="Times New Roman" w:hAnsi="Times New Roman" w:cs="Times New Roman"/>
          <w:b/>
          <w:bCs/>
          <w:sz w:val="26"/>
          <w:szCs w:val="26"/>
        </w:rPr>
      </w:pPr>
      <w:r w:rsidRPr="00B6066D">
        <w:rPr>
          <w:rFonts w:ascii="Times New Roman" w:eastAsia="Times New Roman" w:hAnsi="Times New Roman" w:cs="Times New Roman"/>
          <w:b/>
          <w:bCs/>
          <w:sz w:val="26"/>
          <w:szCs w:val="26"/>
        </w:rPr>
        <w:t>4.</w:t>
      </w:r>
      <w:r w:rsidRPr="00B6066D">
        <w:rPr>
          <w:rFonts w:ascii="Times New Roman" w:eastAsia="Times New Roman" w:hAnsi="Times New Roman" w:cs="Times New Roman"/>
          <w:b/>
          <w:bCs/>
          <w:sz w:val="26"/>
          <w:szCs w:val="26"/>
        </w:rPr>
        <w:tab/>
        <w:t>Анализ факторов, повлиявших на ход реализации государственной программы</w:t>
      </w:r>
    </w:p>
    <w:p w:rsidR="00B6066D" w:rsidRPr="00B6066D" w:rsidRDefault="00B6066D" w:rsidP="00054FDD">
      <w:pPr>
        <w:spacing w:after="0" w:line="240" w:lineRule="auto"/>
        <w:ind w:right="-1" w:firstLine="709"/>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Факторы, повлиявшие на ход реализации государственной программы:</w:t>
      </w:r>
    </w:p>
    <w:p w:rsidR="00B6066D" w:rsidRPr="00B6066D" w:rsidRDefault="00B6066D" w:rsidP="00282F6B">
      <w:pPr>
        <w:spacing w:after="0" w:line="240" w:lineRule="auto"/>
        <w:ind w:right="-1" w:firstLine="709"/>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 межведомственный характер государственной программы – осуществление мероприятий в рамках других государственных программ Калужской области, как следствие невозможность определить расходы областного бюджета на реализацию всех мероприятий, указанных в перечне программных мероприятий.</w:t>
      </w:r>
    </w:p>
    <w:p w:rsidR="00F90C0A" w:rsidRDefault="00B6066D" w:rsidP="005F2050">
      <w:pPr>
        <w:spacing w:after="0" w:line="240" w:lineRule="auto"/>
        <w:ind w:right="-1" w:firstLine="709"/>
        <w:jc w:val="both"/>
        <w:rPr>
          <w:rFonts w:ascii="Times New Roman" w:eastAsia="Times New Roman" w:hAnsi="Times New Roman" w:cs="Times New Roman"/>
          <w:b/>
          <w:bCs/>
          <w:sz w:val="26"/>
          <w:szCs w:val="26"/>
        </w:rPr>
      </w:pPr>
      <w:r w:rsidRPr="00B6066D">
        <w:rPr>
          <w:rFonts w:ascii="Times New Roman" w:eastAsia="Times New Roman" w:hAnsi="Times New Roman" w:cs="Times New Roman"/>
          <w:b/>
          <w:bCs/>
          <w:sz w:val="26"/>
          <w:szCs w:val="26"/>
        </w:rPr>
        <w:t>5.</w:t>
      </w:r>
      <w:r w:rsidRPr="00B6066D">
        <w:rPr>
          <w:rFonts w:ascii="Times New Roman" w:eastAsia="Times New Roman" w:hAnsi="Times New Roman" w:cs="Times New Roman"/>
          <w:b/>
          <w:bCs/>
          <w:sz w:val="26"/>
          <w:szCs w:val="26"/>
        </w:rPr>
        <w:tab/>
        <w:t>Использование бюджетных ассигнований и средств из иных источников, направленных на реализацию государственной программы</w:t>
      </w:r>
    </w:p>
    <w:p w:rsidR="00B6066D" w:rsidRPr="00B6066D" w:rsidRDefault="00B6066D" w:rsidP="005F2050">
      <w:pPr>
        <w:spacing w:after="0" w:line="240" w:lineRule="auto"/>
        <w:ind w:right="-1" w:firstLine="709"/>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 xml:space="preserve">На реализацию государственной программы были направлены средства областного, федерального бюджетов и внебюджетные источники. </w:t>
      </w:r>
    </w:p>
    <w:p w:rsidR="00B6066D" w:rsidRPr="00B6066D" w:rsidRDefault="00B6066D" w:rsidP="005F2050">
      <w:pPr>
        <w:spacing w:after="0" w:line="240" w:lineRule="auto"/>
        <w:ind w:right="-1" w:firstLine="709"/>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 xml:space="preserve">Финансирование государственной программы из областного бюджета осуществлялось как за счет финансирования в рамках указанной программы, так </w:t>
      </w:r>
      <w:r w:rsidR="002C2DF4">
        <w:rPr>
          <w:rFonts w:ascii="Times New Roman" w:eastAsia="Times New Roman" w:hAnsi="Times New Roman" w:cs="Times New Roman"/>
          <w:bCs/>
          <w:sz w:val="26"/>
          <w:szCs w:val="26"/>
        </w:rPr>
        <w:br/>
      </w:r>
      <w:r w:rsidRPr="00B6066D">
        <w:rPr>
          <w:rFonts w:ascii="Times New Roman" w:eastAsia="Times New Roman" w:hAnsi="Times New Roman" w:cs="Times New Roman"/>
          <w:bCs/>
          <w:sz w:val="26"/>
          <w:szCs w:val="26"/>
        </w:rPr>
        <w:t>и предусмотренного финансирования в рамках ряда других государственных программ Калужской области: «Молодежь Калужской области», «Развитие культуры в Калужской области», «Социальная поддержка граждан в Калужской области», «Развитие образования в Калужской области» и ведомственной целевой программы «Развитие государственной гражданской службы Калужской области».</w:t>
      </w:r>
    </w:p>
    <w:p w:rsidR="00B6066D" w:rsidRPr="00B6066D" w:rsidRDefault="00B6066D" w:rsidP="005F2050">
      <w:pPr>
        <w:spacing w:after="0" w:line="240" w:lineRule="auto"/>
        <w:ind w:right="-1" w:firstLine="709"/>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 xml:space="preserve">Из федерального бюджета финансирование осуществлялось в рамках государственной программы Российской Федерации «Реализация государственной национальной политики» посредством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w:t>
      </w:r>
    </w:p>
    <w:p w:rsidR="00B6066D" w:rsidRPr="00B6066D" w:rsidRDefault="00B6066D" w:rsidP="005F2050">
      <w:pPr>
        <w:spacing w:after="0" w:line="240" w:lineRule="auto"/>
        <w:ind w:right="-1" w:firstLine="709"/>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В 2017 году общий объем финансирования мероприятий, направленных на укрепление единства российской нации, составил  7192,8 тыс. рублей, в том числе областного бюджета – 2689,1 тыс. рублей, федерального бюджета – 2943,7 тыс. рублей, внебюджетных источников – 1560 тыс. рублей.</w:t>
      </w:r>
    </w:p>
    <w:p w:rsidR="00B6066D" w:rsidRPr="00B6066D" w:rsidRDefault="00B6066D" w:rsidP="005F2050">
      <w:pPr>
        <w:spacing w:after="0" w:line="240" w:lineRule="auto"/>
        <w:ind w:right="-1" w:firstLine="709"/>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Наибольший объем средств областного бюджета  был направлен на реализацию следующих мероприятий:</w:t>
      </w:r>
    </w:p>
    <w:p w:rsidR="00B6066D" w:rsidRPr="00B6066D" w:rsidRDefault="00B6066D" w:rsidP="005F2050">
      <w:pPr>
        <w:spacing w:after="0" w:line="240" w:lineRule="auto"/>
        <w:ind w:right="-1" w:firstLine="709"/>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 «Воспитание толерантности, профилактика экстремизма, правонарушений, наркомании и асоциальных явлений в молодежной среде»;</w:t>
      </w:r>
    </w:p>
    <w:p w:rsidR="00B6066D" w:rsidRPr="00B6066D" w:rsidRDefault="00B6066D" w:rsidP="005F2050">
      <w:pPr>
        <w:spacing w:after="0" w:line="240" w:lineRule="auto"/>
        <w:ind w:right="-1" w:firstLine="709"/>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 xml:space="preserve">- «Проведение ежегодных социологических опросов, направленных на определение доли граждан, положительно оценивающих состояние межнациональных отношений, </w:t>
      </w:r>
      <w:r w:rsidR="002C2DF4">
        <w:rPr>
          <w:rFonts w:ascii="Times New Roman" w:eastAsia="Times New Roman" w:hAnsi="Times New Roman" w:cs="Times New Roman"/>
          <w:bCs/>
          <w:sz w:val="26"/>
          <w:szCs w:val="26"/>
        </w:rPr>
        <w:br/>
      </w:r>
      <w:r w:rsidRPr="00B6066D">
        <w:rPr>
          <w:rFonts w:ascii="Times New Roman" w:eastAsia="Times New Roman" w:hAnsi="Times New Roman" w:cs="Times New Roman"/>
          <w:bCs/>
          <w:sz w:val="26"/>
          <w:szCs w:val="26"/>
        </w:rPr>
        <w:t>в общем количестве граждан Российской Федерации, проживающих на территории Калужской области, и уровня толерантного отношения к представителям другой национальности»;</w:t>
      </w:r>
    </w:p>
    <w:p w:rsidR="00B6066D" w:rsidRPr="00B6066D" w:rsidRDefault="00B6066D" w:rsidP="005F2050">
      <w:pPr>
        <w:spacing w:after="0" w:line="240" w:lineRule="auto"/>
        <w:ind w:right="-1" w:firstLine="709"/>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 «Воссоздание материальной и духовной культуры XV века через организацию военно-исторической  реконструкции «Великое стояние на реке Угре 1480 г.»;</w:t>
      </w:r>
    </w:p>
    <w:p w:rsidR="00B6066D" w:rsidRPr="00B6066D" w:rsidRDefault="00B6066D" w:rsidP="005F2050">
      <w:pPr>
        <w:spacing w:after="0" w:line="240" w:lineRule="auto"/>
        <w:ind w:right="-1" w:firstLine="709"/>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 «Фестиваль творчества, посвященный Великому стоянию на реке Угре 1480 года»;</w:t>
      </w:r>
    </w:p>
    <w:p w:rsidR="00B6066D" w:rsidRPr="00B6066D" w:rsidRDefault="00B6066D" w:rsidP="005F2050">
      <w:pPr>
        <w:spacing w:after="0" w:line="240" w:lineRule="auto"/>
        <w:ind w:right="-1" w:firstLine="709"/>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 «Организация и проведение областного творческого конкурса для членов общественных объединений и движений, действующих на территории Калужской области, «Мы любим Россию».</w:t>
      </w:r>
    </w:p>
    <w:p w:rsidR="00B6066D" w:rsidRPr="00B6066D" w:rsidRDefault="00B6066D" w:rsidP="005F2050">
      <w:pPr>
        <w:spacing w:after="0" w:line="240" w:lineRule="auto"/>
        <w:ind w:right="-1" w:firstLine="709"/>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Средства федерального бюджета были направлены на реализацию следующих мероприятий:</w:t>
      </w:r>
    </w:p>
    <w:p w:rsidR="00B6066D" w:rsidRPr="00B6066D" w:rsidRDefault="00B6066D" w:rsidP="005F2050">
      <w:pPr>
        <w:spacing w:after="0" w:line="240" w:lineRule="auto"/>
        <w:ind w:right="-1" w:firstLine="709"/>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 «Воссоздание материальной и духовной культуры XV века через организацию военно-исторической  реконструкции «Великое стояние на реке Угре 1480 г.»;</w:t>
      </w:r>
    </w:p>
    <w:p w:rsidR="00B6066D" w:rsidRPr="00B6066D" w:rsidRDefault="00B6066D" w:rsidP="005F2050">
      <w:pPr>
        <w:spacing w:after="0" w:line="240" w:lineRule="auto"/>
        <w:ind w:right="-1" w:firstLine="709"/>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 «Фестиваль творчества, посвященный Великому стоянию на реке Угре 1480 года»;</w:t>
      </w:r>
    </w:p>
    <w:p w:rsidR="00B6066D" w:rsidRPr="00B6066D" w:rsidRDefault="00B6066D" w:rsidP="002C2DF4">
      <w:pPr>
        <w:spacing w:after="0" w:line="240" w:lineRule="auto"/>
        <w:ind w:right="-1" w:firstLine="709"/>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 «Организация и проведение областного творческого конкурса для членов общественных объединений и движений, действующих на территории Калужской области, «Мы любим Россию».</w:t>
      </w:r>
    </w:p>
    <w:p w:rsidR="00B6066D" w:rsidRPr="00B6066D" w:rsidRDefault="00B6066D" w:rsidP="002C2DF4">
      <w:pPr>
        <w:spacing w:after="0" w:line="240" w:lineRule="auto"/>
        <w:ind w:right="-1" w:firstLine="709"/>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Внебюджетные источники были направлены на реализацию мероприятия «Обеспечение условий увеличения объемов и повышения качества услуг, предоставляемых социально ориентированным некоммерческим организациям».</w:t>
      </w:r>
    </w:p>
    <w:p w:rsidR="00B6066D" w:rsidRPr="00B6066D" w:rsidRDefault="00B6066D" w:rsidP="002C2DF4">
      <w:pPr>
        <w:spacing w:after="0" w:line="240" w:lineRule="auto"/>
        <w:ind w:right="-1" w:firstLine="709"/>
        <w:jc w:val="both"/>
        <w:rPr>
          <w:rFonts w:ascii="Times New Roman" w:eastAsia="Times New Roman" w:hAnsi="Times New Roman" w:cs="Times New Roman"/>
          <w:bCs/>
          <w:i/>
          <w:sz w:val="26"/>
          <w:szCs w:val="26"/>
        </w:rPr>
      </w:pPr>
      <w:r w:rsidRPr="00B6066D">
        <w:rPr>
          <w:rFonts w:ascii="Times New Roman" w:eastAsia="Times New Roman" w:hAnsi="Times New Roman" w:cs="Times New Roman"/>
          <w:bCs/>
          <w:i/>
          <w:sz w:val="26"/>
          <w:szCs w:val="26"/>
        </w:rPr>
        <w:t>Данные об использовании бюджетных ассигнований и средств  из иных источников, направленных на реализацию государственной программы, представлены в таблице № 2.</w:t>
      </w:r>
    </w:p>
    <w:p w:rsidR="00B6066D" w:rsidRPr="00B6066D" w:rsidRDefault="00B6066D" w:rsidP="002C2DF4">
      <w:pPr>
        <w:tabs>
          <w:tab w:val="left" w:pos="1134"/>
        </w:tabs>
        <w:spacing w:after="0" w:line="240" w:lineRule="auto"/>
        <w:ind w:left="-567" w:right="-1" w:firstLine="1276"/>
        <w:jc w:val="both"/>
        <w:rPr>
          <w:rFonts w:ascii="Times New Roman" w:eastAsia="Times New Roman" w:hAnsi="Times New Roman" w:cs="Times New Roman"/>
          <w:b/>
          <w:bCs/>
          <w:sz w:val="26"/>
          <w:szCs w:val="26"/>
        </w:rPr>
      </w:pPr>
      <w:r w:rsidRPr="00B6066D">
        <w:rPr>
          <w:rFonts w:ascii="Times New Roman" w:eastAsia="Times New Roman" w:hAnsi="Times New Roman" w:cs="Times New Roman"/>
          <w:b/>
          <w:bCs/>
          <w:sz w:val="26"/>
          <w:szCs w:val="26"/>
        </w:rPr>
        <w:t>6.</w:t>
      </w:r>
      <w:r w:rsidRPr="00B6066D">
        <w:rPr>
          <w:rFonts w:ascii="Times New Roman" w:eastAsia="Times New Roman" w:hAnsi="Times New Roman" w:cs="Times New Roman"/>
          <w:b/>
          <w:bCs/>
          <w:sz w:val="26"/>
          <w:szCs w:val="26"/>
        </w:rPr>
        <w:tab/>
        <w:t xml:space="preserve">Оценка эффективности реализации государственной программы </w:t>
      </w:r>
    </w:p>
    <w:p w:rsidR="00B6066D" w:rsidRDefault="00B6066D" w:rsidP="002C2DF4">
      <w:pPr>
        <w:spacing w:after="0" w:line="240" w:lineRule="auto"/>
        <w:ind w:right="-1" w:firstLine="567"/>
        <w:jc w:val="both"/>
        <w:rPr>
          <w:rFonts w:ascii="Times New Roman" w:eastAsia="Times New Roman" w:hAnsi="Times New Roman" w:cs="Times New Roman"/>
          <w:bCs/>
          <w:sz w:val="26"/>
          <w:szCs w:val="26"/>
        </w:rPr>
      </w:pPr>
      <w:r w:rsidRPr="00B6066D">
        <w:rPr>
          <w:rFonts w:ascii="Times New Roman" w:eastAsia="Times New Roman" w:hAnsi="Times New Roman" w:cs="Times New Roman"/>
          <w:bCs/>
          <w:sz w:val="26"/>
          <w:szCs w:val="26"/>
        </w:rPr>
        <w:t xml:space="preserve">В соответствии с Порядком проведения оценки эффективности реализации государственных программ Калужской области (постановление Правительства Калужской области № 366) в 2017 году реализация государственной программы характеризуется с </w:t>
      </w:r>
      <w:r w:rsidRPr="00B562B5">
        <w:rPr>
          <w:rFonts w:ascii="Times New Roman" w:eastAsia="Times New Roman" w:hAnsi="Times New Roman" w:cs="Times New Roman"/>
          <w:b/>
          <w:bCs/>
          <w:sz w:val="26"/>
          <w:szCs w:val="26"/>
        </w:rPr>
        <w:t>высоким уровнем</w:t>
      </w:r>
      <w:r w:rsidRPr="00B6066D">
        <w:rPr>
          <w:rFonts w:ascii="Times New Roman" w:eastAsia="Times New Roman" w:hAnsi="Times New Roman" w:cs="Times New Roman"/>
          <w:bCs/>
          <w:sz w:val="26"/>
          <w:szCs w:val="26"/>
        </w:rPr>
        <w:t xml:space="preserve"> эффективности (100 %).</w:t>
      </w:r>
    </w:p>
    <w:p w:rsidR="00282F6B" w:rsidRDefault="00282F6B" w:rsidP="002C2DF4">
      <w:pPr>
        <w:spacing w:after="0" w:line="240" w:lineRule="auto"/>
        <w:ind w:right="-1" w:firstLine="567"/>
        <w:jc w:val="both"/>
        <w:rPr>
          <w:rFonts w:ascii="Times New Roman" w:eastAsia="Times New Roman" w:hAnsi="Times New Roman" w:cs="Times New Roman"/>
          <w:bCs/>
          <w:sz w:val="26"/>
          <w:szCs w:val="26"/>
        </w:rPr>
      </w:pPr>
    </w:p>
    <w:p w:rsidR="002F3373" w:rsidRDefault="002F3373" w:rsidP="002C2DF4">
      <w:pPr>
        <w:spacing w:after="0" w:line="240" w:lineRule="auto"/>
        <w:ind w:right="-1" w:firstLine="567"/>
        <w:jc w:val="both"/>
        <w:rPr>
          <w:rFonts w:ascii="Times New Roman" w:eastAsia="Times New Roman" w:hAnsi="Times New Roman" w:cs="Times New Roman"/>
          <w:bCs/>
          <w:sz w:val="26"/>
          <w:szCs w:val="26"/>
        </w:rPr>
      </w:pPr>
    </w:p>
    <w:p w:rsidR="002F3373" w:rsidRDefault="002F3373" w:rsidP="002C2DF4">
      <w:pPr>
        <w:spacing w:after="0" w:line="240" w:lineRule="auto"/>
        <w:ind w:right="-1" w:firstLine="567"/>
        <w:jc w:val="both"/>
        <w:rPr>
          <w:rFonts w:ascii="Times New Roman" w:eastAsia="Times New Roman" w:hAnsi="Times New Roman" w:cs="Times New Roman"/>
          <w:bCs/>
          <w:sz w:val="26"/>
          <w:szCs w:val="26"/>
        </w:rPr>
      </w:pPr>
    </w:p>
    <w:p w:rsidR="002F3373" w:rsidRDefault="002F3373" w:rsidP="002C2DF4">
      <w:pPr>
        <w:spacing w:after="0" w:line="240" w:lineRule="auto"/>
        <w:ind w:right="-1" w:firstLine="567"/>
        <w:jc w:val="both"/>
        <w:rPr>
          <w:rFonts w:ascii="Times New Roman" w:eastAsia="Times New Roman" w:hAnsi="Times New Roman" w:cs="Times New Roman"/>
          <w:bCs/>
          <w:sz w:val="26"/>
          <w:szCs w:val="26"/>
        </w:rPr>
      </w:pPr>
    </w:p>
    <w:p w:rsidR="002F3373" w:rsidRDefault="002F3373" w:rsidP="002C2DF4">
      <w:pPr>
        <w:spacing w:after="0" w:line="240" w:lineRule="auto"/>
        <w:ind w:right="-1" w:firstLine="567"/>
        <w:jc w:val="both"/>
        <w:rPr>
          <w:rFonts w:ascii="Times New Roman" w:eastAsia="Times New Roman" w:hAnsi="Times New Roman" w:cs="Times New Roman"/>
          <w:bCs/>
          <w:sz w:val="26"/>
          <w:szCs w:val="26"/>
        </w:rPr>
      </w:pPr>
    </w:p>
    <w:p w:rsidR="002F3373" w:rsidRDefault="002F3373" w:rsidP="002C2DF4">
      <w:pPr>
        <w:spacing w:after="0" w:line="240" w:lineRule="auto"/>
        <w:ind w:right="-1" w:firstLine="567"/>
        <w:jc w:val="both"/>
        <w:rPr>
          <w:rFonts w:ascii="Times New Roman" w:eastAsia="Times New Roman" w:hAnsi="Times New Roman" w:cs="Times New Roman"/>
          <w:bCs/>
          <w:sz w:val="26"/>
          <w:szCs w:val="26"/>
        </w:rPr>
      </w:pPr>
    </w:p>
    <w:p w:rsidR="002F3373" w:rsidRDefault="002F3373" w:rsidP="002C2DF4">
      <w:pPr>
        <w:spacing w:after="0" w:line="240" w:lineRule="auto"/>
        <w:ind w:right="-1" w:firstLine="567"/>
        <w:jc w:val="both"/>
        <w:rPr>
          <w:rFonts w:ascii="Times New Roman" w:eastAsia="Times New Roman" w:hAnsi="Times New Roman" w:cs="Times New Roman"/>
          <w:bCs/>
          <w:sz w:val="26"/>
          <w:szCs w:val="26"/>
        </w:rPr>
      </w:pPr>
    </w:p>
    <w:p w:rsidR="002F3373" w:rsidRDefault="002F3373" w:rsidP="002C2DF4">
      <w:pPr>
        <w:spacing w:after="0" w:line="240" w:lineRule="auto"/>
        <w:ind w:right="-1" w:firstLine="567"/>
        <w:jc w:val="both"/>
        <w:rPr>
          <w:rFonts w:ascii="Times New Roman" w:eastAsia="Times New Roman" w:hAnsi="Times New Roman" w:cs="Times New Roman"/>
          <w:bCs/>
          <w:sz w:val="26"/>
          <w:szCs w:val="26"/>
        </w:rPr>
      </w:pPr>
    </w:p>
    <w:p w:rsidR="002F3373" w:rsidRDefault="002F3373" w:rsidP="002C2DF4">
      <w:pPr>
        <w:spacing w:after="0" w:line="240" w:lineRule="auto"/>
        <w:ind w:right="-1" w:firstLine="567"/>
        <w:jc w:val="both"/>
        <w:rPr>
          <w:rFonts w:ascii="Times New Roman" w:eastAsia="Times New Roman" w:hAnsi="Times New Roman" w:cs="Times New Roman"/>
          <w:bCs/>
          <w:sz w:val="26"/>
          <w:szCs w:val="26"/>
        </w:rPr>
      </w:pPr>
    </w:p>
    <w:p w:rsidR="002F3373" w:rsidRDefault="002F3373" w:rsidP="002C2DF4">
      <w:pPr>
        <w:spacing w:after="0" w:line="240" w:lineRule="auto"/>
        <w:ind w:right="-1" w:firstLine="567"/>
        <w:jc w:val="both"/>
        <w:rPr>
          <w:rFonts w:ascii="Times New Roman" w:eastAsia="Times New Roman" w:hAnsi="Times New Roman" w:cs="Times New Roman"/>
          <w:bCs/>
          <w:sz w:val="26"/>
          <w:szCs w:val="26"/>
        </w:rPr>
      </w:pPr>
    </w:p>
    <w:p w:rsidR="002F3373" w:rsidRDefault="002F3373" w:rsidP="002C2DF4">
      <w:pPr>
        <w:spacing w:after="0" w:line="240" w:lineRule="auto"/>
        <w:ind w:right="-1" w:firstLine="567"/>
        <w:jc w:val="both"/>
        <w:rPr>
          <w:rFonts w:ascii="Times New Roman" w:eastAsia="Times New Roman" w:hAnsi="Times New Roman" w:cs="Times New Roman"/>
          <w:bCs/>
          <w:sz w:val="26"/>
          <w:szCs w:val="26"/>
        </w:rPr>
      </w:pPr>
    </w:p>
    <w:p w:rsidR="002F3373" w:rsidRDefault="002F3373" w:rsidP="002C2DF4">
      <w:pPr>
        <w:spacing w:after="0" w:line="240" w:lineRule="auto"/>
        <w:ind w:right="-1" w:firstLine="567"/>
        <w:jc w:val="both"/>
        <w:rPr>
          <w:rFonts w:ascii="Times New Roman" w:eastAsia="Times New Roman" w:hAnsi="Times New Roman" w:cs="Times New Roman"/>
          <w:bCs/>
          <w:sz w:val="26"/>
          <w:szCs w:val="26"/>
        </w:rPr>
      </w:pPr>
    </w:p>
    <w:p w:rsidR="002F3373" w:rsidRDefault="002F3373" w:rsidP="002C2DF4">
      <w:pPr>
        <w:spacing w:after="0" w:line="240" w:lineRule="auto"/>
        <w:ind w:right="-1" w:firstLine="567"/>
        <w:jc w:val="both"/>
        <w:rPr>
          <w:rFonts w:ascii="Times New Roman" w:eastAsia="Times New Roman" w:hAnsi="Times New Roman" w:cs="Times New Roman"/>
          <w:bCs/>
          <w:sz w:val="26"/>
          <w:szCs w:val="26"/>
        </w:rPr>
      </w:pPr>
    </w:p>
    <w:p w:rsidR="002F3373" w:rsidRDefault="002F3373" w:rsidP="002C2DF4">
      <w:pPr>
        <w:spacing w:after="0" w:line="240" w:lineRule="auto"/>
        <w:ind w:right="-1" w:firstLine="567"/>
        <w:jc w:val="both"/>
        <w:rPr>
          <w:rFonts w:ascii="Times New Roman" w:eastAsia="Times New Roman" w:hAnsi="Times New Roman" w:cs="Times New Roman"/>
          <w:bCs/>
          <w:sz w:val="26"/>
          <w:szCs w:val="26"/>
        </w:rPr>
      </w:pPr>
    </w:p>
    <w:p w:rsidR="002F3373" w:rsidRDefault="002F3373" w:rsidP="002C2DF4">
      <w:pPr>
        <w:spacing w:after="0" w:line="240" w:lineRule="auto"/>
        <w:ind w:right="-1" w:firstLine="567"/>
        <w:jc w:val="both"/>
        <w:rPr>
          <w:rFonts w:ascii="Times New Roman" w:eastAsia="Times New Roman" w:hAnsi="Times New Roman" w:cs="Times New Roman"/>
          <w:bCs/>
          <w:sz w:val="26"/>
          <w:szCs w:val="26"/>
        </w:rPr>
      </w:pPr>
    </w:p>
    <w:p w:rsidR="002F3373" w:rsidRDefault="002F3373" w:rsidP="002C2DF4">
      <w:pPr>
        <w:spacing w:after="0" w:line="240" w:lineRule="auto"/>
        <w:ind w:right="-1" w:firstLine="567"/>
        <w:jc w:val="both"/>
        <w:rPr>
          <w:rFonts w:ascii="Times New Roman" w:eastAsia="Times New Roman" w:hAnsi="Times New Roman" w:cs="Times New Roman"/>
          <w:bCs/>
          <w:sz w:val="26"/>
          <w:szCs w:val="26"/>
        </w:rPr>
      </w:pPr>
    </w:p>
    <w:p w:rsidR="002F3373" w:rsidRDefault="002F3373" w:rsidP="002C2DF4">
      <w:pPr>
        <w:spacing w:after="0" w:line="240" w:lineRule="auto"/>
        <w:ind w:right="-1" w:firstLine="567"/>
        <w:jc w:val="both"/>
        <w:rPr>
          <w:rFonts w:ascii="Times New Roman" w:eastAsia="Times New Roman" w:hAnsi="Times New Roman" w:cs="Times New Roman"/>
          <w:bCs/>
          <w:sz w:val="26"/>
          <w:szCs w:val="26"/>
        </w:rPr>
      </w:pPr>
    </w:p>
    <w:p w:rsidR="002F3373" w:rsidRDefault="002F3373" w:rsidP="002C2DF4">
      <w:pPr>
        <w:spacing w:after="0" w:line="240" w:lineRule="auto"/>
        <w:ind w:right="-1" w:firstLine="567"/>
        <w:jc w:val="both"/>
        <w:rPr>
          <w:rFonts w:ascii="Times New Roman" w:eastAsia="Times New Roman" w:hAnsi="Times New Roman" w:cs="Times New Roman"/>
          <w:bCs/>
          <w:sz w:val="26"/>
          <w:szCs w:val="26"/>
        </w:rPr>
      </w:pPr>
    </w:p>
    <w:p w:rsidR="002F3373" w:rsidRDefault="002F3373" w:rsidP="002C2DF4">
      <w:pPr>
        <w:spacing w:after="0" w:line="240" w:lineRule="auto"/>
        <w:ind w:right="-1" w:firstLine="567"/>
        <w:jc w:val="both"/>
        <w:rPr>
          <w:rFonts w:ascii="Times New Roman" w:eastAsia="Times New Roman" w:hAnsi="Times New Roman" w:cs="Times New Roman"/>
          <w:bCs/>
          <w:sz w:val="26"/>
          <w:szCs w:val="26"/>
        </w:rPr>
      </w:pPr>
    </w:p>
    <w:p w:rsidR="002F3373" w:rsidRDefault="002F3373" w:rsidP="002C2DF4">
      <w:pPr>
        <w:spacing w:after="0" w:line="240" w:lineRule="auto"/>
        <w:ind w:right="-1" w:firstLine="567"/>
        <w:jc w:val="both"/>
        <w:rPr>
          <w:rFonts w:ascii="Times New Roman" w:eastAsia="Times New Roman" w:hAnsi="Times New Roman" w:cs="Times New Roman"/>
          <w:bCs/>
          <w:sz w:val="26"/>
          <w:szCs w:val="26"/>
        </w:rPr>
      </w:pPr>
    </w:p>
    <w:p w:rsidR="002F3373" w:rsidRDefault="002F3373" w:rsidP="002C2DF4">
      <w:pPr>
        <w:spacing w:after="0" w:line="240" w:lineRule="auto"/>
        <w:ind w:right="-1" w:firstLine="567"/>
        <w:jc w:val="both"/>
        <w:rPr>
          <w:rFonts w:ascii="Times New Roman" w:eastAsia="Times New Roman" w:hAnsi="Times New Roman" w:cs="Times New Roman"/>
          <w:bCs/>
          <w:sz w:val="26"/>
          <w:szCs w:val="26"/>
        </w:rPr>
      </w:pPr>
    </w:p>
    <w:p w:rsidR="002F3373" w:rsidRDefault="002F3373" w:rsidP="002C2DF4">
      <w:pPr>
        <w:spacing w:after="0" w:line="240" w:lineRule="auto"/>
        <w:ind w:right="-1" w:firstLine="567"/>
        <w:jc w:val="both"/>
        <w:rPr>
          <w:rFonts w:ascii="Times New Roman" w:eastAsia="Times New Roman" w:hAnsi="Times New Roman" w:cs="Times New Roman"/>
          <w:bCs/>
          <w:sz w:val="26"/>
          <w:szCs w:val="26"/>
        </w:rPr>
      </w:pPr>
    </w:p>
    <w:p w:rsidR="002F3373" w:rsidRPr="00B6066D" w:rsidRDefault="002F3373" w:rsidP="002C2DF4">
      <w:pPr>
        <w:spacing w:after="0" w:line="240" w:lineRule="auto"/>
        <w:ind w:right="-1" w:firstLine="567"/>
        <w:jc w:val="both"/>
        <w:rPr>
          <w:rFonts w:ascii="Times New Roman" w:eastAsia="Times New Roman" w:hAnsi="Times New Roman" w:cs="Times New Roman"/>
          <w:bCs/>
          <w:sz w:val="26"/>
          <w:szCs w:val="26"/>
        </w:rPr>
      </w:pPr>
    </w:p>
    <w:p w:rsidR="009F5AA0" w:rsidRDefault="009F5AA0" w:rsidP="002F3373">
      <w:pPr>
        <w:spacing w:after="0" w:line="240" w:lineRule="auto"/>
        <w:jc w:val="center"/>
        <w:rPr>
          <w:rFonts w:ascii="Times New Roman" w:eastAsia="Calibri" w:hAnsi="Times New Roman" w:cs="Times New Roman"/>
          <w:b/>
          <w:sz w:val="26"/>
          <w:szCs w:val="26"/>
        </w:rPr>
      </w:pPr>
    </w:p>
    <w:p w:rsidR="009F5AA0" w:rsidRDefault="009F5AA0" w:rsidP="002F3373">
      <w:pPr>
        <w:spacing w:after="0" w:line="240" w:lineRule="auto"/>
        <w:jc w:val="center"/>
        <w:rPr>
          <w:rFonts w:ascii="Times New Roman" w:eastAsia="Calibri" w:hAnsi="Times New Roman" w:cs="Times New Roman"/>
          <w:b/>
          <w:sz w:val="26"/>
          <w:szCs w:val="26"/>
        </w:rPr>
      </w:pPr>
    </w:p>
    <w:p w:rsidR="005664FA" w:rsidRPr="00C73543" w:rsidRDefault="00C73543" w:rsidP="002F3373">
      <w:pPr>
        <w:spacing w:after="0" w:line="240" w:lineRule="auto"/>
        <w:jc w:val="center"/>
        <w:rPr>
          <w:rStyle w:val="a3"/>
          <w:rFonts w:ascii="Times New Roman" w:eastAsia="Calibri" w:hAnsi="Times New Roman" w:cs="Times New Roman"/>
          <w:b/>
          <w:sz w:val="26"/>
          <w:szCs w:val="26"/>
        </w:rPr>
      </w:pPr>
      <w:r>
        <w:rPr>
          <w:rFonts w:ascii="Times New Roman" w:eastAsia="Calibri" w:hAnsi="Times New Roman" w:cs="Times New Roman"/>
          <w:b/>
          <w:sz w:val="26"/>
          <w:szCs w:val="26"/>
        </w:rPr>
        <w:fldChar w:fldCharType="begin"/>
      </w:r>
      <w:r>
        <w:rPr>
          <w:rFonts w:ascii="Times New Roman" w:eastAsia="Calibri" w:hAnsi="Times New Roman" w:cs="Times New Roman"/>
          <w:b/>
          <w:sz w:val="26"/>
          <w:szCs w:val="26"/>
        </w:rPr>
        <w:instrText xml:space="preserve"> HYPERLINK "http://admoblkaluga.ru/upload/min_communications/gosprogram/otchetGPcossacks2017.rtf" </w:instrText>
      </w:r>
      <w:r>
        <w:rPr>
          <w:rFonts w:ascii="Times New Roman" w:eastAsia="Calibri" w:hAnsi="Times New Roman" w:cs="Times New Roman"/>
          <w:b/>
          <w:sz w:val="26"/>
          <w:szCs w:val="26"/>
        </w:rPr>
        <w:fldChar w:fldCharType="separate"/>
      </w:r>
      <w:r w:rsidR="002F3373" w:rsidRPr="00C73543">
        <w:rPr>
          <w:rStyle w:val="a3"/>
          <w:rFonts w:ascii="Times New Roman" w:eastAsia="Calibri" w:hAnsi="Times New Roman" w:cs="Times New Roman"/>
          <w:b/>
          <w:sz w:val="26"/>
          <w:szCs w:val="26"/>
        </w:rPr>
        <w:t xml:space="preserve">2.1.19. </w:t>
      </w:r>
      <w:r w:rsidR="005664FA" w:rsidRPr="00C73543">
        <w:rPr>
          <w:rStyle w:val="a3"/>
          <w:rFonts w:ascii="Times New Roman" w:eastAsia="Calibri" w:hAnsi="Times New Roman" w:cs="Times New Roman"/>
          <w:b/>
          <w:sz w:val="26"/>
          <w:szCs w:val="26"/>
        </w:rPr>
        <w:t>Государственная программа Калужской области</w:t>
      </w:r>
    </w:p>
    <w:p w:rsidR="005664FA" w:rsidRDefault="002B1CA0" w:rsidP="002B1CA0">
      <w:pPr>
        <w:spacing w:after="0" w:line="240" w:lineRule="auto"/>
        <w:jc w:val="center"/>
        <w:rPr>
          <w:rFonts w:ascii="Times New Roman" w:eastAsia="Calibri" w:hAnsi="Times New Roman" w:cs="Times New Roman"/>
          <w:b/>
          <w:sz w:val="26"/>
          <w:szCs w:val="26"/>
        </w:rPr>
      </w:pPr>
      <w:r w:rsidRPr="00C73543">
        <w:rPr>
          <w:rStyle w:val="a3"/>
          <w:rFonts w:ascii="Times New Roman" w:eastAsia="Calibri" w:hAnsi="Times New Roman" w:cs="Times New Roman"/>
          <w:b/>
          <w:sz w:val="26"/>
          <w:szCs w:val="26"/>
        </w:rPr>
        <w:t xml:space="preserve">  «Поддержка развития российского казачества на территории </w:t>
      </w:r>
      <w:r w:rsidR="002F3373" w:rsidRPr="00C73543">
        <w:rPr>
          <w:rStyle w:val="a3"/>
          <w:rFonts w:ascii="Times New Roman" w:eastAsia="Calibri" w:hAnsi="Times New Roman" w:cs="Times New Roman"/>
          <w:b/>
          <w:sz w:val="26"/>
          <w:szCs w:val="26"/>
        </w:rPr>
        <w:br/>
      </w:r>
      <w:r w:rsidRPr="00C73543">
        <w:rPr>
          <w:rStyle w:val="a3"/>
          <w:rFonts w:ascii="Times New Roman" w:eastAsia="Calibri" w:hAnsi="Times New Roman" w:cs="Times New Roman"/>
          <w:b/>
          <w:sz w:val="26"/>
          <w:szCs w:val="26"/>
        </w:rPr>
        <w:t>Калужской области»</w:t>
      </w:r>
      <w:r w:rsidR="00C73543">
        <w:rPr>
          <w:rFonts w:ascii="Times New Roman" w:eastAsia="Calibri" w:hAnsi="Times New Roman" w:cs="Times New Roman"/>
          <w:b/>
          <w:sz w:val="26"/>
          <w:szCs w:val="26"/>
        </w:rPr>
        <w:fldChar w:fldCharType="end"/>
      </w:r>
      <w:r w:rsidRPr="002B1CA0">
        <w:rPr>
          <w:rFonts w:ascii="Times New Roman" w:eastAsia="Calibri" w:hAnsi="Times New Roman" w:cs="Times New Roman"/>
          <w:b/>
          <w:sz w:val="26"/>
          <w:szCs w:val="26"/>
        </w:rPr>
        <w:t xml:space="preserve">  </w:t>
      </w:r>
    </w:p>
    <w:p w:rsidR="002B1CA0" w:rsidRPr="002B1CA0" w:rsidRDefault="002B1CA0" w:rsidP="002B1CA0">
      <w:pPr>
        <w:spacing w:after="0" w:line="240" w:lineRule="auto"/>
        <w:jc w:val="center"/>
        <w:rPr>
          <w:rFonts w:ascii="Times New Roman" w:eastAsia="Calibri" w:hAnsi="Times New Roman" w:cs="Times New Roman"/>
          <w:b/>
          <w:sz w:val="26"/>
          <w:szCs w:val="26"/>
        </w:rPr>
      </w:pPr>
    </w:p>
    <w:p w:rsidR="002B1CA0" w:rsidRPr="002B1CA0" w:rsidRDefault="002B1CA0" w:rsidP="000C02EA">
      <w:pPr>
        <w:numPr>
          <w:ilvl w:val="0"/>
          <w:numId w:val="79"/>
        </w:numPr>
        <w:spacing w:after="0" w:line="240" w:lineRule="auto"/>
        <w:contextualSpacing/>
        <w:jc w:val="both"/>
        <w:rPr>
          <w:rFonts w:ascii="Times New Roman" w:eastAsia="Times New Roman" w:hAnsi="Times New Roman" w:cs="Times New Roman"/>
          <w:b/>
          <w:sz w:val="26"/>
          <w:szCs w:val="26"/>
          <w:lang w:eastAsia="ru-RU"/>
        </w:rPr>
      </w:pPr>
      <w:r w:rsidRPr="002B1CA0">
        <w:rPr>
          <w:rFonts w:ascii="Times New Roman" w:eastAsia="Times New Roman" w:hAnsi="Times New Roman" w:cs="Times New Roman"/>
          <w:b/>
          <w:sz w:val="26"/>
          <w:szCs w:val="26"/>
          <w:lang w:eastAsia="ru-RU"/>
        </w:rPr>
        <w:t>Общая часть</w:t>
      </w:r>
    </w:p>
    <w:p w:rsidR="002B1CA0" w:rsidRPr="00A37AF3" w:rsidRDefault="00A37AF3" w:rsidP="002B1CA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37AF3">
        <w:rPr>
          <w:rFonts w:ascii="Times New Roman" w:eastAsia="Times New Roman" w:hAnsi="Times New Roman" w:cs="Times New Roman"/>
          <w:sz w:val="26"/>
          <w:szCs w:val="26"/>
          <w:lang w:eastAsia="ru-RU"/>
        </w:rPr>
        <w:t xml:space="preserve">В </w:t>
      </w:r>
      <w:r w:rsidR="002B1CA0" w:rsidRPr="00A37AF3">
        <w:rPr>
          <w:rFonts w:ascii="Times New Roman" w:eastAsia="Times New Roman" w:hAnsi="Times New Roman" w:cs="Times New Roman"/>
          <w:sz w:val="26"/>
          <w:szCs w:val="26"/>
          <w:lang w:eastAsia="ru-RU"/>
        </w:rPr>
        <w:t>государственной программ</w:t>
      </w:r>
      <w:r w:rsidRPr="00A37AF3">
        <w:rPr>
          <w:rFonts w:ascii="Times New Roman" w:eastAsia="Times New Roman" w:hAnsi="Times New Roman" w:cs="Times New Roman"/>
          <w:sz w:val="26"/>
          <w:szCs w:val="26"/>
          <w:lang w:eastAsia="ru-RU"/>
        </w:rPr>
        <w:t>е</w:t>
      </w:r>
      <w:r w:rsidR="002B1CA0" w:rsidRPr="00A37AF3">
        <w:rPr>
          <w:rFonts w:ascii="Times New Roman" w:eastAsia="Times New Roman" w:hAnsi="Times New Roman" w:cs="Times New Roman"/>
          <w:sz w:val="26"/>
          <w:szCs w:val="26"/>
          <w:lang w:eastAsia="ru-RU"/>
        </w:rPr>
        <w:t xml:space="preserve"> Калужской области «Поддержка российского казачества на территории Калужской области»</w:t>
      </w:r>
      <w:r w:rsidRPr="00A37AF3">
        <w:rPr>
          <w:rFonts w:ascii="Times New Roman" w:eastAsia="Times New Roman" w:hAnsi="Times New Roman" w:cs="Times New Roman"/>
          <w:sz w:val="26"/>
          <w:szCs w:val="26"/>
          <w:lang w:eastAsia="ru-RU"/>
        </w:rPr>
        <w:t xml:space="preserve"> подпрограммы не предусмотрены</w:t>
      </w:r>
      <w:r w:rsidR="002F3373">
        <w:rPr>
          <w:rFonts w:ascii="Times New Roman" w:eastAsia="Times New Roman" w:hAnsi="Times New Roman" w:cs="Times New Roman"/>
          <w:sz w:val="26"/>
          <w:szCs w:val="26"/>
          <w:lang w:eastAsia="ru-RU"/>
        </w:rPr>
        <w:t>.</w:t>
      </w:r>
    </w:p>
    <w:p w:rsidR="002B1CA0" w:rsidRPr="002B1CA0" w:rsidRDefault="002B1CA0" w:rsidP="00A37AF3">
      <w:pPr>
        <w:autoSpaceDE w:val="0"/>
        <w:autoSpaceDN w:val="0"/>
        <w:adjustRightInd w:val="0"/>
        <w:spacing w:after="0" w:line="240" w:lineRule="auto"/>
        <w:jc w:val="both"/>
        <w:rPr>
          <w:rFonts w:ascii="Times New Roman" w:eastAsia="Calibri" w:hAnsi="Times New Roman" w:cs="Times New Roman"/>
          <w:sz w:val="26"/>
          <w:szCs w:val="26"/>
          <w:lang w:eastAsia="ru-RU"/>
        </w:rPr>
      </w:pPr>
      <w:r w:rsidRPr="002B1CA0">
        <w:rPr>
          <w:rFonts w:ascii="Times New Roman" w:eastAsia="Calibri" w:hAnsi="Times New Roman" w:cs="Times New Roman"/>
          <w:sz w:val="26"/>
          <w:szCs w:val="26"/>
        </w:rPr>
        <w:tab/>
      </w:r>
      <w:r w:rsidRPr="00645D1F">
        <w:rPr>
          <w:rFonts w:ascii="Times New Roman" w:eastAsia="Calibri" w:hAnsi="Times New Roman" w:cs="Times New Roman"/>
          <w:b/>
          <w:i/>
          <w:sz w:val="26"/>
          <w:szCs w:val="26"/>
        </w:rPr>
        <w:t>Цель</w:t>
      </w:r>
      <w:r w:rsidR="00645D1F" w:rsidRPr="00645D1F">
        <w:rPr>
          <w:rFonts w:ascii="Times New Roman" w:eastAsia="Calibri" w:hAnsi="Times New Roman" w:cs="Times New Roman"/>
          <w:b/>
          <w:i/>
          <w:sz w:val="26"/>
          <w:szCs w:val="26"/>
        </w:rPr>
        <w:t xml:space="preserve"> </w:t>
      </w:r>
      <w:r w:rsidR="00A37AF3" w:rsidRPr="00645D1F">
        <w:rPr>
          <w:rFonts w:ascii="Times New Roman" w:eastAsia="Times New Roman" w:hAnsi="Times New Roman" w:cs="Times New Roman"/>
          <w:b/>
          <w:i/>
          <w:sz w:val="26"/>
          <w:szCs w:val="26"/>
          <w:lang w:eastAsia="ru-RU"/>
        </w:rPr>
        <w:t>государственной</w:t>
      </w:r>
      <w:r w:rsidR="00A37AF3" w:rsidRPr="00A37AF3">
        <w:rPr>
          <w:rFonts w:ascii="Times New Roman" w:eastAsia="Times New Roman" w:hAnsi="Times New Roman" w:cs="Times New Roman"/>
          <w:b/>
          <w:i/>
          <w:sz w:val="26"/>
          <w:szCs w:val="26"/>
          <w:lang w:eastAsia="ru-RU"/>
        </w:rPr>
        <w:t xml:space="preserve"> программ</w:t>
      </w:r>
      <w:r w:rsidR="00A37AF3">
        <w:rPr>
          <w:rFonts w:ascii="Times New Roman" w:eastAsia="Times New Roman" w:hAnsi="Times New Roman" w:cs="Times New Roman"/>
          <w:b/>
          <w:i/>
          <w:sz w:val="26"/>
          <w:szCs w:val="26"/>
          <w:lang w:eastAsia="ru-RU"/>
        </w:rPr>
        <w:t xml:space="preserve">ы - </w:t>
      </w:r>
      <w:r w:rsidR="00A37AF3" w:rsidRPr="003260B0">
        <w:rPr>
          <w:rFonts w:ascii="Times New Roman" w:eastAsia="Times New Roman" w:hAnsi="Times New Roman" w:cs="Times New Roman"/>
          <w:sz w:val="26"/>
          <w:szCs w:val="26"/>
          <w:lang w:eastAsia="ru-RU"/>
        </w:rPr>
        <w:t>р</w:t>
      </w:r>
      <w:r w:rsidRPr="00A37AF3">
        <w:rPr>
          <w:rFonts w:ascii="Times New Roman" w:eastAsia="Calibri" w:hAnsi="Times New Roman" w:cs="Times New Roman"/>
          <w:sz w:val="26"/>
          <w:szCs w:val="26"/>
          <w:lang w:eastAsia="ru-RU"/>
        </w:rPr>
        <w:t xml:space="preserve">азвитие и консолидация российского </w:t>
      </w:r>
      <w:r w:rsidRPr="002B1CA0">
        <w:rPr>
          <w:rFonts w:ascii="Times New Roman" w:eastAsia="Calibri" w:hAnsi="Times New Roman" w:cs="Times New Roman"/>
          <w:sz w:val="26"/>
          <w:szCs w:val="26"/>
          <w:lang w:eastAsia="ru-RU"/>
        </w:rPr>
        <w:t>казачества на территории Калужской области</w:t>
      </w:r>
      <w:r w:rsidR="00A37AF3">
        <w:rPr>
          <w:rFonts w:ascii="Times New Roman" w:eastAsia="Calibri" w:hAnsi="Times New Roman" w:cs="Times New Roman"/>
          <w:sz w:val="26"/>
          <w:szCs w:val="26"/>
          <w:lang w:eastAsia="ru-RU"/>
        </w:rPr>
        <w:t>.</w:t>
      </w:r>
    </w:p>
    <w:p w:rsidR="002B1CA0" w:rsidRPr="00341273" w:rsidRDefault="002B1CA0" w:rsidP="002B1CA0">
      <w:pPr>
        <w:autoSpaceDE w:val="0"/>
        <w:autoSpaceDN w:val="0"/>
        <w:adjustRightInd w:val="0"/>
        <w:spacing w:after="0" w:line="240" w:lineRule="auto"/>
        <w:ind w:firstLine="708"/>
        <w:jc w:val="both"/>
        <w:rPr>
          <w:rFonts w:ascii="Times New Roman" w:eastAsia="Times New Roman" w:hAnsi="Times New Roman" w:cs="Times New Roman"/>
          <w:b/>
          <w:i/>
          <w:sz w:val="26"/>
          <w:szCs w:val="26"/>
        </w:rPr>
      </w:pPr>
      <w:r w:rsidRPr="00A37AF3">
        <w:rPr>
          <w:rFonts w:ascii="Times New Roman" w:eastAsia="Times New Roman" w:hAnsi="Times New Roman" w:cs="Times New Roman"/>
          <w:b/>
          <w:i/>
          <w:sz w:val="26"/>
          <w:szCs w:val="26"/>
        </w:rPr>
        <w:t>Задачи</w:t>
      </w:r>
      <w:r w:rsidR="000F3230">
        <w:rPr>
          <w:rFonts w:ascii="Times New Roman" w:eastAsia="Times New Roman" w:hAnsi="Times New Roman" w:cs="Times New Roman"/>
          <w:b/>
          <w:i/>
          <w:sz w:val="26"/>
          <w:szCs w:val="26"/>
        </w:rPr>
        <w:t xml:space="preserve"> </w:t>
      </w:r>
      <w:r w:rsidR="00A37AF3" w:rsidRPr="00A37AF3">
        <w:rPr>
          <w:rFonts w:ascii="Times New Roman" w:eastAsia="Times New Roman" w:hAnsi="Times New Roman" w:cs="Times New Roman"/>
          <w:b/>
          <w:i/>
          <w:sz w:val="26"/>
          <w:szCs w:val="26"/>
          <w:lang w:eastAsia="ru-RU"/>
        </w:rPr>
        <w:t>государственной программы</w:t>
      </w:r>
      <w:r w:rsidRPr="00A37AF3">
        <w:rPr>
          <w:rFonts w:ascii="Times New Roman" w:eastAsia="Times New Roman" w:hAnsi="Times New Roman" w:cs="Times New Roman"/>
          <w:sz w:val="26"/>
          <w:szCs w:val="26"/>
        </w:rPr>
        <w:t>:</w:t>
      </w:r>
    </w:p>
    <w:p w:rsidR="002B1CA0" w:rsidRPr="002B1CA0" w:rsidRDefault="002B1CA0" w:rsidP="002B1CA0">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2B1CA0">
        <w:rPr>
          <w:rFonts w:ascii="Times New Roman" w:eastAsia="Calibri" w:hAnsi="Times New Roman" w:cs="Times New Roman"/>
          <w:sz w:val="26"/>
          <w:szCs w:val="26"/>
          <w:lang w:eastAsia="ru-RU"/>
        </w:rPr>
        <w:t>- совершенствование механизма и создание экономических условий для привлечения членов казачьих обществ к несению государственной и иной службы;</w:t>
      </w:r>
    </w:p>
    <w:p w:rsidR="002B1CA0" w:rsidRPr="002B1CA0" w:rsidRDefault="002B1CA0" w:rsidP="002B1CA0">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2B1CA0">
        <w:rPr>
          <w:rFonts w:ascii="Times New Roman" w:eastAsia="Calibri" w:hAnsi="Times New Roman" w:cs="Times New Roman"/>
          <w:sz w:val="26"/>
          <w:szCs w:val="26"/>
          <w:lang w:eastAsia="ru-RU"/>
        </w:rPr>
        <w:t>- развитие духовно-нравственных основ, традиционных образа жизни, форм хозяйствования и самобытной культуры российского казачества;</w:t>
      </w:r>
    </w:p>
    <w:p w:rsidR="002B1CA0" w:rsidRPr="002B1CA0" w:rsidRDefault="002B1CA0" w:rsidP="002B1CA0">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2B1CA0">
        <w:rPr>
          <w:rFonts w:ascii="Times New Roman" w:eastAsia="Calibri" w:hAnsi="Times New Roman" w:cs="Times New Roman"/>
          <w:sz w:val="26"/>
          <w:szCs w:val="26"/>
          <w:lang w:eastAsia="ru-RU"/>
        </w:rPr>
        <w:t>- повышение роли российского казачества в воспитании подрастающего поколения в духе патриотизма и его готовности к служению Отечеству;</w:t>
      </w:r>
    </w:p>
    <w:p w:rsidR="002B1CA0" w:rsidRPr="002B1CA0" w:rsidRDefault="002B1CA0" w:rsidP="002B1CA0">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2B1CA0">
        <w:rPr>
          <w:rFonts w:ascii="Times New Roman" w:eastAsia="Calibri" w:hAnsi="Times New Roman" w:cs="Times New Roman"/>
          <w:sz w:val="26"/>
          <w:szCs w:val="26"/>
          <w:lang w:eastAsia="ru-RU"/>
        </w:rPr>
        <w:t>- увеличение числа членов казачьих обществ, задействованных в государственной и иной службе в других сферах деятельности в соответствии с законодательством Российской Федерации</w:t>
      </w:r>
    </w:p>
    <w:p w:rsidR="002B1CA0" w:rsidRPr="002B1CA0" w:rsidRDefault="002B1CA0" w:rsidP="000C02EA">
      <w:pPr>
        <w:numPr>
          <w:ilvl w:val="0"/>
          <w:numId w:val="79"/>
        </w:numPr>
        <w:spacing w:after="0" w:line="240" w:lineRule="auto"/>
        <w:contextualSpacing/>
        <w:rPr>
          <w:rFonts w:ascii="Times New Roman" w:eastAsia="Times New Roman" w:hAnsi="Times New Roman" w:cs="Times New Roman"/>
          <w:b/>
          <w:sz w:val="26"/>
          <w:szCs w:val="26"/>
          <w:lang w:eastAsia="ru-RU"/>
        </w:rPr>
      </w:pPr>
      <w:r w:rsidRPr="002B1CA0">
        <w:rPr>
          <w:rFonts w:ascii="Times New Roman" w:eastAsia="Times New Roman" w:hAnsi="Times New Roman" w:cs="Times New Roman"/>
          <w:b/>
          <w:sz w:val="26"/>
          <w:szCs w:val="26"/>
          <w:lang w:eastAsia="ru-RU"/>
        </w:rPr>
        <w:t xml:space="preserve">Результаты, достигнутые за отчетный период. </w:t>
      </w:r>
    </w:p>
    <w:p w:rsidR="002B1CA0" w:rsidRPr="002B1CA0" w:rsidRDefault="002B1CA0" w:rsidP="002B1CA0">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B1CA0">
        <w:rPr>
          <w:rFonts w:ascii="Times New Roman" w:eastAsia="Times New Roman" w:hAnsi="Times New Roman" w:cs="Times New Roman"/>
          <w:sz w:val="26"/>
          <w:szCs w:val="26"/>
        </w:rPr>
        <w:t>В отчётном году были достигнуты следующие результаты:</w:t>
      </w:r>
    </w:p>
    <w:p w:rsidR="002B1CA0" w:rsidRPr="002B1CA0" w:rsidRDefault="002B1CA0" w:rsidP="000C02EA">
      <w:pPr>
        <w:widowControl w:val="0"/>
        <w:numPr>
          <w:ilvl w:val="0"/>
          <w:numId w:val="80"/>
        </w:numPr>
        <w:tabs>
          <w:tab w:val="left" w:pos="993"/>
        </w:tabs>
        <w:autoSpaceDE w:val="0"/>
        <w:autoSpaceDN w:val="0"/>
        <w:spacing w:after="0" w:line="240" w:lineRule="auto"/>
        <w:ind w:left="0" w:firstLine="709"/>
        <w:jc w:val="both"/>
        <w:rPr>
          <w:rFonts w:ascii="Times New Roman" w:eastAsia="Times New Roman" w:hAnsi="Times New Roman" w:cs="Times New Roman"/>
          <w:sz w:val="26"/>
          <w:szCs w:val="26"/>
        </w:rPr>
      </w:pPr>
      <w:r w:rsidRPr="002B1CA0">
        <w:rPr>
          <w:rFonts w:ascii="Times New Roman" w:eastAsia="Times New Roman" w:hAnsi="Times New Roman" w:cs="Times New Roman"/>
          <w:sz w:val="26"/>
          <w:szCs w:val="26"/>
        </w:rPr>
        <w:t xml:space="preserve">количество проведенных общественных мероприятий регионального </w:t>
      </w:r>
      <w:r w:rsidR="00645D1F">
        <w:rPr>
          <w:rFonts w:ascii="Times New Roman" w:eastAsia="Times New Roman" w:hAnsi="Times New Roman" w:cs="Times New Roman"/>
          <w:sz w:val="26"/>
          <w:szCs w:val="26"/>
        </w:rPr>
        <w:br/>
      </w:r>
      <w:r w:rsidRPr="002B1CA0">
        <w:rPr>
          <w:rFonts w:ascii="Times New Roman" w:eastAsia="Times New Roman" w:hAnsi="Times New Roman" w:cs="Times New Roman"/>
          <w:sz w:val="26"/>
          <w:szCs w:val="26"/>
        </w:rPr>
        <w:t xml:space="preserve">и межрегионального уровней, а также мероприятий других регионов в области спорта </w:t>
      </w:r>
      <w:r w:rsidR="00645D1F">
        <w:rPr>
          <w:rFonts w:ascii="Times New Roman" w:eastAsia="Times New Roman" w:hAnsi="Times New Roman" w:cs="Times New Roman"/>
          <w:sz w:val="26"/>
          <w:szCs w:val="26"/>
        </w:rPr>
        <w:br/>
      </w:r>
      <w:r w:rsidRPr="002B1CA0">
        <w:rPr>
          <w:rFonts w:ascii="Times New Roman" w:eastAsia="Times New Roman" w:hAnsi="Times New Roman" w:cs="Times New Roman"/>
          <w:sz w:val="26"/>
          <w:szCs w:val="26"/>
        </w:rPr>
        <w:t>и культуры с участием казачества – 40;</w:t>
      </w:r>
    </w:p>
    <w:p w:rsidR="002B1CA0" w:rsidRPr="002B1CA0" w:rsidRDefault="002B1CA0" w:rsidP="000C02EA">
      <w:pPr>
        <w:widowControl w:val="0"/>
        <w:numPr>
          <w:ilvl w:val="0"/>
          <w:numId w:val="80"/>
        </w:numPr>
        <w:tabs>
          <w:tab w:val="left" w:pos="993"/>
        </w:tabs>
        <w:autoSpaceDE w:val="0"/>
        <w:autoSpaceDN w:val="0"/>
        <w:spacing w:after="0" w:line="240" w:lineRule="auto"/>
        <w:ind w:left="0" w:firstLine="709"/>
        <w:jc w:val="both"/>
        <w:rPr>
          <w:rFonts w:ascii="Times New Roman" w:eastAsia="Times New Roman" w:hAnsi="Times New Roman" w:cs="Times New Roman"/>
          <w:sz w:val="26"/>
          <w:szCs w:val="26"/>
        </w:rPr>
      </w:pPr>
      <w:r w:rsidRPr="002B1CA0">
        <w:rPr>
          <w:rFonts w:ascii="Times New Roman" w:eastAsia="Times New Roman" w:hAnsi="Times New Roman" w:cs="Times New Roman"/>
          <w:sz w:val="26"/>
          <w:szCs w:val="26"/>
        </w:rPr>
        <w:t>количество личных подсобных хозяйств, крестьянских фермерских хозяйств, организаций, учрежденных казачьими обществами, членами казачьих обществ, либо с долей казачьих обществ в уставном капитале не менее 25%, осуществляющих свою деятельность в сельской местности всего на отчётную дату – 53;</w:t>
      </w:r>
    </w:p>
    <w:p w:rsidR="002B1CA0" w:rsidRPr="002B1CA0" w:rsidRDefault="002B1CA0" w:rsidP="000C02EA">
      <w:pPr>
        <w:widowControl w:val="0"/>
        <w:numPr>
          <w:ilvl w:val="0"/>
          <w:numId w:val="80"/>
        </w:numPr>
        <w:tabs>
          <w:tab w:val="left" w:pos="993"/>
        </w:tabs>
        <w:autoSpaceDE w:val="0"/>
        <w:autoSpaceDN w:val="0"/>
        <w:spacing w:after="0" w:line="240" w:lineRule="auto"/>
        <w:ind w:left="0" w:firstLine="709"/>
        <w:jc w:val="both"/>
        <w:rPr>
          <w:rFonts w:ascii="Times New Roman" w:eastAsia="Times New Roman" w:hAnsi="Times New Roman" w:cs="Times New Roman"/>
          <w:sz w:val="26"/>
          <w:szCs w:val="26"/>
        </w:rPr>
      </w:pPr>
      <w:r w:rsidRPr="002B1CA0">
        <w:rPr>
          <w:rFonts w:ascii="Times New Roman" w:eastAsia="Times New Roman" w:hAnsi="Times New Roman" w:cs="Times New Roman"/>
          <w:sz w:val="26"/>
          <w:szCs w:val="26"/>
        </w:rPr>
        <w:t>количество членов казачьих обществ, прошедших обучение и получивших квалификацию по военно-учетным специальностям, охранным и иным смежным специальностям, необходимым для несения казаками государственной и иной службы – 10;</w:t>
      </w:r>
    </w:p>
    <w:p w:rsidR="002B1CA0" w:rsidRPr="002B1CA0" w:rsidRDefault="002B1CA0" w:rsidP="000C02EA">
      <w:pPr>
        <w:widowControl w:val="0"/>
        <w:numPr>
          <w:ilvl w:val="0"/>
          <w:numId w:val="80"/>
        </w:numPr>
        <w:tabs>
          <w:tab w:val="left" w:pos="993"/>
        </w:tabs>
        <w:autoSpaceDE w:val="0"/>
        <w:autoSpaceDN w:val="0"/>
        <w:spacing w:after="0" w:line="240" w:lineRule="auto"/>
        <w:ind w:left="0" w:firstLine="709"/>
        <w:jc w:val="both"/>
        <w:rPr>
          <w:rFonts w:ascii="Times New Roman" w:eastAsia="Times New Roman" w:hAnsi="Times New Roman" w:cs="Times New Roman"/>
          <w:sz w:val="26"/>
          <w:szCs w:val="26"/>
        </w:rPr>
      </w:pPr>
      <w:r w:rsidRPr="002B1CA0">
        <w:rPr>
          <w:rFonts w:ascii="Times New Roman" w:eastAsia="Times New Roman" w:hAnsi="Times New Roman" w:cs="Times New Roman"/>
          <w:sz w:val="26"/>
          <w:szCs w:val="26"/>
        </w:rPr>
        <w:t>количество детей-сирот, включенных в проект "Я служу России" – 123;</w:t>
      </w:r>
    </w:p>
    <w:p w:rsidR="002B1CA0" w:rsidRPr="002B1CA0" w:rsidRDefault="002B1CA0" w:rsidP="000C02EA">
      <w:pPr>
        <w:widowControl w:val="0"/>
        <w:numPr>
          <w:ilvl w:val="0"/>
          <w:numId w:val="80"/>
        </w:numPr>
        <w:tabs>
          <w:tab w:val="left" w:pos="993"/>
        </w:tabs>
        <w:autoSpaceDE w:val="0"/>
        <w:autoSpaceDN w:val="0"/>
        <w:spacing w:after="0" w:line="240" w:lineRule="auto"/>
        <w:ind w:left="0" w:firstLine="709"/>
        <w:jc w:val="both"/>
        <w:rPr>
          <w:rFonts w:ascii="Times New Roman" w:eastAsia="Times New Roman" w:hAnsi="Times New Roman" w:cs="Times New Roman"/>
          <w:sz w:val="26"/>
          <w:szCs w:val="26"/>
        </w:rPr>
      </w:pPr>
      <w:r w:rsidRPr="002B1CA0">
        <w:rPr>
          <w:rFonts w:ascii="Times New Roman" w:eastAsia="Times New Roman" w:hAnsi="Times New Roman" w:cs="Times New Roman"/>
          <w:sz w:val="26"/>
          <w:szCs w:val="26"/>
        </w:rPr>
        <w:t xml:space="preserve">в рамках формирования материально-технической базы для передового отряда казачьей народной дружины из числа членов казачьих обществ Калужского ОКО ВКО "ЦКВ" пошито 70 комплектов летнего форменного обмундирования и приобретено </w:t>
      </w:r>
      <w:r w:rsidR="00645D1F">
        <w:rPr>
          <w:rFonts w:ascii="Times New Roman" w:eastAsia="Times New Roman" w:hAnsi="Times New Roman" w:cs="Times New Roman"/>
          <w:sz w:val="26"/>
          <w:szCs w:val="26"/>
        </w:rPr>
        <w:br/>
      </w:r>
      <w:r w:rsidRPr="002B1CA0">
        <w:rPr>
          <w:rFonts w:ascii="Times New Roman" w:eastAsia="Times New Roman" w:hAnsi="Times New Roman" w:cs="Times New Roman"/>
          <w:sz w:val="26"/>
          <w:szCs w:val="26"/>
        </w:rPr>
        <w:t>50 зимних форменных курток за счёт средств Калужского ОКО ВКО «ЦКВ»;</w:t>
      </w:r>
    </w:p>
    <w:p w:rsidR="002B1CA0" w:rsidRPr="002B1CA0" w:rsidRDefault="002B1CA0" w:rsidP="000C02EA">
      <w:pPr>
        <w:widowControl w:val="0"/>
        <w:numPr>
          <w:ilvl w:val="0"/>
          <w:numId w:val="80"/>
        </w:numPr>
        <w:tabs>
          <w:tab w:val="left" w:pos="993"/>
        </w:tabs>
        <w:autoSpaceDE w:val="0"/>
        <w:autoSpaceDN w:val="0"/>
        <w:spacing w:after="0" w:line="240" w:lineRule="auto"/>
        <w:ind w:left="0" w:firstLine="709"/>
        <w:jc w:val="both"/>
        <w:rPr>
          <w:rFonts w:ascii="Times New Roman" w:eastAsia="Times New Roman" w:hAnsi="Times New Roman" w:cs="Times New Roman"/>
          <w:sz w:val="26"/>
          <w:szCs w:val="26"/>
        </w:rPr>
      </w:pPr>
      <w:r w:rsidRPr="002B1CA0">
        <w:rPr>
          <w:rFonts w:ascii="Times New Roman" w:eastAsia="Times New Roman" w:hAnsi="Times New Roman" w:cs="Times New Roman"/>
          <w:sz w:val="26"/>
          <w:szCs w:val="26"/>
        </w:rPr>
        <w:t>в рамках организации  и проведения официальных физкультурных и спортивных мероприятий, иных мероприятий в области физической культуры и спорта поддержки министерством  спорта Калужской области Калужскому ОКО ВКО «ЦКВ» не оказывалось из-за отсутствия средств на указанные цели. Чемпионаты 4-й гвардейской Кантемировской танковой дивизии по рубке шашкой, по армейскому рукопашному бою проведены в порядке шефской помощи Калужским ОКО ВКО «ЦКВ» своими силами и средствами. Открытый чемпионат Калужского ОКО ВКО «ЦКВ» по стрельбе из штатного и табельного оружия проведён при организационном содействии Федерации практической стрельбы Калужской области и регионального отделения ДОСААФ России Калужской области за счёт средств Калужского ОКО ВКО «ЦКВ».Всего за 2017 год Калужским ОКО ВКО «ЦКВ» за счёт собственных средств проведено более тридцати спортивных соревнований различного уровня, в том числе организованы и проведены Чемпионат Калужской области по армейскому команды Калужского ОКО ВКО «ЦКВ» приняли участие в мероприятиях указанных выше, а также в Турнире по военно-прикладному многоборью памяти И.</w:t>
      </w:r>
      <w:r w:rsidR="00267CB3">
        <w:rPr>
          <w:rFonts w:ascii="Times New Roman" w:eastAsia="Times New Roman" w:hAnsi="Times New Roman" w:cs="Times New Roman"/>
          <w:sz w:val="26"/>
          <w:szCs w:val="26"/>
        </w:rPr>
        <w:t xml:space="preserve"> </w:t>
      </w:r>
      <w:r w:rsidRPr="002B1CA0">
        <w:rPr>
          <w:rFonts w:ascii="Times New Roman" w:eastAsia="Times New Roman" w:hAnsi="Times New Roman" w:cs="Times New Roman"/>
          <w:sz w:val="26"/>
          <w:szCs w:val="26"/>
        </w:rPr>
        <w:t>Сахно, Чемпионатах Калужской области по практической</w:t>
      </w:r>
      <w:r w:rsidRPr="002B1CA0">
        <w:rPr>
          <w:rFonts w:ascii="Times New Roman" w:eastAsia="Times New Roman" w:hAnsi="Times New Roman" w:cs="Times New Roman"/>
          <w:sz w:val="26"/>
          <w:szCs w:val="26"/>
        </w:rPr>
        <w:tab/>
        <w:t xml:space="preserve"> стрельбе из пистолета и карабина, Чемпионате 4-й гвардейской Кантемировской ордена Ленина Краснознамённой танковой дивизии им. Ю.В. Андропова по стрельбе из табельного и штатного оружия</w:t>
      </w:r>
      <w:r w:rsidR="00267CB3">
        <w:rPr>
          <w:rFonts w:ascii="Times New Roman" w:eastAsia="Times New Roman" w:hAnsi="Times New Roman" w:cs="Times New Roman"/>
          <w:sz w:val="26"/>
          <w:szCs w:val="26"/>
        </w:rPr>
        <w:t xml:space="preserve"> </w:t>
      </w:r>
      <w:r w:rsidRPr="002B1CA0">
        <w:rPr>
          <w:rFonts w:ascii="Times New Roman" w:eastAsia="Times New Roman" w:hAnsi="Times New Roman" w:cs="Times New Roman"/>
          <w:sz w:val="26"/>
          <w:szCs w:val="26"/>
        </w:rPr>
        <w:t>и ряде других соревнований;</w:t>
      </w:r>
    </w:p>
    <w:p w:rsidR="002B1CA0" w:rsidRPr="002B1CA0" w:rsidRDefault="002B1CA0" w:rsidP="000C02EA">
      <w:pPr>
        <w:widowControl w:val="0"/>
        <w:numPr>
          <w:ilvl w:val="0"/>
          <w:numId w:val="80"/>
        </w:numPr>
        <w:tabs>
          <w:tab w:val="left" w:pos="993"/>
        </w:tabs>
        <w:autoSpaceDE w:val="0"/>
        <w:autoSpaceDN w:val="0"/>
        <w:spacing w:after="0" w:line="240" w:lineRule="auto"/>
        <w:ind w:left="0" w:firstLine="709"/>
        <w:jc w:val="both"/>
        <w:rPr>
          <w:rFonts w:ascii="Times New Roman" w:eastAsia="Times New Roman" w:hAnsi="Times New Roman" w:cs="Times New Roman"/>
          <w:sz w:val="26"/>
          <w:szCs w:val="26"/>
        </w:rPr>
      </w:pPr>
      <w:r w:rsidRPr="002B1CA0">
        <w:rPr>
          <w:rFonts w:ascii="Times New Roman" w:eastAsia="Times New Roman" w:hAnsi="Times New Roman" w:cs="Times New Roman"/>
          <w:sz w:val="26"/>
          <w:szCs w:val="26"/>
        </w:rPr>
        <w:t xml:space="preserve">в рамках реализации культурных акций совместно с органом местного управления города Калуги в сфере культуры проведён Калужский городской открытый фестиваль-конкурс «Казачьему роду нет переводу», силами и средствами Козельского хуторского казачьего общества «Оптинское» проведен ежегодный Международный фестиваль-конкурс славянской народной песни «Оптинская весна», в тестовом режиме силами и средствами Калужского ОКО ВКО «ЦКВ» проведён Первый Калужский открытый фестиваль казачьей культуры, быта и боевых искусств «Православное сердце России», объединивший в себе более тридцати спортивных, культурных и православных мероприятий, проходивших в течение всего 2017 года; </w:t>
      </w:r>
    </w:p>
    <w:p w:rsidR="002B1CA0" w:rsidRPr="002B1CA0" w:rsidRDefault="002B1CA0" w:rsidP="000C02EA">
      <w:pPr>
        <w:widowControl w:val="0"/>
        <w:numPr>
          <w:ilvl w:val="0"/>
          <w:numId w:val="80"/>
        </w:numPr>
        <w:tabs>
          <w:tab w:val="left" w:pos="993"/>
        </w:tabs>
        <w:autoSpaceDE w:val="0"/>
        <w:autoSpaceDN w:val="0"/>
        <w:spacing w:after="0" w:line="240" w:lineRule="auto"/>
        <w:ind w:left="0" w:firstLine="709"/>
        <w:jc w:val="both"/>
        <w:rPr>
          <w:rFonts w:ascii="Times New Roman" w:eastAsia="Times New Roman" w:hAnsi="Times New Roman" w:cs="Times New Roman"/>
          <w:sz w:val="26"/>
          <w:szCs w:val="26"/>
        </w:rPr>
      </w:pPr>
      <w:r w:rsidRPr="002B1CA0">
        <w:rPr>
          <w:rFonts w:ascii="Times New Roman" w:eastAsia="Times New Roman" w:hAnsi="Times New Roman" w:cs="Times New Roman"/>
          <w:sz w:val="26"/>
          <w:szCs w:val="26"/>
        </w:rPr>
        <w:t>в рамках организации оздоровительных смен для детей и развития специализированных видов отдыха силами и средствами Козельского хуторского казачьего общества «Оптинское» проведена летняя смена Детского казачьего военно-полевого лагеря «Масловский» (за счёт сил и средств Козельского ХКО «Оптинское» при содействии регионального отделения ДОСААФ России Калужской области и Калужского ОКО ВКО «ЦКВ»);</w:t>
      </w:r>
    </w:p>
    <w:p w:rsidR="002B1CA0" w:rsidRPr="002B1CA0" w:rsidRDefault="002B1CA0" w:rsidP="000C02EA">
      <w:pPr>
        <w:widowControl w:val="0"/>
        <w:numPr>
          <w:ilvl w:val="0"/>
          <w:numId w:val="80"/>
        </w:numPr>
        <w:tabs>
          <w:tab w:val="left" w:pos="993"/>
        </w:tabs>
        <w:autoSpaceDE w:val="0"/>
        <w:autoSpaceDN w:val="0"/>
        <w:spacing w:after="0" w:line="240" w:lineRule="auto"/>
        <w:ind w:left="0" w:firstLine="709"/>
        <w:jc w:val="both"/>
        <w:rPr>
          <w:rFonts w:ascii="Times New Roman" w:eastAsia="Times New Roman" w:hAnsi="Times New Roman" w:cs="Times New Roman"/>
          <w:sz w:val="26"/>
          <w:szCs w:val="26"/>
        </w:rPr>
      </w:pPr>
      <w:r w:rsidRPr="002B1CA0">
        <w:rPr>
          <w:rFonts w:ascii="Times New Roman" w:eastAsia="Times New Roman" w:hAnsi="Times New Roman" w:cs="Times New Roman"/>
          <w:sz w:val="26"/>
          <w:szCs w:val="26"/>
        </w:rPr>
        <w:t>Калужским ОКО ВКО «ЦКВ» сформирована концепция и начато создание Центра казачьей культуры, духовно-нравственного, физического, военно-патриотического воспитания и подготовки казаков к защите Отечества, в стадии решения находится вопрос выделения помещения;</w:t>
      </w:r>
    </w:p>
    <w:p w:rsidR="002B1CA0" w:rsidRPr="002B1CA0" w:rsidRDefault="002B1CA0" w:rsidP="000C02EA">
      <w:pPr>
        <w:widowControl w:val="0"/>
        <w:numPr>
          <w:ilvl w:val="0"/>
          <w:numId w:val="80"/>
        </w:numPr>
        <w:tabs>
          <w:tab w:val="left" w:pos="993"/>
        </w:tabs>
        <w:autoSpaceDE w:val="0"/>
        <w:autoSpaceDN w:val="0"/>
        <w:spacing w:after="0" w:line="240" w:lineRule="auto"/>
        <w:ind w:left="0" w:firstLine="709"/>
        <w:jc w:val="both"/>
        <w:rPr>
          <w:rFonts w:ascii="Times New Roman" w:eastAsia="Times New Roman" w:hAnsi="Times New Roman" w:cs="Times New Roman"/>
          <w:sz w:val="26"/>
          <w:szCs w:val="26"/>
        </w:rPr>
      </w:pPr>
      <w:r w:rsidRPr="002B1CA0">
        <w:rPr>
          <w:rFonts w:ascii="Times New Roman" w:eastAsia="Times New Roman" w:hAnsi="Times New Roman" w:cs="Times New Roman"/>
          <w:sz w:val="26"/>
          <w:szCs w:val="26"/>
        </w:rPr>
        <w:t>на базе подразделений регионального отделения Общероссийской обществен</w:t>
      </w:r>
      <w:r w:rsidR="002F3373">
        <w:rPr>
          <w:rFonts w:ascii="Times New Roman" w:eastAsia="Times New Roman" w:hAnsi="Times New Roman" w:cs="Times New Roman"/>
          <w:sz w:val="26"/>
          <w:szCs w:val="26"/>
        </w:rPr>
        <w:t>но-государственной организации «</w:t>
      </w:r>
      <w:r w:rsidRPr="002B1CA0">
        <w:rPr>
          <w:rFonts w:ascii="Times New Roman" w:eastAsia="Times New Roman" w:hAnsi="Times New Roman" w:cs="Times New Roman"/>
          <w:sz w:val="26"/>
          <w:szCs w:val="26"/>
        </w:rPr>
        <w:t>Добровольное общество содействия армии, авиации и флоту России</w:t>
      </w:r>
      <w:r w:rsidR="002F3373">
        <w:rPr>
          <w:rFonts w:ascii="Times New Roman" w:eastAsia="Times New Roman" w:hAnsi="Times New Roman" w:cs="Times New Roman"/>
          <w:sz w:val="26"/>
          <w:szCs w:val="26"/>
        </w:rPr>
        <w:t>»</w:t>
      </w:r>
      <w:r w:rsidRPr="002B1CA0">
        <w:rPr>
          <w:rFonts w:ascii="Times New Roman" w:eastAsia="Times New Roman" w:hAnsi="Times New Roman" w:cs="Times New Roman"/>
          <w:sz w:val="26"/>
          <w:szCs w:val="26"/>
        </w:rPr>
        <w:t xml:space="preserve"> Калужской области по военно-учетным специальностям к службе в рядах Вооруженных Сил Российской Федерации из числа допризывной казачьей молодежи подготовлено в 2017 году 5 казаков;</w:t>
      </w:r>
    </w:p>
    <w:p w:rsidR="002B1CA0" w:rsidRPr="002B1CA0" w:rsidRDefault="002B1CA0" w:rsidP="000C02EA">
      <w:pPr>
        <w:widowControl w:val="0"/>
        <w:numPr>
          <w:ilvl w:val="0"/>
          <w:numId w:val="80"/>
        </w:numPr>
        <w:tabs>
          <w:tab w:val="left" w:pos="993"/>
        </w:tabs>
        <w:autoSpaceDE w:val="0"/>
        <w:autoSpaceDN w:val="0"/>
        <w:spacing w:after="0" w:line="240" w:lineRule="auto"/>
        <w:ind w:left="0" w:firstLine="709"/>
        <w:jc w:val="both"/>
        <w:rPr>
          <w:rFonts w:ascii="Times New Roman" w:eastAsia="Times New Roman" w:hAnsi="Times New Roman" w:cs="Times New Roman"/>
          <w:sz w:val="26"/>
          <w:szCs w:val="26"/>
        </w:rPr>
      </w:pPr>
      <w:r w:rsidRPr="002B1CA0">
        <w:rPr>
          <w:rFonts w:ascii="Times New Roman" w:eastAsia="Times New Roman" w:hAnsi="Times New Roman" w:cs="Times New Roman"/>
          <w:sz w:val="26"/>
          <w:szCs w:val="26"/>
        </w:rPr>
        <w:t>издан альбом по истории калужского казачества «Христово воинство земли благословенной».</w:t>
      </w:r>
    </w:p>
    <w:p w:rsidR="002B1CA0" w:rsidRPr="00670775" w:rsidRDefault="002B1CA0" w:rsidP="002B1CA0">
      <w:pPr>
        <w:autoSpaceDE w:val="0"/>
        <w:autoSpaceDN w:val="0"/>
        <w:adjustRightInd w:val="0"/>
        <w:spacing w:after="0" w:line="240" w:lineRule="auto"/>
        <w:ind w:firstLine="709"/>
        <w:jc w:val="both"/>
        <w:rPr>
          <w:rFonts w:ascii="Times New Roman" w:eastAsia="Calibri" w:hAnsi="Times New Roman" w:cs="Times New Roman"/>
          <w:b/>
          <w:bCs/>
          <w:iCs/>
          <w:sz w:val="26"/>
          <w:szCs w:val="26"/>
        </w:rPr>
      </w:pPr>
      <w:r w:rsidRPr="00670775">
        <w:rPr>
          <w:rFonts w:ascii="Times New Roman" w:eastAsia="Calibri" w:hAnsi="Times New Roman" w:cs="Times New Roman"/>
          <w:b/>
          <w:bCs/>
          <w:i/>
          <w:iCs/>
          <w:sz w:val="26"/>
          <w:szCs w:val="26"/>
        </w:rPr>
        <w:t>Наименование индикаторов государственной программы с характеристикой их достижения:</w:t>
      </w:r>
    </w:p>
    <w:p w:rsidR="002B1CA0" w:rsidRPr="002B1CA0" w:rsidRDefault="002B1CA0" w:rsidP="002B1CA0">
      <w:pPr>
        <w:autoSpaceDE w:val="0"/>
        <w:autoSpaceDN w:val="0"/>
        <w:adjustRightInd w:val="0"/>
        <w:spacing w:after="0" w:line="240" w:lineRule="auto"/>
        <w:ind w:firstLine="708"/>
        <w:jc w:val="both"/>
        <w:rPr>
          <w:rFonts w:ascii="Times New Roman CYR" w:eastAsia="Calibri" w:hAnsi="Times New Roman CYR" w:cs="Times New Roman CYR"/>
          <w:bCs/>
          <w:i/>
          <w:iCs/>
          <w:sz w:val="26"/>
          <w:szCs w:val="26"/>
        </w:rPr>
      </w:pPr>
      <w:r w:rsidRPr="002B1CA0">
        <w:rPr>
          <w:rFonts w:ascii="Times New Roman CYR" w:eastAsia="Calibri" w:hAnsi="Times New Roman CYR" w:cs="Times New Roman CYR"/>
          <w:bCs/>
          <w:i/>
          <w:iCs/>
          <w:sz w:val="26"/>
          <w:szCs w:val="26"/>
        </w:rPr>
        <w:t>100 % и выше, в том числе:</w:t>
      </w:r>
    </w:p>
    <w:p w:rsidR="002B1CA0" w:rsidRPr="004C7831" w:rsidRDefault="004C7831" w:rsidP="000C02EA">
      <w:pPr>
        <w:pStyle w:val="a5"/>
        <w:numPr>
          <w:ilvl w:val="0"/>
          <w:numId w:val="117"/>
        </w:numPr>
        <w:tabs>
          <w:tab w:val="left" w:pos="993"/>
        </w:tabs>
        <w:autoSpaceDE w:val="0"/>
        <w:autoSpaceDN w:val="0"/>
        <w:adjustRightInd w:val="0"/>
        <w:ind w:left="0" w:firstLine="709"/>
        <w:jc w:val="both"/>
        <w:rPr>
          <w:rFonts w:ascii="Times New Roman CYR" w:eastAsia="Calibri" w:hAnsi="Times New Roman CYR" w:cs="Times New Roman CYR"/>
          <w:sz w:val="26"/>
          <w:szCs w:val="26"/>
        </w:rPr>
      </w:pPr>
      <w:r w:rsidRPr="004C7831">
        <w:rPr>
          <w:rFonts w:ascii="Times New Roman CYR" w:eastAsia="Calibri" w:hAnsi="Times New Roman CYR" w:cs="Times New Roman CYR"/>
          <w:sz w:val="26"/>
          <w:szCs w:val="26"/>
        </w:rPr>
        <w:t>к</w:t>
      </w:r>
      <w:r w:rsidR="002B1CA0" w:rsidRPr="004C7831">
        <w:rPr>
          <w:rFonts w:ascii="Times New Roman CYR" w:eastAsia="Calibri" w:hAnsi="Times New Roman CYR" w:cs="Times New Roman CYR"/>
          <w:sz w:val="26"/>
          <w:szCs w:val="26"/>
        </w:rPr>
        <w:t xml:space="preserve">оличество проведенных общественных мероприятий регионального </w:t>
      </w:r>
      <w:r>
        <w:rPr>
          <w:rFonts w:ascii="Times New Roman CYR" w:eastAsia="Calibri" w:hAnsi="Times New Roman CYR" w:cs="Times New Roman CYR"/>
          <w:sz w:val="26"/>
          <w:szCs w:val="26"/>
        </w:rPr>
        <w:br/>
      </w:r>
      <w:r w:rsidR="002B1CA0" w:rsidRPr="004C7831">
        <w:rPr>
          <w:rFonts w:ascii="Times New Roman CYR" w:eastAsia="Calibri" w:hAnsi="Times New Roman CYR" w:cs="Times New Roman CYR"/>
          <w:sz w:val="26"/>
          <w:szCs w:val="26"/>
        </w:rPr>
        <w:t>и межрегионального уровней в области спорта и культуры с участием казачества;</w:t>
      </w:r>
    </w:p>
    <w:p w:rsidR="002B1CA0" w:rsidRPr="004C7831" w:rsidRDefault="002B1CA0" w:rsidP="000C02EA">
      <w:pPr>
        <w:pStyle w:val="a5"/>
        <w:numPr>
          <w:ilvl w:val="0"/>
          <w:numId w:val="117"/>
        </w:numPr>
        <w:tabs>
          <w:tab w:val="left" w:pos="993"/>
        </w:tabs>
        <w:autoSpaceDE w:val="0"/>
        <w:autoSpaceDN w:val="0"/>
        <w:adjustRightInd w:val="0"/>
        <w:ind w:left="0" w:firstLine="709"/>
        <w:jc w:val="both"/>
        <w:rPr>
          <w:rFonts w:ascii="Times New Roman CYR" w:eastAsia="Calibri" w:hAnsi="Times New Roman CYR" w:cs="Times New Roman CYR"/>
          <w:sz w:val="26"/>
          <w:szCs w:val="26"/>
        </w:rPr>
      </w:pPr>
      <w:r w:rsidRPr="004C7831">
        <w:rPr>
          <w:rFonts w:ascii="Times New Roman CYR" w:eastAsia="Calibri" w:hAnsi="Times New Roman CYR" w:cs="Times New Roman CYR"/>
          <w:sz w:val="26"/>
          <w:szCs w:val="26"/>
        </w:rPr>
        <w:t xml:space="preserve"> </w:t>
      </w:r>
      <w:r w:rsidR="004C7831" w:rsidRPr="004C7831">
        <w:rPr>
          <w:rFonts w:ascii="Times New Roman CYR" w:eastAsia="Calibri" w:hAnsi="Times New Roman CYR" w:cs="Times New Roman CYR"/>
          <w:sz w:val="26"/>
          <w:szCs w:val="26"/>
        </w:rPr>
        <w:t>к</w:t>
      </w:r>
      <w:r w:rsidRPr="004C7831">
        <w:rPr>
          <w:rFonts w:ascii="Times New Roman CYR" w:eastAsia="Calibri" w:hAnsi="Times New Roman CYR" w:cs="Times New Roman CYR"/>
          <w:sz w:val="26"/>
          <w:szCs w:val="26"/>
        </w:rPr>
        <w:t xml:space="preserve">оличество личных подсобных хозяйств, крестьянских фермерских хозяйств, организаций, учрежденных казачьими обществами, членами казачьих обществ, либо </w:t>
      </w:r>
      <w:r w:rsidR="004C7831">
        <w:rPr>
          <w:rFonts w:ascii="Times New Roman CYR" w:eastAsia="Calibri" w:hAnsi="Times New Roman CYR" w:cs="Times New Roman CYR"/>
          <w:sz w:val="26"/>
          <w:szCs w:val="26"/>
        </w:rPr>
        <w:br/>
      </w:r>
      <w:r w:rsidRPr="004C7831">
        <w:rPr>
          <w:rFonts w:ascii="Times New Roman CYR" w:eastAsia="Calibri" w:hAnsi="Times New Roman CYR" w:cs="Times New Roman CYR"/>
          <w:sz w:val="26"/>
          <w:szCs w:val="26"/>
        </w:rPr>
        <w:t>с долей казачьих обществ в уставном капитале не менее 25%, осуществляющих свою деятельность в сельской местности;</w:t>
      </w:r>
    </w:p>
    <w:p w:rsidR="002B1CA0" w:rsidRPr="004C7831" w:rsidRDefault="002B1CA0" w:rsidP="000C02EA">
      <w:pPr>
        <w:pStyle w:val="a5"/>
        <w:numPr>
          <w:ilvl w:val="0"/>
          <w:numId w:val="117"/>
        </w:numPr>
        <w:tabs>
          <w:tab w:val="left" w:pos="993"/>
        </w:tabs>
        <w:autoSpaceDE w:val="0"/>
        <w:autoSpaceDN w:val="0"/>
        <w:adjustRightInd w:val="0"/>
        <w:ind w:left="0" w:firstLine="709"/>
        <w:jc w:val="both"/>
        <w:rPr>
          <w:rFonts w:ascii="Times New Roman CYR" w:eastAsia="Calibri" w:hAnsi="Times New Roman CYR" w:cs="Times New Roman CYR"/>
          <w:sz w:val="26"/>
          <w:szCs w:val="26"/>
        </w:rPr>
      </w:pPr>
      <w:r w:rsidRPr="004C7831">
        <w:rPr>
          <w:rFonts w:eastAsia="Calibri"/>
          <w:sz w:val="26"/>
          <w:szCs w:val="26"/>
        </w:rPr>
        <w:t xml:space="preserve"> </w:t>
      </w:r>
      <w:r w:rsidR="004C7831" w:rsidRPr="004C7831">
        <w:rPr>
          <w:rFonts w:eastAsia="Calibri"/>
          <w:sz w:val="26"/>
          <w:szCs w:val="26"/>
        </w:rPr>
        <w:t>к</w:t>
      </w:r>
      <w:r w:rsidRPr="004C7831">
        <w:rPr>
          <w:rFonts w:eastAsia="Calibri"/>
          <w:sz w:val="26"/>
          <w:szCs w:val="26"/>
        </w:rPr>
        <w:t xml:space="preserve">оличество детей-сирот, включенных в проект </w:t>
      </w:r>
      <w:r w:rsidR="0031734C">
        <w:rPr>
          <w:rFonts w:eastAsia="Calibri"/>
          <w:sz w:val="26"/>
          <w:szCs w:val="26"/>
        </w:rPr>
        <w:t>«</w:t>
      </w:r>
      <w:r w:rsidRPr="004C7831">
        <w:rPr>
          <w:rFonts w:eastAsia="Calibri"/>
          <w:sz w:val="26"/>
          <w:szCs w:val="26"/>
        </w:rPr>
        <w:t>Я служу России</w:t>
      </w:r>
      <w:r w:rsidR="0031734C">
        <w:rPr>
          <w:rFonts w:eastAsia="Calibri"/>
          <w:sz w:val="26"/>
          <w:szCs w:val="26"/>
        </w:rPr>
        <w:t>»</w:t>
      </w:r>
      <w:r w:rsidRPr="004C7831">
        <w:rPr>
          <w:rFonts w:ascii="Times New Roman CYR" w:eastAsia="Calibri" w:hAnsi="Times New Roman CYR" w:cs="Times New Roman CYR"/>
          <w:sz w:val="26"/>
          <w:szCs w:val="26"/>
        </w:rPr>
        <w:t>;</w:t>
      </w:r>
    </w:p>
    <w:p w:rsidR="002B1CA0" w:rsidRPr="004C7831" w:rsidRDefault="002B1CA0" w:rsidP="000C02EA">
      <w:pPr>
        <w:pStyle w:val="a5"/>
        <w:numPr>
          <w:ilvl w:val="0"/>
          <w:numId w:val="117"/>
        </w:numPr>
        <w:tabs>
          <w:tab w:val="left" w:pos="993"/>
        </w:tabs>
        <w:autoSpaceDE w:val="0"/>
        <w:autoSpaceDN w:val="0"/>
        <w:adjustRightInd w:val="0"/>
        <w:ind w:left="0" w:firstLine="709"/>
        <w:jc w:val="both"/>
        <w:rPr>
          <w:rFonts w:ascii="Times New Roman CYR" w:eastAsia="Calibri" w:hAnsi="Times New Roman CYR" w:cs="Times New Roman CYR"/>
          <w:sz w:val="26"/>
          <w:szCs w:val="26"/>
        </w:rPr>
      </w:pPr>
      <w:r w:rsidRPr="004C7831">
        <w:rPr>
          <w:rFonts w:eastAsia="Calibri"/>
          <w:sz w:val="26"/>
          <w:szCs w:val="26"/>
        </w:rPr>
        <w:t xml:space="preserve"> </w:t>
      </w:r>
      <w:r w:rsidR="004C7831" w:rsidRPr="004C7831">
        <w:rPr>
          <w:rFonts w:eastAsia="Calibri"/>
          <w:sz w:val="26"/>
          <w:szCs w:val="26"/>
        </w:rPr>
        <w:t>к</w:t>
      </w:r>
      <w:r w:rsidRPr="004C7831">
        <w:rPr>
          <w:rFonts w:ascii="Times New Roman CYR" w:eastAsia="Calibri" w:hAnsi="Times New Roman CYR" w:cs="Times New Roman CYR"/>
          <w:sz w:val="26"/>
          <w:szCs w:val="26"/>
        </w:rPr>
        <w:t>оличество членов казачьих обществ, задействованных в государственной и иной службе в других сферах деятельности в соответствии с законодательством Российской Федерации (нарастающим итогом).</w:t>
      </w:r>
    </w:p>
    <w:p w:rsidR="002B1CA0" w:rsidRPr="002B1CA0" w:rsidRDefault="002B1CA0" w:rsidP="002B1CA0">
      <w:pPr>
        <w:autoSpaceDE w:val="0"/>
        <w:autoSpaceDN w:val="0"/>
        <w:adjustRightInd w:val="0"/>
        <w:spacing w:after="0" w:line="240" w:lineRule="auto"/>
        <w:ind w:firstLine="708"/>
        <w:jc w:val="both"/>
        <w:rPr>
          <w:rFonts w:ascii="Times New Roman CYR" w:eastAsia="Calibri" w:hAnsi="Times New Roman CYR" w:cs="Times New Roman CYR"/>
          <w:bCs/>
          <w:i/>
          <w:iCs/>
          <w:sz w:val="26"/>
          <w:szCs w:val="26"/>
        </w:rPr>
      </w:pPr>
      <w:r w:rsidRPr="002B1CA0">
        <w:rPr>
          <w:rFonts w:ascii="Times New Roman CYR" w:eastAsia="Calibri" w:hAnsi="Times New Roman CYR" w:cs="Times New Roman CYR"/>
          <w:bCs/>
          <w:i/>
          <w:iCs/>
          <w:sz w:val="26"/>
          <w:szCs w:val="26"/>
        </w:rPr>
        <w:t>менее 100 %, в том числе:</w:t>
      </w:r>
    </w:p>
    <w:p w:rsidR="002B1CA0" w:rsidRPr="00C8118F" w:rsidRDefault="004C7831" w:rsidP="000C02EA">
      <w:pPr>
        <w:pStyle w:val="a5"/>
        <w:numPr>
          <w:ilvl w:val="0"/>
          <w:numId w:val="117"/>
        </w:numPr>
        <w:tabs>
          <w:tab w:val="left" w:pos="993"/>
        </w:tabs>
        <w:autoSpaceDE w:val="0"/>
        <w:autoSpaceDN w:val="0"/>
        <w:adjustRightInd w:val="0"/>
        <w:ind w:left="0" w:firstLine="709"/>
        <w:jc w:val="both"/>
        <w:rPr>
          <w:rFonts w:eastAsia="Calibri"/>
          <w:sz w:val="26"/>
          <w:szCs w:val="26"/>
        </w:rPr>
      </w:pPr>
      <w:r w:rsidRPr="00C8118F">
        <w:rPr>
          <w:rFonts w:eastAsia="Calibri"/>
          <w:sz w:val="26"/>
          <w:szCs w:val="26"/>
        </w:rPr>
        <w:t>к</w:t>
      </w:r>
      <w:r w:rsidR="002B1CA0" w:rsidRPr="00C8118F">
        <w:rPr>
          <w:rFonts w:eastAsia="Calibri"/>
          <w:sz w:val="26"/>
          <w:szCs w:val="26"/>
        </w:rPr>
        <w:t>оличество членов казачьих обществ, прошедших обучение и получивших квалификацию по военно-учетным специальностям, охранным и иным смежным специальностям, необходимым для несения казаками государственной и иной службы.</w:t>
      </w:r>
    </w:p>
    <w:p w:rsidR="002B1CA0" w:rsidRPr="002824DD" w:rsidRDefault="002B1CA0" w:rsidP="002B1CA0">
      <w:pPr>
        <w:autoSpaceDE w:val="0"/>
        <w:autoSpaceDN w:val="0"/>
        <w:adjustRightInd w:val="0"/>
        <w:spacing w:after="0" w:line="240" w:lineRule="auto"/>
        <w:ind w:firstLine="709"/>
        <w:jc w:val="both"/>
        <w:rPr>
          <w:rFonts w:ascii="Times New Roman" w:eastAsia="Calibri" w:hAnsi="Times New Roman" w:cs="Times New Roman"/>
          <w:i/>
          <w:iCs/>
          <w:sz w:val="26"/>
          <w:szCs w:val="26"/>
        </w:rPr>
      </w:pPr>
      <w:r w:rsidRPr="002824DD">
        <w:rPr>
          <w:rFonts w:ascii="Times New Roman CYR" w:eastAsia="Calibri" w:hAnsi="Times New Roman CYR" w:cs="Times New Roman CYR"/>
          <w:i/>
          <w:iCs/>
          <w:sz w:val="26"/>
          <w:szCs w:val="26"/>
        </w:rPr>
        <w:t xml:space="preserve">Сведения об индикаторах государственной программы представлены </w:t>
      </w:r>
      <w:r w:rsidR="002824DD">
        <w:rPr>
          <w:rFonts w:ascii="Times New Roman CYR" w:eastAsia="Calibri" w:hAnsi="Times New Roman CYR" w:cs="Times New Roman CYR"/>
          <w:i/>
          <w:iCs/>
          <w:sz w:val="26"/>
          <w:szCs w:val="26"/>
        </w:rPr>
        <w:br/>
      </w:r>
      <w:r w:rsidRPr="002824DD">
        <w:rPr>
          <w:rFonts w:ascii="Times New Roman CYR" w:eastAsia="Calibri" w:hAnsi="Times New Roman CYR" w:cs="Times New Roman CYR"/>
          <w:i/>
          <w:iCs/>
          <w:sz w:val="26"/>
          <w:szCs w:val="26"/>
        </w:rPr>
        <w:t xml:space="preserve">в </w:t>
      </w:r>
      <w:hyperlink r:id="rId63" w:history="1">
        <w:r w:rsidRPr="002824DD">
          <w:rPr>
            <w:rFonts w:ascii="Times New Roman CYR" w:eastAsia="Calibri" w:hAnsi="Times New Roman CYR" w:cs="Times New Roman CYR"/>
            <w:i/>
            <w:iCs/>
            <w:sz w:val="26"/>
            <w:szCs w:val="26"/>
          </w:rPr>
          <w:t xml:space="preserve">таблице </w:t>
        </w:r>
      </w:hyperlink>
      <w:r w:rsidRPr="002824DD">
        <w:rPr>
          <w:rFonts w:ascii="Times New Roman" w:eastAsia="Calibri" w:hAnsi="Times New Roman" w:cs="Times New Roman"/>
          <w:i/>
          <w:iCs/>
          <w:sz w:val="26"/>
          <w:szCs w:val="26"/>
        </w:rPr>
        <w:t xml:space="preserve">№ 1. </w:t>
      </w:r>
    </w:p>
    <w:p w:rsidR="002B1CA0" w:rsidRPr="002824DD" w:rsidRDefault="002B1CA0" w:rsidP="000C02EA">
      <w:pPr>
        <w:numPr>
          <w:ilvl w:val="0"/>
          <w:numId w:val="79"/>
        </w:numPr>
        <w:tabs>
          <w:tab w:val="left" w:pos="993"/>
        </w:tabs>
        <w:spacing w:after="0" w:line="240" w:lineRule="auto"/>
        <w:ind w:left="0" w:firstLine="709"/>
        <w:contextualSpacing/>
        <w:jc w:val="both"/>
        <w:rPr>
          <w:rFonts w:ascii="Times New Roman" w:eastAsia="Times New Roman" w:hAnsi="Times New Roman" w:cs="Times New Roman"/>
          <w:b/>
          <w:sz w:val="26"/>
          <w:szCs w:val="26"/>
          <w:lang w:eastAsia="ru-RU"/>
        </w:rPr>
      </w:pPr>
      <w:r w:rsidRPr="002824DD">
        <w:rPr>
          <w:rFonts w:ascii="Times New Roman" w:eastAsia="Times New Roman" w:hAnsi="Times New Roman" w:cs="Times New Roman"/>
          <w:b/>
          <w:sz w:val="26"/>
          <w:szCs w:val="26"/>
          <w:lang w:eastAsia="ru-RU"/>
        </w:rPr>
        <w:t xml:space="preserve">Перечень контрольных событий, </w:t>
      </w:r>
      <w:r w:rsidR="006D0654">
        <w:rPr>
          <w:rFonts w:ascii="Times New Roman" w:eastAsia="Times New Roman" w:hAnsi="Times New Roman" w:cs="Times New Roman"/>
          <w:b/>
          <w:sz w:val="26"/>
          <w:szCs w:val="26"/>
          <w:lang w:eastAsia="ru-RU"/>
        </w:rPr>
        <w:t xml:space="preserve">выполненных и </w:t>
      </w:r>
      <w:r w:rsidRPr="002824DD">
        <w:rPr>
          <w:rFonts w:ascii="Times New Roman" w:eastAsia="Times New Roman" w:hAnsi="Times New Roman" w:cs="Times New Roman"/>
          <w:b/>
          <w:sz w:val="26"/>
          <w:szCs w:val="26"/>
          <w:lang w:eastAsia="ru-RU"/>
        </w:rPr>
        <w:t xml:space="preserve">не выполненных </w:t>
      </w:r>
      <w:r w:rsidRPr="002824DD">
        <w:rPr>
          <w:rFonts w:ascii="Times New Roman" w:eastAsia="Times New Roman" w:hAnsi="Times New Roman" w:cs="Times New Roman"/>
          <w:b/>
          <w:sz w:val="26"/>
          <w:szCs w:val="26"/>
          <w:lang w:eastAsia="ru-RU"/>
        </w:rPr>
        <w:br/>
        <w:t>(с указанием причин) в установленные сроки:</w:t>
      </w:r>
    </w:p>
    <w:p w:rsidR="002824DD" w:rsidRPr="002824DD" w:rsidRDefault="002824DD" w:rsidP="00D50549">
      <w:pPr>
        <w:spacing w:after="0" w:line="240" w:lineRule="auto"/>
        <w:ind w:firstLine="709"/>
        <w:jc w:val="both"/>
        <w:rPr>
          <w:rFonts w:ascii="Times New Roman" w:eastAsia="Times New Roman" w:hAnsi="Times New Roman" w:cs="Times New Roman"/>
          <w:sz w:val="26"/>
          <w:szCs w:val="26"/>
        </w:rPr>
      </w:pPr>
      <w:r w:rsidRPr="002824DD">
        <w:rPr>
          <w:rFonts w:ascii="Times New Roman" w:eastAsia="Times New Roman" w:hAnsi="Times New Roman" w:cs="Times New Roman"/>
          <w:sz w:val="26"/>
          <w:szCs w:val="26"/>
        </w:rPr>
        <w:t>Контрольные события в государственной программе на 2017 год не предусмотрены.</w:t>
      </w:r>
    </w:p>
    <w:p w:rsidR="002B1CA0" w:rsidRPr="002B1CA0" w:rsidRDefault="002B1CA0" w:rsidP="000C02EA">
      <w:pPr>
        <w:numPr>
          <w:ilvl w:val="0"/>
          <w:numId w:val="78"/>
        </w:numPr>
        <w:tabs>
          <w:tab w:val="left" w:pos="993"/>
        </w:tabs>
        <w:spacing w:after="0" w:line="240" w:lineRule="auto"/>
        <w:ind w:left="0" w:firstLine="709"/>
        <w:contextualSpacing/>
        <w:jc w:val="both"/>
        <w:rPr>
          <w:rFonts w:ascii="Times New Roman" w:eastAsia="Times New Roman" w:hAnsi="Times New Roman" w:cs="Times New Roman"/>
          <w:b/>
          <w:sz w:val="26"/>
          <w:szCs w:val="26"/>
          <w:lang w:eastAsia="ru-RU"/>
        </w:rPr>
      </w:pPr>
      <w:r w:rsidRPr="002B1CA0">
        <w:rPr>
          <w:rFonts w:ascii="Times New Roman" w:eastAsia="Times New Roman" w:hAnsi="Times New Roman" w:cs="Times New Roman"/>
          <w:b/>
          <w:sz w:val="26"/>
          <w:szCs w:val="26"/>
          <w:lang w:eastAsia="ru-RU"/>
        </w:rPr>
        <w:t>Анализ факторов, повлиявших на ход реализации государственной программы:</w:t>
      </w:r>
    </w:p>
    <w:p w:rsidR="002B1CA0" w:rsidRPr="002B1CA0" w:rsidRDefault="002B1CA0" w:rsidP="000C02EA">
      <w:pPr>
        <w:numPr>
          <w:ilvl w:val="0"/>
          <w:numId w:val="81"/>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2B1CA0">
        <w:rPr>
          <w:rFonts w:ascii="Times New Roman" w:eastAsia="Times New Roman" w:hAnsi="Times New Roman" w:cs="Times New Roman"/>
          <w:sz w:val="26"/>
          <w:szCs w:val="26"/>
          <w:lang w:eastAsia="ru-RU"/>
        </w:rPr>
        <w:t xml:space="preserve">реализация проектов в области образования, культуры, лесного хозяйства, охраны общественного порядка, лесов, объектов животного мира и водных биологических ресурсов, объектов культурного наследия и других реализуется слабо либо вообще не реализуется по причине применения отсылочных норм без указания конкретных сумм, выделяемых на реализацию казачьего компонента </w:t>
      </w:r>
      <w:r w:rsidRPr="002B1CA0">
        <w:rPr>
          <w:rFonts w:ascii="Times New Roman" w:eastAsia="Times New Roman" w:hAnsi="Times New Roman" w:cs="Times New Roman"/>
          <w:b/>
          <w:sz w:val="26"/>
          <w:szCs w:val="26"/>
          <w:lang w:eastAsia="ru-RU"/>
        </w:rPr>
        <w:t xml:space="preserve">(основная проблема) – </w:t>
      </w:r>
      <w:r w:rsidRPr="002B1CA0">
        <w:rPr>
          <w:rFonts w:ascii="Times New Roman" w:eastAsia="Times New Roman" w:hAnsi="Times New Roman" w:cs="Times New Roman"/>
          <w:sz w:val="26"/>
          <w:szCs w:val="26"/>
          <w:lang w:eastAsia="ru-RU"/>
        </w:rPr>
        <w:t>необходимо указать конкретные суммы, которые в рамках отсылочных норм направляются на реализацию казачьего компонента, необходимо разработать правовой механизм осуществления содействия казачьими обществами органам местного самоуправления в осуществлении установленных для них задач и функций;</w:t>
      </w:r>
    </w:p>
    <w:p w:rsidR="002B1CA0" w:rsidRPr="002B1CA0" w:rsidRDefault="002B1CA0" w:rsidP="000C02EA">
      <w:pPr>
        <w:numPr>
          <w:ilvl w:val="0"/>
          <w:numId w:val="81"/>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2B1CA0">
        <w:rPr>
          <w:rFonts w:ascii="Times New Roman" w:eastAsia="Times New Roman" w:hAnsi="Times New Roman" w:cs="Times New Roman"/>
          <w:sz w:val="26"/>
          <w:szCs w:val="26"/>
          <w:lang w:eastAsia="ru-RU"/>
        </w:rPr>
        <w:t>формулировки и значения индикаторов программы, мероприятий программы требуют конкретизации и корректировок в соответствии с результатами анализа опыта реализации программы в течение 2015-2017 годов.</w:t>
      </w:r>
    </w:p>
    <w:p w:rsidR="002B1CA0" w:rsidRPr="002824DD" w:rsidRDefault="002B1CA0" w:rsidP="000C02EA">
      <w:pPr>
        <w:numPr>
          <w:ilvl w:val="0"/>
          <w:numId w:val="78"/>
        </w:numPr>
        <w:tabs>
          <w:tab w:val="num" w:pos="928"/>
          <w:tab w:val="left" w:pos="993"/>
        </w:tabs>
        <w:spacing w:after="0" w:line="240" w:lineRule="auto"/>
        <w:ind w:left="0" w:firstLine="1080"/>
        <w:contextualSpacing/>
        <w:jc w:val="both"/>
        <w:rPr>
          <w:rFonts w:ascii="Times New Roman" w:eastAsia="Times New Roman" w:hAnsi="Times New Roman" w:cs="Times New Roman"/>
          <w:b/>
          <w:sz w:val="26"/>
          <w:szCs w:val="26"/>
          <w:lang w:eastAsia="ru-RU"/>
        </w:rPr>
      </w:pPr>
      <w:r w:rsidRPr="002824DD">
        <w:rPr>
          <w:rFonts w:ascii="Times New Roman" w:eastAsia="Times New Roman" w:hAnsi="Times New Roman" w:cs="Times New Roman"/>
          <w:b/>
          <w:sz w:val="26"/>
          <w:szCs w:val="26"/>
          <w:lang w:eastAsia="ru-RU"/>
        </w:rPr>
        <w:t>Использование бюджетных ассигнований и средств из иных источников, направленных на реализацию государственной программы</w:t>
      </w:r>
    </w:p>
    <w:p w:rsidR="002824DD" w:rsidRPr="002824DD" w:rsidRDefault="002824DD" w:rsidP="002824DD">
      <w:pPr>
        <w:pStyle w:val="ConsPlusNormal0"/>
        <w:ind w:left="709"/>
        <w:rPr>
          <w:rFonts w:ascii="Times New Roman" w:eastAsia="Calibri" w:hAnsi="Times New Roman" w:cs="Times New Roman"/>
          <w:sz w:val="26"/>
          <w:szCs w:val="26"/>
        </w:rPr>
      </w:pPr>
      <w:r w:rsidRPr="002824DD">
        <w:rPr>
          <w:rFonts w:ascii="Times New Roman" w:eastAsia="Calibri" w:hAnsi="Times New Roman" w:cs="Times New Roman"/>
          <w:sz w:val="26"/>
          <w:szCs w:val="26"/>
        </w:rPr>
        <w:t>Областной бюджет – 500 тыс. рублей;</w:t>
      </w:r>
    </w:p>
    <w:p w:rsidR="002824DD" w:rsidRPr="002824DD" w:rsidRDefault="002824DD" w:rsidP="002824DD">
      <w:pPr>
        <w:pStyle w:val="ConsPlusNormal0"/>
        <w:ind w:left="709"/>
        <w:rPr>
          <w:rFonts w:ascii="Times New Roman" w:eastAsia="Calibri" w:hAnsi="Times New Roman" w:cs="Times New Roman"/>
          <w:sz w:val="26"/>
          <w:szCs w:val="26"/>
        </w:rPr>
      </w:pPr>
      <w:r w:rsidRPr="002824DD">
        <w:rPr>
          <w:rFonts w:ascii="Times New Roman" w:eastAsia="Calibri" w:hAnsi="Times New Roman" w:cs="Times New Roman"/>
          <w:sz w:val="26"/>
          <w:szCs w:val="26"/>
        </w:rPr>
        <w:t>Собственные и привлечённые средства казачьих обществ – 2279 тыс. рублей;</w:t>
      </w:r>
    </w:p>
    <w:p w:rsidR="002824DD" w:rsidRPr="002824DD" w:rsidRDefault="002824DD" w:rsidP="002824DD">
      <w:pPr>
        <w:pStyle w:val="ConsPlusNormal0"/>
        <w:ind w:left="709"/>
        <w:rPr>
          <w:rFonts w:ascii="Times New Roman" w:eastAsia="Calibri" w:hAnsi="Times New Roman" w:cs="Times New Roman"/>
          <w:sz w:val="26"/>
          <w:szCs w:val="26"/>
        </w:rPr>
      </w:pPr>
      <w:r w:rsidRPr="002824DD">
        <w:rPr>
          <w:rFonts w:ascii="Times New Roman" w:eastAsia="Calibri" w:hAnsi="Times New Roman" w:cs="Times New Roman"/>
          <w:sz w:val="26"/>
          <w:szCs w:val="26"/>
        </w:rPr>
        <w:t>Личные средства казаков Калужского ОКО ВКО "ЦКВ" – 120 тыс. рублей.</w:t>
      </w:r>
    </w:p>
    <w:p w:rsidR="002B1CA0" w:rsidRPr="002B1CA0" w:rsidRDefault="002B1CA0" w:rsidP="000C02EA">
      <w:pPr>
        <w:numPr>
          <w:ilvl w:val="0"/>
          <w:numId w:val="78"/>
        </w:numPr>
        <w:spacing w:after="0" w:line="240" w:lineRule="auto"/>
        <w:contextualSpacing/>
        <w:jc w:val="both"/>
        <w:rPr>
          <w:rFonts w:ascii="Times New Roman" w:eastAsia="Times New Roman" w:hAnsi="Times New Roman" w:cs="Times New Roman"/>
          <w:b/>
          <w:sz w:val="26"/>
          <w:szCs w:val="26"/>
          <w:lang w:eastAsia="ru-RU"/>
        </w:rPr>
      </w:pPr>
      <w:r w:rsidRPr="002B1CA0">
        <w:rPr>
          <w:rFonts w:ascii="Times New Roman" w:eastAsia="Times New Roman" w:hAnsi="Times New Roman" w:cs="Times New Roman"/>
          <w:b/>
          <w:sz w:val="26"/>
          <w:szCs w:val="26"/>
          <w:lang w:eastAsia="ru-RU"/>
        </w:rPr>
        <w:t xml:space="preserve">Оценка эффективности реализации государственной программы </w:t>
      </w:r>
    </w:p>
    <w:p w:rsidR="002B1CA0" w:rsidRPr="002F3373" w:rsidRDefault="002B1CA0" w:rsidP="002B1CA0">
      <w:pPr>
        <w:spacing w:after="0" w:line="240" w:lineRule="auto"/>
        <w:ind w:firstLine="709"/>
        <w:jc w:val="both"/>
        <w:rPr>
          <w:rFonts w:ascii="Times New Roman" w:eastAsia="Times New Roman" w:hAnsi="Times New Roman" w:cs="Times New Roman"/>
          <w:sz w:val="26"/>
          <w:szCs w:val="26"/>
          <w:lang w:eastAsia="ru-RU"/>
        </w:rPr>
      </w:pPr>
      <w:r w:rsidRPr="002F3373">
        <w:rPr>
          <w:rFonts w:ascii="Times New Roman" w:eastAsia="Times New Roman" w:hAnsi="Times New Roman" w:cs="Times New Roman"/>
          <w:sz w:val="26"/>
          <w:szCs w:val="26"/>
          <w:lang w:eastAsia="ru-RU"/>
        </w:rPr>
        <w:t>Оценка эффективности реализации программы в 2017 году составила 84 %</w:t>
      </w:r>
      <w:r w:rsidR="00CC40D7" w:rsidRPr="002F3373">
        <w:rPr>
          <w:rFonts w:ascii="Times New Roman" w:eastAsia="Times New Roman" w:hAnsi="Times New Roman" w:cs="Times New Roman"/>
          <w:sz w:val="26"/>
          <w:szCs w:val="26"/>
          <w:lang w:eastAsia="ru-RU"/>
        </w:rPr>
        <w:t xml:space="preserve"> - это </w:t>
      </w:r>
      <w:r w:rsidR="00CC40D7" w:rsidRPr="002F3373">
        <w:rPr>
          <w:rFonts w:ascii="Times New Roman" w:eastAsia="Times New Roman" w:hAnsi="Times New Roman" w:cs="Times New Roman"/>
          <w:b/>
          <w:sz w:val="26"/>
          <w:szCs w:val="26"/>
          <w:lang w:eastAsia="ru-RU"/>
        </w:rPr>
        <w:t>удовлетворительный уровень</w:t>
      </w:r>
      <w:r w:rsidR="00CC40D7" w:rsidRPr="002F3373">
        <w:rPr>
          <w:rFonts w:ascii="Times New Roman" w:eastAsia="Times New Roman" w:hAnsi="Times New Roman" w:cs="Times New Roman"/>
          <w:sz w:val="26"/>
          <w:szCs w:val="26"/>
          <w:lang w:eastAsia="ru-RU"/>
        </w:rPr>
        <w:t xml:space="preserve"> эффективности</w:t>
      </w:r>
      <w:r w:rsidRPr="002F3373">
        <w:rPr>
          <w:rFonts w:ascii="Times New Roman" w:eastAsia="Times New Roman" w:hAnsi="Times New Roman" w:cs="Times New Roman"/>
          <w:sz w:val="26"/>
          <w:szCs w:val="26"/>
          <w:lang w:eastAsia="ru-RU"/>
        </w:rPr>
        <w:t xml:space="preserve">. </w:t>
      </w:r>
    </w:p>
    <w:p w:rsidR="002B1CA0" w:rsidRDefault="002B1CA0" w:rsidP="002B1CA0">
      <w:pPr>
        <w:spacing w:after="0" w:line="240" w:lineRule="auto"/>
        <w:ind w:left="720"/>
        <w:rPr>
          <w:rFonts w:ascii="Times New Roman" w:eastAsia="Calibri" w:hAnsi="Times New Roman" w:cs="Times New Roman"/>
          <w:i/>
          <w:sz w:val="26"/>
          <w:szCs w:val="26"/>
        </w:rPr>
      </w:pPr>
    </w:p>
    <w:p w:rsidR="00CC40D7" w:rsidRDefault="00CC40D7" w:rsidP="002B1CA0">
      <w:pPr>
        <w:spacing w:after="0" w:line="240" w:lineRule="auto"/>
        <w:ind w:left="720"/>
        <w:rPr>
          <w:rFonts w:ascii="Times New Roman" w:eastAsia="Calibri" w:hAnsi="Times New Roman" w:cs="Times New Roman"/>
          <w:i/>
          <w:sz w:val="26"/>
          <w:szCs w:val="26"/>
        </w:rPr>
      </w:pPr>
    </w:p>
    <w:p w:rsidR="00CC40D7" w:rsidRDefault="00CC40D7" w:rsidP="002B1CA0">
      <w:pPr>
        <w:spacing w:after="0" w:line="240" w:lineRule="auto"/>
        <w:ind w:left="720"/>
        <w:rPr>
          <w:rFonts w:ascii="Times New Roman" w:eastAsia="Calibri" w:hAnsi="Times New Roman" w:cs="Times New Roman"/>
          <w:i/>
          <w:sz w:val="26"/>
          <w:szCs w:val="26"/>
        </w:rPr>
      </w:pPr>
    </w:p>
    <w:p w:rsidR="002F3DC6" w:rsidRDefault="002F3DC6" w:rsidP="002B1CA0">
      <w:pPr>
        <w:spacing w:after="0" w:line="240" w:lineRule="auto"/>
        <w:ind w:left="720"/>
        <w:rPr>
          <w:rFonts w:ascii="Times New Roman" w:eastAsia="Calibri" w:hAnsi="Times New Roman" w:cs="Times New Roman"/>
          <w:i/>
          <w:sz w:val="26"/>
          <w:szCs w:val="26"/>
        </w:rPr>
      </w:pPr>
    </w:p>
    <w:p w:rsidR="002F3DC6" w:rsidRDefault="002F3DC6" w:rsidP="002B1CA0">
      <w:pPr>
        <w:spacing w:after="0" w:line="240" w:lineRule="auto"/>
        <w:ind w:left="720"/>
        <w:rPr>
          <w:rFonts w:ascii="Times New Roman" w:eastAsia="Calibri" w:hAnsi="Times New Roman" w:cs="Times New Roman"/>
          <w:i/>
          <w:sz w:val="26"/>
          <w:szCs w:val="26"/>
        </w:rPr>
      </w:pPr>
    </w:p>
    <w:p w:rsidR="002F3DC6" w:rsidRDefault="002F3DC6" w:rsidP="002B1CA0">
      <w:pPr>
        <w:spacing w:after="0" w:line="240" w:lineRule="auto"/>
        <w:ind w:left="720"/>
        <w:rPr>
          <w:rFonts w:ascii="Times New Roman" w:eastAsia="Calibri" w:hAnsi="Times New Roman" w:cs="Times New Roman"/>
          <w:i/>
          <w:sz w:val="26"/>
          <w:szCs w:val="26"/>
        </w:rPr>
      </w:pPr>
    </w:p>
    <w:p w:rsidR="002F3DC6" w:rsidRDefault="002F3DC6" w:rsidP="002B1CA0">
      <w:pPr>
        <w:spacing w:after="0" w:line="240" w:lineRule="auto"/>
        <w:ind w:left="720"/>
        <w:rPr>
          <w:rFonts w:ascii="Times New Roman" w:eastAsia="Calibri" w:hAnsi="Times New Roman" w:cs="Times New Roman"/>
          <w:i/>
          <w:sz w:val="26"/>
          <w:szCs w:val="26"/>
        </w:rPr>
      </w:pPr>
    </w:p>
    <w:p w:rsidR="002F3DC6" w:rsidRDefault="002F3DC6" w:rsidP="002B1CA0">
      <w:pPr>
        <w:spacing w:after="0" w:line="240" w:lineRule="auto"/>
        <w:ind w:left="720"/>
        <w:rPr>
          <w:rFonts w:ascii="Times New Roman" w:eastAsia="Calibri" w:hAnsi="Times New Roman" w:cs="Times New Roman"/>
          <w:i/>
          <w:sz w:val="26"/>
          <w:szCs w:val="26"/>
        </w:rPr>
      </w:pPr>
    </w:p>
    <w:p w:rsidR="002F3DC6" w:rsidRDefault="002F3DC6" w:rsidP="002B1CA0">
      <w:pPr>
        <w:spacing w:after="0" w:line="240" w:lineRule="auto"/>
        <w:ind w:left="720"/>
        <w:rPr>
          <w:rFonts w:ascii="Times New Roman" w:eastAsia="Calibri" w:hAnsi="Times New Roman" w:cs="Times New Roman"/>
          <w:i/>
          <w:sz w:val="26"/>
          <w:szCs w:val="26"/>
        </w:rPr>
      </w:pPr>
    </w:p>
    <w:p w:rsidR="002F3DC6" w:rsidRDefault="002F3DC6" w:rsidP="002B1CA0">
      <w:pPr>
        <w:spacing w:after="0" w:line="240" w:lineRule="auto"/>
        <w:ind w:left="720"/>
        <w:rPr>
          <w:rFonts w:ascii="Times New Roman" w:eastAsia="Calibri" w:hAnsi="Times New Roman" w:cs="Times New Roman"/>
          <w:i/>
          <w:sz w:val="26"/>
          <w:szCs w:val="26"/>
        </w:rPr>
      </w:pPr>
    </w:p>
    <w:p w:rsidR="002F3DC6" w:rsidRDefault="002F3DC6" w:rsidP="002B1CA0">
      <w:pPr>
        <w:spacing w:after="0" w:line="240" w:lineRule="auto"/>
        <w:ind w:left="720"/>
        <w:rPr>
          <w:rFonts w:ascii="Times New Roman" w:eastAsia="Calibri" w:hAnsi="Times New Roman" w:cs="Times New Roman"/>
          <w:i/>
          <w:sz w:val="26"/>
          <w:szCs w:val="26"/>
        </w:rPr>
      </w:pPr>
    </w:p>
    <w:p w:rsidR="002F3DC6" w:rsidRDefault="002F3DC6" w:rsidP="002B1CA0">
      <w:pPr>
        <w:spacing w:after="0" w:line="240" w:lineRule="auto"/>
        <w:ind w:left="720"/>
        <w:rPr>
          <w:rFonts w:ascii="Times New Roman" w:eastAsia="Calibri" w:hAnsi="Times New Roman" w:cs="Times New Roman"/>
          <w:i/>
          <w:sz w:val="26"/>
          <w:szCs w:val="26"/>
        </w:rPr>
      </w:pPr>
    </w:p>
    <w:p w:rsidR="002F3DC6" w:rsidRDefault="002F3DC6" w:rsidP="002B1CA0">
      <w:pPr>
        <w:spacing w:after="0" w:line="240" w:lineRule="auto"/>
        <w:ind w:left="720"/>
        <w:rPr>
          <w:rFonts w:ascii="Times New Roman" w:eastAsia="Calibri" w:hAnsi="Times New Roman" w:cs="Times New Roman"/>
          <w:i/>
          <w:sz w:val="26"/>
          <w:szCs w:val="26"/>
        </w:rPr>
      </w:pPr>
    </w:p>
    <w:p w:rsidR="00CC40D7" w:rsidRDefault="00CC40D7" w:rsidP="002B1CA0">
      <w:pPr>
        <w:spacing w:after="0" w:line="240" w:lineRule="auto"/>
        <w:ind w:left="720"/>
        <w:rPr>
          <w:rFonts w:ascii="Times New Roman" w:eastAsia="Calibri" w:hAnsi="Times New Roman" w:cs="Times New Roman"/>
          <w:i/>
          <w:sz w:val="26"/>
          <w:szCs w:val="26"/>
        </w:rPr>
      </w:pPr>
    </w:p>
    <w:p w:rsidR="00CC40D7" w:rsidRPr="002B1CA0" w:rsidRDefault="00CC40D7" w:rsidP="002B1CA0">
      <w:pPr>
        <w:spacing w:after="0" w:line="240" w:lineRule="auto"/>
        <w:ind w:left="720"/>
        <w:rPr>
          <w:rFonts w:ascii="Times New Roman" w:eastAsia="Calibri" w:hAnsi="Times New Roman" w:cs="Times New Roman"/>
          <w:i/>
          <w:sz w:val="26"/>
          <w:szCs w:val="26"/>
        </w:rPr>
      </w:pPr>
    </w:p>
    <w:p w:rsidR="00B6066D" w:rsidRDefault="00B6066D" w:rsidP="00DF6D6B">
      <w:pPr>
        <w:jc w:val="center"/>
        <w:rPr>
          <w:rFonts w:ascii="Times New Roman" w:hAnsi="Times New Roman" w:cs="Times New Roman"/>
          <w:b/>
          <w:sz w:val="26"/>
          <w:szCs w:val="26"/>
        </w:rPr>
      </w:pPr>
    </w:p>
    <w:p w:rsidR="00726224" w:rsidRDefault="00EE14C6" w:rsidP="00EE14C6">
      <w:pPr>
        <w:pStyle w:val="a5"/>
        <w:ind w:left="1080"/>
        <w:jc w:val="center"/>
        <w:rPr>
          <w:rFonts w:asciiTheme="majorHAnsi" w:eastAsiaTheme="majorEastAsia" w:hAnsiTheme="majorHAnsi" w:cstheme="majorBidi"/>
          <w:b/>
          <w:spacing w:val="5"/>
          <w:kern w:val="28"/>
          <w:sz w:val="32"/>
          <w:szCs w:val="32"/>
        </w:rPr>
      </w:pPr>
      <w:r>
        <w:rPr>
          <w:rFonts w:asciiTheme="majorHAnsi" w:eastAsiaTheme="majorEastAsia" w:hAnsiTheme="majorHAnsi" w:cstheme="majorBidi"/>
          <w:b/>
          <w:spacing w:val="5"/>
          <w:kern w:val="28"/>
          <w:sz w:val="32"/>
          <w:szCs w:val="32"/>
        </w:rPr>
        <w:t xml:space="preserve">2.2. </w:t>
      </w:r>
      <w:r w:rsidR="002824DD" w:rsidRPr="007C2BCA">
        <w:rPr>
          <w:rFonts w:asciiTheme="majorHAnsi" w:eastAsiaTheme="majorEastAsia" w:hAnsiTheme="majorHAnsi" w:cstheme="majorBidi"/>
          <w:b/>
          <w:spacing w:val="5"/>
          <w:kern w:val="28"/>
          <w:sz w:val="32"/>
          <w:szCs w:val="32"/>
        </w:rPr>
        <w:t>Раздел 2.</w:t>
      </w:r>
      <w:r>
        <w:rPr>
          <w:rFonts w:asciiTheme="majorHAnsi" w:eastAsiaTheme="majorEastAsia" w:hAnsiTheme="majorHAnsi" w:cstheme="majorBidi"/>
          <w:b/>
          <w:spacing w:val="5"/>
          <w:kern w:val="28"/>
          <w:sz w:val="32"/>
          <w:szCs w:val="32"/>
        </w:rPr>
        <w:t xml:space="preserve"> </w:t>
      </w:r>
      <w:r w:rsidR="002824DD" w:rsidRPr="007C2BCA">
        <w:rPr>
          <w:rFonts w:asciiTheme="majorHAnsi" w:eastAsiaTheme="majorEastAsia" w:hAnsiTheme="majorHAnsi" w:cstheme="majorBidi"/>
          <w:b/>
          <w:spacing w:val="5"/>
          <w:kern w:val="28"/>
          <w:sz w:val="32"/>
          <w:szCs w:val="32"/>
        </w:rPr>
        <w:t>«</w:t>
      </w:r>
      <w:r w:rsidR="00726224" w:rsidRPr="007C2BCA">
        <w:rPr>
          <w:rFonts w:asciiTheme="majorHAnsi" w:eastAsiaTheme="majorEastAsia" w:hAnsiTheme="majorHAnsi" w:cstheme="majorBidi"/>
          <w:b/>
          <w:spacing w:val="5"/>
          <w:kern w:val="28"/>
          <w:sz w:val="32"/>
          <w:szCs w:val="32"/>
        </w:rPr>
        <w:t xml:space="preserve">Инновационное развитие </w:t>
      </w:r>
      <w:r>
        <w:rPr>
          <w:rFonts w:asciiTheme="majorHAnsi" w:eastAsiaTheme="majorEastAsia" w:hAnsiTheme="majorHAnsi" w:cstheme="majorBidi"/>
          <w:b/>
          <w:spacing w:val="5"/>
          <w:kern w:val="28"/>
          <w:sz w:val="32"/>
          <w:szCs w:val="32"/>
        </w:rPr>
        <w:br/>
      </w:r>
      <w:r w:rsidR="00726224" w:rsidRPr="007C2BCA">
        <w:rPr>
          <w:rFonts w:asciiTheme="majorHAnsi" w:eastAsiaTheme="majorEastAsia" w:hAnsiTheme="majorHAnsi" w:cstheme="majorBidi"/>
          <w:b/>
          <w:spacing w:val="5"/>
          <w:kern w:val="28"/>
          <w:sz w:val="32"/>
          <w:szCs w:val="32"/>
        </w:rPr>
        <w:t>и модернизация экономики</w:t>
      </w:r>
      <w:r w:rsidR="002824DD" w:rsidRPr="007C2BCA">
        <w:rPr>
          <w:rFonts w:asciiTheme="majorHAnsi" w:eastAsiaTheme="majorEastAsia" w:hAnsiTheme="majorHAnsi" w:cstheme="majorBidi"/>
          <w:b/>
          <w:spacing w:val="5"/>
          <w:kern w:val="28"/>
          <w:sz w:val="32"/>
          <w:szCs w:val="32"/>
        </w:rPr>
        <w:t>»</w:t>
      </w:r>
    </w:p>
    <w:p w:rsidR="007C2BCA" w:rsidRPr="002824DD" w:rsidRDefault="007C2BCA" w:rsidP="007C2BCA">
      <w:pPr>
        <w:pStyle w:val="a5"/>
        <w:ind w:left="1080"/>
        <w:rPr>
          <w:b/>
          <w:sz w:val="32"/>
          <w:szCs w:val="32"/>
        </w:rPr>
      </w:pPr>
    </w:p>
    <w:p w:rsidR="00F55FFC" w:rsidRPr="003D2748" w:rsidRDefault="003D2748" w:rsidP="005664FA">
      <w:pPr>
        <w:tabs>
          <w:tab w:val="left" w:pos="709"/>
          <w:tab w:val="left" w:pos="10206"/>
        </w:tabs>
        <w:spacing w:after="0" w:line="240" w:lineRule="auto"/>
        <w:ind w:right="-284"/>
        <w:jc w:val="center"/>
        <w:rPr>
          <w:rStyle w:val="a3"/>
          <w:rFonts w:ascii="Times New Roman" w:eastAsia="Calibri" w:hAnsi="Times New Roman" w:cs="Times New Roman"/>
          <w:b/>
          <w:sz w:val="26"/>
          <w:szCs w:val="26"/>
        </w:rPr>
      </w:pPr>
      <w:r>
        <w:rPr>
          <w:rFonts w:ascii="Times New Roman" w:eastAsia="Calibri" w:hAnsi="Times New Roman" w:cs="Times New Roman"/>
          <w:b/>
          <w:sz w:val="26"/>
          <w:szCs w:val="26"/>
        </w:rPr>
        <w:fldChar w:fldCharType="begin"/>
      </w:r>
      <w:r>
        <w:rPr>
          <w:rFonts w:ascii="Times New Roman" w:eastAsia="Calibri" w:hAnsi="Times New Roman" w:cs="Times New Roman"/>
          <w:b/>
          <w:sz w:val="26"/>
          <w:szCs w:val="26"/>
        </w:rPr>
        <w:instrText xml:space="preserve"> HYPERLINK "http://admoblkaluga.ru/sub/econom/Gos_prog_razv/dokladi/" </w:instrText>
      </w:r>
      <w:r>
        <w:rPr>
          <w:rFonts w:ascii="Times New Roman" w:eastAsia="Calibri" w:hAnsi="Times New Roman" w:cs="Times New Roman"/>
          <w:b/>
          <w:sz w:val="26"/>
          <w:szCs w:val="26"/>
        </w:rPr>
        <w:fldChar w:fldCharType="separate"/>
      </w:r>
      <w:r w:rsidR="005664FA" w:rsidRPr="003D2748">
        <w:rPr>
          <w:rStyle w:val="a3"/>
          <w:rFonts w:ascii="Times New Roman" w:eastAsia="Calibri" w:hAnsi="Times New Roman" w:cs="Times New Roman"/>
          <w:b/>
          <w:sz w:val="26"/>
          <w:szCs w:val="26"/>
        </w:rPr>
        <w:t>2</w:t>
      </w:r>
      <w:r w:rsidR="00EE14C6" w:rsidRPr="003D2748">
        <w:rPr>
          <w:rStyle w:val="a3"/>
          <w:rFonts w:ascii="Times New Roman" w:eastAsia="Calibri" w:hAnsi="Times New Roman" w:cs="Times New Roman"/>
          <w:b/>
          <w:sz w:val="26"/>
          <w:szCs w:val="26"/>
        </w:rPr>
        <w:t>.2.</w:t>
      </w:r>
      <w:r w:rsidR="0059055F" w:rsidRPr="003D2748">
        <w:rPr>
          <w:rStyle w:val="a3"/>
          <w:rFonts w:ascii="Times New Roman" w:eastAsia="Calibri" w:hAnsi="Times New Roman" w:cs="Times New Roman"/>
          <w:b/>
          <w:sz w:val="26"/>
          <w:szCs w:val="26"/>
        </w:rPr>
        <w:t>1</w:t>
      </w:r>
      <w:r w:rsidR="00EE14C6" w:rsidRPr="003D2748">
        <w:rPr>
          <w:rStyle w:val="a3"/>
          <w:rFonts w:ascii="Times New Roman" w:eastAsia="Calibri" w:hAnsi="Times New Roman" w:cs="Times New Roman"/>
          <w:b/>
          <w:sz w:val="26"/>
          <w:szCs w:val="26"/>
        </w:rPr>
        <w:t xml:space="preserve">. </w:t>
      </w:r>
      <w:r w:rsidR="005664FA" w:rsidRPr="003D2748">
        <w:rPr>
          <w:rStyle w:val="a3"/>
          <w:rFonts w:ascii="Times New Roman" w:eastAsia="Calibri" w:hAnsi="Times New Roman" w:cs="Times New Roman"/>
          <w:b/>
          <w:sz w:val="26"/>
          <w:szCs w:val="26"/>
        </w:rPr>
        <w:t>Государственная программа Калужской области</w:t>
      </w:r>
    </w:p>
    <w:p w:rsidR="00F55FFC" w:rsidRPr="00F55FFC" w:rsidRDefault="00F55FFC" w:rsidP="00F55FFC">
      <w:pPr>
        <w:tabs>
          <w:tab w:val="left" w:pos="709"/>
          <w:tab w:val="left" w:pos="10206"/>
        </w:tabs>
        <w:spacing w:after="0" w:line="240" w:lineRule="auto"/>
        <w:ind w:right="-284"/>
        <w:jc w:val="center"/>
        <w:rPr>
          <w:rFonts w:ascii="Times New Roman" w:eastAsia="Calibri" w:hAnsi="Times New Roman" w:cs="Times New Roman"/>
          <w:b/>
          <w:sz w:val="26"/>
          <w:szCs w:val="26"/>
        </w:rPr>
      </w:pPr>
      <w:r w:rsidRPr="003D2748">
        <w:rPr>
          <w:rStyle w:val="a3"/>
          <w:rFonts w:ascii="Times New Roman" w:eastAsia="Calibri" w:hAnsi="Times New Roman" w:cs="Times New Roman"/>
          <w:b/>
          <w:sz w:val="26"/>
          <w:szCs w:val="26"/>
        </w:rPr>
        <w:t>«Экономическое развитие в Калужской области»</w:t>
      </w:r>
      <w:r w:rsidR="003D2748">
        <w:rPr>
          <w:rFonts w:ascii="Times New Roman" w:eastAsia="Calibri" w:hAnsi="Times New Roman" w:cs="Times New Roman"/>
          <w:b/>
          <w:sz w:val="26"/>
          <w:szCs w:val="26"/>
        </w:rPr>
        <w:fldChar w:fldCharType="end"/>
      </w:r>
    </w:p>
    <w:p w:rsidR="00F55FFC" w:rsidRPr="00F55FFC" w:rsidRDefault="00F55FFC" w:rsidP="00F55FFC">
      <w:pPr>
        <w:tabs>
          <w:tab w:val="left" w:pos="709"/>
          <w:tab w:val="left" w:pos="993"/>
          <w:tab w:val="left" w:pos="10206"/>
        </w:tabs>
        <w:spacing w:after="0" w:line="240" w:lineRule="auto"/>
        <w:ind w:right="-284" w:firstLine="709"/>
        <w:jc w:val="center"/>
        <w:rPr>
          <w:rFonts w:ascii="Times New Roman" w:eastAsia="Calibri" w:hAnsi="Times New Roman" w:cs="Times New Roman"/>
          <w:b/>
          <w:sz w:val="26"/>
          <w:szCs w:val="26"/>
        </w:rPr>
      </w:pPr>
    </w:p>
    <w:p w:rsidR="00F55FFC" w:rsidRPr="00F55FFC" w:rsidRDefault="00F55FFC" w:rsidP="000C02EA">
      <w:pPr>
        <w:numPr>
          <w:ilvl w:val="0"/>
          <w:numId w:val="67"/>
        </w:numPr>
        <w:spacing w:after="0" w:line="240" w:lineRule="auto"/>
        <w:contextualSpacing/>
        <w:jc w:val="both"/>
        <w:rPr>
          <w:rFonts w:ascii="Times New Roman" w:eastAsia="Times New Roman" w:hAnsi="Times New Roman" w:cs="Times New Roman"/>
          <w:b/>
          <w:sz w:val="26"/>
          <w:szCs w:val="26"/>
          <w:lang w:eastAsia="ru-RU"/>
        </w:rPr>
      </w:pPr>
      <w:r w:rsidRPr="00F55FFC">
        <w:rPr>
          <w:rFonts w:ascii="Times New Roman" w:eastAsia="Times New Roman" w:hAnsi="Times New Roman" w:cs="Times New Roman"/>
          <w:b/>
          <w:sz w:val="26"/>
          <w:szCs w:val="26"/>
          <w:lang w:eastAsia="ru-RU"/>
        </w:rPr>
        <w:t>Общая часть</w:t>
      </w:r>
    </w:p>
    <w:p w:rsidR="00F55FFC" w:rsidRPr="00F55FFC" w:rsidRDefault="00F55FFC" w:rsidP="00F55FF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55FFC">
        <w:rPr>
          <w:rFonts w:ascii="Times New Roman" w:eastAsia="Times New Roman" w:hAnsi="Times New Roman" w:cs="Times New Roman"/>
          <w:b/>
          <w:i/>
          <w:sz w:val="26"/>
          <w:szCs w:val="26"/>
          <w:lang w:eastAsia="ru-RU"/>
        </w:rPr>
        <w:t xml:space="preserve">Перечень подпрограмм, </w:t>
      </w:r>
      <w:r w:rsidRPr="003027EB">
        <w:rPr>
          <w:rFonts w:ascii="Times New Roman" w:eastAsia="Times New Roman" w:hAnsi="Times New Roman" w:cs="Times New Roman"/>
          <w:sz w:val="26"/>
          <w:szCs w:val="26"/>
          <w:lang w:eastAsia="ru-RU"/>
        </w:rPr>
        <w:t xml:space="preserve">входящих в государственную </w:t>
      </w:r>
      <w:r w:rsidRPr="00B14117">
        <w:rPr>
          <w:rFonts w:ascii="Times New Roman" w:eastAsia="Times New Roman" w:hAnsi="Times New Roman" w:cs="Times New Roman"/>
          <w:sz w:val="26"/>
          <w:szCs w:val="26"/>
          <w:lang w:eastAsia="ru-RU"/>
        </w:rPr>
        <w:t>программу</w:t>
      </w:r>
      <w:r w:rsidR="00B14117" w:rsidRPr="00B14117">
        <w:rPr>
          <w:rFonts w:ascii="Times New Roman" w:eastAsia="Times New Roman" w:hAnsi="Times New Roman" w:cs="Times New Roman"/>
          <w:sz w:val="26"/>
          <w:szCs w:val="26"/>
          <w:lang w:eastAsia="ru-RU"/>
        </w:rPr>
        <w:t xml:space="preserve"> </w:t>
      </w:r>
      <w:r w:rsidR="003027EB" w:rsidRPr="00B14117">
        <w:rPr>
          <w:rFonts w:ascii="Times New Roman" w:eastAsia="Times New Roman" w:hAnsi="Times New Roman" w:cs="Times New Roman"/>
          <w:sz w:val="26"/>
          <w:szCs w:val="26"/>
          <w:lang w:eastAsia="ru-RU"/>
        </w:rPr>
        <w:t>Калужской области - «Экономическое развитие в Калужской области» (далее  - государственная</w:t>
      </w:r>
      <w:r w:rsidR="003027EB" w:rsidRPr="00F55FFC">
        <w:rPr>
          <w:rFonts w:ascii="Times New Roman" w:eastAsia="Times New Roman" w:hAnsi="Times New Roman" w:cs="Times New Roman"/>
          <w:sz w:val="26"/>
          <w:szCs w:val="26"/>
          <w:lang w:eastAsia="ru-RU"/>
        </w:rPr>
        <w:t xml:space="preserve"> программа)</w:t>
      </w:r>
      <w:r w:rsidRPr="00F55FFC">
        <w:rPr>
          <w:rFonts w:ascii="Times New Roman" w:eastAsia="Times New Roman" w:hAnsi="Times New Roman" w:cs="Times New Roman"/>
          <w:sz w:val="26"/>
          <w:szCs w:val="26"/>
          <w:lang w:eastAsia="ru-RU"/>
        </w:rPr>
        <w:t xml:space="preserve">: </w:t>
      </w:r>
    </w:p>
    <w:p w:rsidR="00F55FFC" w:rsidRPr="003027EB" w:rsidRDefault="00F55FFC" w:rsidP="005F1072">
      <w:pPr>
        <w:pStyle w:val="a5"/>
        <w:numPr>
          <w:ilvl w:val="0"/>
          <w:numId w:val="102"/>
        </w:numPr>
        <w:tabs>
          <w:tab w:val="left" w:pos="0"/>
          <w:tab w:val="left" w:pos="993"/>
        </w:tabs>
        <w:autoSpaceDE w:val="0"/>
        <w:autoSpaceDN w:val="0"/>
        <w:adjustRightInd w:val="0"/>
        <w:ind w:left="0" w:firstLine="709"/>
        <w:jc w:val="both"/>
        <w:rPr>
          <w:sz w:val="26"/>
          <w:szCs w:val="26"/>
        </w:rPr>
      </w:pPr>
      <w:r w:rsidRPr="003027EB">
        <w:rPr>
          <w:sz w:val="26"/>
          <w:szCs w:val="26"/>
        </w:rPr>
        <w:t>«</w:t>
      </w:r>
      <w:hyperlink r:id="rId64" w:history="1">
        <w:r w:rsidRPr="003027EB">
          <w:rPr>
            <w:sz w:val="26"/>
            <w:szCs w:val="26"/>
          </w:rPr>
          <w:t>Формирование</w:t>
        </w:r>
      </w:hyperlink>
      <w:r w:rsidRPr="003027EB">
        <w:rPr>
          <w:sz w:val="26"/>
          <w:szCs w:val="26"/>
        </w:rPr>
        <w:t xml:space="preserve"> благоприятной инвестиционной среды в Калужской области»;</w:t>
      </w:r>
    </w:p>
    <w:p w:rsidR="00F55FFC" w:rsidRPr="003027EB" w:rsidRDefault="00F55FFC" w:rsidP="005F1072">
      <w:pPr>
        <w:pStyle w:val="a5"/>
        <w:numPr>
          <w:ilvl w:val="0"/>
          <w:numId w:val="102"/>
        </w:numPr>
        <w:tabs>
          <w:tab w:val="left" w:pos="0"/>
          <w:tab w:val="left" w:pos="993"/>
        </w:tabs>
        <w:autoSpaceDE w:val="0"/>
        <w:autoSpaceDN w:val="0"/>
        <w:adjustRightInd w:val="0"/>
        <w:ind w:left="0" w:firstLine="709"/>
        <w:jc w:val="both"/>
        <w:rPr>
          <w:sz w:val="26"/>
          <w:szCs w:val="26"/>
        </w:rPr>
      </w:pPr>
      <w:r w:rsidRPr="003027EB">
        <w:rPr>
          <w:sz w:val="26"/>
          <w:szCs w:val="26"/>
        </w:rPr>
        <w:t>«</w:t>
      </w:r>
      <w:hyperlink r:id="rId65" w:history="1">
        <w:r w:rsidRPr="003027EB">
          <w:rPr>
            <w:sz w:val="26"/>
            <w:szCs w:val="26"/>
          </w:rPr>
          <w:t>Развитие</w:t>
        </w:r>
      </w:hyperlink>
      <w:r w:rsidRPr="003027EB">
        <w:rPr>
          <w:sz w:val="26"/>
          <w:szCs w:val="26"/>
        </w:rPr>
        <w:t xml:space="preserve"> промышленного сектора экономики Калужской области»;</w:t>
      </w:r>
    </w:p>
    <w:p w:rsidR="00F55FFC" w:rsidRPr="003027EB" w:rsidRDefault="00F55FFC" w:rsidP="005F1072">
      <w:pPr>
        <w:pStyle w:val="a5"/>
        <w:numPr>
          <w:ilvl w:val="0"/>
          <w:numId w:val="102"/>
        </w:numPr>
        <w:tabs>
          <w:tab w:val="left" w:pos="0"/>
          <w:tab w:val="left" w:pos="993"/>
        </w:tabs>
        <w:autoSpaceDE w:val="0"/>
        <w:autoSpaceDN w:val="0"/>
        <w:adjustRightInd w:val="0"/>
        <w:ind w:left="0" w:firstLine="709"/>
        <w:jc w:val="both"/>
        <w:rPr>
          <w:sz w:val="26"/>
          <w:szCs w:val="26"/>
        </w:rPr>
      </w:pPr>
      <w:r w:rsidRPr="003027EB">
        <w:rPr>
          <w:sz w:val="26"/>
          <w:szCs w:val="26"/>
        </w:rPr>
        <w:t>«</w:t>
      </w:r>
      <w:hyperlink r:id="rId66" w:history="1">
        <w:r w:rsidRPr="003027EB">
          <w:rPr>
            <w:sz w:val="26"/>
            <w:szCs w:val="26"/>
          </w:rPr>
          <w:t>Развитие</w:t>
        </w:r>
      </w:hyperlink>
      <w:r w:rsidRPr="003027EB">
        <w:rPr>
          <w:sz w:val="26"/>
          <w:szCs w:val="26"/>
        </w:rPr>
        <w:t xml:space="preserve"> промышленности строительных материалов и индустриального домостроения в Калужской области»;</w:t>
      </w:r>
    </w:p>
    <w:p w:rsidR="00F55FFC" w:rsidRPr="003027EB" w:rsidRDefault="00F55FFC" w:rsidP="005F1072">
      <w:pPr>
        <w:pStyle w:val="a5"/>
        <w:numPr>
          <w:ilvl w:val="0"/>
          <w:numId w:val="102"/>
        </w:numPr>
        <w:tabs>
          <w:tab w:val="left" w:pos="0"/>
          <w:tab w:val="left" w:pos="993"/>
        </w:tabs>
        <w:autoSpaceDE w:val="0"/>
        <w:autoSpaceDN w:val="0"/>
        <w:adjustRightInd w:val="0"/>
        <w:ind w:left="0" w:firstLine="709"/>
        <w:jc w:val="both"/>
        <w:rPr>
          <w:sz w:val="26"/>
          <w:szCs w:val="26"/>
        </w:rPr>
      </w:pPr>
      <w:r w:rsidRPr="003027EB">
        <w:rPr>
          <w:sz w:val="26"/>
          <w:szCs w:val="26"/>
        </w:rPr>
        <w:t>«</w:t>
      </w:r>
      <w:hyperlink r:id="rId67" w:history="1">
        <w:r w:rsidRPr="003027EB">
          <w:rPr>
            <w:sz w:val="26"/>
            <w:szCs w:val="26"/>
          </w:rPr>
          <w:t>Применение</w:t>
        </w:r>
      </w:hyperlink>
      <w:r w:rsidRPr="003027EB">
        <w:rPr>
          <w:sz w:val="26"/>
          <w:szCs w:val="26"/>
        </w:rPr>
        <w:t xml:space="preserve"> композиционных материалов и изделий из них в Калужской области»;</w:t>
      </w:r>
    </w:p>
    <w:p w:rsidR="00F55FFC" w:rsidRPr="003027EB" w:rsidRDefault="00F55FFC" w:rsidP="005F1072">
      <w:pPr>
        <w:pStyle w:val="a5"/>
        <w:numPr>
          <w:ilvl w:val="0"/>
          <w:numId w:val="102"/>
        </w:numPr>
        <w:tabs>
          <w:tab w:val="left" w:pos="0"/>
          <w:tab w:val="left" w:pos="993"/>
        </w:tabs>
        <w:autoSpaceDE w:val="0"/>
        <w:autoSpaceDN w:val="0"/>
        <w:adjustRightInd w:val="0"/>
        <w:ind w:left="0" w:firstLine="709"/>
        <w:jc w:val="both"/>
        <w:rPr>
          <w:sz w:val="26"/>
          <w:szCs w:val="26"/>
        </w:rPr>
      </w:pPr>
      <w:r w:rsidRPr="003027EB">
        <w:rPr>
          <w:sz w:val="26"/>
          <w:szCs w:val="26"/>
        </w:rPr>
        <w:t>«</w:t>
      </w:r>
      <w:hyperlink r:id="rId68" w:history="1">
        <w:r w:rsidRPr="003027EB">
          <w:rPr>
            <w:sz w:val="26"/>
            <w:szCs w:val="26"/>
          </w:rPr>
          <w:t>Организация</w:t>
        </w:r>
      </w:hyperlink>
      <w:r w:rsidRPr="003027EB">
        <w:rPr>
          <w:sz w:val="26"/>
          <w:szCs w:val="26"/>
        </w:rPr>
        <w:t xml:space="preserve"> транспортного обслуживания населения на территории Калужской области»;</w:t>
      </w:r>
    </w:p>
    <w:p w:rsidR="00F55FFC" w:rsidRPr="003027EB" w:rsidRDefault="00F55FFC" w:rsidP="005F1072">
      <w:pPr>
        <w:pStyle w:val="a5"/>
        <w:numPr>
          <w:ilvl w:val="0"/>
          <w:numId w:val="102"/>
        </w:numPr>
        <w:tabs>
          <w:tab w:val="left" w:pos="0"/>
          <w:tab w:val="left" w:pos="993"/>
        </w:tabs>
        <w:autoSpaceDE w:val="0"/>
        <w:autoSpaceDN w:val="0"/>
        <w:adjustRightInd w:val="0"/>
        <w:ind w:left="0" w:firstLine="709"/>
        <w:jc w:val="both"/>
        <w:rPr>
          <w:sz w:val="26"/>
          <w:szCs w:val="26"/>
        </w:rPr>
      </w:pPr>
      <w:r w:rsidRPr="003027EB">
        <w:rPr>
          <w:sz w:val="26"/>
          <w:szCs w:val="26"/>
        </w:rPr>
        <w:t>«</w:t>
      </w:r>
      <w:hyperlink r:id="rId69" w:history="1">
        <w:r w:rsidRPr="003027EB">
          <w:rPr>
            <w:sz w:val="26"/>
            <w:szCs w:val="26"/>
          </w:rPr>
          <w:t>Развитие</w:t>
        </w:r>
      </w:hyperlink>
      <w:r w:rsidRPr="003027EB">
        <w:rPr>
          <w:sz w:val="26"/>
          <w:szCs w:val="26"/>
        </w:rPr>
        <w:t xml:space="preserve"> торговли в Калужской области»;</w:t>
      </w:r>
    </w:p>
    <w:p w:rsidR="00F55FFC" w:rsidRPr="003027EB" w:rsidRDefault="00F55FFC" w:rsidP="005F1072">
      <w:pPr>
        <w:pStyle w:val="a5"/>
        <w:numPr>
          <w:ilvl w:val="0"/>
          <w:numId w:val="102"/>
        </w:numPr>
        <w:tabs>
          <w:tab w:val="left" w:pos="0"/>
          <w:tab w:val="left" w:pos="993"/>
        </w:tabs>
        <w:autoSpaceDE w:val="0"/>
        <w:autoSpaceDN w:val="0"/>
        <w:adjustRightInd w:val="0"/>
        <w:ind w:left="0" w:firstLine="709"/>
        <w:jc w:val="both"/>
        <w:rPr>
          <w:sz w:val="26"/>
          <w:szCs w:val="26"/>
        </w:rPr>
      </w:pPr>
      <w:r w:rsidRPr="003027EB">
        <w:rPr>
          <w:sz w:val="26"/>
          <w:szCs w:val="26"/>
        </w:rPr>
        <w:t>«</w:t>
      </w:r>
      <w:hyperlink r:id="rId70" w:history="1">
        <w:r w:rsidRPr="003027EB">
          <w:rPr>
            <w:sz w:val="26"/>
            <w:szCs w:val="26"/>
          </w:rPr>
          <w:t>Совершенствование</w:t>
        </w:r>
      </w:hyperlink>
      <w:r w:rsidRPr="003027EB">
        <w:rPr>
          <w:sz w:val="26"/>
          <w:szCs w:val="26"/>
        </w:rPr>
        <w:t xml:space="preserve"> государственного управления и регулирования </w:t>
      </w:r>
      <w:r w:rsidR="00B33DBF">
        <w:rPr>
          <w:sz w:val="26"/>
          <w:szCs w:val="26"/>
        </w:rPr>
        <w:br/>
      </w:r>
      <w:r w:rsidRPr="003027EB">
        <w:rPr>
          <w:sz w:val="26"/>
          <w:szCs w:val="26"/>
        </w:rPr>
        <w:t xml:space="preserve">в Калужской области». </w:t>
      </w:r>
    </w:p>
    <w:p w:rsidR="00F55FFC" w:rsidRPr="00F55FFC" w:rsidRDefault="00F55FFC" w:rsidP="00F55FFC">
      <w:pPr>
        <w:autoSpaceDE w:val="0"/>
        <w:autoSpaceDN w:val="0"/>
        <w:adjustRightInd w:val="0"/>
        <w:spacing w:after="0" w:line="240" w:lineRule="auto"/>
        <w:ind w:firstLine="709"/>
        <w:jc w:val="both"/>
        <w:rPr>
          <w:rFonts w:ascii="Times New Roman" w:eastAsia="Times New Roman" w:hAnsi="Times New Roman" w:cs="Times New Roman"/>
          <w:b/>
          <w:i/>
          <w:sz w:val="26"/>
          <w:szCs w:val="26"/>
          <w:lang w:eastAsia="ru-RU"/>
        </w:rPr>
      </w:pPr>
      <w:r w:rsidRPr="00F55FFC">
        <w:rPr>
          <w:rFonts w:ascii="Times New Roman" w:eastAsia="Times New Roman" w:hAnsi="Times New Roman" w:cs="Times New Roman"/>
          <w:b/>
          <w:i/>
          <w:sz w:val="26"/>
          <w:szCs w:val="26"/>
          <w:lang w:eastAsia="ru-RU"/>
        </w:rPr>
        <w:t>Основные цели и задачи государственной программы:</w:t>
      </w:r>
    </w:p>
    <w:p w:rsidR="00F55FFC" w:rsidRPr="00373832" w:rsidRDefault="00F55FFC" w:rsidP="00F55FFC">
      <w:pPr>
        <w:autoSpaceDE w:val="0"/>
        <w:autoSpaceDN w:val="0"/>
        <w:adjustRightInd w:val="0"/>
        <w:spacing w:after="0" w:line="240" w:lineRule="auto"/>
        <w:ind w:firstLine="709"/>
        <w:jc w:val="both"/>
        <w:rPr>
          <w:rFonts w:ascii="Times New Roman" w:eastAsia="Calibri" w:hAnsi="Times New Roman" w:cs="Times New Roman"/>
          <w:b/>
          <w:i/>
          <w:sz w:val="26"/>
          <w:szCs w:val="26"/>
        </w:rPr>
      </w:pPr>
      <w:r w:rsidRPr="00373832">
        <w:rPr>
          <w:rFonts w:ascii="Times New Roman" w:eastAsia="Calibri" w:hAnsi="Times New Roman" w:cs="Times New Roman"/>
          <w:b/>
          <w:i/>
          <w:sz w:val="26"/>
          <w:szCs w:val="26"/>
        </w:rPr>
        <w:t>Цели государственной программы:</w:t>
      </w:r>
    </w:p>
    <w:p w:rsidR="00F55FFC" w:rsidRPr="00F55FFC" w:rsidRDefault="00F55FFC"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55FFC">
        <w:rPr>
          <w:rFonts w:ascii="Times New Roman" w:eastAsia="Times New Roman" w:hAnsi="Times New Roman" w:cs="Times New Roman"/>
          <w:sz w:val="26"/>
          <w:szCs w:val="26"/>
          <w:lang w:eastAsia="ru-RU"/>
        </w:rPr>
        <w:t xml:space="preserve">создание благоприятного предпринимательского климата и условий </w:t>
      </w:r>
      <w:r w:rsidR="00B33DBF">
        <w:rPr>
          <w:rFonts w:ascii="Times New Roman" w:eastAsia="Times New Roman" w:hAnsi="Times New Roman" w:cs="Times New Roman"/>
          <w:sz w:val="26"/>
          <w:szCs w:val="26"/>
          <w:lang w:eastAsia="ru-RU"/>
        </w:rPr>
        <w:br/>
      </w:r>
      <w:r w:rsidRPr="00F55FFC">
        <w:rPr>
          <w:rFonts w:ascii="Times New Roman" w:eastAsia="Times New Roman" w:hAnsi="Times New Roman" w:cs="Times New Roman"/>
          <w:sz w:val="26"/>
          <w:szCs w:val="26"/>
          <w:lang w:eastAsia="ru-RU"/>
        </w:rPr>
        <w:t>для ведения бизнеса;</w:t>
      </w:r>
    </w:p>
    <w:p w:rsidR="00F55FFC" w:rsidRPr="00F55FFC" w:rsidRDefault="00F55FFC"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55FFC">
        <w:rPr>
          <w:rFonts w:ascii="Times New Roman" w:eastAsia="Times New Roman" w:hAnsi="Times New Roman" w:cs="Times New Roman"/>
          <w:sz w:val="26"/>
          <w:szCs w:val="26"/>
          <w:lang w:eastAsia="ru-RU"/>
        </w:rPr>
        <w:t>создание в регионе конкурентоспособной промышленности.</w:t>
      </w:r>
    </w:p>
    <w:p w:rsidR="00F55FFC" w:rsidRPr="00373832" w:rsidRDefault="00F55FFC" w:rsidP="00F55FFC">
      <w:pPr>
        <w:autoSpaceDE w:val="0"/>
        <w:autoSpaceDN w:val="0"/>
        <w:adjustRightInd w:val="0"/>
        <w:spacing w:after="0" w:line="240" w:lineRule="auto"/>
        <w:ind w:firstLine="709"/>
        <w:jc w:val="both"/>
        <w:rPr>
          <w:rFonts w:ascii="Times New Roman" w:eastAsia="Calibri" w:hAnsi="Times New Roman" w:cs="Times New Roman"/>
          <w:b/>
          <w:i/>
          <w:sz w:val="26"/>
          <w:szCs w:val="26"/>
        </w:rPr>
      </w:pPr>
      <w:r w:rsidRPr="00373832">
        <w:rPr>
          <w:rFonts w:ascii="Times New Roman" w:eastAsia="Calibri" w:hAnsi="Times New Roman" w:cs="Times New Roman"/>
          <w:b/>
          <w:i/>
          <w:sz w:val="26"/>
          <w:szCs w:val="26"/>
        </w:rPr>
        <w:t>Задачи государственной программы:</w:t>
      </w:r>
    </w:p>
    <w:p w:rsidR="00F55FFC" w:rsidRPr="00F55FFC" w:rsidRDefault="00F55FFC"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55FFC">
        <w:rPr>
          <w:rFonts w:ascii="Times New Roman" w:eastAsia="Times New Roman" w:hAnsi="Times New Roman" w:cs="Times New Roman"/>
          <w:sz w:val="26"/>
          <w:szCs w:val="26"/>
          <w:lang w:eastAsia="ru-RU"/>
        </w:rPr>
        <w:t>создание условий для размещения новых предприятий;</w:t>
      </w:r>
    </w:p>
    <w:p w:rsidR="00F55FFC" w:rsidRPr="00F55FFC" w:rsidRDefault="00F55FFC"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55FFC">
        <w:rPr>
          <w:rFonts w:ascii="Times New Roman" w:eastAsia="Times New Roman" w:hAnsi="Times New Roman" w:cs="Times New Roman"/>
          <w:sz w:val="26"/>
          <w:szCs w:val="26"/>
          <w:lang w:eastAsia="ru-RU"/>
        </w:rPr>
        <w:t>повышение конкурентоспособности организаций промышленного комплекса;</w:t>
      </w:r>
    </w:p>
    <w:p w:rsidR="00F55FFC" w:rsidRPr="00F55FFC" w:rsidRDefault="00F55FFC"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55FFC">
        <w:rPr>
          <w:rFonts w:ascii="Times New Roman" w:eastAsia="Times New Roman" w:hAnsi="Times New Roman" w:cs="Times New Roman"/>
          <w:sz w:val="26"/>
          <w:szCs w:val="26"/>
          <w:lang w:eastAsia="ru-RU"/>
        </w:rPr>
        <w:t>обеспечение эффективного передвижения пассажиров и грузов;</w:t>
      </w:r>
    </w:p>
    <w:p w:rsidR="00F55FFC" w:rsidRPr="00F55FFC" w:rsidRDefault="00F55FFC"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55FFC">
        <w:rPr>
          <w:rFonts w:ascii="Times New Roman" w:eastAsia="Times New Roman" w:hAnsi="Times New Roman" w:cs="Times New Roman"/>
          <w:sz w:val="26"/>
          <w:szCs w:val="26"/>
          <w:lang w:eastAsia="ru-RU"/>
        </w:rPr>
        <w:t>снижение избыточных административных и иных ограничений, обязанностей, необоснованных расходов у субъектов предпринимательской и иной деятельности;</w:t>
      </w:r>
    </w:p>
    <w:p w:rsidR="00F55FFC" w:rsidRPr="00F55FFC" w:rsidRDefault="00F55FFC"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55FFC">
        <w:rPr>
          <w:rFonts w:ascii="Times New Roman" w:eastAsia="Times New Roman" w:hAnsi="Times New Roman" w:cs="Times New Roman"/>
          <w:sz w:val="26"/>
          <w:szCs w:val="26"/>
          <w:lang w:eastAsia="ru-RU"/>
        </w:rPr>
        <w:t>повышение эффективности регионального управления.</w:t>
      </w:r>
    </w:p>
    <w:p w:rsidR="00F55FFC" w:rsidRPr="00F55FFC" w:rsidRDefault="00F55FFC" w:rsidP="000C02EA">
      <w:pPr>
        <w:numPr>
          <w:ilvl w:val="0"/>
          <w:numId w:val="68"/>
        </w:numPr>
        <w:spacing w:after="0" w:line="240" w:lineRule="auto"/>
        <w:ind w:left="1134" w:hanging="425"/>
        <w:contextualSpacing/>
        <w:rPr>
          <w:rFonts w:ascii="Times New Roman" w:eastAsia="Times New Roman" w:hAnsi="Times New Roman" w:cs="Times New Roman"/>
          <w:b/>
          <w:sz w:val="26"/>
          <w:szCs w:val="26"/>
          <w:lang w:eastAsia="ru-RU"/>
        </w:rPr>
      </w:pPr>
      <w:r w:rsidRPr="00F55FFC">
        <w:rPr>
          <w:rFonts w:ascii="Times New Roman" w:eastAsia="Times New Roman" w:hAnsi="Times New Roman" w:cs="Times New Roman"/>
          <w:b/>
          <w:sz w:val="26"/>
          <w:szCs w:val="26"/>
          <w:lang w:eastAsia="ru-RU"/>
        </w:rPr>
        <w:t xml:space="preserve">Результаты, достигнутые за отчетный период </w:t>
      </w:r>
    </w:p>
    <w:p w:rsidR="00F55FFC" w:rsidRPr="00F55FFC" w:rsidRDefault="00F55FFC" w:rsidP="00F55FFC">
      <w:pPr>
        <w:spacing w:after="0" w:line="240" w:lineRule="auto"/>
        <w:jc w:val="both"/>
        <w:rPr>
          <w:rFonts w:ascii="Times New Roman" w:eastAsia="Times New Roman" w:hAnsi="Times New Roman" w:cs="Times New Roman"/>
          <w:b/>
          <w:i/>
          <w:sz w:val="26"/>
          <w:szCs w:val="26"/>
          <w:lang w:eastAsia="ru-RU"/>
        </w:rPr>
      </w:pPr>
      <w:r w:rsidRPr="00F55FFC">
        <w:rPr>
          <w:rFonts w:ascii="Times New Roman" w:eastAsia="Times New Roman" w:hAnsi="Times New Roman" w:cs="Times New Roman"/>
          <w:b/>
          <w:i/>
          <w:sz w:val="26"/>
          <w:szCs w:val="26"/>
          <w:lang w:eastAsia="ru-RU"/>
        </w:rPr>
        <w:t xml:space="preserve">Основные результаты, </w:t>
      </w:r>
      <w:r w:rsidRPr="00B14117">
        <w:rPr>
          <w:rFonts w:ascii="Times New Roman" w:eastAsia="Times New Roman" w:hAnsi="Times New Roman" w:cs="Times New Roman"/>
          <w:b/>
          <w:i/>
          <w:sz w:val="26"/>
          <w:szCs w:val="26"/>
          <w:lang w:eastAsia="ru-RU"/>
        </w:rPr>
        <w:t>достигнутые в 201</w:t>
      </w:r>
      <w:r w:rsidR="00B14117" w:rsidRPr="00B14117">
        <w:rPr>
          <w:rFonts w:ascii="Times New Roman" w:eastAsia="Times New Roman" w:hAnsi="Times New Roman" w:cs="Times New Roman"/>
          <w:b/>
          <w:i/>
          <w:sz w:val="26"/>
          <w:szCs w:val="26"/>
          <w:lang w:eastAsia="ru-RU"/>
        </w:rPr>
        <w:t>7</w:t>
      </w:r>
      <w:r w:rsidRPr="00B14117">
        <w:rPr>
          <w:rFonts w:ascii="Times New Roman" w:eastAsia="Times New Roman" w:hAnsi="Times New Roman" w:cs="Times New Roman"/>
          <w:b/>
          <w:i/>
          <w:sz w:val="26"/>
          <w:szCs w:val="26"/>
          <w:lang w:eastAsia="ru-RU"/>
        </w:rPr>
        <w:t xml:space="preserve"> году:</w:t>
      </w:r>
    </w:p>
    <w:p w:rsidR="00F55FFC" w:rsidRPr="00F55FFC" w:rsidRDefault="00F55FFC"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55FFC">
        <w:rPr>
          <w:rFonts w:ascii="Times New Roman" w:eastAsia="Times New Roman" w:hAnsi="Times New Roman" w:cs="Times New Roman"/>
          <w:sz w:val="26"/>
          <w:szCs w:val="26"/>
          <w:lang w:eastAsia="ru-RU"/>
        </w:rPr>
        <w:t>привлечен</w:t>
      </w:r>
      <w:r w:rsidR="005F1072">
        <w:rPr>
          <w:rFonts w:ascii="Times New Roman" w:eastAsia="Times New Roman" w:hAnsi="Times New Roman" w:cs="Times New Roman"/>
          <w:sz w:val="26"/>
          <w:szCs w:val="26"/>
          <w:lang w:eastAsia="ru-RU"/>
        </w:rPr>
        <w:t>о</w:t>
      </w:r>
      <w:r w:rsidRPr="00F55FFC">
        <w:rPr>
          <w:rFonts w:ascii="Times New Roman" w:eastAsia="Times New Roman" w:hAnsi="Times New Roman" w:cs="Times New Roman"/>
          <w:sz w:val="26"/>
          <w:szCs w:val="26"/>
          <w:lang w:eastAsia="ru-RU"/>
        </w:rPr>
        <w:t xml:space="preserve"> 68,8 млн. </w:t>
      </w:r>
      <w:r w:rsidR="007A21CF">
        <w:rPr>
          <w:rFonts w:ascii="Times New Roman" w:eastAsia="Times New Roman" w:hAnsi="Times New Roman" w:cs="Times New Roman"/>
          <w:sz w:val="26"/>
          <w:szCs w:val="26"/>
          <w:lang w:eastAsia="ru-RU"/>
        </w:rPr>
        <w:t>рублей</w:t>
      </w:r>
      <w:r w:rsidRPr="00F55FFC">
        <w:rPr>
          <w:rFonts w:ascii="Times New Roman" w:eastAsia="Times New Roman" w:hAnsi="Times New Roman" w:cs="Times New Roman"/>
          <w:sz w:val="26"/>
          <w:szCs w:val="26"/>
          <w:lang w:eastAsia="ru-RU"/>
        </w:rPr>
        <w:t xml:space="preserve"> инвестиций в основной капитал без учета бюджетных средств на душу населения;</w:t>
      </w:r>
    </w:p>
    <w:p w:rsidR="00F55FFC" w:rsidRPr="00F55FFC" w:rsidRDefault="00F55FFC"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55FFC">
        <w:rPr>
          <w:rFonts w:ascii="Times New Roman" w:eastAsia="Times New Roman" w:hAnsi="Times New Roman" w:cs="Times New Roman"/>
          <w:sz w:val="26"/>
          <w:szCs w:val="26"/>
          <w:lang w:eastAsia="ru-RU"/>
        </w:rPr>
        <w:t>открыто 5 новых высокопроизводительных предприятий, обеспечивающих дальнейшее развитие региона (при реализации инвестиционных проектов создано более 2,0 тыс. рабочих мест);</w:t>
      </w:r>
    </w:p>
    <w:p w:rsidR="00F55FFC" w:rsidRDefault="00F55FFC" w:rsidP="000C02EA">
      <w:pPr>
        <w:numPr>
          <w:ilvl w:val="0"/>
          <w:numId w:val="5"/>
        </w:numPr>
        <w:spacing w:after="0" w:line="240" w:lineRule="auto"/>
        <w:ind w:left="0" w:firstLine="568"/>
        <w:jc w:val="both"/>
        <w:rPr>
          <w:rFonts w:ascii="Times New Roman" w:eastAsia="Times New Roman" w:hAnsi="Times New Roman" w:cs="Times New Roman"/>
          <w:iCs/>
          <w:sz w:val="26"/>
          <w:szCs w:val="26"/>
          <w:lang w:eastAsia="ru-RU"/>
        </w:rPr>
      </w:pPr>
      <w:r w:rsidRPr="00F55FFC">
        <w:rPr>
          <w:rFonts w:ascii="Times New Roman" w:eastAsia="Times New Roman" w:hAnsi="Times New Roman" w:cs="Times New Roman"/>
          <w:sz w:val="26"/>
          <w:szCs w:val="26"/>
          <w:lang w:eastAsia="ru-RU"/>
        </w:rPr>
        <w:t xml:space="preserve"> развитие особой экономической зоны промышленно-производственного типа </w:t>
      </w:r>
      <w:r w:rsidRPr="00F55FFC">
        <w:rPr>
          <w:rFonts w:ascii="Times New Roman" w:eastAsia="Times New Roman" w:hAnsi="Times New Roman" w:cs="Times New Roman"/>
          <w:iCs/>
          <w:sz w:val="26"/>
          <w:szCs w:val="26"/>
          <w:lang w:eastAsia="ru-RU"/>
        </w:rPr>
        <w:t>«Калуга» (далее – ОЭЗ «Калуга»), в состав которой включены земельные участки, расположенные в Людиновском и Боровском районах Калужской области</w:t>
      </w:r>
      <w:r w:rsidR="00C16FA5">
        <w:rPr>
          <w:rFonts w:ascii="Times New Roman" w:eastAsia="Times New Roman" w:hAnsi="Times New Roman" w:cs="Times New Roman"/>
          <w:iCs/>
          <w:sz w:val="26"/>
          <w:szCs w:val="26"/>
          <w:lang w:eastAsia="ru-RU"/>
        </w:rPr>
        <w:t>.</w:t>
      </w:r>
    </w:p>
    <w:p w:rsidR="00C16FA5" w:rsidRPr="00C16FA5" w:rsidRDefault="00C16FA5" w:rsidP="004A3411">
      <w:pPr>
        <w:pStyle w:val="ConsPlusNormal0"/>
        <w:ind w:firstLine="709"/>
        <w:jc w:val="both"/>
        <w:rPr>
          <w:rFonts w:ascii="Times New Roman" w:eastAsia="Calibri" w:hAnsi="Times New Roman" w:cs="Times New Roman"/>
          <w:sz w:val="26"/>
          <w:szCs w:val="26"/>
        </w:rPr>
      </w:pPr>
      <w:r w:rsidRPr="00C16FA5">
        <w:rPr>
          <w:rFonts w:ascii="Times New Roman" w:eastAsia="Calibri" w:hAnsi="Times New Roman" w:cs="Times New Roman"/>
          <w:sz w:val="26"/>
          <w:szCs w:val="26"/>
        </w:rPr>
        <w:t>В 2017 году резидентами ОЭЗ было вложено 7,7 млрд</w:t>
      </w:r>
      <w:r>
        <w:rPr>
          <w:rFonts w:ascii="Times New Roman" w:eastAsia="Calibri" w:hAnsi="Times New Roman" w:cs="Times New Roman"/>
          <w:sz w:val="26"/>
          <w:szCs w:val="26"/>
        </w:rPr>
        <w:t>.</w:t>
      </w:r>
      <w:r w:rsidRPr="00C16FA5">
        <w:rPr>
          <w:rFonts w:ascii="Times New Roman" w:eastAsia="Calibri" w:hAnsi="Times New Roman" w:cs="Times New Roman"/>
          <w:sz w:val="26"/>
          <w:szCs w:val="26"/>
        </w:rPr>
        <w:t xml:space="preserve"> рублей инвестиций, создано 523 рабочих места. Кроме того, в 2017 году статус резидентов ОЭЗ получили </w:t>
      </w:r>
      <w:r w:rsidR="00E13C15">
        <w:rPr>
          <w:rFonts w:ascii="Times New Roman" w:eastAsia="Calibri" w:hAnsi="Times New Roman" w:cs="Times New Roman"/>
          <w:sz w:val="26"/>
          <w:szCs w:val="26"/>
        </w:rPr>
        <w:br/>
      </w:r>
      <w:r w:rsidRPr="00C16FA5">
        <w:rPr>
          <w:rFonts w:ascii="Times New Roman" w:eastAsia="Calibri" w:hAnsi="Times New Roman" w:cs="Times New Roman"/>
          <w:sz w:val="26"/>
          <w:szCs w:val="26"/>
        </w:rPr>
        <w:t>5 компаний с заявленным объемом инвестиций 25,4 млрд</w:t>
      </w:r>
      <w:r>
        <w:rPr>
          <w:rFonts w:ascii="Times New Roman" w:eastAsia="Calibri" w:hAnsi="Times New Roman" w:cs="Times New Roman"/>
          <w:sz w:val="26"/>
          <w:szCs w:val="26"/>
        </w:rPr>
        <w:t>.</w:t>
      </w:r>
      <w:r w:rsidRPr="00C16FA5">
        <w:rPr>
          <w:rFonts w:ascii="Times New Roman" w:eastAsia="Calibri" w:hAnsi="Times New Roman" w:cs="Times New Roman"/>
          <w:sz w:val="26"/>
          <w:szCs w:val="26"/>
        </w:rPr>
        <w:t xml:space="preserve"> рублей и планируемыми </w:t>
      </w:r>
      <w:r w:rsidR="00112483">
        <w:rPr>
          <w:rFonts w:ascii="Times New Roman" w:eastAsia="Calibri" w:hAnsi="Times New Roman" w:cs="Times New Roman"/>
          <w:sz w:val="26"/>
          <w:szCs w:val="26"/>
        </w:rPr>
        <w:br/>
      </w:r>
      <w:r w:rsidRPr="00C16FA5">
        <w:rPr>
          <w:rFonts w:ascii="Times New Roman" w:eastAsia="Calibri" w:hAnsi="Times New Roman" w:cs="Times New Roman"/>
          <w:sz w:val="26"/>
          <w:szCs w:val="26"/>
        </w:rPr>
        <w:t>к созданию 874 рабочими местами.</w:t>
      </w:r>
    </w:p>
    <w:p w:rsidR="00F55FFC" w:rsidRPr="00F55FFC" w:rsidRDefault="00F55FFC" w:rsidP="00F55FFC">
      <w:pPr>
        <w:spacing w:after="0" w:line="240" w:lineRule="auto"/>
        <w:ind w:firstLine="568"/>
        <w:jc w:val="both"/>
        <w:rPr>
          <w:rFonts w:ascii="Times New Roman" w:eastAsia="Times New Roman" w:hAnsi="Times New Roman" w:cs="Times New Roman"/>
          <w:sz w:val="26"/>
          <w:szCs w:val="26"/>
          <w:lang w:eastAsia="ru-RU"/>
        </w:rPr>
      </w:pPr>
      <w:r w:rsidRPr="00F55FFC">
        <w:rPr>
          <w:rFonts w:ascii="Times New Roman" w:eastAsia="Times New Roman" w:hAnsi="Times New Roman" w:cs="Times New Roman"/>
          <w:sz w:val="26"/>
          <w:szCs w:val="26"/>
          <w:lang w:eastAsia="ru-RU"/>
        </w:rPr>
        <w:t>С 2013 года статус резидента ОЭЗ получили 14 компаний с общим заявленным объемом инвестиций 60,025 млрд. рублей и планируемыми к созданию 3 646 рабочими местами. Фактически резидентами уже вложено более 10 млрд рублей, создано порядка 780 рабочих мест.</w:t>
      </w:r>
    </w:p>
    <w:p w:rsidR="00F55FFC" w:rsidRPr="00F55FFC" w:rsidRDefault="00F55FFC" w:rsidP="00F55FFC">
      <w:pPr>
        <w:spacing w:after="0" w:line="240" w:lineRule="auto"/>
        <w:ind w:firstLine="567"/>
        <w:jc w:val="both"/>
        <w:rPr>
          <w:rFonts w:ascii="Times New Roman" w:eastAsia="Times New Roman" w:hAnsi="Times New Roman" w:cs="Times New Roman"/>
          <w:sz w:val="26"/>
          <w:szCs w:val="26"/>
          <w:lang w:eastAsia="ru-RU"/>
        </w:rPr>
      </w:pPr>
      <w:r w:rsidRPr="00F55FFC">
        <w:rPr>
          <w:rFonts w:ascii="Times New Roman" w:eastAsia="Times New Roman" w:hAnsi="Times New Roman" w:cs="Times New Roman"/>
          <w:sz w:val="26"/>
          <w:szCs w:val="26"/>
          <w:lang w:eastAsia="ru-RU"/>
        </w:rPr>
        <w:t xml:space="preserve">В настоящее время в активной стадии переговоров находятся 20 компаний, из них </w:t>
      </w:r>
      <w:r w:rsidR="00B14117">
        <w:rPr>
          <w:rFonts w:ascii="Times New Roman" w:eastAsia="Times New Roman" w:hAnsi="Times New Roman" w:cs="Times New Roman"/>
          <w:sz w:val="26"/>
          <w:szCs w:val="26"/>
          <w:lang w:eastAsia="ru-RU"/>
        </w:rPr>
        <w:br/>
      </w:r>
      <w:r w:rsidRPr="00F55FFC">
        <w:rPr>
          <w:rFonts w:ascii="Times New Roman" w:eastAsia="Times New Roman" w:hAnsi="Times New Roman" w:cs="Times New Roman"/>
          <w:sz w:val="26"/>
          <w:szCs w:val="26"/>
          <w:lang w:eastAsia="ru-RU"/>
        </w:rPr>
        <w:t xml:space="preserve">5 фармацевтических компаний, намеревающихся разместить производство </w:t>
      </w:r>
      <w:r w:rsidR="0081454B">
        <w:rPr>
          <w:rFonts w:ascii="Times New Roman" w:eastAsia="Times New Roman" w:hAnsi="Times New Roman" w:cs="Times New Roman"/>
          <w:sz w:val="26"/>
          <w:szCs w:val="26"/>
          <w:lang w:eastAsia="ru-RU"/>
        </w:rPr>
        <w:br/>
      </w:r>
      <w:r w:rsidRPr="00F55FFC">
        <w:rPr>
          <w:rFonts w:ascii="Times New Roman" w:eastAsia="Times New Roman" w:hAnsi="Times New Roman" w:cs="Times New Roman"/>
          <w:sz w:val="26"/>
          <w:szCs w:val="26"/>
          <w:lang w:eastAsia="ru-RU"/>
        </w:rPr>
        <w:t xml:space="preserve">на Боровской площадке ОЭЗ ППТ «Калуга».   </w:t>
      </w:r>
    </w:p>
    <w:p w:rsidR="00F55FFC" w:rsidRPr="00F55FFC" w:rsidRDefault="00F55FFC"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55FFC">
        <w:rPr>
          <w:rFonts w:ascii="Times New Roman" w:eastAsia="Times New Roman" w:hAnsi="Times New Roman" w:cs="Times New Roman"/>
          <w:sz w:val="26"/>
          <w:szCs w:val="26"/>
          <w:lang w:eastAsia="ru-RU"/>
        </w:rPr>
        <w:t xml:space="preserve">увеличение в 2017 году объема отгруженной продукции промышленными предприятиями Калужской области на 23,3 %  относительно 2016 года, относительно </w:t>
      </w:r>
      <w:r w:rsidR="00B14117">
        <w:rPr>
          <w:rFonts w:ascii="Times New Roman" w:eastAsia="Times New Roman" w:hAnsi="Times New Roman" w:cs="Times New Roman"/>
          <w:sz w:val="26"/>
          <w:szCs w:val="26"/>
          <w:lang w:eastAsia="ru-RU"/>
        </w:rPr>
        <w:br/>
      </w:r>
      <w:r w:rsidRPr="00F55FFC">
        <w:rPr>
          <w:rFonts w:ascii="Times New Roman" w:eastAsia="Times New Roman" w:hAnsi="Times New Roman" w:cs="Times New Roman"/>
          <w:sz w:val="26"/>
          <w:szCs w:val="26"/>
          <w:lang w:eastAsia="ru-RU"/>
        </w:rPr>
        <w:t>2012 года тот же показатель увеличился в 1,62  раза;</w:t>
      </w:r>
    </w:p>
    <w:p w:rsidR="00F55FFC" w:rsidRPr="00F55FFC" w:rsidRDefault="00F55FFC"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55FFC">
        <w:rPr>
          <w:rFonts w:ascii="Times New Roman" w:eastAsia="Times New Roman" w:hAnsi="Times New Roman" w:cs="Times New Roman"/>
          <w:sz w:val="26"/>
          <w:szCs w:val="26"/>
          <w:lang w:eastAsia="ru-RU"/>
        </w:rPr>
        <w:t xml:space="preserve">количество  выполненных  рейсов  всеми видами транспорта – 211 496, что </w:t>
      </w:r>
      <w:r w:rsidR="00B14117">
        <w:rPr>
          <w:rFonts w:ascii="Times New Roman" w:eastAsia="Times New Roman" w:hAnsi="Times New Roman" w:cs="Times New Roman"/>
          <w:sz w:val="26"/>
          <w:szCs w:val="26"/>
          <w:lang w:eastAsia="ru-RU"/>
        </w:rPr>
        <w:br/>
      </w:r>
      <w:r w:rsidRPr="00F55FFC">
        <w:rPr>
          <w:rFonts w:ascii="Times New Roman" w:eastAsia="Times New Roman" w:hAnsi="Times New Roman" w:cs="Times New Roman"/>
          <w:sz w:val="26"/>
          <w:szCs w:val="26"/>
          <w:lang w:eastAsia="ru-RU"/>
        </w:rPr>
        <w:t>на 19 143 рейса или на 10 % больше, чем в 2016 году;</w:t>
      </w:r>
    </w:p>
    <w:p w:rsidR="00F55FFC" w:rsidRPr="00B14117" w:rsidRDefault="00F55FFC"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B14117">
        <w:rPr>
          <w:rFonts w:ascii="Times New Roman" w:eastAsia="Times New Roman" w:hAnsi="Times New Roman" w:cs="Times New Roman"/>
          <w:sz w:val="26"/>
          <w:szCs w:val="26"/>
          <w:lang w:eastAsia="ru-RU"/>
        </w:rPr>
        <w:t>транспортная подвижность населения в межмуниципальном и пригородном сообщении выросла в 2017 году на 10,2% к уровню 2016 года;</w:t>
      </w:r>
    </w:p>
    <w:p w:rsidR="00F55FFC" w:rsidRPr="00B14117" w:rsidRDefault="00F55FFC"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B14117">
        <w:rPr>
          <w:rFonts w:ascii="Times New Roman" w:eastAsia="Times New Roman" w:hAnsi="Times New Roman" w:cs="Times New Roman"/>
          <w:sz w:val="26"/>
          <w:szCs w:val="26"/>
          <w:lang w:eastAsia="ru-RU"/>
        </w:rPr>
        <w:t xml:space="preserve">общий объем перевезенных пассажиров всеми видами транспорта составил </w:t>
      </w:r>
      <w:r w:rsidR="00B14117">
        <w:rPr>
          <w:rFonts w:ascii="Times New Roman" w:eastAsia="Times New Roman" w:hAnsi="Times New Roman" w:cs="Times New Roman"/>
          <w:sz w:val="26"/>
          <w:szCs w:val="26"/>
          <w:lang w:eastAsia="ru-RU"/>
        </w:rPr>
        <w:br/>
      </w:r>
      <w:r w:rsidRPr="00B14117">
        <w:rPr>
          <w:rFonts w:ascii="Times New Roman" w:eastAsia="Times New Roman" w:hAnsi="Times New Roman" w:cs="Times New Roman"/>
          <w:sz w:val="26"/>
          <w:szCs w:val="26"/>
          <w:lang w:eastAsia="ru-RU"/>
        </w:rPr>
        <w:t>6,6 млн. человек или 89,2%  к уровню 2016 года;</w:t>
      </w:r>
    </w:p>
    <w:p w:rsidR="00F55FFC" w:rsidRPr="00F55FFC" w:rsidRDefault="00F55FFC" w:rsidP="000C02EA">
      <w:pPr>
        <w:numPr>
          <w:ilvl w:val="0"/>
          <w:numId w:val="5"/>
        </w:numPr>
        <w:autoSpaceDE w:val="0"/>
        <w:autoSpaceDN w:val="0"/>
        <w:adjustRightInd w:val="0"/>
        <w:spacing w:after="0" w:line="240" w:lineRule="auto"/>
        <w:ind w:left="0" w:firstLine="568"/>
        <w:jc w:val="both"/>
        <w:rPr>
          <w:rFonts w:ascii="Times New Roman" w:eastAsia="Calibri" w:hAnsi="Times New Roman" w:cs="Times New Roman"/>
          <w:sz w:val="26"/>
          <w:szCs w:val="26"/>
        </w:rPr>
      </w:pPr>
      <w:r w:rsidRPr="00F55FFC">
        <w:rPr>
          <w:rFonts w:ascii="Times New Roman" w:eastAsia="Calibri" w:hAnsi="Times New Roman" w:cs="Times New Roman"/>
          <w:sz w:val="26"/>
          <w:szCs w:val="26"/>
        </w:rPr>
        <w:t xml:space="preserve">с авиакомпаниями АО «АТК «Ямал» и  ПАО «Авиакомпания «Сибирь» заключены договоры о предоставлении субсидий за счет средств, предусмотренных </w:t>
      </w:r>
      <w:r w:rsidR="00F12C36">
        <w:rPr>
          <w:rFonts w:ascii="Times New Roman" w:eastAsia="Calibri" w:hAnsi="Times New Roman" w:cs="Times New Roman"/>
          <w:sz w:val="26"/>
          <w:szCs w:val="26"/>
        </w:rPr>
        <w:br/>
      </w:r>
      <w:r w:rsidRPr="00F55FFC">
        <w:rPr>
          <w:rFonts w:ascii="Times New Roman" w:eastAsia="Calibri" w:hAnsi="Times New Roman" w:cs="Times New Roman"/>
          <w:sz w:val="26"/>
          <w:szCs w:val="26"/>
        </w:rPr>
        <w:t>в областном бюджете на осуществление региональных воздушных перевозок пассажиров, осуществляемых с территории Калужской области, позволивший осуществить по субсидируемым на условиях софинансирования из средств федерального бюджета маршрутам «Калуга – Уфа»,  «Калуга-Санкт-Петербург» 178 рейсов и перевезти</w:t>
      </w:r>
      <w:r w:rsidR="00F12C36">
        <w:rPr>
          <w:rFonts w:ascii="Times New Roman" w:eastAsia="Calibri" w:hAnsi="Times New Roman" w:cs="Times New Roman"/>
          <w:sz w:val="26"/>
          <w:szCs w:val="26"/>
        </w:rPr>
        <w:t xml:space="preserve"> </w:t>
      </w:r>
      <w:r w:rsidRPr="00F55FFC">
        <w:rPr>
          <w:rFonts w:ascii="Times New Roman" w:eastAsia="Calibri" w:hAnsi="Times New Roman" w:cs="Times New Roman"/>
          <w:sz w:val="26"/>
          <w:szCs w:val="26"/>
        </w:rPr>
        <w:t>8,7  пассажиров.</w:t>
      </w:r>
    </w:p>
    <w:p w:rsidR="00F55FFC" w:rsidRPr="00F55FFC" w:rsidRDefault="00F55FFC" w:rsidP="00F55FFC">
      <w:pPr>
        <w:autoSpaceDE w:val="0"/>
        <w:autoSpaceDN w:val="0"/>
        <w:adjustRightInd w:val="0"/>
        <w:spacing w:after="0" w:line="240" w:lineRule="auto"/>
        <w:ind w:firstLine="709"/>
        <w:jc w:val="both"/>
        <w:rPr>
          <w:rFonts w:ascii="Times New Roman" w:eastAsia="Times New Roman" w:hAnsi="Times New Roman" w:cs="Times New Roman"/>
          <w:b/>
          <w:i/>
          <w:sz w:val="26"/>
          <w:szCs w:val="26"/>
          <w:lang w:eastAsia="ru-RU"/>
        </w:rPr>
      </w:pPr>
      <w:r w:rsidRPr="00F55FFC">
        <w:rPr>
          <w:rFonts w:ascii="Times New Roman" w:eastAsia="Times New Roman" w:hAnsi="Times New Roman" w:cs="Times New Roman"/>
          <w:b/>
          <w:i/>
          <w:sz w:val="26"/>
          <w:szCs w:val="26"/>
          <w:lang w:eastAsia="ru-RU"/>
        </w:rPr>
        <w:t>Вклад основных результатов в решение задач и достижение целей государственной программы:</w:t>
      </w:r>
    </w:p>
    <w:p w:rsidR="00F55FFC" w:rsidRPr="00F55FFC" w:rsidRDefault="00F55FFC" w:rsidP="00F55FFC">
      <w:pPr>
        <w:spacing w:after="0" w:line="240" w:lineRule="auto"/>
        <w:ind w:firstLine="708"/>
        <w:jc w:val="both"/>
        <w:rPr>
          <w:rFonts w:ascii="Times New Roman" w:eastAsia="Calibri" w:hAnsi="Times New Roman" w:cs="Times New Roman"/>
          <w:sz w:val="26"/>
          <w:szCs w:val="26"/>
        </w:rPr>
      </w:pPr>
      <w:r w:rsidRPr="00F55FFC">
        <w:rPr>
          <w:rFonts w:ascii="Times New Roman" w:eastAsia="Calibri" w:hAnsi="Times New Roman" w:cs="Times New Roman"/>
          <w:sz w:val="26"/>
          <w:szCs w:val="26"/>
        </w:rPr>
        <w:t xml:space="preserve">По состоянию на </w:t>
      </w:r>
      <w:r w:rsidR="005F1072">
        <w:rPr>
          <w:rFonts w:ascii="Times New Roman" w:eastAsia="Calibri" w:hAnsi="Times New Roman" w:cs="Times New Roman"/>
          <w:sz w:val="26"/>
          <w:szCs w:val="26"/>
        </w:rPr>
        <w:t>1 января 2018 года</w:t>
      </w:r>
      <w:r w:rsidRPr="00F55FFC">
        <w:rPr>
          <w:rFonts w:ascii="Times New Roman" w:eastAsia="Calibri" w:hAnsi="Times New Roman" w:cs="Times New Roman"/>
          <w:sz w:val="26"/>
          <w:szCs w:val="26"/>
        </w:rPr>
        <w:t xml:space="preserve"> в реестр инвестиционных проектов                           Калужс</w:t>
      </w:r>
      <w:r w:rsidR="005F1072">
        <w:rPr>
          <w:rFonts w:ascii="Times New Roman" w:eastAsia="Calibri" w:hAnsi="Times New Roman" w:cs="Times New Roman"/>
          <w:sz w:val="26"/>
          <w:szCs w:val="26"/>
        </w:rPr>
        <w:t>кой области включено 189 проектов</w:t>
      </w:r>
      <w:r w:rsidRPr="00F55FFC">
        <w:rPr>
          <w:rFonts w:ascii="Times New Roman" w:eastAsia="Calibri" w:hAnsi="Times New Roman" w:cs="Times New Roman"/>
          <w:sz w:val="26"/>
          <w:szCs w:val="26"/>
        </w:rPr>
        <w:t>, из них в 2017 году – 12 проектов</w:t>
      </w:r>
      <w:r w:rsidRPr="00F55FFC">
        <w:rPr>
          <w:rFonts w:ascii="Times New Roman" w:eastAsia="Times New Roman" w:hAnsi="Times New Roman" w:cs="Times New Roman"/>
          <w:sz w:val="26"/>
          <w:szCs w:val="26"/>
          <w:lang w:eastAsia="ru-RU"/>
        </w:rPr>
        <w:t>.</w:t>
      </w:r>
    </w:p>
    <w:p w:rsidR="00F55FFC" w:rsidRPr="00F55FFC" w:rsidRDefault="00F55FFC" w:rsidP="00F55FFC">
      <w:pPr>
        <w:autoSpaceDE w:val="0"/>
        <w:autoSpaceDN w:val="0"/>
        <w:adjustRightInd w:val="0"/>
        <w:spacing w:after="0" w:line="240" w:lineRule="auto"/>
        <w:ind w:firstLine="709"/>
        <w:jc w:val="both"/>
        <w:rPr>
          <w:rFonts w:ascii="Times New Roman" w:eastAsia="Calibri" w:hAnsi="Times New Roman" w:cs="Times New Roman"/>
          <w:sz w:val="26"/>
          <w:szCs w:val="26"/>
        </w:rPr>
      </w:pPr>
      <w:r w:rsidRPr="00F55FFC">
        <w:rPr>
          <w:rFonts w:ascii="Times New Roman" w:eastAsia="Calibri" w:hAnsi="Times New Roman" w:cs="Times New Roman"/>
          <w:sz w:val="26"/>
          <w:szCs w:val="26"/>
        </w:rPr>
        <w:t>По результатам 2017 года в рейтинге Национального состояния инвестиционного климата в субъектах Российской Федерации Калужская область занимает 5 место.</w:t>
      </w:r>
    </w:p>
    <w:p w:rsidR="00F55FFC" w:rsidRPr="00F55FFC" w:rsidRDefault="00F55FFC" w:rsidP="00F55FFC">
      <w:pPr>
        <w:keepNext/>
        <w:spacing w:after="0" w:line="240" w:lineRule="auto"/>
        <w:ind w:firstLine="709"/>
        <w:contextualSpacing/>
        <w:jc w:val="both"/>
        <w:rPr>
          <w:rFonts w:ascii="Times New Roman" w:eastAsia="Calibri" w:hAnsi="Times New Roman" w:cs="Times New Roman"/>
          <w:noProof/>
          <w:sz w:val="26"/>
          <w:szCs w:val="26"/>
        </w:rPr>
      </w:pPr>
      <w:r w:rsidRPr="00F55FFC">
        <w:rPr>
          <w:rFonts w:ascii="Times New Roman" w:eastAsia="Calibri" w:hAnsi="Times New Roman" w:cs="Times New Roman"/>
          <w:sz w:val="26"/>
          <w:szCs w:val="26"/>
        </w:rPr>
        <w:t xml:space="preserve">В целях повышения транспортной подвижности населения в 2017 году перевозки пассажиров и багажа воздушным транспортом выполнялись из Калуги в города </w:t>
      </w:r>
      <w:r w:rsidRPr="00F55FFC">
        <w:rPr>
          <w:rFonts w:ascii="Times New Roman" w:eastAsia="Calibri" w:hAnsi="Times New Roman" w:cs="Times New Roman"/>
          <w:noProof/>
          <w:sz w:val="26"/>
          <w:szCs w:val="26"/>
        </w:rPr>
        <w:t xml:space="preserve">Сочи, Санкт-Петербург, </w:t>
      </w:r>
      <w:r w:rsidRPr="00F55FFC">
        <w:rPr>
          <w:rFonts w:ascii="Times New Roman" w:eastAsia="Calibri" w:hAnsi="Times New Roman" w:cs="Times New Roman"/>
          <w:sz w:val="26"/>
          <w:szCs w:val="26"/>
        </w:rPr>
        <w:t xml:space="preserve">Симферополь, Уфа, а также немецкий город Брауншвейг авиакомпаниями - АО «АТК «Ямал», ПАО «Авиакомпания «Сибирь», ОАО «Саратовские авиалинии» (внутренние рейсы) и АК «Газпром Авиа» </w:t>
      </w:r>
      <w:r w:rsidRPr="00F55FFC">
        <w:rPr>
          <w:rFonts w:ascii="Times New Roman" w:eastAsia="Calibri" w:hAnsi="Times New Roman" w:cs="Times New Roman"/>
          <w:noProof/>
          <w:sz w:val="26"/>
          <w:szCs w:val="26"/>
        </w:rPr>
        <w:t xml:space="preserve"> (международный). </w:t>
      </w:r>
    </w:p>
    <w:p w:rsidR="00F55FFC" w:rsidRPr="00F55FFC" w:rsidRDefault="00F55FFC" w:rsidP="00F55FFC">
      <w:pPr>
        <w:spacing w:after="0" w:line="240" w:lineRule="auto"/>
        <w:ind w:firstLine="709"/>
        <w:contextualSpacing/>
        <w:jc w:val="both"/>
        <w:rPr>
          <w:rFonts w:ascii="Times New Roman" w:eastAsia="Calibri" w:hAnsi="Times New Roman" w:cs="Times New Roman"/>
          <w:sz w:val="26"/>
          <w:szCs w:val="26"/>
        </w:rPr>
      </w:pPr>
      <w:r w:rsidRPr="00F55FFC">
        <w:rPr>
          <w:rFonts w:ascii="Times New Roman" w:eastAsia="Calibri" w:hAnsi="Times New Roman" w:cs="Times New Roman"/>
          <w:sz w:val="26"/>
          <w:szCs w:val="26"/>
        </w:rPr>
        <w:t xml:space="preserve">Всего за 2017 год на внутренних регулярных авиалиниях перевезено 18,2 тыс. пассажиров, осуществлено 849 рейсов. </w:t>
      </w:r>
    </w:p>
    <w:p w:rsidR="00F55FFC" w:rsidRPr="00F55FFC" w:rsidRDefault="00F55FFC" w:rsidP="00F55FFC">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5FFC">
        <w:rPr>
          <w:rFonts w:ascii="Times New Roman" w:eastAsia="Times New Roman" w:hAnsi="Times New Roman" w:cs="Times New Roman"/>
          <w:sz w:val="26"/>
          <w:szCs w:val="26"/>
          <w:lang w:eastAsia="ru-RU"/>
        </w:rPr>
        <w:t>Сохранение положительной динамики объемов отгруженной продукции подтверждает тенденцию к росту конкурентоспособности промышленных предприятий Калужской области.</w:t>
      </w:r>
    </w:p>
    <w:p w:rsidR="00F55FFC" w:rsidRPr="00F55FFC" w:rsidRDefault="00F55FFC" w:rsidP="00F55FF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55FFC">
        <w:rPr>
          <w:rFonts w:ascii="Times New Roman" w:eastAsia="Times New Roman" w:hAnsi="Times New Roman" w:cs="Times New Roman"/>
          <w:sz w:val="26"/>
          <w:szCs w:val="26"/>
          <w:lang w:eastAsia="ru-RU"/>
        </w:rPr>
        <w:t>В рамках проекта «Национальный рейтинг прозрачности закупок» Некоммерческого партнерствам «Национальная ассоциация участников электронной торговли» (г. Москва) по итогам рейтинга в сегменте государственных заказчиков регионального уровня Калужской области присвоили в 2017 году высокий уровень прозрачности - «Высокая прозрачность».</w:t>
      </w:r>
    </w:p>
    <w:p w:rsidR="00F55FFC" w:rsidRPr="00F55FFC" w:rsidRDefault="00F55FFC" w:rsidP="00F55FFC">
      <w:pPr>
        <w:autoSpaceDE w:val="0"/>
        <w:autoSpaceDN w:val="0"/>
        <w:adjustRightInd w:val="0"/>
        <w:spacing w:after="0" w:line="240" w:lineRule="auto"/>
        <w:ind w:firstLine="709"/>
        <w:jc w:val="both"/>
        <w:rPr>
          <w:rFonts w:ascii="Times New Roman" w:eastAsia="Times New Roman" w:hAnsi="Times New Roman" w:cs="Times New Roman"/>
          <w:b/>
          <w:i/>
          <w:sz w:val="26"/>
          <w:szCs w:val="26"/>
          <w:lang w:eastAsia="ru-RU"/>
        </w:rPr>
      </w:pPr>
      <w:r w:rsidRPr="00F55FFC">
        <w:rPr>
          <w:rFonts w:ascii="Times New Roman" w:eastAsia="Times New Roman" w:hAnsi="Times New Roman" w:cs="Times New Roman"/>
          <w:b/>
          <w:i/>
          <w:sz w:val="26"/>
          <w:szCs w:val="26"/>
          <w:lang w:eastAsia="ru-RU"/>
        </w:rPr>
        <w:t xml:space="preserve">Сведения о достижении значений индикаторов государственной программы (сравнение плана с фактом) </w:t>
      </w:r>
    </w:p>
    <w:p w:rsidR="00F55FFC" w:rsidRPr="00F55FFC" w:rsidRDefault="00F55FFC" w:rsidP="00F55FFC">
      <w:pPr>
        <w:tabs>
          <w:tab w:val="left" w:pos="284"/>
        </w:tabs>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F55FFC">
        <w:rPr>
          <w:rFonts w:ascii="Times New Roman" w:eastAsia="Times New Roman" w:hAnsi="Times New Roman" w:cs="Times New Roman"/>
          <w:i/>
          <w:sz w:val="26"/>
          <w:szCs w:val="26"/>
          <w:lang w:eastAsia="ru-RU"/>
        </w:rPr>
        <w:t xml:space="preserve">100% и выше, в том числе: </w:t>
      </w:r>
    </w:p>
    <w:p w:rsidR="00F55FFC" w:rsidRPr="00F55FFC" w:rsidRDefault="00F55FFC" w:rsidP="000C02EA">
      <w:pPr>
        <w:numPr>
          <w:ilvl w:val="0"/>
          <w:numId w:val="6"/>
        </w:numPr>
        <w:tabs>
          <w:tab w:val="left" w:pos="1276"/>
        </w:tabs>
        <w:autoSpaceDE w:val="0"/>
        <w:autoSpaceDN w:val="0"/>
        <w:adjustRightInd w:val="0"/>
        <w:spacing w:after="0" w:line="240" w:lineRule="auto"/>
        <w:ind w:left="0" w:firstLine="851"/>
        <w:contextualSpacing/>
        <w:jc w:val="both"/>
        <w:rPr>
          <w:rFonts w:ascii="Times New Roman" w:eastAsia="Times New Roman" w:hAnsi="Times New Roman" w:cs="Times New Roman"/>
          <w:sz w:val="26"/>
          <w:szCs w:val="26"/>
          <w:lang w:eastAsia="ru-RU"/>
        </w:rPr>
      </w:pPr>
      <w:r w:rsidRPr="00F55FFC">
        <w:rPr>
          <w:rFonts w:ascii="Times New Roman" w:eastAsia="Times New Roman" w:hAnsi="Times New Roman" w:cs="Times New Roman"/>
          <w:sz w:val="26"/>
          <w:szCs w:val="26"/>
          <w:lang w:eastAsia="ru-RU"/>
        </w:rPr>
        <w:t>инвестиции в основной капитал без учета бюджетных средств на душу населения;</w:t>
      </w:r>
    </w:p>
    <w:p w:rsidR="00F55FFC" w:rsidRPr="00F55FFC" w:rsidRDefault="00F55FFC" w:rsidP="00F55FFC">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F55FFC">
        <w:rPr>
          <w:rFonts w:ascii="Times New Roman" w:eastAsia="Times New Roman" w:hAnsi="Times New Roman" w:cs="Times New Roman"/>
          <w:i/>
          <w:sz w:val="26"/>
          <w:szCs w:val="26"/>
          <w:lang w:eastAsia="ru-RU"/>
        </w:rPr>
        <w:t>менее 100 %, в том числе:</w:t>
      </w:r>
    </w:p>
    <w:p w:rsidR="00F55FFC" w:rsidRPr="00F55FFC" w:rsidRDefault="00F55FFC" w:rsidP="000C02EA">
      <w:pPr>
        <w:numPr>
          <w:ilvl w:val="0"/>
          <w:numId w:val="6"/>
        </w:numPr>
        <w:tabs>
          <w:tab w:val="left" w:pos="1276"/>
        </w:tabs>
        <w:autoSpaceDE w:val="0"/>
        <w:autoSpaceDN w:val="0"/>
        <w:adjustRightInd w:val="0"/>
        <w:spacing w:after="0" w:line="240" w:lineRule="auto"/>
        <w:ind w:left="0" w:firstLine="851"/>
        <w:contextualSpacing/>
        <w:jc w:val="both"/>
        <w:rPr>
          <w:rFonts w:ascii="Times New Roman" w:eastAsia="Times New Roman" w:hAnsi="Times New Roman" w:cs="Times New Roman"/>
          <w:sz w:val="26"/>
          <w:szCs w:val="26"/>
          <w:lang w:eastAsia="ru-RU"/>
        </w:rPr>
      </w:pPr>
      <w:r w:rsidRPr="00F55FFC">
        <w:rPr>
          <w:rFonts w:ascii="Times New Roman" w:eastAsia="Times New Roman" w:hAnsi="Times New Roman" w:cs="Times New Roman"/>
          <w:sz w:val="26"/>
          <w:szCs w:val="26"/>
          <w:lang w:eastAsia="ru-RU"/>
        </w:rPr>
        <w:t>отношение числа высокопроизводительных рабочих мест к среднегодовой численности занятого населения в Калужской области.</w:t>
      </w:r>
    </w:p>
    <w:p w:rsidR="00F55FFC" w:rsidRPr="00F55FFC" w:rsidRDefault="00F55FFC" w:rsidP="00F55FFC">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F55FFC">
        <w:rPr>
          <w:rFonts w:ascii="Times New Roman" w:eastAsia="Times New Roman" w:hAnsi="Times New Roman" w:cs="Times New Roman"/>
          <w:i/>
          <w:sz w:val="26"/>
          <w:szCs w:val="26"/>
          <w:lang w:eastAsia="ru-RU"/>
        </w:rPr>
        <w:t xml:space="preserve">Сведения об индикаторах государственной программы представлены </w:t>
      </w:r>
      <w:r w:rsidR="00373832">
        <w:rPr>
          <w:rFonts w:ascii="Times New Roman" w:eastAsia="Times New Roman" w:hAnsi="Times New Roman" w:cs="Times New Roman"/>
          <w:i/>
          <w:sz w:val="26"/>
          <w:szCs w:val="26"/>
          <w:lang w:eastAsia="ru-RU"/>
        </w:rPr>
        <w:br/>
      </w:r>
      <w:r w:rsidRPr="00F55FFC">
        <w:rPr>
          <w:rFonts w:ascii="Times New Roman" w:eastAsia="Times New Roman" w:hAnsi="Times New Roman" w:cs="Times New Roman"/>
          <w:i/>
          <w:sz w:val="26"/>
          <w:szCs w:val="26"/>
          <w:lang w:eastAsia="ru-RU"/>
        </w:rPr>
        <w:t xml:space="preserve">в </w:t>
      </w:r>
      <w:hyperlink r:id="rId71" w:history="1">
        <w:r w:rsidRPr="00F55FFC">
          <w:rPr>
            <w:rFonts w:ascii="Times New Roman" w:eastAsia="Times New Roman" w:hAnsi="Times New Roman" w:cs="Times New Roman"/>
            <w:i/>
            <w:sz w:val="26"/>
            <w:szCs w:val="26"/>
            <w:lang w:eastAsia="ru-RU"/>
          </w:rPr>
          <w:t xml:space="preserve">таблице </w:t>
        </w:r>
      </w:hyperlink>
      <w:r w:rsidRPr="00F55FFC">
        <w:rPr>
          <w:rFonts w:ascii="Times New Roman" w:eastAsia="Times New Roman" w:hAnsi="Times New Roman" w:cs="Times New Roman"/>
          <w:i/>
          <w:sz w:val="26"/>
          <w:szCs w:val="26"/>
          <w:lang w:eastAsia="ru-RU"/>
        </w:rPr>
        <w:t xml:space="preserve">№ 1. </w:t>
      </w:r>
    </w:p>
    <w:p w:rsidR="00F55FFC" w:rsidRPr="00F55FFC" w:rsidRDefault="00F55FFC" w:rsidP="000C02EA">
      <w:pPr>
        <w:numPr>
          <w:ilvl w:val="0"/>
          <w:numId w:val="68"/>
        </w:numPr>
        <w:spacing w:after="0" w:line="240" w:lineRule="auto"/>
        <w:ind w:left="0" w:firstLine="709"/>
        <w:contextualSpacing/>
        <w:jc w:val="both"/>
        <w:rPr>
          <w:rFonts w:ascii="Times New Roman" w:eastAsia="Times New Roman" w:hAnsi="Times New Roman" w:cs="Times New Roman"/>
          <w:b/>
          <w:sz w:val="26"/>
          <w:szCs w:val="26"/>
          <w:lang w:eastAsia="ru-RU"/>
        </w:rPr>
      </w:pPr>
      <w:r w:rsidRPr="00F55FFC">
        <w:rPr>
          <w:rFonts w:ascii="Times New Roman" w:eastAsia="Times New Roman" w:hAnsi="Times New Roman" w:cs="Times New Roman"/>
          <w:b/>
          <w:sz w:val="26"/>
          <w:szCs w:val="26"/>
          <w:lang w:eastAsia="ru-RU"/>
        </w:rPr>
        <w:t>Перечень контрольных событий, выполненных и не выполненных                  (с указанием причин) в установленные сроки</w:t>
      </w:r>
    </w:p>
    <w:p w:rsidR="00F55FFC" w:rsidRPr="00F55FFC" w:rsidRDefault="00F55FFC" w:rsidP="00F55FF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55FFC">
        <w:rPr>
          <w:rFonts w:ascii="Times New Roman" w:eastAsia="Times New Roman" w:hAnsi="Times New Roman" w:cs="Times New Roman"/>
          <w:sz w:val="26"/>
          <w:szCs w:val="26"/>
          <w:lang w:eastAsia="ru-RU"/>
        </w:rPr>
        <w:t>Контрольные события 201</w:t>
      </w:r>
      <w:r w:rsidR="005F1072">
        <w:rPr>
          <w:rFonts w:ascii="Times New Roman" w:eastAsia="Times New Roman" w:hAnsi="Times New Roman" w:cs="Times New Roman"/>
          <w:sz w:val="26"/>
          <w:szCs w:val="26"/>
          <w:lang w:eastAsia="ru-RU"/>
        </w:rPr>
        <w:t>7</w:t>
      </w:r>
      <w:r w:rsidRPr="00F55FFC">
        <w:rPr>
          <w:rFonts w:ascii="Times New Roman" w:eastAsia="Times New Roman" w:hAnsi="Times New Roman" w:cs="Times New Roman"/>
          <w:sz w:val="26"/>
          <w:szCs w:val="26"/>
          <w:lang w:eastAsia="ru-RU"/>
        </w:rPr>
        <w:t xml:space="preserve"> года, предусмотренные в государственной программе (раздел 4 «Обобщенная характеристика основных мероприятий государственной программы») с отметкой об их выполнении следующие:</w:t>
      </w:r>
    </w:p>
    <w:p w:rsidR="00F55FFC" w:rsidRPr="00F55FFC" w:rsidRDefault="00F55FFC" w:rsidP="000C02EA">
      <w:pPr>
        <w:numPr>
          <w:ilvl w:val="0"/>
          <w:numId w:val="66"/>
        </w:numPr>
        <w:tabs>
          <w:tab w:val="left" w:pos="1134"/>
        </w:tabs>
        <w:spacing w:after="0" w:line="240" w:lineRule="auto"/>
        <w:ind w:left="0" w:firstLine="709"/>
        <w:jc w:val="both"/>
        <w:rPr>
          <w:rFonts w:ascii="Times New Roman" w:eastAsia="Calibri" w:hAnsi="Times New Roman" w:cs="Times New Roman"/>
          <w:sz w:val="26"/>
          <w:szCs w:val="26"/>
        </w:rPr>
      </w:pPr>
      <w:r w:rsidRPr="00F55FFC">
        <w:rPr>
          <w:rFonts w:ascii="Times New Roman" w:eastAsia="Calibri" w:hAnsi="Times New Roman" w:cs="Times New Roman"/>
          <w:sz w:val="26"/>
          <w:szCs w:val="26"/>
          <w:lang w:eastAsia="ru-RU"/>
        </w:rPr>
        <w:t>проведение ежегодного м</w:t>
      </w:r>
      <w:r w:rsidRPr="00F55FFC">
        <w:rPr>
          <w:rFonts w:ascii="Times New Roman" w:eastAsia="Calibri" w:hAnsi="Times New Roman" w:cs="Times New Roman"/>
          <w:sz w:val="26"/>
          <w:szCs w:val="26"/>
        </w:rPr>
        <w:t>еждународного форума по развитию фармацевтической индустрии в России «ФармЭволюция» - выполнено;</w:t>
      </w:r>
    </w:p>
    <w:p w:rsidR="00F55FFC" w:rsidRPr="00F55FFC" w:rsidRDefault="00F55FFC" w:rsidP="000C02EA">
      <w:pPr>
        <w:numPr>
          <w:ilvl w:val="0"/>
          <w:numId w:val="66"/>
        </w:numPr>
        <w:tabs>
          <w:tab w:val="left" w:pos="1134"/>
        </w:tabs>
        <w:spacing w:after="0" w:line="240" w:lineRule="auto"/>
        <w:ind w:left="0" w:firstLine="709"/>
        <w:jc w:val="both"/>
        <w:rPr>
          <w:rFonts w:ascii="Times New Roman" w:eastAsia="Calibri" w:hAnsi="Times New Roman" w:cs="Times New Roman"/>
          <w:sz w:val="26"/>
          <w:szCs w:val="26"/>
        </w:rPr>
      </w:pPr>
      <w:r w:rsidRPr="00F55FFC">
        <w:rPr>
          <w:rFonts w:ascii="Times New Roman" w:eastAsia="Calibri" w:hAnsi="Times New Roman" w:cs="Times New Roman"/>
          <w:sz w:val="26"/>
          <w:szCs w:val="26"/>
          <w:lang w:eastAsia="ru-RU"/>
        </w:rPr>
        <w:t xml:space="preserve">проведение ежегодного </w:t>
      </w:r>
      <w:r w:rsidRPr="00F55FFC">
        <w:rPr>
          <w:rFonts w:ascii="Times New Roman" w:eastAsia="Calibri" w:hAnsi="Times New Roman" w:cs="Times New Roman"/>
          <w:sz w:val="26"/>
          <w:szCs w:val="26"/>
          <w:lang w:val="en-US"/>
        </w:rPr>
        <w:t>VIII</w:t>
      </w:r>
      <w:r w:rsidRPr="00F55FFC">
        <w:rPr>
          <w:rFonts w:ascii="Times New Roman" w:eastAsia="Calibri" w:hAnsi="Times New Roman" w:cs="Times New Roman"/>
          <w:sz w:val="26"/>
          <w:szCs w:val="26"/>
        </w:rPr>
        <w:t xml:space="preserve"> международного форума по развитию автомобилестроения и производства автокомпонентов в России  «АвтоЭволюция 2017» - выполнено.</w:t>
      </w:r>
    </w:p>
    <w:p w:rsidR="00F55FFC" w:rsidRPr="00C16FA5" w:rsidRDefault="00F55FFC" w:rsidP="000C02EA">
      <w:pPr>
        <w:numPr>
          <w:ilvl w:val="0"/>
          <w:numId w:val="66"/>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C16FA5">
        <w:rPr>
          <w:rFonts w:ascii="Times New Roman" w:eastAsia="Calibri" w:hAnsi="Times New Roman" w:cs="Times New Roman"/>
          <w:sz w:val="26"/>
          <w:szCs w:val="26"/>
          <w:lang w:eastAsia="ru-RU"/>
        </w:rPr>
        <w:t>проведение трех областных конкурсов в сфере потребительского рынка – выполнено.</w:t>
      </w:r>
      <w:r w:rsidR="00C16FA5" w:rsidRPr="00C16FA5">
        <w:rPr>
          <w:rFonts w:ascii="Times New Roman" w:eastAsia="Calibri" w:hAnsi="Times New Roman" w:cs="Times New Roman"/>
          <w:sz w:val="26"/>
          <w:szCs w:val="26"/>
          <w:lang w:eastAsia="ru-RU"/>
        </w:rPr>
        <w:t xml:space="preserve">  </w:t>
      </w:r>
      <w:r w:rsidRPr="00C16FA5">
        <w:rPr>
          <w:rFonts w:ascii="Times New Roman" w:eastAsia="Calibri" w:hAnsi="Times New Roman" w:cs="Times New Roman"/>
          <w:sz w:val="26"/>
          <w:szCs w:val="26"/>
          <w:lang w:eastAsia="ru-RU"/>
        </w:rPr>
        <w:t>Проведены конкурсы:</w:t>
      </w:r>
      <w:r w:rsidR="00C16FA5" w:rsidRPr="00C16FA5">
        <w:rPr>
          <w:rFonts w:ascii="Times New Roman" w:eastAsia="Calibri" w:hAnsi="Times New Roman" w:cs="Times New Roman"/>
          <w:sz w:val="26"/>
          <w:szCs w:val="26"/>
          <w:lang w:eastAsia="ru-RU"/>
        </w:rPr>
        <w:t xml:space="preserve"> </w:t>
      </w:r>
      <w:r w:rsidRPr="00C16FA5">
        <w:rPr>
          <w:rFonts w:ascii="Times New Roman" w:eastAsia="Calibri" w:hAnsi="Times New Roman" w:cs="Times New Roman"/>
          <w:sz w:val="26"/>
          <w:szCs w:val="26"/>
          <w:lang w:eastAsia="ru-RU"/>
        </w:rPr>
        <w:t>на лучшее предприятие  потребительского рынка Калужской области</w:t>
      </w:r>
      <w:r w:rsidR="00C16FA5" w:rsidRPr="00C16FA5">
        <w:rPr>
          <w:rFonts w:ascii="Times New Roman" w:eastAsia="Calibri" w:hAnsi="Times New Roman" w:cs="Times New Roman"/>
          <w:sz w:val="26"/>
          <w:szCs w:val="26"/>
          <w:lang w:eastAsia="ru-RU"/>
        </w:rPr>
        <w:t xml:space="preserve"> </w:t>
      </w:r>
      <w:r w:rsidRPr="00C16FA5">
        <w:rPr>
          <w:rFonts w:ascii="Times New Roman" w:eastAsia="Calibri" w:hAnsi="Times New Roman" w:cs="Times New Roman"/>
          <w:sz w:val="26"/>
          <w:szCs w:val="26"/>
          <w:lang w:eastAsia="ru-RU"/>
        </w:rPr>
        <w:t>на лучшего продавца, повара</w:t>
      </w:r>
      <w:r w:rsidR="00C16FA5" w:rsidRPr="00C16FA5">
        <w:rPr>
          <w:rFonts w:ascii="Times New Roman" w:eastAsia="Calibri" w:hAnsi="Times New Roman" w:cs="Times New Roman"/>
          <w:sz w:val="26"/>
          <w:szCs w:val="26"/>
          <w:lang w:eastAsia="ru-RU"/>
        </w:rPr>
        <w:t xml:space="preserve"> </w:t>
      </w:r>
      <w:r w:rsidRPr="00C16FA5">
        <w:rPr>
          <w:rFonts w:ascii="Times New Roman" w:eastAsia="Calibri" w:hAnsi="Times New Roman" w:cs="Times New Roman"/>
          <w:sz w:val="26"/>
          <w:szCs w:val="26"/>
          <w:lang w:eastAsia="ru-RU"/>
        </w:rPr>
        <w:t>смотр-конкурс «Покупаем Калужское», в том числе организация телепередачи «Высший сорт».</w:t>
      </w:r>
    </w:p>
    <w:p w:rsidR="00F55FFC" w:rsidRPr="00F55FFC" w:rsidRDefault="00F55FFC" w:rsidP="000C02EA">
      <w:pPr>
        <w:numPr>
          <w:ilvl w:val="0"/>
          <w:numId w:val="68"/>
        </w:numPr>
        <w:tabs>
          <w:tab w:val="num" w:pos="1080"/>
        </w:tabs>
        <w:spacing w:after="0" w:line="240" w:lineRule="auto"/>
        <w:ind w:left="0" w:firstLine="709"/>
        <w:contextualSpacing/>
        <w:jc w:val="both"/>
        <w:rPr>
          <w:rFonts w:ascii="Times New Roman" w:eastAsia="Times New Roman" w:hAnsi="Times New Roman" w:cs="Times New Roman"/>
          <w:b/>
          <w:sz w:val="26"/>
          <w:szCs w:val="26"/>
          <w:lang w:eastAsia="ru-RU"/>
        </w:rPr>
      </w:pPr>
      <w:r w:rsidRPr="00F55FFC">
        <w:rPr>
          <w:rFonts w:ascii="Times New Roman" w:eastAsia="Times New Roman" w:hAnsi="Times New Roman" w:cs="Times New Roman"/>
          <w:b/>
          <w:sz w:val="26"/>
          <w:szCs w:val="26"/>
          <w:lang w:eastAsia="ru-RU"/>
        </w:rPr>
        <w:t>Анализ факторов, повлиявших</w:t>
      </w:r>
      <w:r w:rsidRPr="00C16FA5">
        <w:rPr>
          <w:rFonts w:ascii="Times New Roman" w:eastAsia="Times New Roman" w:hAnsi="Times New Roman" w:cs="Times New Roman"/>
          <w:sz w:val="26"/>
          <w:szCs w:val="26"/>
          <w:lang w:eastAsia="ru-RU"/>
        </w:rPr>
        <w:t xml:space="preserve"> </w:t>
      </w:r>
      <w:r w:rsidRPr="00F55FFC">
        <w:rPr>
          <w:rFonts w:ascii="Times New Roman" w:eastAsia="Times New Roman" w:hAnsi="Times New Roman" w:cs="Times New Roman"/>
          <w:b/>
          <w:sz w:val="26"/>
          <w:szCs w:val="26"/>
          <w:lang w:eastAsia="ru-RU"/>
        </w:rPr>
        <w:t>на ход реализации государственной программы</w:t>
      </w:r>
    </w:p>
    <w:p w:rsidR="00F55FFC" w:rsidRPr="00373832" w:rsidRDefault="00F55FFC" w:rsidP="00F55FFC">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373832">
        <w:rPr>
          <w:rFonts w:ascii="Times New Roman" w:eastAsia="Times New Roman" w:hAnsi="Times New Roman" w:cs="Times New Roman"/>
          <w:i/>
          <w:sz w:val="26"/>
          <w:szCs w:val="26"/>
          <w:lang w:eastAsia="ru-RU"/>
        </w:rPr>
        <w:t>Факторы, повлиявшие на ход реализации государственной программы:</w:t>
      </w:r>
    </w:p>
    <w:p w:rsidR="00F55FFC" w:rsidRPr="00F55FFC" w:rsidRDefault="00F55FFC"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55FFC">
        <w:rPr>
          <w:rFonts w:ascii="Times New Roman" w:eastAsia="Times New Roman" w:hAnsi="Times New Roman" w:cs="Times New Roman"/>
          <w:sz w:val="26"/>
          <w:szCs w:val="26"/>
          <w:lang w:eastAsia="ru-RU"/>
        </w:rPr>
        <w:t xml:space="preserve">действие и углубление санкций против Российской Федерации, в том числе </w:t>
      </w:r>
      <w:r w:rsidR="002C10CD">
        <w:rPr>
          <w:rFonts w:ascii="Times New Roman" w:eastAsia="Times New Roman" w:hAnsi="Times New Roman" w:cs="Times New Roman"/>
          <w:sz w:val="26"/>
          <w:szCs w:val="26"/>
          <w:lang w:eastAsia="ru-RU"/>
        </w:rPr>
        <w:br/>
      </w:r>
      <w:r w:rsidRPr="00F55FFC">
        <w:rPr>
          <w:rFonts w:ascii="Times New Roman" w:eastAsia="Times New Roman" w:hAnsi="Times New Roman" w:cs="Times New Roman"/>
          <w:sz w:val="26"/>
          <w:szCs w:val="26"/>
          <w:lang w:eastAsia="ru-RU"/>
        </w:rPr>
        <w:t>с рекомендациями бизнесу о приостановлении реализации инвестиционных программ (проектов) на территории Российской Федерации, обусловило снижение экономической активности в отдельных сферах экономической деятельности.</w:t>
      </w:r>
    </w:p>
    <w:p w:rsidR="00F55FFC" w:rsidRPr="00373832" w:rsidRDefault="00F55FFC" w:rsidP="00F55FFC">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373832">
        <w:rPr>
          <w:rFonts w:ascii="Times New Roman" w:eastAsia="Times New Roman" w:hAnsi="Times New Roman" w:cs="Times New Roman"/>
          <w:i/>
          <w:sz w:val="26"/>
          <w:szCs w:val="26"/>
          <w:lang w:eastAsia="ru-RU"/>
        </w:rPr>
        <w:t>Последствия влияния указанных факторов на основные параметры государственной программы:</w:t>
      </w:r>
    </w:p>
    <w:p w:rsidR="00F55FFC" w:rsidRPr="00F55FFC" w:rsidRDefault="00F55FFC" w:rsidP="00F55FFC">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5FFC">
        <w:rPr>
          <w:rFonts w:ascii="Times New Roman" w:eastAsia="Times New Roman" w:hAnsi="Times New Roman" w:cs="Times New Roman"/>
          <w:sz w:val="26"/>
          <w:szCs w:val="26"/>
          <w:lang w:eastAsia="ru-RU"/>
        </w:rPr>
        <w:t xml:space="preserve">Показатель: отношение числа высокопроизводительных рабочих мест </w:t>
      </w:r>
      <w:r w:rsidR="00C16FA5">
        <w:rPr>
          <w:rFonts w:ascii="Times New Roman" w:eastAsia="Times New Roman" w:hAnsi="Times New Roman" w:cs="Times New Roman"/>
          <w:sz w:val="26"/>
          <w:szCs w:val="26"/>
          <w:lang w:eastAsia="ru-RU"/>
        </w:rPr>
        <w:br/>
      </w:r>
      <w:r w:rsidRPr="00F55FFC">
        <w:rPr>
          <w:rFonts w:ascii="Times New Roman" w:eastAsia="Times New Roman" w:hAnsi="Times New Roman" w:cs="Times New Roman"/>
          <w:sz w:val="26"/>
          <w:szCs w:val="26"/>
          <w:lang w:eastAsia="ru-RU"/>
        </w:rPr>
        <w:t xml:space="preserve">к среднегодовой численности занятого населения в Калужской области – не достигнут, </w:t>
      </w:r>
      <w:r w:rsidR="00C16FA5">
        <w:rPr>
          <w:rFonts w:ascii="Times New Roman" w:eastAsia="Times New Roman" w:hAnsi="Times New Roman" w:cs="Times New Roman"/>
          <w:sz w:val="26"/>
          <w:szCs w:val="26"/>
          <w:lang w:eastAsia="ru-RU"/>
        </w:rPr>
        <w:br/>
      </w:r>
      <w:r w:rsidRPr="00F55FFC">
        <w:rPr>
          <w:rFonts w:ascii="Times New Roman" w:eastAsia="Times New Roman" w:hAnsi="Times New Roman" w:cs="Times New Roman"/>
          <w:sz w:val="26"/>
          <w:szCs w:val="26"/>
          <w:lang w:eastAsia="ru-RU"/>
        </w:rPr>
        <w:t>но улучшился по сравнению с 2016 годом.</w:t>
      </w:r>
    </w:p>
    <w:p w:rsidR="00F55FFC" w:rsidRPr="00F55FFC" w:rsidRDefault="00F55FFC" w:rsidP="000C02EA">
      <w:pPr>
        <w:numPr>
          <w:ilvl w:val="0"/>
          <w:numId w:val="68"/>
        </w:numPr>
        <w:tabs>
          <w:tab w:val="num" w:pos="1080"/>
        </w:tabs>
        <w:spacing w:after="0" w:line="240" w:lineRule="auto"/>
        <w:ind w:left="0" w:firstLine="709"/>
        <w:contextualSpacing/>
        <w:jc w:val="both"/>
        <w:rPr>
          <w:rFonts w:ascii="Times New Roman" w:eastAsia="Times New Roman" w:hAnsi="Times New Roman" w:cs="Times New Roman"/>
          <w:b/>
          <w:sz w:val="26"/>
          <w:szCs w:val="26"/>
          <w:lang w:eastAsia="ru-RU"/>
        </w:rPr>
      </w:pPr>
      <w:r w:rsidRPr="00F55FFC">
        <w:rPr>
          <w:rFonts w:ascii="Times New Roman" w:eastAsia="Times New Roman" w:hAnsi="Times New Roman" w:cs="Times New Roman"/>
          <w:b/>
          <w:sz w:val="26"/>
          <w:szCs w:val="26"/>
          <w:lang w:eastAsia="ru-RU"/>
        </w:rPr>
        <w:t>Использование бюджетных ассигнований и средств из иных источников, направленных на реализацию государственной программы, в разрезе программных мероприятий</w:t>
      </w:r>
    </w:p>
    <w:p w:rsidR="00F55FFC" w:rsidRPr="00F55FFC" w:rsidRDefault="00F55FFC" w:rsidP="00F55FFC">
      <w:pPr>
        <w:autoSpaceDE w:val="0"/>
        <w:autoSpaceDN w:val="0"/>
        <w:adjustRightInd w:val="0"/>
        <w:spacing w:after="0" w:line="240" w:lineRule="auto"/>
        <w:ind w:firstLine="709"/>
        <w:jc w:val="both"/>
        <w:rPr>
          <w:rFonts w:ascii="Times New Roman" w:eastAsia="Calibri" w:hAnsi="Times New Roman" w:cs="Times New Roman"/>
          <w:sz w:val="26"/>
          <w:szCs w:val="26"/>
        </w:rPr>
      </w:pPr>
      <w:r w:rsidRPr="00F55FFC">
        <w:rPr>
          <w:rFonts w:ascii="Times New Roman" w:eastAsia="Calibri" w:hAnsi="Times New Roman" w:cs="Times New Roman"/>
          <w:sz w:val="26"/>
          <w:szCs w:val="26"/>
        </w:rPr>
        <w:t>При реализации государственной программы были привлечены средства:</w:t>
      </w:r>
    </w:p>
    <w:p w:rsidR="00F55FFC" w:rsidRPr="00F55FFC" w:rsidRDefault="00F55FFC"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55FFC">
        <w:rPr>
          <w:rFonts w:ascii="Times New Roman" w:eastAsia="Times New Roman" w:hAnsi="Times New Roman" w:cs="Times New Roman"/>
          <w:sz w:val="26"/>
          <w:szCs w:val="26"/>
          <w:lang w:eastAsia="ru-RU"/>
        </w:rPr>
        <w:t>областного бюджета;</w:t>
      </w:r>
    </w:p>
    <w:p w:rsidR="00F55FFC" w:rsidRPr="00F55FFC" w:rsidRDefault="00F55FFC"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55FFC">
        <w:rPr>
          <w:rFonts w:ascii="Times New Roman" w:eastAsia="Times New Roman" w:hAnsi="Times New Roman" w:cs="Times New Roman"/>
          <w:sz w:val="26"/>
          <w:szCs w:val="26"/>
          <w:lang w:eastAsia="ru-RU"/>
        </w:rPr>
        <w:t>внебюджетных источников (средства юридических лиц).</w:t>
      </w:r>
    </w:p>
    <w:p w:rsidR="00F55FFC" w:rsidRPr="00F55FFC" w:rsidRDefault="00F55FFC" w:rsidP="00F55FFC">
      <w:pPr>
        <w:autoSpaceDE w:val="0"/>
        <w:autoSpaceDN w:val="0"/>
        <w:adjustRightInd w:val="0"/>
        <w:spacing w:after="0" w:line="240" w:lineRule="auto"/>
        <w:ind w:firstLine="709"/>
        <w:jc w:val="both"/>
        <w:rPr>
          <w:rFonts w:ascii="Times New Roman" w:eastAsia="Calibri" w:hAnsi="Times New Roman" w:cs="Times New Roman"/>
          <w:sz w:val="26"/>
          <w:szCs w:val="26"/>
        </w:rPr>
      </w:pPr>
      <w:r w:rsidRPr="00F55FFC">
        <w:rPr>
          <w:rFonts w:ascii="Times New Roman" w:eastAsia="Calibri" w:hAnsi="Times New Roman" w:cs="Times New Roman"/>
          <w:sz w:val="26"/>
          <w:szCs w:val="26"/>
        </w:rPr>
        <w:t>Наибольший объем средств областного бюджета был направлен на реализацию следующих мероприятий:</w:t>
      </w:r>
    </w:p>
    <w:p w:rsidR="00F55FFC" w:rsidRPr="00F55FFC" w:rsidRDefault="00F55FFC" w:rsidP="00F55FFC">
      <w:pPr>
        <w:autoSpaceDE w:val="0"/>
        <w:autoSpaceDN w:val="0"/>
        <w:adjustRightInd w:val="0"/>
        <w:spacing w:after="0" w:line="240" w:lineRule="auto"/>
        <w:ind w:firstLine="709"/>
        <w:jc w:val="both"/>
        <w:rPr>
          <w:rFonts w:ascii="Times New Roman" w:eastAsia="Calibri" w:hAnsi="Times New Roman" w:cs="Times New Roman"/>
          <w:sz w:val="26"/>
          <w:szCs w:val="26"/>
        </w:rPr>
      </w:pPr>
      <w:r w:rsidRPr="00F55FFC">
        <w:rPr>
          <w:rFonts w:ascii="Times New Roman" w:eastAsia="Calibri" w:hAnsi="Times New Roman" w:cs="Times New Roman"/>
          <w:sz w:val="26"/>
          <w:szCs w:val="26"/>
        </w:rPr>
        <w:t xml:space="preserve">- взнос в уставный капитал АО «Особая экономическая зона промышленно-производственного типа «Калуга» (840,0 млн. </w:t>
      </w:r>
      <w:r w:rsidR="007A21CF">
        <w:rPr>
          <w:rFonts w:ascii="Times New Roman" w:eastAsia="Calibri" w:hAnsi="Times New Roman" w:cs="Times New Roman"/>
          <w:sz w:val="26"/>
          <w:szCs w:val="26"/>
        </w:rPr>
        <w:t>рублей</w:t>
      </w:r>
      <w:r w:rsidRPr="00F55FFC">
        <w:rPr>
          <w:rFonts w:ascii="Times New Roman" w:eastAsia="Calibri" w:hAnsi="Times New Roman" w:cs="Times New Roman"/>
          <w:sz w:val="26"/>
          <w:szCs w:val="26"/>
        </w:rPr>
        <w:t>);</w:t>
      </w:r>
    </w:p>
    <w:p w:rsidR="00F55FFC" w:rsidRPr="00F55FFC" w:rsidRDefault="00F55FFC" w:rsidP="00F55FFC">
      <w:pPr>
        <w:autoSpaceDE w:val="0"/>
        <w:autoSpaceDN w:val="0"/>
        <w:adjustRightInd w:val="0"/>
        <w:spacing w:after="0" w:line="240" w:lineRule="auto"/>
        <w:ind w:firstLine="709"/>
        <w:jc w:val="both"/>
        <w:rPr>
          <w:rFonts w:ascii="Times New Roman" w:eastAsia="Calibri" w:hAnsi="Times New Roman" w:cs="Times New Roman"/>
          <w:sz w:val="26"/>
          <w:szCs w:val="26"/>
        </w:rPr>
      </w:pPr>
      <w:r w:rsidRPr="00F55FFC">
        <w:rPr>
          <w:rFonts w:ascii="Times New Roman" w:eastAsia="Calibri" w:hAnsi="Times New Roman" w:cs="Times New Roman"/>
          <w:sz w:val="26"/>
          <w:szCs w:val="26"/>
        </w:rPr>
        <w:t xml:space="preserve">- взнос в уставный капитал акционерного общества «Международный аэропорт «Калуга» (766,8 млн. </w:t>
      </w:r>
      <w:r w:rsidR="007A21CF">
        <w:rPr>
          <w:rFonts w:ascii="Times New Roman" w:eastAsia="Calibri" w:hAnsi="Times New Roman" w:cs="Times New Roman"/>
          <w:sz w:val="26"/>
          <w:szCs w:val="26"/>
        </w:rPr>
        <w:t>рублей</w:t>
      </w:r>
      <w:r w:rsidRPr="00F55FFC">
        <w:rPr>
          <w:rFonts w:ascii="Times New Roman" w:eastAsia="Calibri" w:hAnsi="Times New Roman" w:cs="Times New Roman"/>
          <w:sz w:val="26"/>
          <w:szCs w:val="26"/>
        </w:rPr>
        <w:t>);</w:t>
      </w:r>
    </w:p>
    <w:p w:rsidR="00F55FFC" w:rsidRPr="00F55FFC" w:rsidRDefault="00F55FFC" w:rsidP="00F55FFC">
      <w:pPr>
        <w:autoSpaceDE w:val="0"/>
        <w:autoSpaceDN w:val="0"/>
        <w:adjustRightInd w:val="0"/>
        <w:spacing w:after="0" w:line="240" w:lineRule="auto"/>
        <w:ind w:firstLine="709"/>
        <w:jc w:val="both"/>
        <w:rPr>
          <w:rFonts w:ascii="Times New Roman" w:eastAsia="Calibri" w:hAnsi="Times New Roman" w:cs="Times New Roman"/>
          <w:sz w:val="26"/>
          <w:szCs w:val="26"/>
        </w:rPr>
      </w:pPr>
      <w:r w:rsidRPr="00F55FFC">
        <w:rPr>
          <w:rFonts w:ascii="Times New Roman" w:eastAsia="Calibri" w:hAnsi="Times New Roman" w:cs="Times New Roman"/>
          <w:sz w:val="26"/>
          <w:szCs w:val="26"/>
        </w:rPr>
        <w:t xml:space="preserve">- предоставление субсидии инвесторам в целях финансового обеспечения (возмещения) затрат в связи с выполнением работ в рамках реализации инвестиционного проекта (730,5 млн. </w:t>
      </w:r>
      <w:r w:rsidR="007A21CF">
        <w:rPr>
          <w:rFonts w:ascii="Times New Roman" w:eastAsia="Calibri" w:hAnsi="Times New Roman" w:cs="Times New Roman"/>
          <w:sz w:val="26"/>
          <w:szCs w:val="26"/>
        </w:rPr>
        <w:t>рублей</w:t>
      </w:r>
      <w:r w:rsidRPr="00F55FFC">
        <w:rPr>
          <w:rFonts w:ascii="Times New Roman" w:eastAsia="Calibri" w:hAnsi="Times New Roman" w:cs="Times New Roman"/>
          <w:sz w:val="26"/>
          <w:szCs w:val="26"/>
        </w:rPr>
        <w:t>);</w:t>
      </w:r>
    </w:p>
    <w:p w:rsidR="00F55FFC" w:rsidRPr="00F55FFC" w:rsidRDefault="00F55FFC" w:rsidP="00F55FFC">
      <w:pPr>
        <w:autoSpaceDE w:val="0"/>
        <w:autoSpaceDN w:val="0"/>
        <w:adjustRightInd w:val="0"/>
        <w:spacing w:after="0" w:line="240" w:lineRule="auto"/>
        <w:ind w:firstLine="709"/>
        <w:jc w:val="both"/>
        <w:rPr>
          <w:rFonts w:ascii="Times New Roman" w:eastAsia="Calibri" w:hAnsi="Times New Roman" w:cs="Times New Roman"/>
          <w:sz w:val="26"/>
          <w:szCs w:val="26"/>
        </w:rPr>
      </w:pPr>
      <w:r w:rsidRPr="00F55FFC">
        <w:rPr>
          <w:rFonts w:ascii="Times New Roman" w:eastAsia="Calibri" w:hAnsi="Times New Roman" w:cs="Times New Roman"/>
          <w:sz w:val="26"/>
          <w:szCs w:val="26"/>
        </w:rPr>
        <w:t>- взнос в уставный капитал ОАО «Корпорация развития Калужской области</w:t>
      </w:r>
      <w:r w:rsidR="005A671F">
        <w:rPr>
          <w:rFonts w:ascii="Times New Roman" w:eastAsia="Calibri" w:hAnsi="Times New Roman" w:cs="Times New Roman"/>
          <w:sz w:val="26"/>
          <w:szCs w:val="26"/>
        </w:rPr>
        <w:br/>
      </w:r>
      <w:r w:rsidRPr="00F55FFC">
        <w:rPr>
          <w:rFonts w:ascii="Times New Roman" w:eastAsia="Calibri" w:hAnsi="Times New Roman" w:cs="Times New Roman"/>
          <w:sz w:val="26"/>
          <w:szCs w:val="26"/>
        </w:rPr>
        <w:t xml:space="preserve"> (463,9 млн. </w:t>
      </w:r>
      <w:r w:rsidR="007A21CF">
        <w:rPr>
          <w:rFonts w:ascii="Times New Roman" w:eastAsia="Calibri" w:hAnsi="Times New Roman" w:cs="Times New Roman"/>
          <w:sz w:val="26"/>
          <w:szCs w:val="26"/>
        </w:rPr>
        <w:t>рублей</w:t>
      </w:r>
      <w:r w:rsidRPr="00F55FFC">
        <w:rPr>
          <w:rFonts w:ascii="Times New Roman" w:eastAsia="Calibri" w:hAnsi="Times New Roman" w:cs="Times New Roman"/>
          <w:sz w:val="26"/>
          <w:szCs w:val="26"/>
        </w:rPr>
        <w:t>);</w:t>
      </w:r>
    </w:p>
    <w:p w:rsidR="00F55FFC" w:rsidRPr="00F55FFC" w:rsidRDefault="00F55FFC" w:rsidP="00F55FFC">
      <w:pPr>
        <w:autoSpaceDE w:val="0"/>
        <w:autoSpaceDN w:val="0"/>
        <w:adjustRightInd w:val="0"/>
        <w:spacing w:after="0" w:line="240" w:lineRule="auto"/>
        <w:ind w:firstLine="709"/>
        <w:jc w:val="both"/>
        <w:rPr>
          <w:rFonts w:ascii="Times New Roman" w:eastAsia="Calibri" w:hAnsi="Times New Roman" w:cs="Times New Roman"/>
          <w:sz w:val="26"/>
          <w:szCs w:val="26"/>
        </w:rPr>
      </w:pPr>
      <w:r w:rsidRPr="00F55FFC">
        <w:rPr>
          <w:rFonts w:ascii="Times New Roman" w:eastAsia="Calibri" w:hAnsi="Times New Roman" w:cs="Times New Roman"/>
          <w:sz w:val="26"/>
          <w:szCs w:val="26"/>
        </w:rPr>
        <w:t xml:space="preserve">- предоставление субсидии уполномоченной организации в сфере создания </w:t>
      </w:r>
      <w:r w:rsidR="005A671F">
        <w:rPr>
          <w:rFonts w:ascii="Times New Roman" w:eastAsia="Calibri" w:hAnsi="Times New Roman" w:cs="Times New Roman"/>
          <w:sz w:val="26"/>
          <w:szCs w:val="26"/>
        </w:rPr>
        <w:br/>
      </w:r>
      <w:r w:rsidRPr="00F55FFC">
        <w:rPr>
          <w:rFonts w:ascii="Times New Roman" w:eastAsia="Calibri" w:hAnsi="Times New Roman" w:cs="Times New Roman"/>
          <w:sz w:val="26"/>
          <w:szCs w:val="26"/>
        </w:rPr>
        <w:t xml:space="preserve">и развития инфраструктуры индустриальных парков и технопарков на возмещение затрат в связи с производством (реализацией) товаров, выполнением работ и оказанием услуг в соответствии с законодательством Российской Федерации и Калужской области </w:t>
      </w:r>
      <w:r w:rsidR="005A671F">
        <w:rPr>
          <w:rFonts w:ascii="Times New Roman" w:eastAsia="Calibri" w:hAnsi="Times New Roman" w:cs="Times New Roman"/>
          <w:sz w:val="26"/>
          <w:szCs w:val="26"/>
        </w:rPr>
        <w:br/>
      </w:r>
      <w:r w:rsidRPr="00F55FFC">
        <w:rPr>
          <w:rFonts w:ascii="Times New Roman" w:eastAsia="Calibri" w:hAnsi="Times New Roman" w:cs="Times New Roman"/>
          <w:sz w:val="26"/>
          <w:szCs w:val="26"/>
        </w:rPr>
        <w:t xml:space="preserve">(223,9 млн. </w:t>
      </w:r>
      <w:r w:rsidR="007A21CF">
        <w:rPr>
          <w:rFonts w:ascii="Times New Roman" w:eastAsia="Calibri" w:hAnsi="Times New Roman" w:cs="Times New Roman"/>
          <w:sz w:val="26"/>
          <w:szCs w:val="26"/>
        </w:rPr>
        <w:t>рублей</w:t>
      </w:r>
      <w:r w:rsidRPr="00F55FFC">
        <w:rPr>
          <w:rFonts w:ascii="Times New Roman" w:eastAsia="Calibri" w:hAnsi="Times New Roman" w:cs="Times New Roman"/>
          <w:sz w:val="26"/>
          <w:szCs w:val="26"/>
        </w:rPr>
        <w:t>).</w:t>
      </w:r>
    </w:p>
    <w:p w:rsidR="00F55FFC" w:rsidRPr="00F55FFC" w:rsidRDefault="00F55FFC" w:rsidP="00F55FFC">
      <w:pPr>
        <w:autoSpaceDE w:val="0"/>
        <w:autoSpaceDN w:val="0"/>
        <w:adjustRightInd w:val="0"/>
        <w:spacing w:after="0" w:line="240" w:lineRule="auto"/>
        <w:ind w:firstLine="709"/>
        <w:jc w:val="both"/>
        <w:rPr>
          <w:rFonts w:ascii="Times New Roman" w:eastAsia="Calibri" w:hAnsi="Times New Roman" w:cs="Times New Roman"/>
          <w:sz w:val="26"/>
          <w:szCs w:val="26"/>
        </w:rPr>
      </w:pPr>
      <w:r w:rsidRPr="00F55FFC">
        <w:rPr>
          <w:rFonts w:ascii="Times New Roman" w:eastAsia="Calibri" w:hAnsi="Times New Roman" w:cs="Times New Roman"/>
          <w:sz w:val="26"/>
          <w:szCs w:val="26"/>
        </w:rPr>
        <w:t>Средства юридических лиц были направлены на развитие сети нестационарных торговых объектов.</w:t>
      </w:r>
    </w:p>
    <w:p w:rsidR="00F55FFC" w:rsidRPr="00F55FFC" w:rsidRDefault="00F55FFC" w:rsidP="00F55FFC">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F55FFC">
        <w:rPr>
          <w:rFonts w:ascii="Times New Roman" w:eastAsia="Times New Roman" w:hAnsi="Times New Roman" w:cs="Times New Roman"/>
          <w:i/>
          <w:sz w:val="26"/>
          <w:szCs w:val="26"/>
          <w:lang w:eastAsia="ru-RU"/>
        </w:rPr>
        <w:t>Данные об использовании бюджетных и иных средств на реализацию мероприятий государственной программы представлены в таблице № 2.</w:t>
      </w:r>
    </w:p>
    <w:p w:rsidR="00F55FFC" w:rsidRPr="00F55FFC" w:rsidRDefault="00F55FFC" w:rsidP="000C02EA">
      <w:pPr>
        <w:numPr>
          <w:ilvl w:val="0"/>
          <w:numId w:val="68"/>
        </w:numPr>
        <w:tabs>
          <w:tab w:val="num" w:pos="1080"/>
        </w:tabs>
        <w:spacing w:after="0" w:line="240" w:lineRule="auto"/>
        <w:ind w:left="0" w:firstLine="709"/>
        <w:contextualSpacing/>
        <w:jc w:val="both"/>
        <w:rPr>
          <w:rFonts w:ascii="Times New Roman" w:eastAsia="Times New Roman" w:hAnsi="Times New Roman" w:cs="Times New Roman"/>
          <w:b/>
          <w:sz w:val="26"/>
          <w:szCs w:val="26"/>
          <w:lang w:eastAsia="ru-RU"/>
        </w:rPr>
      </w:pPr>
      <w:r w:rsidRPr="00F55FFC">
        <w:rPr>
          <w:rFonts w:ascii="Times New Roman" w:eastAsia="Times New Roman" w:hAnsi="Times New Roman" w:cs="Times New Roman"/>
          <w:b/>
          <w:sz w:val="26"/>
          <w:szCs w:val="26"/>
          <w:lang w:eastAsia="ru-RU"/>
        </w:rPr>
        <w:t xml:space="preserve">Оценка эффективности реализации государственной программы </w:t>
      </w:r>
    </w:p>
    <w:p w:rsidR="00F55FFC" w:rsidRPr="00F55FFC" w:rsidRDefault="00F55FFC" w:rsidP="00F55FFC">
      <w:pPr>
        <w:autoSpaceDE w:val="0"/>
        <w:autoSpaceDN w:val="0"/>
        <w:adjustRightInd w:val="0"/>
        <w:spacing w:after="0" w:line="240" w:lineRule="auto"/>
        <w:ind w:firstLine="709"/>
        <w:jc w:val="both"/>
        <w:rPr>
          <w:rFonts w:ascii="Times New Roman" w:eastAsia="Calibri" w:hAnsi="Times New Roman" w:cs="Times New Roman"/>
          <w:sz w:val="26"/>
          <w:szCs w:val="26"/>
        </w:rPr>
      </w:pPr>
      <w:r w:rsidRPr="00F55FFC">
        <w:rPr>
          <w:rFonts w:ascii="Times New Roman" w:eastAsia="Calibri" w:hAnsi="Times New Roman" w:cs="Times New Roman"/>
          <w:sz w:val="26"/>
          <w:szCs w:val="26"/>
        </w:rPr>
        <w:t xml:space="preserve">В соответствии с Порядком проведения оценки эффективности реализации государственных программ Калужской области (постановление Правительства Калужской области </w:t>
      </w:r>
      <w:r w:rsidR="002C10CD">
        <w:rPr>
          <w:rFonts w:ascii="Times New Roman" w:eastAsia="Calibri" w:hAnsi="Times New Roman" w:cs="Times New Roman"/>
          <w:sz w:val="26"/>
          <w:szCs w:val="26"/>
        </w:rPr>
        <w:t xml:space="preserve"> </w:t>
      </w:r>
      <w:r w:rsidRPr="00F55FFC">
        <w:rPr>
          <w:rFonts w:ascii="Times New Roman" w:eastAsia="Calibri" w:hAnsi="Times New Roman" w:cs="Times New Roman"/>
          <w:sz w:val="26"/>
          <w:szCs w:val="26"/>
        </w:rPr>
        <w:t xml:space="preserve">№ </w:t>
      </w:r>
      <w:r w:rsidR="002C10CD">
        <w:rPr>
          <w:rFonts w:ascii="Times New Roman" w:eastAsia="Calibri" w:hAnsi="Times New Roman" w:cs="Times New Roman"/>
          <w:sz w:val="26"/>
          <w:szCs w:val="26"/>
        </w:rPr>
        <w:t xml:space="preserve"> </w:t>
      </w:r>
      <w:r w:rsidRPr="00F55FFC">
        <w:rPr>
          <w:rFonts w:ascii="Times New Roman" w:eastAsia="Calibri" w:hAnsi="Times New Roman" w:cs="Times New Roman"/>
          <w:sz w:val="26"/>
          <w:szCs w:val="26"/>
        </w:rPr>
        <w:t>366) в 201</w:t>
      </w:r>
      <w:r w:rsidR="00A50F49">
        <w:rPr>
          <w:rFonts w:ascii="Times New Roman" w:eastAsia="Calibri" w:hAnsi="Times New Roman" w:cs="Times New Roman"/>
          <w:sz w:val="26"/>
          <w:szCs w:val="26"/>
        </w:rPr>
        <w:t>7</w:t>
      </w:r>
      <w:r w:rsidRPr="00F55FFC">
        <w:rPr>
          <w:rFonts w:ascii="Times New Roman" w:eastAsia="Calibri" w:hAnsi="Times New Roman" w:cs="Times New Roman"/>
          <w:sz w:val="26"/>
          <w:szCs w:val="26"/>
        </w:rPr>
        <w:t xml:space="preserve"> году реализация государственной программы Калужской области «Экономическое развитие в Калужской области» характеризуется </w:t>
      </w:r>
      <w:r w:rsidR="00E34275">
        <w:rPr>
          <w:rFonts w:ascii="Times New Roman" w:eastAsia="Calibri" w:hAnsi="Times New Roman" w:cs="Times New Roman"/>
          <w:sz w:val="26"/>
          <w:szCs w:val="26"/>
        </w:rPr>
        <w:t>высоким</w:t>
      </w:r>
      <w:r w:rsidRPr="00F55FFC">
        <w:rPr>
          <w:rFonts w:ascii="Times New Roman" w:eastAsia="Calibri" w:hAnsi="Times New Roman" w:cs="Times New Roman"/>
          <w:sz w:val="26"/>
          <w:szCs w:val="26"/>
        </w:rPr>
        <w:t xml:space="preserve"> уровнем эффективности (</w:t>
      </w:r>
      <w:r w:rsidR="00E34275">
        <w:rPr>
          <w:rFonts w:ascii="Times New Roman" w:eastAsia="Calibri" w:hAnsi="Times New Roman" w:cs="Times New Roman"/>
          <w:sz w:val="26"/>
          <w:szCs w:val="26"/>
        </w:rPr>
        <w:t>95,4</w:t>
      </w:r>
      <w:r w:rsidRPr="00F55FFC">
        <w:rPr>
          <w:rFonts w:ascii="Times New Roman" w:eastAsia="Calibri" w:hAnsi="Times New Roman" w:cs="Times New Roman"/>
          <w:sz w:val="26"/>
          <w:szCs w:val="26"/>
        </w:rPr>
        <w:t>%), в том числе реализация входящих в неё подпрограммам характеризуется:</w:t>
      </w:r>
    </w:p>
    <w:p w:rsidR="00F55FFC" w:rsidRPr="00F55FFC" w:rsidRDefault="00F55FFC" w:rsidP="000C02EA">
      <w:pPr>
        <w:numPr>
          <w:ilvl w:val="0"/>
          <w:numId w:val="5"/>
        </w:numPr>
        <w:tabs>
          <w:tab w:val="left" w:pos="426"/>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55FFC">
        <w:rPr>
          <w:rFonts w:ascii="Times New Roman" w:eastAsia="Times New Roman" w:hAnsi="Times New Roman" w:cs="Times New Roman"/>
          <w:b/>
          <w:sz w:val="26"/>
          <w:szCs w:val="26"/>
          <w:lang w:eastAsia="ru-RU"/>
        </w:rPr>
        <w:t>высоким уровнем эффективности</w:t>
      </w:r>
      <w:r w:rsidRPr="00F55FFC">
        <w:rPr>
          <w:rFonts w:ascii="Times New Roman" w:eastAsia="Times New Roman" w:hAnsi="Times New Roman" w:cs="Times New Roman"/>
          <w:sz w:val="26"/>
          <w:szCs w:val="26"/>
          <w:lang w:eastAsia="ru-RU"/>
        </w:rPr>
        <w:t xml:space="preserve"> – 6 подпрограмм, в том числе:</w:t>
      </w:r>
    </w:p>
    <w:p w:rsidR="00F55FFC" w:rsidRPr="00F55FFC" w:rsidRDefault="00F55FFC" w:rsidP="000C02EA">
      <w:pPr>
        <w:numPr>
          <w:ilvl w:val="0"/>
          <w:numId w:val="5"/>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55FFC">
        <w:rPr>
          <w:rFonts w:ascii="Times New Roman" w:eastAsia="Times New Roman" w:hAnsi="Times New Roman" w:cs="Times New Roman"/>
          <w:sz w:val="26"/>
          <w:szCs w:val="26"/>
          <w:lang w:eastAsia="ru-RU"/>
        </w:rPr>
        <w:t xml:space="preserve"> «</w:t>
      </w:r>
      <w:hyperlink r:id="rId72" w:history="1">
        <w:r w:rsidRPr="00F55FFC">
          <w:rPr>
            <w:rFonts w:ascii="Times New Roman" w:eastAsia="Times New Roman" w:hAnsi="Times New Roman" w:cs="Times New Roman"/>
            <w:sz w:val="26"/>
            <w:szCs w:val="26"/>
            <w:lang w:eastAsia="ru-RU"/>
          </w:rPr>
          <w:t>Формирование</w:t>
        </w:r>
      </w:hyperlink>
      <w:r w:rsidRPr="00F55FFC">
        <w:rPr>
          <w:rFonts w:ascii="Times New Roman" w:eastAsia="Times New Roman" w:hAnsi="Times New Roman" w:cs="Times New Roman"/>
          <w:sz w:val="26"/>
          <w:szCs w:val="26"/>
          <w:lang w:eastAsia="ru-RU"/>
        </w:rPr>
        <w:t xml:space="preserve"> благоприятной инвестиционной среды в Калужской </w:t>
      </w:r>
      <w:r w:rsidR="002C10CD">
        <w:rPr>
          <w:rFonts w:ascii="Times New Roman" w:eastAsia="Times New Roman" w:hAnsi="Times New Roman" w:cs="Times New Roman"/>
          <w:sz w:val="26"/>
          <w:szCs w:val="26"/>
          <w:lang w:eastAsia="ru-RU"/>
        </w:rPr>
        <w:br/>
      </w:r>
      <w:r w:rsidRPr="00F55FFC">
        <w:rPr>
          <w:rFonts w:ascii="Times New Roman" w:eastAsia="Times New Roman" w:hAnsi="Times New Roman" w:cs="Times New Roman"/>
          <w:sz w:val="26"/>
          <w:szCs w:val="26"/>
          <w:lang w:eastAsia="ru-RU"/>
        </w:rPr>
        <w:t>области» (100,0%);</w:t>
      </w:r>
    </w:p>
    <w:p w:rsidR="00F55FFC" w:rsidRPr="00F55FFC" w:rsidRDefault="00F55FFC" w:rsidP="000C02EA">
      <w:pPr>
        <w:numPr>
          <w:ilvl w:val="0"/>
          <w:numId w:val="5"/>
        </w:numPr>
        <w:tabs>
          <w:tab w:val="left" w:pos="0"/>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55FFC">
        <w:rPr>
          <w:rFonts w:ascii="Times New Roman" w:eastAsia="Times New Roman" w:hAnsi="Times New Roman" w:cs="Times New Roman"/>
          <w:sz w:val="26"/>
          <w:szCs w:val="26"/>
          <w:lang w:eastAsia="ru-RU"/>
        </w:rPr>
        <w:t>«</w:t>
      </w:r>
      <w:hyperlink r:id="rId73" w:history="1">
        <w:r w:rsidRPr="00F55FFC">
          <w:rPr>
            <w:rFonts w:ascii="Times New Roman" w:eastAsia="Times New Roman" w:hAnsi="Times New Roman" w:cs="Times New Roman"/>
            <w:sz w:val="26"/>
            <w:szCs w:val="26"/>
            <w:lang w:eastAsia="ru-RU"/>
          </w:rPr>
          <w:t>Развитие</w:t>
        </w:r>
      </w:hyperlink>
      <w:r w:rsidRPr="00F55FFC">
        <w:rPr>
          <w:rFonts w:ascii="Times New Roman" w:eastAsia="Times New Roman" w:hAnsi="Times New Roman" w:cs="Times New Roman"/>
          <w:sz w:val="26"/>
          <w:szCs w:val="26"/>
          <w:lang w:eastAsia="ru-RU"/>
        </w:rPr>
        <w:t xml:space="preserve"> промышленного сектора экономики Калужской области» (100,0%);</w:t>
      </w:r>
    </w:p>
    <w:p w:rsidR="00F55FFC" w:rsidRPr="00F55FFC" w:rsidRDefault="00F55FFC" w:rsidP="000C02EA">
      <w:pPr>
        <w:numPr>
          <w:ilvl w:val="0"/>
          <w:numId w:val="5"/>
        </w:numPr>
        <w:tabs>
          <w:tab w:val="left" w:pos="0"/>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55FFC">
        <w:rPr>
          <w:rFonts w:ascii="Times New Roman" w:eastAsia="Times New Roman" w:hAnsi="Times New Roman" w:cs="Times New Roman"/>
          <w:sz w:val="26"/>
          <w:szCs w:val="26"/>
          <w:lang w:eastAsia="ru-RU"/>
        </w:rPr>
        <w:t xml:space="preserve"> «</w:t>
      </w:r>
      <w:hyperlink r:id="rId74" w:history="1">
        <w:r w:rsidRPr="00F55FFC">
          <w:rPr>
            <w:rFonts w:ascii="Times New Roman" w:eastAsia="Times New Roman" w:hAnsi="Times New Roman" w:cs="Times New Roman"/>
            <w:sz w:val="26"/>
            <w:szCs w:val="26"/>
            <w:lang w:eastAsia="ru-RU"/>
          </w:rPr>
          <w:t>Применение</w:t>
        </w:r>
      </w:hyperlink>
      <w:r w:rsidRPr="00F55FFC">
        <w:rPr>
          <w:rFonts w:ascii="Times New Roman" w:eastAsia="Times New Roman" w:hAnsi="Times New Roman" w:cs="Times New Roman"/>
          <w:sz w:val="26"/>
          <w:szCs w:val="26"/>
          <w:lang w:eastAsia="ru-RU"/>
        </w:rPr>
        <w:t xml:space="preserve"> композиционных материалов и изделий из них в Калужской области» (100,0%);</w:t>
      </w:r>
    </w:p>
    <w:p w:rsidR="00F55FFC" w:rsidRPr="00F55FFC" w:rsidRDefault="00F55FFC" w:rsidP="000C02EA">
      <w:pPr>
        <w:numPr>
          <w:ilvl w:val="0"/>
          <w:numId w:val="5"/>
        </w:numPr>
        <w:tabs>
          <w:tab w:val="left" w:pos="0"/>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55FFC">
        <w:rPr>
          <w:rFonts w:ascii="Times New Roman" w:eastAsia="Times New Roman" w:hAnsi="Times New Roman" w:cs="Times New Roman"/>
          <w:sz w:val="26"/>
          <w:szCs w:val="26"/>
          <w:lang w:eastAsia="ru-RU"/>
        </w:rPr>
        <w:t>«</w:t>
      </w:r>
      <w:hyperlink r:id="rId75" w:history="1">
        <w:r w:rsidRPr="00F55FFC">
          <w:rPr>
            <w:rFonts w:ascii="Times New Roman" w:eastAsia="Times New Roman" w:hAnsi="Times New Roman" w:cs="Times New Roman"/>
            <w:sz w:val="26"/>
            <w:szCs w:val="26"/>
            <w:lang w:eastAsia="ru-RU"/>
          </w:rPr>
          <w:t>Организация</w:t>
        </w:r>
      </w:hyperlink>
      <w:r w:rsidRPr="00F55FFC">
        <w:rPr>
          <w:rFonts w:ascii="Times New Roman" w:eastAsia="Times New Roman" w:hAnsi="Times New Roman" w:cs="Times New Roman"/>
          <w:sz w:val="26"/>
          <w:szCs w:val="26"/>
          <w:lang w:eastAsia="ru-RU"/>
        </w:rPr>
        <w:t xml:space="preserve"> транспортного обслуживания населения на территории Калужской области» (100,0%);</w:t>
      </w:r>
    </w:p>
    <w:p w:rsidR="00F55FFC" w:rsidRPr="00F55FFC" w:rsidRDefault="00F55FFC" w:rsidP="000C02EA">
      <w:pPr>
        <w:numPr>
          <w:ilvl w:val="0"/>
          <w:numId w:val="5"/>
        </w:numPr>
        <w:tabs>
          <w:tab w:val="left" w:pos="0"/>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55FFC">
        <w:rPr>
          <w:rFonts w:ascii="Times New Roman" w:eastAsia="Times New Roman" w:hAnsi="Times New Roman" w:cs="Times New Roman"/>
          <w:sz w:val="26"/>
          <w:szCs w:val="26"/>
          <w:lang w:eastAsia="ru-RU"/>
        </w:rPr>
        <w:t>«</w:t>
      </w:r>
      <w:hyperlink r:id="rId76" w:history="1">
        <w:r w:rsidRPr="00F55FFC">
          <w:rPr>
            <w:rFonts w:ascii="Times New Roman" w:eastAsia="Times New Roman" w:hAnsi="Times New Roman" w:cs="Times New Roman"/>
            <w:sz w:val="26"/>
            <w:szCs w:val="26"/>
            <w:lang w:eastAsia="ru-RU"/>
          </w:rPr>
          <w:t>Развитие</w:t>
        </w:r>
      </w:hyperlink>
      <w:r w:rsidRPr="00F55FFC">
        <w:rPr>
          <w:rFonts w:ascii="Times New Roman" w:eastAsia="Times New Roman" w:hAnsi="Times New Roman" w:cs="Times New Roman"/>
          <w:sz w:val="26"/>
          <w:szCs w:val="26"/>
          <w:lang w:eastAsia="ru-RU"/>
        </w:rPr>
        <w:t xml:space="preserve"> торговли в Калужской области» (100,0%);</w:t>
      </w:r>
    </w:p>
    <w:p w:rsidR="00F55FFC" w:rsidRPr="00F55FFC" w:rsidRDefault="00F55FFC" w:rsidP="000C02EA">
      <w:pPr>
        <w:numPr>
          <w:ilvl w:val="0"/>
          <w:numId w:val="5"/>
        </w:numPr>
        <w:tabs>
          <w:tab w:val="left" w:pos="0"/>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55FFC">
        <w:rPr>
          <w:rFonts w:ascii="Times New Roman" w:eastAsia="Times New Roman" w:hAnsi="Times New Roman" w:cs="Times New Roman"/>
          <w:sz w:val="26"/>
          <w:szCs w:val="26"/>
          <w:lang w:eastAsia="ru-RU"/>
        </w:rPr>
        <w:t>«</w:t>
      </w:r>
      <w:hyperlink r:id="rId77" w:history="1">
        <w:r w:rsidRPr="00F55FFC">
          <w:rPr>
            <w:rFonts w:ascii="Times New Roman" w:eastAsia="Times New Roman" w:hAnsi="Times New Roman" w:cs="Times New Roman"/>
            <w:sz w:val="26"/>
            <w:szCs w:val="26"/>
            <w:lang w:eastAsia="ru-RU"/>
          </w:rPr>
          <w:t>Совершенствование</w:t>
        </w:r>
      </w:hyperlink>
      <w:r w:rsidRPr="00F55FFC">
        <w:rPr>
          <w:rFonts w:ascii="Times New Roman" w:eastAsia="Times New Roman" w:hAnsi="Times New Roman" w:cs="Times New Roman"/>
          <w:sz w:val="26"/>
          <w:szCs w:val="26"/>
          <w:lang w:eastAsia="ru-RU"/>
        </w:rPr>
        <w:t xml:space="preserve"> государственного управления и регулирования </w:t>
      </w:r>
      <w:r w:rsidR="002C10CD">
        <w:rPr>
          <w:rFonts w:ascii="Times New Roman" w:eastAsia="Times New Roman" w:hAnsi="Times New Roman" w:cs="Times New Roman"/>
          <w:sz w:val="26"/>
          <w:szCs w:val="26"/>
          <w:lang w:eastAsia="ru-RU"/>
        </w:rPr>
        <w:br/>
      </w:r>
      <w:r w:rsidRPr="00F55FFC">
        <w:rPr>
          <w:rFonts w:ascii="Times New Roman" w:eastAsia="Times New Roman" w:hAnsi="Times New Roman" w:cs="Times New Roman"/>
          <w:sz w:val="26"/>
          <w:szCs w:val="26"/>
          <w:lang w:eastAsia="ru-RU"/>
        </w:rPr>
        <w:t>в Калужской области» (95,0%);</w:t>
      </w:r>
    </w:p>
    <w:p w:rsidR="00F55FFC" w:rsidRPr="00907600" w:rsidRDefault="00F55FFC" w:rsidP="000C02EA">
      <w:pPr>
        <w:numPr>
          <w:ilvl w:val="0"/>
          <w:numId w:val="5"/>
        </w:numPr>
        <w:tabs>
          <w:tab w:val="left" w:pos="426"/>
          <w:tab w:val="left" w:pos="709"/>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55FFC">
        <w:rPr>
          <w:rFonts w:ascii="Times New Roman" w:eastAsia="Times New Roman" w:hAnsi="Times New Roman" w:cs="Times New Roman"/>
          <w:b/>
          <w:sz w:val="26"/>
          <w:szCs w:val="26"/>
          <w:lang w:eastAsia="ru-RU"/>
        </w:rPr>
        <w:t>не удовлетворительным уровнем эффективности</w:t>
      </w:r>
      <w:r w:rsidRPr="000C0CC5">
        <w:rPr>
          <w:rFonts w:ascii="Times New Roman" w:eastAsia="Times New Roman" w:hAnsi="Times New Roman" w:cs="Times New Roman"/>
          <w:b/>
          <w:sz w:val="26"/>
          <w:szCs w:val="26"/>
          <w:lang w:eastAsia="ru-RU"/>
        </w:rPr>
        <w:t xml:space="preserve"> – 1 подпрограмма, </w:t>
      </w:r>
      <w:r w:rsidRPr="00907600">
        <w:rPr>
          <w:rFonts w:ascii="Times New Roman" w:eastAsia="Times New Roman" w:hAnsi="Times New Roman" w:cs="Times New Roman"/>
          <w:sz w:val="26"/>
          <w:szCs w:val="26"/>
          <w:lang w:eastAsia="ru-RU"/>
        </w:rPr>
        <w:t>в том числе:</w:t>
      </w:r>
    </w:p>
    <w:p w:rsidR="00F55FFC" w:rsidRPr="00F55FFC" w:rsidRDefault="00F55FFC" w:rsidP="000C02EA">
      <w:pPr>
        <w:numPr>
          <w:ilvl w:val="0"/>
          <w:numId w:val="5"/>
        </w:numPr>
        <w:tabs>
          <w:tab w:val="left" w:pos="0"/>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55FFC">
        <w:rPr>
          <w:rFonts w:ascii="Times New Roman" w:eastAsia="Times New Roman" w:hAnsi="Times New Roman" w:cs="Times New Roman"/>
          <w:sz w:val="26"/>
          <w:szCs w:val="26"/>
          <w:lang w:eastAsia="ru-RU"/>
        </w:rPr>
        <w:t>«</w:t>
      </w:r>
      <w:hyperlink r:id="rId78" w:history="1">
        <w:r w:rsidRPr="00F55FFC">
          <w:rPr>
            <w:rFonts w:ascii="Times New Roman" w:eastAsia="Times New Roman" w:hAnsi="Times New Roman" w:cs="Times New Roman"/>
            <w:sz w:val="26"/>
            <w:szCs w:val="26"/>
            <w:lang w:eastAsia="ru-RU"/>
          </w:rPr>
          <w:t>Развитие</w:t>
        </w:r>
      </w:hyperlink>
      <w:r w:rsidRPr="00F55FFC">
        <w:rPr>
          <w:rFonts w:ascii="Times New Roman" w:eastAsia="Times New Roman" w:hAnsi="Times New Roman" w:cs="Times New Roman"/>
          <w:sz w:val="26"/>
          <w:szCs w:val="26"/>
          <w:lang w:eastAsia="ru-RU"/>
        </w:rPr>
        <w:t xml:space="preserve"> промышленности строительных материалов и индустриального домостроения в Калужской области» (7</w:t>
      </w:r>
      <w:r w:rsidR="00F34424">
        <w:rPr>
          <w:rFonts w:ascii="Times New Roman" w:eastAsia="Times New Roman" w:hAnsi="Times New Roman" w:cs="Times New Roman"/>
          <w:sz w:val="26"/>
          <w:szCs w:val="26"/>
          <w:lang w:eastAsia="ru-RU"/>
        </w:rPr>
        <w:t>7</w:t>
      </w:r>
      <w:r w:rsidRPr="00F55FFC">
        <w:rPr>
          <w:rFonts w:ascii="Times New Roman" w:eastAsia="Times New Roman" w:hAnsi="Times New Roman" w:cs="Times New Roman"/>
          <w:sz w:val="26"/>
          <w:szCs w:val="26"/>
          <w:lang w:eastAsia="ru-RU"/>
        </w:rPr>
        <w:t>,</w:t>
      </w:r>
      <w:r w:rsidR="00F34424">
        <w:rPr>
          <w:rFonts w:ascii="Times New Roman" w:eastAsia="Times New Roman" w:hAnsi="Times New Roman" w:cs="Times New Roman"/>
          <w:sz w:val="26"/>
          <w:szCs w:val="26"/>
          <w:lang w:eastAsia="ru-RU"/>
        </w:rPr>
        <w:t>9</w:t>
      </w:r>
      <w:r w:rsidRPr="00F55FFC">
        <w:rPr>
          <w:rFonts w:ascii="Times New Roman" w:eastAsia="Times New Roman" w:hAnsi="Times New Roman" w:cs="Times New Roman"/>
          <w:sz w:val="26"/>
          <w:szCs w:val="26"/>
          <w:lang w:eastAsia="ru-RU"/>
        </w:rPr>
        <w:t xml:space="preserve"> %).</w:t>
      </w:r>
    </w:p>
    <w:p w:rsidR="00F55FFC" w:rsidRPr="000C0CC5" w:rsidRDefault="00F55FFC" w:rsidP="0098285B">
      <w:pPr>
        <w:tabs>
          <w:tab w:val="left" w:pos="0"/>
          <w:tab w:val="left" w:pos="993"/>
        </w:tabs>
        <w:autoSpaceDE w:val="0"/>
        <w:autoSpaceDN w:val="0"/>
        <w:adjustRightInd w:val="0"/>
        <w:spacing w:after="0" w:line="240" w:lineRule="auto"/>
        <w:ind w:left="709"/>
        <w:contextualSpacing/>
        <w:jc w:val="both"/>
        <w:rPr>
          <w:rFonts w:ascii="Times New Roman" w:eastAsia="Times New Roman" w:hAnsi="Times New Roman" w:cs="Times New Roman"/>
          <w:sz w:val="26"/>
          <w:szCs w:val="26"/>
          <w:lang w:eastAsia="ru-RU"/>
        </w:rPr>
      </w:pPr>
    </w:p>
    <w:p w:rsidR="004A3411" w:rsidRDefault="004A3411" w:rsidP="00726183">
      <w:pPr>
        <w:tabs>
          <w:tab w:val="left" w:pos="709"/>
          <w:tab w:val="left" w:pos="10206"/>
        </w:tabs>
        <w:spacing w:after="0" w:line="240" w:lineRule="auto"/>
        <w:ind w:right="-284"/>
        <w:jc w:val="center"/>
        <w:rPr>
          <w:rFonts w:ascii="Times New Roman" w:hAnsi="Times New Roman" w:cs="Times New Roman"/>
          <w:b/>
          <w:sz w:val="26"/>
          <w:szCs w:val="26"/>
        </w:rPr>
      </w:pPr>
    </w:p>
    <w:p w:rsidR="004A3411" w:rsidRDefault="004A3411" w:rsidP="00726183">
      <w:pPr>
        <w:tabs>
          <w:tab w:val="left" w:pos="709"/>
          <w:tab w:val="left" w:pos="10206"/>
        </w:tabs>
        <w:spacing w:after="0" w:line="240" w:lineRule="auto"/>
        <w:ind w:right="-284"/>
        <w:jc w:val="center"/>
        <w:rPr>
          <w:rFonts w:ascii="Times New Roman" w:hAnsi="Times New Roman" w:cs="Times New Roman"/>
          <w:b/>
          <w:sz w:val="26"/>
          <w:szCs w:val="26"/>
        </w:rPr>
      </w:pPr>
    </w:p>
    <w:p w:rsidR="004A3411" w:rsidRDefault="004A3411" w:rsidP="00726183">
      <w:pPr>
        <w:tabs>
          <w:tab w:val="left" w:pos="709"/>
          <w:tab w:val="left" w:pos="10206"/>
        </w:tabs>
        <w:spacing w:after="0" w:line="240" w:lineRule="auto"/>
        <w:ind w:right="-284"/>
        <w:jc w:val="center"/>
        <w:rPr>
          <w:rFonts w:ascii="Times New Roman" w:hAnsi="Times New Roman" w:cs="Times New Roman"/>
          <w:b/>
          <w:sz w:val="26"/>
          <w:szCs w:val="26"/>
        </w:rPr>
      </w:pPr>
    </w:p>
    <w:p w:rsidR="004A3411" w:rsidRDefault="004A3411" w:rsidP="00726183">
      <w:pPr>
        <w:tabs>
          <w:tab w:val="left" w:pos="709"/>
          <w:tab w:val="left" w:pos="10206"/>
        </w:tabs>
        <w:spacing w:after="0" w:line="240" w:lineRule="auto"/>
        <w:ind w:right="-284"/>
        <w:jc w:val="center"/>
        <w:rPr>
          <w:rFonts w:ascii="Times New Roman" w:hAnsi="Times New Roman" w:cs="Times New Roman"/>
          <w:b/>
          <w:sz w:val="26"/>
          <w:szCs w:val="26"/>
        </w:rPr>
      </w:pPr>
    </w:p>
    <w:p w:rsidR="004A3411" w:rsidRDefault="004A3411" w:rsidP="00726183">
      <w:pPr>
        <w:tabs>
          <w:tab w:val="left" w:pos="709"/>
          <w:tab w:val="left" w:pos="10206"/>
        </w:tabs>
        <w:spacing w:after="0" w:line="240" w:lineRule="auto"/>
        <w:ind w:right="-284"/>
        <w:jc w:val="center"/>
        <w:rPr>
          <w:rFonts w:ascii="Times New Roman" w:hAnsi="Times New Roman" w:cs="Times New Roman"/>
          <w:b/>
          <w:sz w:val="26"/>
          <w:szCs w:val="26"/>
        </w:rPr>
      </w:pPr>
    </w:p>
    <w:p w:rsidR="004A3411" w:rsidRDefault="004A3411" w:rsidP="00726183">
      <w:pPr>
        <w:tabs>
          <w:tab w:val="left" w:pos="709"/>
          <w:tab w:val="left" w:pos="10206"/>
        </w:tabs>
        <w:spacing w:after="0" w:line="240" w:lineRule="auto"/>
        <w:ind w:right="-284"/>
        <w:jc w:val="center"/>
        <w:rPr>
          <w:rFonts w:ascii="Times New Roman" w:hAnsi="Times New Roman" w:cs="Times New Roman"/>
          <w:b/>
          <w:sz w:val="26"/>
          <w:szCs w:val="26"/>
        </w:rPr>
      </w:pPr>
    </w:p>
    <w:p w:rsidR="004A3411" w:rsidRDefault="004A3411" w:rsidP="00726183">
      <w:pPr>
        <w:tabs>
          <w:tab w:val="left" w:pos="709"/>
          <w:tab w:val="left" w:pos="10206"/>
        </w:tabs>
        <w:spacing w:after="0" w:line="240" w:lineRule="auto"/>
        <w:ind w:right="-284"/>
        <w:jc w:val="center"/>
        <w:rPr>
          <w:rFonts w:ascii="Times New Roman" w:hAnsi="Times New Roman" w:cs="Times New Roman"/>
          <w:b/>
          <w:sz w:val="26"/>
          <w:szCs w:val="26"/>
        </w:rPr>
      </w:pPr>
    </w:p>
    <w:p w:rsidR="004A3411" w:rsidRDefault="004A3411" w:rsidP="00726183">
      <w:pPr>
        <w:tabs>
          <w:tab w:val="left" w:pos="709"/>
          <w:tab w:val="left" w:pos="10206"/>
        </w:tabs>
        <w:spacing w:after="0" w:line="240" w:lineRule="auto"/>
        <w:ind w:right="-284"/>
        <w:jc w:val="center"/>
        <w:rPr>
          <w:rFonts w:ascii="Times New Roman" w:hAnsi="Times New Roman" w:cs="Times New Roman"/>
          <w:b/>
          <w:sz w:val="26"/>
          <w:szCs w:val="26"/>
        </w:rPr>
      </w:pPr>
    </w:p>
    <w:p w:rsidR="004A3411" w:rsidRDefault="004A3411" w:rsidP="00726183">
      <w:pPr>
        <w:tabs>
          <w:tab w:val="left" w:pos="709"/>
          <w:tab w:val="left" w:pos="10206"/>
        </w:tabs>
        <w:spacing w:after="0" w:line="240" w:lineRule="auto"/>
        <w:ind w:right="-284"/>
        <w:jc w:val="center"/>
        <w:rPr>
          <w:rFonts w:ascii="Times New Roman" w:hAnsi="Times New Roman" w:cs="Times New Roman"/>
          <w:b/>
          <w:sz w:val="26"/>
          <w:szCs w:val="26"/>
        </w:rPr>
      </w:pPr>
    </w:p>
    <w:p w:rsidR="009F69B7" w:rsidRDefault="009F69B7" w:rsidP="00726183">
      <w:pPr>
        <w:tabs>
          <w:tab w:val="left" w:pos="709"/>
          <w:tab w:val="left" w:pos="10206"/>
        </w:tabs>
        <w:spacing w:after="0" w:line="240" w:lineRule="auto"/>
        <w:ind w:right="-284"/>
        <w:jc w:val="center"/>
        <w:rPr>
          <w:rFonts w:ascii="Times New Roman" w:hAnsi="Times New Roman" w:cs="Times New Roman"/>
          <w:b/>
          <w:sz w:val="26"/>
          <w:szCs w:val="26"/>
        </w:rPr>
      </w:pPr>
    </w:p>
    <w:p w:rsidR="009F69B7" w:rsidRDefault="009F69B7" w:rsidP="00726183">
      <w:pPr>
        <w:tabs>
          <w:tab w:val="left" w:pos="709"/>
          <w:tab w:val="left" w:pos="10206"/>
        </w:tabs>
        <w:spacing w:after="0" w:line="240" w:lineRule="auto"/>
        <w:ind w:right="-284"/>
        <w:jc w:val="center"/>
        <w:rPr>
          <w:rFonts w:ascii="Times New Roman" w:hAnsi="Times New Roman" w:cs="Times New Roman"/>
          <w:b/>
          <w:sz w:val="26"/>
          <w:szCs w:val="26"/>
        </w:rPr>
      </w:pPr>
    </w:p>
    <w:p w:rsidR="009F69B7" w:rsidRDefault="009F69B7" w:rsidP="00726183">
      <w:pPr>
        <w:tabs>
          <w:tab w:val="left" w:pos="709"/>
          <w:tab w:val="left" w:pos="10206"/>
        </w:tabs>
        <w:spacing w:after="0" w:line="240" w:lineRule="auto"/>
        <w:ind w:right="-284"/>
        <w:jc w:val="center"/>
        <w:rPr>
          <w:rFonts w:ascii="Times New Roman" w:hAnsi="Times New Roman" w:cs="Times New Roman"/>
          <w:b/>
          <w:sz w:val="26"/>
          <w:szCs w:val="26"/>
        </w:rPr>
      </w:pPr>
    </w:p>
    <w:p w:rsidR="009F69B7" w:rsidRDefault="009F69B7" w:rsidP="00726183">
      <w:pPr>
        <w:tabs>
          <w:tab w:val="left" w:pos="709"/>
          <w:tab w:val="left" w:pos="10206"/>
        </w:tabs>
        <w:spacing w:after="0" w:line="240" w:lineRule="auto"/>
        <w:ind w:right="-284"/>
        <w:jc w:val="center"/>
        <w:rPr>
          <w:rFonts w:ascii="Times New Roman" w:hAnsi="Times New Roman" w:cs="Times New Roman"/>
          <w:b/>
          <w:sz w:val="26"/>
          <w:szCs w:val="26"/>
        </w:rPr>
      </w:pPr>
    </w:p>
    <w:p w:rsidR="009F69B7" w:rsidRDefault="009F69B7" w:rsidP="00726183">
      <w:pPr>
        <w:tabs>
          <w:tab w:val="left" w:pos="709"/>
          <w:tab w:val="left" w:pos="10206"/>
        </w:tabs>
        <w:spacing w:after="0" w:line="240" w:lineRule="auto"/>
        <w:ind w:right="-284"/>
        <w:jc w:val="center"/>
        <w:rPr>
          <w:rFonts w:ascii="Times New Roman" w:hAnsi="Times New Roman" w:cs="Times New Roman"/>
          <w:b/>
          <w:sz w:val="26"/>
          <w:szCs w:val="26"/>
        </w:rPr>
      </w:pPr>
    </w:p>
    <w:p w:rsidR="00726183" w:rsidRPr="00F54F35" w:rsidRDefault="00F54F35" w:rsidP="00726183">
      <w:pPr>
        <w:tabs>
          <w:tab w:val="left" w:pos="709"/>
          <w:tab w:val="left" w:pos="10206"/>
        </w:tabs>
        <w:spacing w:after="0" w:line="240" w:lineRule="auto"/>
        <w:ind w:right="-284"/>
        <w:jc w:val="center"/>
        <w:rPr>
          <w:rStyle w:val="a3"/>
          <w:rFonts w:ascii="Times New Roman" w:eastAsia="Calibri" w:hAnsi="Times New Roman" w:cs="Times New Roman"/>
          <w:b/>
          <w:sz w:val="26"/>
          <w:szCs w:val="26"/>
        </w:rPr>
      </w:pPr>
      <w:r>
        <w:rPr>
          <w:rFonts w:ascii="Times New Roman" w:hAnsi="Times New Roman" w:cs="Times New Roman"/>
          <w:b/>
          <w:sz w:val="26"/>
          <w:szCs w:val="26"/>
        </w:rPr>
        <w:fldChar w:fldCharType="begin"/>
      </w:r>
      <w:r>
        <w:rPr>
          <w:rFonts w:ascii="Times New Roman" w:hAnsi="Times New Roman" w:cs="Times New Roman"/>
          <w:b/>
          <w:sz w:val="26"/>
          <w:szCs w:val="26"/>
        </w:rPr>
        <w:instrText xml:space="preserve"> HYPERLINK "http://admoblkaluga.ru/sub/econom/Gos_prog_razv/dokladi/" </w:instrText>
      </w:r>
      <w:r>
        <w:rPr>
          <w:rFonts w:ascii="Times New Roman" w:hAnsi="Times New Roman" w:cs="Times New Roman"/>
          <w:b/>
          <w:sz w:val="26"/>
          <w:szCs w:val="26"/>
        </w:rPr>
        <w:fldChar w:fldCharType="separate"/>
      </w:r>
      <w:r w:rsidR="00726183" w:rsidRPr="00F54F35">
        <w:rPr>
          <w:rStyle w:val="a3"/>
          <w:rFonts w:ascii="Times New Roman" w:hAnsi="Times New Roman" w:cs="Times New Roman"/>
          <w:b/>
          <w:sz w:val="26"/>
          <w:szCs w:val="26"/>
        </w:rPr>
        <w:t>2</w:t>
      </w:r>
      <w:r w:rsidR="007B42AE" w:rsidRPr="00F54F35">
        <w:rPr>
          <w:rStyle w:val="a3"/>
          <w:rFonts w:ascii="Times New Roman" w:hAnsi="Times New Roman" w:cs="Times New Roman"/>
          <w:b/>
          <w:sz w:val="26"/>
          <w:szCs w:val="26"/>
        </w:rPr>
        <w:t>.2</w:t>
      </w:r>
      <w:r w:rsidR="00156FFB" w:rsidRPr="00F54F35">
        <w:rPr>
          <w:rStyle w:val="a3"/>
          <w:rFonts w:ascii="Times New Roman" w:hAnsi="Times New Roman" w:cs="Times New Roman"/>
          <w:b/>
          <w:sz w:val="26"/>
          <w:szCs w:val="26"/>
        </w:rPr>
        <w:t>2.</w:t>
      </w:r>
      <w:r w:rsidR="00726183" w:rsidRPr="00F54F35">
        <w:rPr>
          <w:rStyle w:val="a3"/>
          <w:rFonts w:ascii="Times New Roman" w:eastAsia="Calibri" w:hAnsi="Times New Roman" w:cs="Times New Roman"/>
          <w:b/>
          <w:sz w:val="26"/>
          <w:szCs w:val="26"/>
        </w:rPr>
        <w:t xml:space="preserve"> Государственная программа Калужской области</w:t>
      </w:r>
    </w:p>
    <w:p w:rsidR="00F55FFC" w:rsidRPr="00726183" w:rsidRDefault="00F55FFC" w:rsidP="00F55FFC">
      <w:pPr>
        <w:tabs>
          <w:tab w:val="left" w:pos="709"/>
          <w:tab w:val="left" w:pos="10206"/>
        </w:tabs>
        <w:spacing w:after="0" w:line="240" w:lineRule="auto"/>
        <w:ind w:right="-284"/>
        <w:jc w:val="center"/>
        <w:rPr>
          <w:rFonts w:ascii="Times New Roman" w:eastAsia="Calibri" w:hAnsi="Times New Roman" w:cs="Times New Roman"/>
          <w:b/>
          <w:sz w:val="26"/>
          <w:szCs w:val="26"/>
        </w:rPr>
      </w:pPr>
      <w:r w:rsidRPr="00F54F35">
        <w:rPr>
          <w:rStyle w:val="a3"/>
          <w:rFonts w:ascii="Times New Roman" w:eastAsia="Calibri" w:hAnsi="Times New Roman" w:cs="Times New Roman"/>
          <w:b/>
          <w:sz w:val="26"/>
          <w:szCs w:val="26"/>
        </w:rPr>
        <w:t>«Развитие предпринимательства и инноваций в Калужской области»</w:t>
      </w:r>
      <w:r w:rsidR="00F54F35">
        <w:rPr>
          <w:rFonts w:ascii="Times New Roman" w:hAnsi="Times New Roman" w:cs="Times New Roman"/>
          <w:b/>
          <w:sz w:val="26"/>
          <w:szCs w:val="26"/>
        </w:rPr>
        <w:fldChar w:fldCharType="end"/>
      </w:r>
    </w:p>
    <w:p w:rsidR="00726183" w:rsidRPr="00726183" w:rsidRDefault="00726183" w:rsidP="00F55FFC">
      <w:pPr>
        <w:tabs>
          <w:tab w:val="left" w:pos="709"/>
          <w:tab w:val="left" w:pos="10206"/>
        </w:tabs>
        <w:spacing w:after="0" w:line="240" w:lineRule="auto"/>
        <w:ind w:right="-284"/>
        <w:jc w:val="center"/>
        <w:rPr>
          <w:rFonts w:ascii="Times New Roman" w:eastAsia="Calibri" w:hAnsi="Times New Roman" w:cs="Times New Roman"/>
          <w:b/>
          <w:sz w:val="26"/>
          <w:szCs w:val="26"/>
        </w:rPr>
      </w:pPr>
    </w:p>
    <w:p w:rsidR="00F55FFC" w:rsidRPr="00F55FFC" w:rsidRDefault="00F55FFC" w:rsidP="000C02EA">
      <w:pPr>
        <w:numPr>
          <w:ilvl w:val="0"/>
          <w:numId w:val="69"/>
        </w:numPr>
        <w:spacing w:after="0" w:line="240" w:lineRule="auto"/>
        <w:contextualSpacing/>
        <w:jc w:val="both"/>
        <w:rPr>
          <w:rFonts w:ascii="Times New Roman" w:eastAsia="Times New Roman" w:hAnsi="Times New Roman" w:cs="Times New Roman"/>
          <w:b/>
          <w:sz w:val="26"/>
          <w:szCs w:val="26"/>
          <w:lang w:eastAsia="ru-RU"/>
        </w:rPr>
      </w:pPr>
      <w:r w:rsidRPr="00F55FFC">
        <w:rPr>
          <w:rFonts w:ascii="Times New Roman" w:eastAsia="Times New Roman" w:hAnsi="Times New Roman" w:cs="Times New Roman"/>
          <w:b/>
          <w:sz w:val="26"/>
          <w:szCs w:val="26"/>
          <w:lang w:eastAsia="ru-RU"/>
        </w:rPr>
        <w:t>Общая часть</w:t>
      </w:r>
    </w:p>
    <w:p w:rsidR="00F55FFC" w:rsidRPr="00F55FFC" w:rsidRDefault="00F55FFC" w:rsidP="00F55FF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55FFC">
        <w:rPr>
          <w:rFonts w:ascii="Times New Roman" w:eastAsia="Times New Roman" w:hAnsi="Times New Roman" w:cs="Times New Roman"/>
          <w:b/>
          <w:i/>
          <w:sz w:val="26"/>
          <w:szCs w:val="26"/>
          <w:lang w:eastAsia="ru-RU"/>
        </w:rPr>
        <w:t xml:space="preserve"> Переч</w:t>
      </w:r>
      <w:r w:rsidR="000025E0">
        <w:rPr>
          <w:rFonts w:ascii="Times New Roman" w:eastAsia="Times New Roman" w:hAnsi="Times New Roman" w:cs="Times New Roman"/>
          <w:b/>
          <w:i/>
          <w:sz w:val="26"/>
          <w:szCs w:val="26"/>
          <w:lang w:eastAsia="ru-RU"/>
        </w:rPr>
        <w:t>ень</w:t>
      </w:r>
      <w:r w:rsidRPr="00F55FFC">
        <w:rPr>
          <w:rFonts w:ascii="Times New Roman" w:eastAsia="Times New Roman" w:hAnsi="Times New Roman" w:cs="Times New Roman"/>
          <w:b/>
          <w:i/>
          <w:sz w:val="26"/>
          <w:szCs w:val="26"/>
          <w:lang w:eastAsia="ru-RU"/>
        </w:rPr>
        <w:t xml:space="preserve"> подпрограмм, </w:t>
      </w:r>
      <w:r w:rsidRPr="0010061A">
        <w:rPr>
          <w:rFonts w:ascii="Times New Roman" w:eastAsia="Times New Roman" w:hAnsi="Times New Roman" w:cs="Times New Roman"/>
          <w:sz w:val="26"/>
          <w:szCs w:val="26"/>
          <w:lang w:eastAsia="ru-RU"/>
        </w:rPr>
        <w:t>входящих в государственную программу</w:t>
      </w:r>
      <w:r w:rsidR="00DC1ECF">
        <w:rPr>
          <w:rFonts w:ascii="Times New Roman" w:eastAsia="Times New Roman" w:hAnsi="Times New Roman" w:cs="Times New Roman"/>
          <w:sz w:val="26"/>
          <w:szCs w:val="26"/>
          <w:lang w:eastAsia="ru-RU"/>
        </w:rPr>
        <w:t xml:space="preserve"> </w:t>
      </w:r>
      <w:r w:rsidR="0010061A" w:rsidRPr="0010061A">
        <w:rPr>
          <w:rFonts w:ascii="Times New Roman" w:eastAsia="Times New Roman" w:hAnsi="Times New Roman" w:cs="Times New Roman"/>
          <w:sz w:val="26"/>
          <w:szCs w:val="26"/>
          <w:lang w:eastAsia="ru-RU"/>
        </w:rPr>
        <w:t>Калужской области  «Развитие предпринимательства и инноваций в Калужской области» (далее  - государственная программа)</w:t>
      </w:r>
      <w:r w:rsidRPr="00F55FFC">
        <w:rPr>
          <w:rFonts w:ascii="Times New Roman" w:eastAsia="Times New Roman" w:hAnsi="Times New Roman" w:cs="Times New Roman"/>
          <w:sz w:val="26"/>
          <w:szCs w:val="26"/>
          <w:lang w:eastAsia="ru-RU"/>
        </w:rPr>
        <w:t xml:space="preserve">: </w:t>
      </w:r>
    </w:p>
    <w:p w:rsidR="00F55FFC" w:rsidRPr="0008477E" w:rsidRDefault="00F55FFC" w:rsidP="000C02EA">
      <w:pPr>
        <w:pStyle w:val="a5"/>
        <w:numPr>
          <w:ilvl w:val="0"/>
          <w:numId w:val="103"/>
        </w:numPr>
        <w:tabs>
          <w:tab w:val="left" w:pos="993"/>
        </w:tabs>
        <w:autoSpaceDE w:val="0"/>
        <w:autoSpaceDN w:val="0"/>
        <w:adjustRightInd w:val="0"/>
        <w:ind w:left="993" w:hanging="284"/>
        <w:jc w:val="both"/>
        <w:rPr>
          <w:sz w:val="26"/>
          <w:szCs w:val="26"/>
        </w:rPr>
      </w:pPr>
      <w:r w:rsidRPr="0008477E">
        <w:rPr>
          <w:sz w:val="26"/>
          <w:szCs w:val="26"/>
        </w:rPr>
        <w:t>«Развитие малого и среднего, в том числе инновационного, предпринимательства в Калужской области»;</w:t>
      </w:r>
    </w:p>
    <w:p w:rsidR="00F55FFC" w:rsidRPr="0008477E" w:rsidRDefault="00F55FFC" w:rsidP="000C02EA">
      <w:pPr>
        <w:pStyle w:val="a5"/>
        <w:numPr>
          <w:ilvl w:val="0"/>
          <w:numId w:val="103"/>
        </w:numPr>
        <w:tabs>
          <w:tab w:val="left" w:pos="993"/>
        </w:tabs>
        <w:autoSpaceDE w:val="0"/>
        <w:autoSpaceDN w:val="0"/>
        <w:adjustRightInd w:val="0"/>
        <w:ind w:left="993" w:hanging="284"/>
        <w:jc w:val="both"/>
        <w:rPr>
          <w:sz w:val="26"/>
          <w:szCs w:val="26"/>
        </w:rPr>
      </w:pPr>
      <w:r w:rsidRPr="0008477E">
        <w:rPr>
          <w:sz w:val="26"/>
          <w:szCs w:val="26"/>
        </w:rPr>
        <w:t>«</w:t>
      </w:r>
      <w:r w:rsidRPr="0008477E">
        <w:rPr>
          <w:bCs/>
          <w:sz w:val="26"/>
          <w:szCs w:val="26"/>
        </w:rPr>
        <w:t>Создание и развитие технопарков в сфере высоких технологий в Калужской области</w:t>
      </w:r>
      <w:r w:rsidRPr="0008477E">
        <w:rPr>
          <w:sz w:val="26"/>
          <w:szCs w:val="26"/>
        </w:rPr>
        <w:t>»;</w:t>
      </w:r>
    </w:p>
    <w:p w:rsidR="00F55FFC" w:rsidRPr="0008477E" w:rsidRDefault="00F55FFC" w:rsidP="000C02EA">
      <w:pPr>
        <w:pStyle w:val="a5"/>
        <w:numPr>
          <w:ilvl w:val="0"/>
          <w:numId w:val="103"/>
        </w:numPr>
        <w:tabs>
          <w:tab w:val="left" w:pos="993"/>
        </w:tabs>
        <w:autoSpaceDE w:val="0"/>
        <w:autoSpaceDN w:val="0"/>
        <w:adjustRightInd w:val="0"/>
        <w:ind w:left="993" w:hanging="284"/>
        <w:jc w:val="both"/>
        <w:rPr>
          <w:sz w:val="26"/>
          <w:szCs w:val="26"/>
        </w:rPr>
      </w:pPr>
      <w:r w:rsidRPr="0008477E">
        <w:rPr>
          <w:sz w:val="26"/>
          <w:szCs w:val="26"/>
        </w:rPr>
        <w:t>«</w:t>
      </w:r>
      <w:r w:rsidRPr="0008477E">
        <w:rPr>
          <w:rFonts w:eastAsia="Calibri"/>
          <w:sz w:val="26"/>
          <w:szCs w:val="26"/>
        </w:rPr>
        <w:t>Создание и развитие инновационных территориальных кластеров в сфере фармацевтики, биотехнологий, биомедицины и информационно-телекоммуникационных технологий</w:t>
      </w:r>
      <w:r w:rsidRPr="0008477E">
        <w:rPr>
          <w:sz w:val="26"/>
          <w:szCs w:val="26"/>
        </w:rPr>
        <w:t>»;</w:t>
      </w:r>
    </w:p>
    <w:p w:rsidR="00F55FFC" w:rsidRPr="00F55FFC" w:rsidRDefault="00F55FFC" w:rsidP="00F55FFC">
      <w:pPr>
        <w:autoSpaceDE w:val="0"/>
        <w:autoSpaceDN w:val="0"/>
        <w:adjustRightInd w:val="0"/>
        <w:spacing w:after="0" w:line="240" w:lineRule="auto"/>
        <w:ind w:firstLine="709"/>
        <w:jc w:val="both"/>
        <w:rPr>
          <w:rFonts w:ascii="Times New Roman" w:eastAsia="Times New Roman" w:hAnsi="Times New Roman" w:cs="Times New Roman"/>
          <w:b/>
          <w:i/>
          <w:sz w:val="26"/>
          <w:szCs w:val="26"/>
          <w:lang w:eastAsia="ru-RU"/>
        </w:rPr>
      </w:pPr>
      <w:r w:rsidRPr="00F55FFC">
        <w:rPr>
          <w:rFonts w:ascii="Times New Roman" w:eastAsia="Times New Roman" w:hAnsi="Times New Roman" w:cs="Times New Roman"/>
          <w:b/>
          <w:i/>
          <w:sz w:val="26"/>
          <w:szCs w:val="26"/>
          <w:lang w:eastAsia="ru-RU"/>
        </w:rPr>
        <w:t>Основные цели и задачи государственной программы:</w:t>
      </w:r>
    </w:p>
    <w:p w:rsidR="00F55FFC" w:rsidRPr="00082132" w:rsidRDefault="00F55FFC" w:rsidP="00F55FFC">
      <w:pPr>
        <w:autoSpaceDE w:val="0"/>
        <w:autoSpaceDN w:val="0"/>
        <w:adjustRightInd w:val="0"/>
        <w:spacing w:after="0" w:line="240" w:lineRule="auto"/>
        <w:ind w:firstLine="709"/>
        <w:jc w:val="both"/>
        <w:rPr>
          <w:rFonts w:ascii="Times New Roman" w:eastAsia="Calibri" w:hAnsi="Times New Roman" w:cs="Times New Roman"/>
          <w:b/>
          <w:i/>
          <w:sz w:val="26"/>
          <w:szCs w:val="26"/>
        </w:rPr>
      </w:pPr>
      <w:r w:rsidRPr="00082132">
        <w:rPr>
          <w:rFonts w:ascii="Times New Roman" w:eastAsia="Calibri" w:hAnsi="Times New Roman" w:cs="Times New Roman"/>
          <w:b/>
          <w:i/>
          <w:sz w:val="26"/>
          <w:szCs w:val="26"/>
        </w:rPr>
        <w:t>Цели государственной программы:</w:t>
      </w:r>
    </w:p>
    <w:p w:rsidR="00F55FFC" w:rsidRPr="00F55FFC" w:rsidRDefault="00F55FFC" w:rsidP="00F55FFC">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F55FFC">
        <w:rPr>
          <w:rFonts w:ascii="Times New Roman" w:eastAsia="Calibri" w:hAnsi="Times New Roman" w:cs="Times New Roman"/>
          <w:sz w:val="26"/>
          <w:szCs w:val="26"/>
          <w:lang w:eastAsia="ru-RU"/>
        </w:rPr>
        <w:t xml:space="preserve">            - создание благоприятных условий для развития субъектов малого и среднего предпринимательства;</w:t>
      </w:r>
    </w:p>
    <w:p w:rsidR="00F55FFC" w:rsidRPr="00F55FFC" w:rsidRDefault="00F55FFC" w:rsidP="00F55FF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55FFC">
        <w:rPr>
          <w:rFonts w:ascii="Times New Roman" w:eastAsia="Calibri" w:hAnsi="Times New Roman" w:cs="Times New Roman"/>
          <w:sz w:val="26"/>
          <w:szCs w:val="26"/>
          <w:lang w:eastAsia="ru-RU"/>
        </w:rPr>
        <w:t xml:space="preserve">- повышение инновационной активности регионального бизнеса. </w:t>
      </w:r>
    </w:p>
    <w:p w:rsidR="00F55FFC" w:rsidRPr="00082132" w:rsidRDefault="00F55FFC" w:rsidP="00F55FFC">
      <w:pPr>
        <w:autoSpaceDE w:val="0"/>
        <w:autoSpaceDN w:val="0"/>
        <w:adjustRightInd w:val="0"/>
        <w:spacing w:after="0" w:line="240" w:lineRule="auto"/>
        <w:ind w:firstLine="709"/>
        <w:jc w:val="both"/>
        <w:rPr>
          <w:rFonts w:ascii="Times New Roman" w:eastAsia="Calibri" w:hAnsi="Times New Roman" w:cs="Times New Roman"/>
          <w:b/>
          <w:i/>
          <w:sz w:val="26"/>
          <w:szCs w:val="26"/>
        </w:rPr>
      </w:pPr>
      <w:r w:rsidRPr="00082132">
        <w:rPr>
          <w:rFonts w:ascii="Times New Roman" w:eastAsia="Calibri" w:hAnsi="Times New Roman" w:cs="Times New Roman"/>
          <w:b/>
          <w:i/>
          <w:sz w:val="26"/>
          <w:szCs w:val="26"/>
        </w:rPr>
        <w:t>Задачи государственной программы:</w:t>
      </w:r>
    </w:p>
    <w:p w:rsidR="00F55FFC" w:rsidRPr="00F55FFC" w:rsidRDefault="00F55FFC" w:rsidP="00F34AEE">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55FFC">
        <w:rPr>
          <w:rFonts w:ascii="Times New Roman" w:eastAsia="Calibri" w:hAnsi="Times New Roman" w:cs="Times New Roman"/>
          <w:sz w:val="26"/>
          <w:szCs w:val="26"/>
          <w:lang w:eastAsia="ru-RU"/>
        </w:rPr>
        <w:t>- повышение предпринимательской активности и развитие малого и среднего предпринимательства</w:t>
      </w:r>
      <w:r w:rsidR="0004472E">
        <w:rPr>
          <w:rFonts w:ascii="Times New Roman" w:eastAsia="Calibri" w:hAnsi="Times New Roman" w:cs="Times New Roman"/>
          <w:sz w:val="26"/>
          <w:szCs w:val="26"/>
          <w:lang w:eastAsia="ru-RU"/>
        </w:rPr>
        <w:t>;</w:t>
      </w:r>
    </w:p>
    <w:p w:rsidR="00F55FFC" w:rsidRPr="00F55FFC" w:rsidRDefault="00F55FFC" w:rsidP="0004472E">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55FFC">
        <w:rPr>
          <w:rFonts w:ascii="Times New Roman" w:eastAsia="Calibri" w:hAnsi="Times New Roman" w:cs="Times New Roman"/>
          <w:sz w:val="26"/>
          <w:szCs w:val="26"/>
          <w:lang w:eastAsia="ru-RU"/>
        </w:rPr>
        <w:t>- развитие механизмов поддержки инновационной деятельности.</w:t>
      </w:r>
    </w:p>
    <w:p w:rsidR="00F55FFC" w:rsidRPr="00F55FFC" w:rsidRDefault="00F55FFC" w:rsidP="000C02EA">
      <w:pPr>
        <w:numPr>
          <w:ilvl w:val="0"/>
          <w:numId w:val="69"/>
        </w:numPr>
        <w:spacing w:after="0" w:line="240" w:lineRule="auto"/>
        <w:contextualSpacing/>
        <w:jc w:val="both"/>
        <w:rPr>
          <w:rFonts w:ascii="Times New Roman" w:eastAsia="Times New Roman" w:hAnsi="Times New Roman" w:cs="Times New Roman"/>
          <w:b/>
          <w:sz w:val="26"/>
          <w:szCs w:val="26"/>
          <w:lang w:eastAsia="ru-RU"/>
        </w:rPr>
      </w:pPr>
      <w:r w:rsidRPr="00F55FFC">
        <w:rPr>
          <w:rFonts w:ascii="Times New Roman" w:eastAsia="Times New Roman" w:hAnsi="Times New Roman" w:cs="Times New Roman"/>
          <w:b/>
          <w:sz w:val="26"/>
          <w:szCs w:val="26"/>
          <w:lang w:eastAsia="ru-RU"/>
        </w:rPr>
        <w:t xml:space="preserve">Результаты, достигнутые за отчетный период </w:t>
      </w:r>
    </w:p>
    <w:p w:rsidR="00F55FFC" w:rsidRPr="00F55FFC" w:rsidRDefault="00F55FFC" w:rsidP="00F55FFC">
      <w:pPr>
        <w:autoSpaceDE w:val="0"/>
        <w:autoSpaceDN w:val="0"/>
        <w:adjustRightInd w:val="0"/>
        <w:spacing w:after="0" w:line="240" w:lineRule="auto"/>
        <w:ind w:firstLine="709"/>
        <w:jc w:val="both"/>
        <w:rPr>
          <w:rFonts w:ascii="Times New Roman" w:eastAsia="Times New Roman" w:hAnsi="Times New Roman" w:cs="Times New Roman"/>
          <w:b/>
          <w:i/>
          <w:sz w:val="26"/>
          <w:szCs w:val="26"/>
          <w:lang w:eastAsia="ru-RU"/>
        </w:rPr>
      </w:pPr>
      <w:r w:rsidRPr="00F55FFC">
        <w:rPr>
          <w:rFonts w:ascii="Times New Roman" w:eastAsia="Times New Roman" w:hAnsi="Times New Roman" w:cs="Times New Roman"/>
          <w:b/>
          <w:i/>
          <w:sz w:val="26"/>
          <w:szCs w:val="26"/>
          <w:lang w:eastAsia="ru-RU"/>
        </w:rPr>
        <w:t>Основные результаты, достигнутые в 2017 году:</w:t>
      </w:r>
    </w:p>
    <w:p w:rsidR="00F55FFC" w:rsidRPr="00F55FFC" w:rsidRDefault="00F55FFC" w:rsidP="00F55FF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55FFC">
        <w:rPr>
          <w:rFonts w:ascii="Times New Roman" w:eastAsia="Calibri" w:hAnsi="Times New Roman" w:cs="Times New Roman"/>
        </w:rPr>
        <w:t xml:space="preserve">- </w:t>
      </w:r>
      <w:r w:rsidRPr="00F55FFC">
        <w:rPr>
          <w:rFonts w:ascii="Times New Roman" w:eastAsia="Calibri" w:hAnsi="Times New Roman" w:cs="Times New Roman"/>
          <w:sz w:val="26"/>
          <w:szCs w:val="26"/>
          <w:lang w:eastAsia="ru-RU"/>
        </w:rPr>
        <w:t xml:space="preserve">увеличение количества субъектов малого и среднего предпринимательства </w:t>
      </w:r>
      <w:r w:rsidR="00D14E88">
        <w:rPr>
          <w:rFonts w:ascii="Times New Roman" w:eastAsia="Calibri" w:hAnsi="Times New Roman" w:cs="Times New Roman"/>
          <w:sz w:val="26"/>
          <w:szCs w:val="26"/>
          <w:lang w:eastAsia="ru-RU"/>
        </w:rPr>
        <w:br/>
      </w:r>
      <w:r w:rsidRPr="00F55FFC">
        <w:rPr>
          <w:rFonts w:ascii="Times New Roman" w:eastAsia="Calibri" w:hAnsi="Times New Roman" w:cs="Times New Roman"/>
          <w:sz w:val="26"/>
          <w:szCs w:val="26"/>
          <w:lang w:eastAsia="ru-RU"/>
        </w:rPr>
        <w:t>в расчете на 1 тыс. человек населения региона:  2017 год – 41,5  ед.;</w:t>
      </w:r>
    </w:p>
    <w:p w:rsidR="00F55FFC" w:rsidRPr="00F55FFC" w:rsidRDefault="00F55FFC" w:rsidP="00F55FF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55FFC">
        <w:rPr>
          <w:rFonts w:ascii="Times New Roman" w:eastAsia="Calibri" w:hAnsi="Times New Roman" w:cs="Times New Roman"/>
          <w:sz w:val="26"/>
          <w:szCs w:val="26"/>
          <w:lang w:eastAsia="ru-RU"/>
        </w:rPr>
        <w:t>-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получателями поддержки: 2017 год – 0,229 тыс. ед.;</w:t>
      </w:r>
    </w:p>
    <w:p w:rsidR="00F55FFC" w:rsidRPr="00F55FFC" w:rsidRDefault="00F55FFC" w:rsidP="00F55FF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55FFC">
        <w:rPr>
          <w:rFonts w:ascii="Times New Roman" w:eastAsia="Calibri" w:hAnsi="Times New Roman" w:cs="Times New Roman"/>
          <w:sz w:val="26"/>
          <w:szCs w:val="26"/>
          <w:lang w:eastAsia="ru-RU"/>
        </w:rPr>
        <w:t>- 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 увеличится: 2017 год -23,5%;</w:t>
      </w:r>
    </w:p>
    <w:p w:rsidR="00F55FFC" w:rsidRPr="00F55FFC" w:rsidRDefault="00F55FFC" w:rsidP="00F55FF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55FFC">
        <w:rPr>
          <w:rFonts w:ascii="Times New Roman" w:eastAsia="Calibri" w:hAnsi="Times New Roman" w:cs="Times New Roman"/>
          <w:sz w:val="26"/>
          <w:szCs w:val="26"/>
          <w:lang w:eastAsia="ru-RU"/>
        </w:rPr>
        <w:t>- повышение доли инновационных товаров, работ, услуг в общем объеме отгруженных товаров, работ, услуг</w:t>
      </w:r>
      <w:r w:rsidR="00DC1ECF">
        <w:rPr>
          <w:rFonts w:ascii="Times New Roman" w:eastAsia="Calibri" w:hAnsi="Times New Roman" w:cs="Times New Roman"/>
          <w:sz w:val="26"/>
          <w:szCs w:val="26"/>
          <w:lang w:eastAsia="ru-RU"/>
        </w:rPr>
        <w:t xml:space="preserve"> </w:t>
      </w:r>
      <w:r w:rsidRPr="00F55FFC">
        <w:rPr>
          <w:rFonts w:ascii="Times New Roman" w:eastAsia="Calibri" w:hAnsi="Times New Roman" w:cs="Times New Roman"/>
          <w:sz w:val="26"/>
          <w:szCs w:val="26"/>
          <w:lang w:eastAsia="ru-RU"/>
        </w:rPr>
        <w:t>с 4,54% в 2012 году до 12,5% в 2020 году:  2017 год – 2,5 % (оценка);</w:t>
      </w:r>
    </w:p>
    <w:p w:rsidR="00F55FFC" w:rsidRPr="00F55FFC" w:rsidRDefault="00F55FFC" w:rsidP="00F55FF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55FFC">
        <w:rPr>
          <w:rFonts w:ascii="Times New Roman" w:eastAsia="Calibri" w:hAnsi="Times New Roman" w:cs="Times New Roman"/>
          <w:sz w:val="26"/>
          <w:szCs w:val="26"/>
          <w:lang w:eastAsia="ru-RU"/>
        </w:rPr>
        <w:t>- увеличение совокупной выручки организаций - участников кластеров в сфере фармацевтики, биотехнолог</w:t>
      </w:r>
      <w:r w:rsidR="00156FFB">
        <w:rPr>
          <w:rFonts w:ascii="Times New Roman" w:eastAsia="Calibri" w:hAnsi="Times New Roman" w:cs="Times New Roman"/>
          <w:sz w:val="26"/>
          <w:szCs w:val="26"/>
          <w:lang w:eastAsia="ru-RU"/>
        </w:rPr>
        <w:t xml:space="preserve">ий, биомедицины и информационно </w:t>
      </w:r>
      <w:r w:rsidRPr="00F55FFC">
        <w:rPr>
          <w:rFonts w:ascii="Times New Roman" w:eastAsia="Calibri" w:hAnsi="Times New Roman" w:cs="Times New Roman"/>
          <w:sz w:val="26"/>
          <w:szCs w:val="26"/>
          <w:lang w:eastAsia="ru-RU"/>
        </w:rPr>
        <w:t xml:space="preserve">телекоммуникационных технологий от продаж продукции на внутреннем и внешнем рынках с 4,3 млрд. рублей (за период 2007 - 2012 годов) в 2012 году до 44,5 млрд. рублей (за период 2013 - 2016 годов): 2017 год -  15,9 млрд. </w:t>
      </w:r>
      <w:r w:rsidR="007A21CF">
        <w:rPr>
          <w:rFonts w:ascii="Times New Roman" w:eastAsia="Calibri" w:hAnsi="Times New Roman" w:cs="Times New Roman"/>
          <w:sz w:val="26"/>
          <w:szCs w:val="26"/>
          <w:lang w:eastAsia="ru-RU"/>
        </w:rPr>
        <w:t>рублей</w:t>
      </w:r>
      <w:r w:rsidRPr="00F55FFC">
        <w:rPr>
          <w:rFonts w:ascii="Times New Roman" w:eastAsia="Calibri" w:hAnsi="Times New Roman" w:cs="Times New Roman"/>
          <w:sz w:val="26"/>
          <w:szCs w:val="26"/>
          <w:lang w:eastAsia="ru-RU"/>
        </w:rPr>
        <w:t>;</w:t>
      </w:r>
    </w:p>
    <w:p w:rsidR="00F55FFC" w:rsidRPr="00082132" w:rsidRDefault="00F55FFC" w:rsidP="00F55FFC">
      <w:pPr>
        <w:widowControl w:val="0"/>
        <w:autoSpaceDE w:val="0"/>
        <w:autoSpaceDN w:val="0"/>
        <w:adjustRightInd w:val="0"/>
        <w:spacing w:after="0" w:line="240" w:lineRule="auto"/>
        <w:ind w:firstLine="709"/>
        <w:jc w:val="both"/>
        <w:rPr>
          <w:rFonts w:ascii="Times New Roman" w:eastAsia="Calibri" w:hAnsi="Times New Roman" w:cs="Times New Roman"/>
          <w:b/>
          <w:i/>
          <w:sz w:val="26"/>
          <w:szCs w:val="26"/>
        </w:rPr>
      </w:pPr>
      <w:r w:rsidRPr="00D14E88">
        <w:rPr>
          <w:rFonts w:ascii="Times New Roman" w:eastAsia="Times New Roman" w:hAnsi="Times New Roman" w:cs="Times New Roman"/>
          <w:b/>
          <w:i/>
          <w:sz w:val="26"/>
          <w:szCs w:val="26"/>
          <w:lang w:eastAsia="ru-RU"/>
        </w:rPr>
        <w:t>Вклад основных результатов в решение задач и достижение целей государственной программы:</w:t>
      </w:r>
    </w:p>
    <w:p w:rsidR="00F55FFC" w:rsidRPr="00F55FFC" w:rsidRDefault="00F55FFC" w:rsidP="00F55FFC">
      <w:pPr>
        <w:widowControl w:val="0"/>
        <w:autoSpaceDE w:val="0"/>
        <w:autoSpaceDN w:val="0"/>
        <w:adjustRightInd w:val="0"/>
        <w:spacing w:after="0" w:line="240" w:lineRule="auto"/>
        <w:ind w:firstLine="709"/>
        <w:rPr>
          <w:rFonts w:ascii="Times New Roman" w:eastAsia="Calibri" w:hAnsi="Times New Roman" w:cs="Times New Roman"/>
          <w:sz w:val="26"/>
          <w:szCs w:val="26"/>
          <w:lang w:eastAsia="ru-RU"/>
        </w:rPr>
      </w:pPr>
      <w:r w:rsidRPr="00F55FFC">
        <w:rPr>
          <w:rFonts w:ascii="Times New Roman" w:eastAsia="Calibri" w:hAnsi="Times New Roman" w:cs="Times New Roman"/>
          <w:sz w:val="26"/>
          <w:szCs w:val="26"/>
          <w:lang w:eastAsia="ru-RU"/>
        </w:rPr>
        <w:t>- улучшение условий ведения бизнеса в Калужской области;</w:t>
      </w:r>
    </w:p>
    <w:p w:rsidR="00F55FFC" w:rsidRPr="00F55FFC" w:rsidRDefault="00F55FFC" w:rsidP="00F55FF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55FFC">
        <w:rPr>
          <w:rFonts w:ascii="Times New Roman" w:eastAsia="Calibri" w:hAnsi="Times New Roman" w:cs="Times New Roman"/>
          <w:sz w:val="26"/>
          <w:szCs w:val="26"/>
          <w:lang w:eastAsia="ru-RU"/>
        </w:rPr>
        <w:t>- снижение административных барьеров при осуществлении предпринимательской деятельности;</w:t>
      </w:r>
    </w:p>
    <w:p w:rsidR="00F55FFC" w:rsidRPr="00F55FFC" w:rsidRDefault="00F55FFC" w:rsidP="00F55FFC">
      <w:pPr>
        <w:widowControl w:val="0"/>
        <w:autoSpaceDE w:val="0"/>
        <w:autoSpaceDN w:val="0"/>
        <w:adjustRightInd w:val="0"/>
        <w:spacing w:after="0" w:line="240" w:lineRule="auto"/>
        <w:ind w:firstLine="709"/>
        <w:rPr>
          <w:rFonts w:ascii="Times New Roman" w:eastAsia="Calibri" w:hAnsi="Times New Roman" w:cs="Times New Roman"/>
          <w:sz w:val="26"/>
          <w:szCs w:val="26"/>
          <w:lang w:eastAsia="ru-RU"/>
        </w:rPr>
      </w:pPr>
      <w:r w:rsidRPr="00F55FFC">
        <w:rPr>
          <w:rFonts w:ascii="Times New Roman" w:eastAsia="Calibri" w:hAnsi="Times New Roman" w:cs="Times New Roman"/>
          <w:sz w:val="26"/>
          <w:szCs w:val="26"/>
          <w:lang w:eastAsia="ru-RU"/>
        </w:rPr>
        <w:t>- содействие модернизации производственной базы субъектов малого и среднего</w:t>
      </w:r>
      <w:r w:rsidR="00DC1ECF">
        <w:rPr>
          <w:rFonts w:ascii="Times New Roman" w:eastAsia="Calibri" w:hAnsi="Times New Roman" w:cs="Times New Roman"/>
          <w:sz w:val="26"/>
          <w:szCs w:val="26"/>
          <w:lang w:eastAsia="ru-RU"/>
        </w:rPr>
        <w:t xml:space="preserve"> </w:t>
      </w:r>
      <w:r w:rsidRPr="00F55FFC">
        <w:rPr>
          <w:rFonts w:ascii="Times New Roman" w:eastAsia="Calibri" w:hAnsi="Times New Roman" w:cs="Times New Roman"/>
          <w:sz w:val="26"/>
          <w:szCs w:val="26"/>
          <w:lang w:eastAsia="ru-RU"/>
        </w:rPr>
        <w:t>предпринимательства Калужской области;</w:t>
      </w:r>
    </w:p>
    <w:p w:rsidR="00F55FFC" w:rsidRPr="00F55FFC" w:rsidRDefault="00F55FFC" w:rsidP="00F55FF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55FFC">
        <w:rPr>
          <w:rFonts w:ascii="Times New Roman" w:eastAsia="Calibri" w:hAnsi="Times New Roman" w:cs="Times New Roman"/>
          <w:sz w:val="26"/>
          <w:szCs w:val="26"/>
          <w:lang w:eastAsia="ru-RU"/>
        </w:rPr>
        <w:t>- развитие инфраструктуры поддержки инновационной деятельности, включающей бизнес-инкубатор технопарка в сфере высоких технологий для стартующих компаний.</w:t>
      </w:r>
    </w:p>
    <w:p w:rsidR="00F55FFC" w:rsidRPr="00D14E88" w:rsidRDefault="00F55FFC" w:rsidP="00F55FFC">
      <w:pPr>
        <w:spacing w:after="0" w:line="240" w:lineRule="auto"/>
        <w:ind w:firstLine="709"/>
        <w:jc w:val="both"/>
        <w:rPr>
          <w:rFonts w:ascii="Times New Roman" w:eastAsia="Calibri" w:hAnsi="Times New Roman" w:cs="Times New Roman"/>
          <w:kern w:val="36"/>
          <w:sz w:val="26"/>
          <w:szCs w:val="26"/>
        </w:rPr>
      </w:pPr>
      <w:r w:rsidRPr="00F55FFC">
        <w:rPr>
          <w:rFonts w:ascii="Times New Roman" w:eastAsia="Calibri" w:hAnsi="Times New Roman" w:cs="Times New Roman"/>
          <w:b/>
          <w:bCs/>
          <w:kern w:val="36"/>
          <w:sz w:val="26"/>
          <w:szCs w:val="26"/>
        </w:rPr>
        <w:t xml:space="preserve">- </w:t>
      </w:r>
      <w:r w:rsidR="00F34AEE" w:rsidRPr="00F34AEE">
        <w:rPr>
          <w:rFonts w:ascii="Times New Roman" w:eastAsia="Calibri" w:hAnsi="Times New Roman" w:cs="Times New Roman"/>
          <w:bCs/>
          <w:kern w:val="36"/>
          <w:sz w:val="26"/>
          <w:szCs w:val="26"/>
        </w:rPr>
        <w:t>п</w:t>
      </w:r>
      <w:r w:rsidRPr="00F34AEE">
        <w:rPr>
          <w:rFonts w:ascii="Times New Roman" w:eastAsia="Calibri" w:hAnsi="Times New Roman" w:cs="Times New Roman"/>
          <w:kern w:val="36"/>
          <w:sz w:val="26"/>
          <w:szCs w:val="26"/>
        </w:rPr>
        <w:t>р</w:t>
      </w:r>
      <w:r w:rsidRPr="00F55FFC">
        <w:rPr>
          <w:rFonts w:ascii="Times New Roman" w:eastAsia="Calibri" w:hAnsi="Times New Roman" w:cs="Times New Roman"/>
          <w:kern w:val="36"/>
          <w:sz w:val="26"/>
          <w:szCs w:val="26"/>
        </w:rPr>
        <w:t>оведенный Национальный рейтинг среди 85 субъектов Р</w:t>
      </w:r>
      <w:r w:rsidR="00F34AEE">
        <w:rPr>
          <w:rFonts w:ascii="Times New Roman" w:eastAsia="Calibri" w:hAnsi="Times New Roman" w:cs="Times New Roman"/>
          <w:kern w:val="36"/>
          <w:sz w:val="26"/>
          <w:szCs w:val="26"/>
        </w:rPr>
        <w:t>оссийской Федерации</w:t>
      </w:r>
      <w:r w:rsidRPr="00F55FFC">
        <w:rPr>
          <w:rFonts w:ascii="Times New Roman" w:eastAsia="Calibri" w:hAnsi="Times New Roman" w:cs="Times New Roman"/>
          <w:kern w:val="36"/>
          <w:sz w:val="26"/>
          <w:szCs w:val="26"/>
        </w:rPr>
        <w:t xml:space="preserve"> свидетельствует о  высокой оценке предпринимательским сообществом области о деятельности по развитию предпринимательства</w:t>
      </w:r>
      <w:r w:rsidR="00F34AEE">
        <w:rPr>
          <w:rFonts w:ascii="Times New Roman" w:eastAsia="Calibri" w:hAnsi="Times New Roman" w:cs="Times New Roman"/>
          <w:kern w:val="36"/>
          <w:sz w:val="26"/>
          <w:szCs w:val="26"/>
        </w:rPr>
        <w:t xml:space="preserve"> -</w:t>
      </w:r>
      <w:r w:rsidRPr="00F55FFC">
        <w:rPr>
          <w:rFonts w:ascii="Times New Roman" w:eastAsia="Calibri" w:hAnsi="Times New Roman" w:cs="Times New Roman"/>
          <w:kern w:val="36"/>
          <w:sz w:val="26"/>
          <w:szCs w:val="26"/>
        </w:rPr>
        <w:t xml:space="preserve"> Калужская область по итогам 2017 года находится  на </w:t>
      </w:r>
      <w:r w:rsidRPr="00F55FFC">
        <w:rPr>
          <w:rFonts w:ascii="Times New Roman" w:eastAsia="Calibri" w:hAnsi="Times New Roman" w:cs="Times New Roman"/>
          <w:b/>
          <w:kern w:val="36"/>
          <w:sz w:val="26"/>
          <w:szCs w:val="26"/>
        </w:rPr>
        <w:t>пятом месте</w:t>
      </w:r>
      <w:r w:rsidRPr="00F55FFC">
        <w:rPr>
          <w:rFonts w:ascii="Times New Roman" w:eastAsia="Calibri" w:hAnsi="Times New Roman" w:cs="Times New Roman"/>
          <w:kern w:val="36"/>
          <w:sz w:val="26"/>
          <w:szCs w:val="26"/>
        </w:rPr>
        <w:t>. </w:t>
      </w:r>
      <w:r w:rsidR="00F34AEE" w:rsidRPr="00D14E88">
        <w:rPr>
          <w:rFonts w:ascii="Times New Roman" w:eastAsia="Calibri" w:hAnsi="Times New Roman" w:cs="Times New Roman"/>
          <w:kern w:val="36"/>
          <w:sz w:val="26"/>
          <w:szCs w:val="26"/>
        </w:rPr>
        <w:t>Это совместный проект ведущих деловых ассоциаций и Агентства стратегических инициатив</w:t>
      </w:r>
      <w:r w:rsidR="00F34AEE" w:rsidRPr="00F55FFC">
        <w:rPr>
          <w:rFonts w:ascii="Times New Roman" w:eastAsia="Calibri" w:hAnsi="Times New Roman" w:cs="Times New Roman"/>
          <w:kern w:val="36"/>
          <w:sz w:val="26"/>
          <w:szCs w:val="26"/>
        </w:rPr>
        <w:t>, направленный на формирование объективной комплексной оценки деятельности органов власти по улучшению бизнес-климата в регионах</w:t>
      </w:r>
      <w:r w:rsidR="00F34AEE">
        <w:rPr>
          <w:rFonts w:ascii="Times New Roman" w:eastAsia="Calibri" w:hAnsi="Times New Roman" w:cs="Times New Roman"/>
          <w:kern w:val="36"/>
          <w:sz w:val="26"/>
          <w:szCs w:val="26"/>
        </w:rPr>
        <w:t>.</w:t>
      </w:r>
      <w:r w:rsidRPr="00F55FFC">
        <w:rPr>
          <w:rFonts w:ascii="Times New Roman" w:eastAsia="Calibri" w:hAnsi="Times New Roman" w:cs="Times New Roman"/>
          <w:kern w:val="36"/>
          <w:sz w:val="26"/>
          <w:szCs w:val="26"/>
        </w:rPr>
        <w:t xml:space="preserve"> По результатам проведенного рейтинга высоко оценены такие направления, как  информационная, консультационная поддержка, проводимая в области для субъектов малого и среднего предпринимательства. </w:t>
      </w:r>
    </w:p>
    <w:p w:rsidR="00F55FFC" w:rsidRPr="00F55FFC" w:rsidRDefault="00F55FFC" w:rsidP="00F55FFC">
      <w:pPr>
        <w:tabs>
          <w:tab w:val="num" w:pos="720"/>
        </w:tabs>
        <w:spacing w:after="0" w:line="240" w:lineRule="auto"/>
        <w:ind w:firstLine="709"/>
        <w:contextualSpacing/>
        <w:jc w:val="both"/>
        <w:rPr>
          <w:rFonts w:ascii="Times New Roman" w:eastAsia="Calibri" w:hAnsi="Times New Roman" w:cs="Times New Roman"/>
          <w:spacing w:val="-4"/>
          <w:sz w:val="26"/>
          <w:szCs w:val="20"/>
          <w:lang w:eastAsia="ru-RU"/>
        </w:rPr>
      </w:pPr>
      <w:r w:rsidRPr="00D14E88">
        <w:rPr>
          <w:rFonts w:ascii="Times New Roman" w:eastAsia="Calibri" w:hAnsi="Times New Roman" w:cs="Times New Roman"/>
          <w:spacing w:val="-4"/>
          <w:sz w:val="26"/>
          <w:szCs w:val="20"/>
          <w:lang w:eastAsia="ru-RU"/>
        </w:rPr>
        <w:t>- В 2017 году регион вошел в группу сильных инноваторов  рейтинга, провиденного Ассоциацией инновационных регионов России, заняв 6 место</w:t>
      </w:r>
      <w:r w:rsidRPr="00F55FFC">
        <w:rPr>
          <w:rFonts w:ascii="Times New Roman" w:eastAsia="Calibri" w:hAnsi="Times New Roman" w:cs="Times New Roman"/>
          <w:spacing w:val="-4"/>
          <w:sz w:val="26"/>
          <w:szCs w:val="20"/>
          <w:lang w:eastAsia="ru-RU"/>
        </w:rPr>
        <w:t xml:space="preserve"> среди регионов России. </w:t>
      </w:r>
    </w:p>
    <w:p w:rsidR="00F55FFC" w:rsidRPr="00D14E88" w:rsidRDefault="00F55FFC" w:rsidP="00F55FFC">
      <w:pPr>
        <w:spacing w:after="0" w:line="240" w:lineRule="auto"/>
        <w:ind w:firstLine="720"/>
        <w:jc w:val="both"/>
        <w:rPr>
          <w:rFonts w:ascii="Times New Roman" w:eastAsia="Calibri" w:hAnsi="Times New Roman" w:cs="Times New Roman"/>
          <w:color w:val="000000"/>
          <w:sz w:val="26"/>
          <w:szCs w:val="26"/>
        </w:rPr>
      </w:pPr>
      <w:r w:rsidRPr="00F55FFC">
        <w:rPr>
          <w:rFonts w:ascii="Times New Roman" w:eastAsia="Calibri" w:hAnsi="Times New Roman" w:cs="Times New Roman"/>
          <w:color w:val="000000"/>
          <w:sz w:val="26"/>
          <w:szCs w:val="26"/>
        </w:rPr>
        <w:t xml:space="preserve">В соответствии с Постановлением </w:t>
      </w:r>
      <w:r w:rsidRPr="00D14E88">
        <w:rPr>
          <w:rFonts w:ascii="Times New Roman" w:eastAsia="Calibri" w:hAnsi="Times New Roman" w:cs="Times New Roman"/>
          <w:color w:val="000000"/>
          <w:sz w:val="26"/>
          <w:szCs w:val="26"/>
        </w:rPr>
        <w:t xml:space="preserve">Правительства Российской Федерации кластеру фармацевтики, биотехнологий и биомедицины Калужской области присвоен статус пилотного инновационного территориального кластера, который дает право на получение субсидий из федерального бюджета на развитие кластера. </w:t>
      </w:r>
    </w:p>
    <w:p w:rsidR="00F55FFC" w:rsidRPr="00F55FFC" w:rsidRDefault="00F55FFC" w:rsidP="00F55FFC">
      <w:pPr>
        <w:autoSpaceDE w:val="0"/>
        <w:autoSpaceDN w:val="0"/>
        <w:adjustRightInd w:val="0"/>
        <w:spacing w:after="0" w:line="240" w:lineRule="auto"/>
        <w:ind w:firstLine="709"/>
        <w:jc w:val="both"/>
        <w:rPr>
          <w:rFonts w:ascii="Times New Roman" w:eastAsia="Times New Roman" w:hAnsi="Times New Roman" w:cs="Times New Roman"/>
          <w:b/>
          <w:i/>
          <w:sz w:val="26"/>
          <w:szCs w:val="26"/>
          <w:lang w:eastAsia="ru-RU"/>
        </w:rPr>
      </w:pPr>
      <w:r w:rsidRPr="00F55FFC">
        <w:rPr>
          <w:rFonts w:ascii="Times New Roman" w:eastAsia="Times New Roman" w:hAnsi="Times New Roman" w:cs="Times New Roman"/>
          <w:b/>
          <w:i/>
          <w:sz w:val="26"/>
          <w:szCs w:val="26"/>
          <w:lang w:eastAsia="ru-RU"/>
        </w:rPr>
        <w:t xml:space="preserve">Сведения о достижении значений индикаторов государственной программы </w:t>
      </w:r>
    </w:p>
    <w:p w:rsidR="00F55FFC" w:rsidRPr="00F55FFC" w:rsidRDefault="00F55FFC" w:rsidP="000C02EA">
      <w:pPr>
        <w:numPr>
          <w:ilvl w:val="0"/>
          <w:numId w:val="6"/>
        </w:numPr>
        <w:tabs>
          <w:tab w:val="left" w:pos="284"/>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lang w:eastAsia="ru-RU"/>
        </w:rPr>
      </w:pPr>
      <w:r w:rsidRPr="00F55FFC">
        <w:rPr>
          <w:rFonts w:ascii="Times New Roman" w:eastAsia="Times New Roman" w:hAnsi="Times New Roman" w:cs="Times New Roman"/>
          <w:i/>
          <w:sz w:val="26"/>
          <w:szCs w:val="26"/>
          <w:lang w:eastAsia="ru-RU"/>
        </w:rPr>
        <w:t xml:space="preserve">100 % и выше, в том числе: </w:t>
      </w:r>
    </w:p>
    <w:p w:rsidR="00F55FFC" w:rsidRPr="00D14E88" w:rsidRDefault="00F55FFC" w:rsidP="000C02EA">
      <w:pPr>
        <w:pStyle w:val="a5"/>
        <w:numPr>
          <w:ilvl w:val="0"/>
          <w:numId w:val="118"/>
        </w:numPr>
        <w:tabs>
          <w:tab w:val="left" w:pos="284"/>
          <w:tab w:val="left" w:pos="1134"/>
        </w:tabs>
        <w:autoSpaceDE w:val="0"/>
        <w:autoSpaceDN w:val="0"/>
        <w:adjustRightInd w:val="0"/>
        <w:ind w:left="0" w:firstLine="709"/>
        <w:jc w:val="both"/>
        <w:rPr>
          <w:rFonts w:eastAsia="Calibri"/>
          <w:sz w:val="26"/>
          <w:szCs w:val="26"/>
        </w:rPr>
      </w:pPr>
      <w:r w:rsidRPr="00D14E88">
        <w:rPr>
          <w:rFonts w:eastAsia="Calibri"/>
          <w:sz w:val="26"/>
          <w:szCs w:val="26"/>
        </w:rPr>
        <w:t xml:space="preserve">количество субъектов малого и среднего предпринимательства в расчете </w:t>
      </w:r>
      <w:r w:rsidR="00533F03">
        <w:rPr>
          <w:rFonts w:eastAsia="Calibri"/>
          <w:sz w:val="26"/>
          <w:szCs w:val="26"/>
        </w:rPr>
        <w:br/>
      </w:r>
      <w:r w:rsidRPr="00D14E88">
        <w:rPr>
          <w:rFonts w:eastAsia="Calibri"/>
          <w:sz w:val="26"/>
          <w:szCs w:val="26"/>
        </w:rPr>
        <w:t>на 1 тыс. человек населения Калужской области;</w:t>
      </w:r>
    </w:p>
    <w:p w:rsidR="00F55FFC" w:rsidRPr="00D14E88" w:rsidRDefault="00F55FFC" w:rsidP="000C02EA">
      <w:pPr>
        <w:pStyle w:val="a5"/>
        <w:widowControl w:val="0"/>
        <w:numPr>
          <w:ilvl w:val="0"/>
          <w:numId w:val="118"/>
        </w:numPr>
        <w:tabs>
          <w:tab w:val="left" w:pos="1134"/>
        </w:tabs>
        <w:autoSpaceDE w:val="0"/>
        <w:autoSpaceDN w:val="0"/>
        <w:adjustRightInd w:val="0"/>
        <w:ind w:left="0" w:firstLine="709"/>
        <w:jc w:val="both"/>
        <w:rPr>
          <w:rFonts w:eastAsia="Calibri"/>
          <w:sz w:val="26"/>
          <w:szCs w:val="26"/>
        </w:rPr>
      </w:pPr>
      <w:r w:rsidRPr="00D14E88">
        <w:rPr>
          <w:rFonts w:eastAsia="Calibri"/>
          <w:sz w:val="26"/>
          <w:szCs w:val="26"/>
        </w:rPr>
        <w:t xml:space="preserve">доля экспорта малых и средних предприятий в общем объеме экспорта </w:t>
      </w:r>
      <w:r w:rsidR="00533F03">
        <w:rPr>
          <w:rFonts w:eastAsia="Calibri"/>
          <w:sz w:val="26"/>
          <w:szCs w:val="26"/>
        </w:rPr>
        <w:br/>
      </w:r>
      <w:r w:rsidRPr="00D14E88">
        <w:rPr>
          <w:rFonts w:eastAsia="Calibri"/>
          <w:sz w:val="26"/>
          <w:szCs w:val="26"/>
        </w:rPr>
        <w:t>в Калужской области;</w:t>
      </w:r>
    </w:p>
    <w:p w:rsidR="00F55FFC" w:rsidRPr="00D14E88" w:rsidRDefault="00F55FFC" w:rsidP="000C02EA">
      <w:pPr>
        <w:pStyle w:val="a5"/>
        <w:widowControl w:val="0"/>
        <w:numPr>
          <w:ilvl w:val="0"/>
          <w:numId w:val="118"/>
        </w:numPr>
        <w:tabs>
          <w:tab w:val="left" w:pos="1134"/>
        </w:tabs>
        <w:autoSpaceDE w:val="0"/>
        <w:autoSpaceDN w:val="0"/>
        <w:adjustRightInd w:val="0"/>
        <w:ind w:left="0" w:firstLine="709"/>
        <w:jc w:val="both"/>
        <w:rPr>
          <w:rFonts w:eastAsia="Calibri"/>
          <w:sz w:val="26"/>
          <w:szCs w:val="26"/>
        </w:rPr>
      </w:pPr>
      <w:r w:rsidRPr="00D14E88">
        <w:rPr>
          <w:rFonts w:eastAsia="Calibri"/>
          <w:sz w:val="26"/>
          <w:szCs w:val="26"/>
        </w:rPr>
        <w:t>доля обрабатывающей промышленности в обороте субъектов малого и среднего предпринимательства (без учета индивидуальных предпринимателей);</w:t>
      </w:r>
    </w:p>
    <w:p w:rsidR="00F55FFC" w:rsidRPr="00D14E88" w:rsidRDefault="00F55FFC" w:rsidP="000C02EA">
      <w:pPr>
        <w:pStyle w:val="a5"/>
        <w:widowControl w:val="0"/>
        <w:numPr>
          <w:ilvl w:val="0"/>
          <w:numId w:val="118"/>
        </w:numPr>
        <w:tabs>
          <w:tab w:val="left" w:pos="1134"/>
        </w:tabs>
        <w:autoSpaceDE w:val="0"/>
        <w:autoSpaceDN w:val="0"/>
        <w:adjustRightInd w:val="0"/>
        <w:ind w:left="0" w:firstLine="709"/>
        <w:jc w:val="both"/>
        <w:rPr>
          <w:rFonts w:eastAsia="Calibri"/>
          <w:sz w:val="26"/>
          <w:szCs w:val="26"/>
        </w:rPr>
      </w:pPr>
      <w:r w:rsidRPr="00D14E88">
        <w:rPr>
          <w:rFonts w:eastAsia="Calibri"/>
          <w:sz w:val="26"/>
          <w:szCs w:val="26"/>
        </w:rPr>
        <w:t>коэффициент «рождаемости» субъектов малого и среднего предпринимательства;</w:t>
      </w:r>
    </w:p>
    <w:p w:rsidR="00F55FFC" w:rsidRPr="00D14E88" w:rsidRDefault="00F55FFC" w:rsidP="000C02EA">
      <w:pPr>
        <w:pStyle w:val="a5"/>
        <w:widowControl w:val="0"/>
        <w:numPr>
          <w:ilvl w:val="0"/>
          <w:numId w:val="118"/>
        </w:numPr>
        <w:tabs>
          <w:tab w:val="left" w:pos="1134"/>
        </w:tabs>
        <w:autoSpaceDE w:val="0"/>
        <w:autoSpaceDN w:val="0"/>
        <w:adjustRightInd w:val="0"/>
        <w:ind w:left="0" w:firstLine="709"/>
        <w:jc w:val="both"/>
        <w:rPr>
          <w:rFonts w:eastAsia="Calibri"/>
          <w:sz w:val="26"/>
          <w:szCs w:val="26"/>
        </w:rPr>
      </w:pPr>
      <w:r w:rsidRPr="00D14E88">
        <w:rPr>
          <w:rFonts w:eastAsia="Calibri"/>
          <w:sz w:val="26"/>
          <w:szCs w:val="26"/>
        </w:rPr>
        <w:t>рост совокупной выручки организаций - участников кластеров в сфере фармацевтики, биотехнологий, биомедицины и информационно-телекоммуникационных технологий от продаж продукции;</w:t>
      </w:r>
    </w:p>
    <w:p w:rsidR="00F55FFC" w:rsidRPr="00D14E88" w:rsidRDefault="00F55FFC" w:rsidP="000C02EA">
      <w:pPr>
        <w:pStyle w:val="a5"/>
        <w:widowControl w:val="0"/>
        <w:numPr>
          <w:ilvl w:val="0"/>
          <w:numId w:val="118"/>
        </w:numPr>
        <w:tabs>
          <w:tab w:val="left" w:pos="1134"/>
        </w:tabs>
        <w:autoSpaceDE w:val="0"/>
        <w:autoSpaceDN w:val="0"/>
        <w:adjustRightInd w:val="0"/>
        <w:ind w:left="0" w:firstLine="709"/>
        <w:jc w:val="both"/>
        <w:rPr>
          <w:rFonts w:eastAsia="Calibri"/>
          <w:sz w:val="26"/>
          <w:szCs w:val="26"/>
        </w:rPr>
      </w:pPr>
      <w:r w:rsidRPr="00D14E88">
        <w:rPr>
          <w:rFonts w:eastAsia="Calibri"/>
          <w:sz w:val="26"/>
          <w:szCs w:val="26"/>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получателями поддержки.</w:t>
      </w:r>
    </w:p>
    <w:p w:rsidR="00F55FFC" w:rsidRPr="00D14E88" w:rsidRDefault="00F55FFC" w:rsidP="000C02EA">
      <w:pPr>
        <w:pStyle w:val="a5"/>
        <w:widowControl w:val="0"/>
        <w:numPr>
          <w:ilvl w:val="0"/>
          <w:numId w:val="118"/>
        </w:numPr>
        <w:tabs>
          <w:tab w:val="left" w:pos="1134"/>
        </w:tabs>
        <w:autoSpaceDE w:val="0"/>
        <w:autoSpaceDN w:val="0"/>
        <w:adjustRightInd w:val="0"/>
        <w:ind w:left="0" w:firstLine="709"/>
        <w:jc w:val="both"/>
        <w:rPr>
          <w:rFonts w:eastAsia="Calibri"/>
          <w:sz w:val="26"/>
          <w:szCs w:val="26"/>
        </w:rPr>
      </w:pPr>
      <w:r w:rsidRPr="00D14E88">
        <w:rPr>
          <w:i/>
          <w:sz w:val="26"/>
          <w:szCs w:val="26"/>
        </w:rPr>
        <w:t>- менее 100%, в том числе:</w:t>
      </w:r>
    </w:p>
    <w:p w:rsidR="00F55FFC" w:rsidRPr="00D14E88" w:rsidRDefault="00F55FFC" w:rsidP="000C02EA">
      <w:pPr>
        <w:pStyle w:val="a5"/>
        <w:widowControl w:val="0"/>
        <w:numPr>
          <w:ilvl w:val="0"/>
          <w:numId w:val="118"/>
        </w:numPr>
        <w:tabs>
          <w:tab w:val="left" w:pos="1134"/>
        </w:tabs>
        <w:autoSpaceDE w:val="0"/>
        <w:autoSpaceDN w:val="0"/>
        <w:adjustRightInd w:val="0"/>
        <w:ind w:left="0" w:firstLine="709"/>
        <w:jc w:val="both"/>
        <w:rPr>
          <w:rFonts w:eastAsia="Calibri"/>
          <w:sz w:val="26"/>
          <w:szCs w:val="26"/>
        </w:rPr>
      </w:pPr>
      <w:r w:rsidRPr="00D14E88">
        <w:rPr>
          <w:rFonts w:eastAsia="Calibri"/>
          <w:sz w:val="26"/>
          <w:szCs w:val="26"/>
        </w:rPr>
        <w:t>доля кредитов субъектам малого и среднего предпринимательства в общем кредитном портфеле юридических лиц и индивидуальных предпринимателей;</w:t>
      </w:r>
    </w:p>
    <w:p w:rsidR="00F55FFC" w:rsidRPr="00D14E88" w:rsidRDefault="00F55FFC" w:rsidP="000C02EA">
      <w:pPr>
        <w:pStyle w:val="a5"/>
        <w:widowControl w:val="0"/>
        <w:numPr>
          <w:ilvl w:val="0"/>
          <w:numId w:val="118"/>
        </w:numPr>
        <w:tabs>
          <w:tab w:val="left" w:pos="1134"/>
        </w:tabs>
        <w:autoSpaceDE w:val="0"/>
        <w:autoSpaceDN w:val="0"/>
        <w:adjustRightInd w:val="0"/>
        <w:ind w:left="0" w:firstLine="709"/>
        <w:jc w:val="both"/>
        <w:rPr>
          <w:rFonts w:eastAsia="Calibri"/>
          <w:sz w:val="26"/>
          <w:szCs w:val="26"/>
        </w:rPr>
      </w:pPr>
      <w:r w:rsidRPr="00D14E88">
        <w:rPr>
          <w:rFonts w:eastAsia="Calibri"/>
          <w:sz w:val="26"/>
          <w:szCs w:val="26"/>
        </w:rPr>
        <w:t>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 ;</w:t>
      </w:r>
    </w:p>
    <w:p w:rsidR="00F55FFC" w:rsidRPr="00D14E88" w:rsidRDefault="00F55FFC" w:rsidP="000C02EA">
      <w:pPr>
        <w:pStyle w:val="a5"/>
        <w:widowControl w:val="0"/>
        <w:numPr>
          <w:ilvl w:val="0"/>
          <w:numId w:val="118"/>
        </w:numPr>
        <w:tabs>
          <w:tab w:val="left" w:pos="1134"/>
        </w:tabs>
        <w:autoSpaceDE w:val="0"/>
        <w:autoSpaceDN w:val="0"/>
        <w:adjustRightInd w:val="0"/>
        <w:ind w:left="0" w:firstLine="709"/>
        <w:jc w:val="both"/>
        <w:rPr>
          <w:rFonts w:eastAsia="Calibri"/>
          <w:sz w:val="26"/>
          <w:szCs w:val="26"/>
        </w:rPr>
      </w:pPr>
      <w:r w:rsidRPr="00D14E88">
        <w:rPr>
          <w:rFonts w:eastAsia="Calibri"/>
          <w:sz w:val="26"/>
          <w:szCs w:val="26"/>
        </w:rPr>
        <w:t>доля инновационных товаров, работ, услуг в общем объеме отгруженных товаров,  выполненных работ, услуг.</w:t>
      </w:r>
    </w:p>
    <w:p w:rsidR="00F55FFC" w:rsidRPr="00F55FFC" w:rsidRDefault="00F55FFC" w:rsidP="00F55FFC">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F55FFC">
        <w:rPr>
          <w:rFonts w:ascii="Times New Roman" w:eastAsia="Times New Roman" w:hAnsi="Times New Roman" w:cs="Times New Roman"/>
          <w:i/>
          <w:sz w:val="26"/>
          <w:szCs w:val="26"/>
          <w:lang w:eastAsia="ru-RU"/>
        </w:rPr>
        <w:t xml:space="preserve">Сведения об индикаторах государственной программы и показателях подпрограмм представлены в </w:t>
      </w:r>
      <w:hyperlink r:id="rId79" w:history="1">
        <w:r w:rsidRPr="00F55FFC">
          <w:rPr>
            <w:rFonts w:ascii="Times New Roman" w:eastAsia="Times New Roman" w:hAnsi="Times New Roman" w:cs="Times New Roman"/>
            <w:i/>
            <w:sz w:val="26"/>
            <w:szCs w:val="26"/>
            <w:lang w:eastAsia="ru-RU"/>
          </w:rPr>
          <w:t xml:space="preserve">таблице </w:t>
        </w:r>
      </w:hyperlink>
      <w:r w:rsidRPr="00F55FFC">
        <w:rPr>
          <w:rFonts w:ascii="Times New Roman" w:eastAsia="Times New Roman" w:hAnsi="Times New Roman" w:cs="Times New Roman"/>
          <w:i/>
          <w:sz w:val="26"/>
          <w:szCs w:val="26"/>
          <w:lang w:eastAsia="ru-RU"/>
        </w:rPr>
        <w:t xml:space="preserve">№ 1. </w:t>
      </w:r>
    </w:p>
    <w:p w:rsidR="00F55FFC" w:rsidRPr="00F55FFC" w:rsidRDefault="00F55FFC" w:rsidP="000C02EA">
      <w:pPr>
        <w:numPr>
          <w:ilvl w:val="0"/>
          <w:numId w:val="69"/>
        </w:numPr>
        <w:tabs>
          <w:tab w:val="num" w:pos="1080"/>
        </w:tabs>
        <w:spacing w:after="0" w:line="240" w:lineRule="auto"/>
        <w:ind w:left="0" w:firstLine="709"/>
        <w:contextualSpacing/>
        <w:jc w:val="both"/>
        <w:rPr>
          <w:rFonts w:ascii="Times New Roman" w:eastAsia="Times New Roman" w:hAnsi="Times New Roman" w:cs="Times New Roman"/>
          <w:b/>
          <w:sz w:val="26"/>
          <w:szCs w:val="26"/>
          <w:lang w:eastAsia="ru-RU"/>
        </w:rPr>
      </w:pPr>
      <w:r w:rsidRPr="00F55FFC">
        <w:rPr>
          <w:rFonts w:ascii="Times New Roman" w:eastAsia="Times New Roman" w:hAnsi="Times New Roman" w:cs="Times New Roman"/>
          <w:b/>
          <w:sz w:val="26"/>
          <w:szCs w:val="26"/>
          <w:lang w:eastAsia="ru-RU"/>
        </w:rPr>
        <w:t>Перечень контрольных событий, выполненных и не выполненных                  (с указанием причин) в установленные сроки</w:t>
      </w:r>
    </w:p>
    <w:p w:rsidR="00F55FFC" w:rsidRPr="00F55FFC" w:rsidRDefault="00F55FFC" w:rsidP="00F55FFC">
      <w:pPr>
        <w:autoSpaceDE w:val="0"/>
        <w:autoSpaceDN w:val="0"/>
        <w:adjustRightInd w:val="0"/>
        <w:spacing w:after="0" w:line="240" w:lineRule="auto"/>
        <w:ind w:firstLine="709"/>
        <w:jc w:val="both"/>
        <w:rPr>
          <w:rFonts w:ascii="Times New Roman" w:eastAsia="Calibri" w:hAnsi="Times New Roman" w:cs="Times New Roman"/>
          <w:sz w:val="26"/>
          <w:szCs w:val="26"/>
        </w:rPr>
      </w:pPr>
      <w:r w:rsidRPr="00F55FFC">
        <w:rPr>
          <w:rFonts w:ascii="Times New Roman" w:eastAsia="Times New Roman" w:hAnsi="Times New Roman" w:cs="Times New Roman"/>
          <w:sz w:val="26"/>
          <w:szCs w:val="26"/>
          <w:lang w:eastAsia="ru-RU"/>
        </w:rPr>
        <w:t>Контрольные события 2017 года не предусмотрены</w:t>
      </w:r>
      <w:r w:rsidRPr="00F55FFC">
        <w:rPr>
          <w:rFonts w:ascii="Times New Roman" w:eastAsia="Calibri" w:hAnsi="Times New Roman" w:cs="Times New Roman"/>
          <w:sz w:val="26"/>
          <w:szCs w:val="26"/>
        </w:rPr>
        <w:t>.</w:t>
      </w:r>
    </w:p>
    <w:p w:rsidR="00F55FFC" w:rsidRPr="00F55FFC" w:rsidRDefault="00F55FFC" w:rsidP="000C02EA">
      <w:pPr>
        <w:numPr>
          <w:ilvl w:val="0"/>
          <w:numId w:val="69"/>
        </w:numPr>
        <w:tabs>
          <w:tab w:val="num" w:pos="1080"/>
        </w:tabs>
        <w:spacing w:after="0" w:line="240" w:lineRule="auto"/>
        <w:ind w:left="0" w:firstLine="709"/>
        <w:contextualSpacing/>
        <w:jc w:val="both"/>
        <w:rPr>
          <w:rFonts w:ascii="Times New Roman" w:eastAsia="Times New Roman" w:hAnsi="Times New Roman" w:cs="Times New Roman"/>
          <w:b/>
          <w:sz w:val="26"/>
          <w:szCs w:val="26"/>
          <w:lang w:eastAsia="ru-RU"/>
        </w:rPr>
      </w:pPr>
      <w:r w:rsidRPr="00F55FFC">
        <w:rPr>
          <w:rFonts w:ascii="Times New Roman" w:eastAsia="Times New Roman" w:hAnsi="Times New Roman" w:cs="Times New Roman"/>
          <w:b/>
          <w:sz w:val="26"/>
          <w:szCs w:val="26"/>
          <w:lang w:eastAsia="ru-RU"/>
        </w:rPr>
        <w:t>Анализ факторов, повлиявших на ход реализации государственной программы</w:t>
      </w:r>
    </w:p>
    <w:p w:rsidR="00F55FFC" w:rsidRPr="00533F03" w:rsidRDefault="00F55FFC" w:rsidP="00F55FFC">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533F03">
        <w:rPr>
          <w:rFonts w:ascii="Times New Roman" w:eastAsia="Times New Roman" w:hAnsi="Times New Roman" w:cs="Times New Roman"/>
          <w:i/>
          <w:sz w:val="26"/>
          <w:szCs w:val="26"/>
          <w:lang w:eastAsia="ru-RU"/>
        </w:rPr>
        <w:t>Факторы, повлиявшие на ход реализации государственной программы:</w:t>
      </w:r>
    </w:p>
    <w:p w:rsidR="00F55FFC" w:rsidRPr="00F55FFC" w:rsidRDefault="00F55FFC"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55FFC">
        <w:rPr>
          <w:rFonts w:ascii="Times New Roman" w:eastAsia="Times New Roman" w:hAnsi="Times New Roman" w:cs="Times New Roman"/>
          <w:sz w:val="26"/>
          <w:szCs w:val="26"/>
          <w:lang w:eastAsia="ru-RU"/>
        </w:rPr>
        <w:t xml:space="preserve">Снижение финансирования из федерального бюджета.           </w:t>
      </w:r>
    </w:p>
    <w:p w:rsidR="00F55FFC" w:rsidRPr="00F55FFC" w:rsidRDefault="00F55FFC" w:rsidP="000C02EA">
      <w:pPr>
        <w:numPr>
          <w:ilvl w:val="0"/>
          <w:numId w:val="69"/>
        </w:numPr>
        <w:tabs>
          <w:tab w:val="num" w:pos="1080"/>
        </w:tabs>
        <w:spacing w:after="0" w:line="240" w:lineRule="auto"/>
        <w:ind w:left="0" w:firstLine="709"/>
        <w:contextualSpacing/>
        <w:jc w:val="both"/>
        <w:rPr>
          <w:rFonts w:ascii="Times New Roman" w:eastAsia="Times New Roman" w:hAnsi="Times New Roman" w:cs="Times New Roman"/>
          <w:b/>
          <w:sz w:val="26"/>
          <w:szCs w:val="26"/>
          <w:lang w:eastAsia="ru-RU"/>
        </w:rPr>
      </w:pPr>
      <w:r w:rsidRPr="00F55FFC">
        <w:rPr>
          <w:rFonts w:ascii="Times New Roman" w:eastAsia="Times New Roman" w:hAnsi="Times New Roman" w:cs="Times New Roman"/>
          <w:b/>
          <w:sz w:val="26"/>
          <w:szCs w:val="26"/>
          <w:lang w:eastAsia="ru-RU"/>
        </w:rPr>
        <w:t>Использование бюджетных ассигнований и средств из иных источников, направленных на реализацию государственной программы, в разрезе программных мероприятий</w:t>
      </w:r>
    </w:p>
    <w:p w:rsidR="00F55FFC" w:rsidRPr="00F55FFC" w:rsidRDefault="00F55FFC" w:rsidP="00F55FFC">
      <w:pPr>
        <w:autoSpaceDE w:val="0"/>
        <w:autoSpaceDN w:val="0"/>
        <w:adjustRightInd w:val="0"/>
        <w:spacing w:after="0" w:line="240" w:lineRule="auto"/>
        <w:ind w:firstLine="709"/>
        <w:jc w:val="both"/>
        <w:rPr>
          <w:rFonts w:ascii="Times New Roman" w:eastAsia="Calibri" w:hAnsi="Times New Roman" w:cs="Times New Roman"/>
          <w:sz w:val="26"/>
          <w:szCs w:val="26"/>
        </w:rPr>
      </w:pPr>
      <w:r w:rsidRPr="00F55FFC">
        <w:rPr>
          <w:rFonts w:ascii="Times New Roman" w:eastAsia="Calibri" w:hAnsi="Times New Roman" w:cs="Times New Roman"/>
          <w:sz w:val="26"/>
          <w:szCs w:val="26"/>
        </w:rPr>
        <w:t>При реализации государственной программы были привлечены средства:</w:t>
      </w:r>
    </w:p>
    <w:p w:rsidR="00F55FFC" w:rsidRPr="00F55FFC" w:rsidRDefault="00F55FFC"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55FFC">
        <w:rPr>
          <w:rFonts w:ascii="Times New Roman" w:eastAsia="Times New Roman" w:hAnsi="Times New Roman" w:cs="Times New Roman"/>
          <w:sz w:val="26"/>
          <w:szCs w:val="26"/>
          <w:lang w:eastAsia="ru-RU"/>
        </w:rPr>
        <w:t>областного бюджета;</w:t>
      </w:r>
    </w:p>
    <w:p w:rsidR="00F55FFC" w:rsidRPr="00F55FFC" w:rsidRDefault="00F55FFC"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55FFC">
        <w:rPr>
          <w:rFonts w:ascii="Times New Roman" w:eastAsia="Times New Roman" w:hAnsi="Times New Roman" w:cs="Times New Roman"/>
          <w:sz w:val="26"/>
          <w:szCs w:val="26"/>
          <w:lang w:eastAsia="ru-RU"/>
        </w:rPr>
        <w:t xml:space="preserve">федерального бюджета; </w:t>
      </w:r>
    </w:p>
    <w:p w:rsidR="00F55FFC" w:rsidRPr="00F55FFC" w:rsidRDefault="00F55FFC"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55FFC">
        <w:rPr>
          <w:rFonts w:ascii="Times New Roman" w:eastAsia="Times New Roman" w:hAnsi="Times New Roman" w:cs="Times New Roman"/>
          <w:sz w:val="26"/>
          <w:szCs w:val="26"/>
          <w:lang w:eastAsia="ru-RU"/>
        </w:rPr>
        <w:t>местных бюджетов;</w:t>
      </w:r>
    </w:p>
    <w:p w:rsidR="00F55FFC" w:rsidRPr="00F55FFC" w:rsidRDefault="00F55FFC" w:rsidP="00F55FFC">
      <w:pPr>
        <w:autoSpaceDE w:val="0"/>
        <w:autoSpaceDN w:val="0"/>
        <w:adjustRightInd w:val="0"/>
        <w:spacing w:after="0" w:line="240" w:lineRule="auto"/>
        <w:ind w:firstLine="709"/>
        <w:jc w:val="both"/>
        <w:rPr>
          <w:rFonts w:ascii="Times New Roman" w:eastAsia="Calibri" w:hAnsi="Times New Roman" w:cs="Times New Roman"/>
          <w:sz w:val="26"/>
          <w:szCs w:val="26"/>
        </w:rPr>
      </w:pPr>
      <w:r w:rsidRPr="00F55FFC">
        <w:rPr>
          <w:rFonts w:ascii="Times New Roman" w:eastAsia="Calibri" w:hAnsi="Times New Roman" w:cs="Times New Roman"/>
          <w:sz w:val="26"/>
          <w:szCs w:val="26"/>
        </w:rPr>
        <w:t>Наибольший объем средств областного бюджета был направлен на реализацию следующих мероприятий:</w:t>
      </w:r>
    </w:p>
    <w:p w:rsidR="00F55FFC" w:rsidRPr="00F55FFC" w:rsidRDefault="00F55FFC"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55FFC">
        <w:rPr>
          <w:rFonts w:ascii="Times New Roman" w:eastAsia="Times New Roman" w:hAnsi="Times New Roman" w:cs="Times New Roman"/>
          <w:sz w:val="26"/>
          <w:szCs w:val="26"/>
          <w:lang w:eastAsia="ru-RU"/>
        </w:rPr>
        <w:t>предоставление субсидий в виде имущественного взноса Государственному фонду поддержки предпринимательства Калужской области (микрокредитная компания);</w:t>
      </w:r>
    </w:p>
    <w:p w:rsidR="00F55FFC" w:rsidRPr="00F55FFC" w:rsidRDefault="00F55FFC"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55FFC">
        <w:rPr>
          <w:rFonts w:ascii="Times New Roman" w:eastAsia="Times New Roman" w:hAnsi="Times New Roman" w:cs="Times New Roman"/>
          <w:sz w:val="26"/>
          <w:szCs w:val="26"/>
          <w:lang w:eastAsia="ru-RU"/>
        </w:rPr>
        <w:t>строительства задания бизнес-инкубатора</w:t>
      </w:r>
      <w:r w:rsidR="0097753E">
        <w:rPr>
          <w:rFonts w:ascii="Times New Roman" w:eastAsia="Times New Roman" w:hAnsi="Times New Roman" w:cs="Times New Roman"/>
          <w:sz w:val="26"/>
          <w:szCs w:val="26"/>
          <w:lang w:eastAsia="ru-RU"/>
        </w:rPr>
        <w:t xml:space="preserve"> </w:t>
      </w:r>
      <w:r w:rsidRPr="00F55FFC">
        <w:rPr>
          <w:rFonts w:ascii="Times New Roman" w:eastAsia="Times New Roman" w:hAnsi="Times New Roman" w:cs="Times New Roman"/>
          <w:bCs/>
          <w:iCs/>
          <w:sz w:val="26"/>
          <w:szCs w:val="26"/>
          <w:lang w:eastAsia="ru-RU"/>
        </w:rPr>
        <w:t>на территории площадки № 1 технопарка «Обнинск»;</w:t>
      </w:r>
    </w:p>
    <w:p w:rsidR="00F55FFC" w:rsidRPr="00F55FFC" w:rsidRDefault="00F55FFC"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55FFC">
        <w:rPr>
          <w:rFonts w:ascii="Times New Roman" w:eastAsia="Times New Roman" w:hAnsi="Times New Roman" w:cs="Times New Roman"/>
          <w:sz w:val="26"/>
          <w:szCs w:val="26"/>
          <w:lang w:eastAsia="ru-RU"/>
        </w:rPr>
        <w:t xml:space="preserve">взнос в уставный капитал АО </w:t>
      </w:r>
      <w:r w:rsidR="00F92813">
        <w:rPr>
          <w:rFonts w:ascii="Times New Roman" w:eastAsia="Times New Roman" w:hAnsi="Times New Roman" w:cs="Times New Roman"/>
          <w:sz w:val="26"/>
          <w:szCs w:val="26"/>
          <w:lang w:eastAsia="ru-RU"/>
        </w:rPr>
        <w:t>«</w:t>
      </w:r>
      <w:r w:rsidRPr="00F55FFC">
        <w:rPr>
          <w:rFonts w:ascii="Times New Roman" w:eastAsia="Times New Roman" w:hAnsi="Times New Roman" w:cs="Times New Roman"/>
          <w:sz w:val="26"/>
          <w:szCs w:val="26"/>
          <w:lang w:eastAsia="ru-RU"/>
        </w:rPr>
        <w:t>Агентство инновационного развития - центр кластерного развития Калужской области</w:t>
      </w:r>
      <w:r w:rsidR="00F92813">
        <w:rPr>
          <w:rFonts w:ascii="Times New Roman" w:eastAsia="Times New Roman" w:hAnsi="Times New Roman" w:cs="Times New Roman"/>
          <w:sz w:val="26"/>
          <w:szCs w:val="26"/>
          <w:lang w:eastAsia="ru-RU"/>
        </w:rPr>
        <w:t>»</w:t>
      </w:r>
      <w:r w:rsidRPr="00F55FFC">
        <w:rPr>
          <w:rFonts w:ascii="Times New Roman" w:eastAsia="Times New Roman" w:hAnsi="Times New Roman" w:cs="Times New Roman"/>
          <w:sz w:val="26"/>
          <w:szCs w:val="26"/>
          <w:lang w:eastAsia="ru-RU"/>
        </w:rPr>
        <w:t>.</w:t>
      </w:r>
    </w:p>
    <w:p w:rsidR="00F55FFC" w:rsidRPr="00F55FFC" w:rsidRDefault="00F55FFC" w:rsidP="00F55FFC">
      <w:pPr>
        <w:autoSpaceDE w:val="0"/>
        <w:autoSpaceDN w:val="0"/>
        <w:adjustRightInd w:val="0"/>
        <w:spacing w:after="0" w:line="240" w:lineRule="auto"/>
        <w:ind w:firstLine="709"/>
        <w:jc w:val="both"/>
        <w:rPr>
          <w:rFonts w:ascii="Times New Roman" w:eastAsia="Calibri" w:hAnsi="Times New Roman" w:cs="Times New Roman"/>
          <w:sz w:val="26"/>
          <w:szCs w:val="26"/>
        </w:rPr>
      </w:pPr>
      <w:r w:rsidRPr="00F55FFC">
        <w:rPr>
          <w:rFonts w:ascii="Times New Roman" w:eastAsia="Calibri" w:hAnsi="Times New Roman" w:cs="Times New Roman"/>
          <w:sz w:val="26"/>
          <w:szCs w:val="26"/>
        </w:rPr>
        <w:t>Средства федерального бюджета были привлечены в рамках Государственной программы Российской Федерации «Экономическое развитие и инновационная экономика».</w:t>
      </w:r>
    </w:p>
    <w:p w:rsidR="00F55FFC" w:rsidRPr="00F55FFC" w:rsidRDefault="00F55FFC" w:rsidP="00F55FFC">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F55FFC">
        <w:rPr>
          <w:rFonts w:ascii="Times New Roman" w:eastAsia="Times New Roman" w:hAnsi="Times New Roman" w:cs="Times New Roman"/>
          <w:i/>
          <w:sz w:val="26"/>
          <w:szCs w:val="26"/>
          <w:lang w:eastAsia="ru-RU"/>
        </w:rPr>
        <w:t>Данные об использовании бюджетных и иных средств на реализацию государственной программы представлены в таблице № 2.</w:t>
      </w:r>
    </w:p>
    <w:p w:rsidR="00F55FFC" w:rsidRPr="00F55FFC" w:rsidRDefault="00F55FFC" w:rsidP="000C02EA">
      <w:pPr>
        <w:numPr>
          <w:ilvl w:val="0"/>
          <w:numId w:val="69"/>
        </w:numPr>
        <w:tabs>
          <w:tab w:val="num" w:pos="1080"/>
        </w:tabs>
        <w:spacing w:after="0" w:line="240" w:lineRule="auto"/>
        <w:ind w:left="0" w:firstLine="709"/>
        <w:contextualSpacing/>
        <w:jc w:val="both"/>
        <w:rPr>
          <w:rFonts w:ascii="Times New Roman" w:eastAsia="Times New Roman" w:hAnsi="Times New Roman" w:cs="Times New Roman"/>
          <w:b/>
          <w:sz w:val="26"/>
          <w:szCs w:val="26"/>
          <w:lang w:eastAsia="ru-RU"/>
        </w:rPr>
      </w:pPr>
      <w:r w:rsidRPr="00F55FFC">
        <w:rPr>
          <w:rFonts w:ascii="Times New Roman" w:eastAsia="Times New Roman" w:hAnsi="Times New Roman" w:cs="Times New Roman"/>
          <w:b/>
          <w:sz w:val="26"/>
          <w:szCs w:val="26"/>
          <w:lang w:eastAsia="ru-RU"/>
        </w:rPr>
        <w:t xml:space="preserve">Оценка эффективности реализации государственной программы </w:t>
      </w:r>
    </w:p>
    <w:p w:rsidR="00F55FFC" w:rsidRPr="00F55FFC" w:rsidRDefault="00F55FFC" w:rsidP="00F55FF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55FFC">
        <w:rPr>
          <w:rFonts w:ascii="Times New Roman" w:eastAsia="Calibri" w:hAnsi="Times New Roman" w:cs="Times New Roman"/>
          <w:sz w:val="26"/>
          <w:szCs w:val="26"/>
        </w:rPr>
        <w:t xml:space="preserve">В соответствии с Порядком проведения оценки эффективности реализации государственных программ Калужской области (постановление Правительства Калужской области № 366) в 2017 году реализация государственной программы Калужской области </w:t>
      </w:r>
      <w:r w:rsidRPr="00F55FFC">
        <w:rPr>
          <w:rFonts w:ascii="Times New Roman" w:eastAsia="Times New Roman" w:hAnsi="Times New Roman" w:cs="Times New Roman"/>
          <w:sz w:val="26"/>
          <w:szCs w:val="26"/>
          <w:lang w:eastAsia="ru-RU"/>
        </w:rPr>
        <w:t xml:space="preserve">«Развитие предпринимательства и инноваций в Калужской области» </w:t>
      </w:r>
      <w:r w:rsidRPr="00F55FFC">
        <w:rPr>
          <w:rFonts w:ascii="Times New Roman" w:eastAsia="Calibri" w:hAnsi="Times New Roman" w:cs="Times New Roman"/>
          <w:sz w:val="26"/>
          <w:szCs w:val="26"/>
        </w:rPr>
        <w:t xml:space="preserve">характеризуется </w:t>
      </w:r>
      <w:r w:rsidRPr="00B2439B">
        <w:rPr>
          <w:rFonts w:ascii="Times New Roman" w:eastAsia="Times New Roman" w:hAnsi="Times New Roman" w:cs="Times New Roman"/>
          <w:b/>
          <w:sz w:val="26"/>
          <w:szCs w:val="26"/>
          <w:lang w:eastAsia="ru-RU"/>
        </w:rPr>
        <w:t>высоким уровнем</w:t>
      </w:r>
      <w:r w:rsidRPr="00F55FFC">
        <w:rPr>
          <w:rFonts w:ascii="Times New Roman" w:eastAsia="Times New Roman" w:hAnsi="Times New Roman" w:cs="Times New Roman"/>
          <w:sz w:val="26"/>
          <w:szCs w:val="26"/>
          <w:lang w:eastAsia="ru-RU"/>
        </w:rPr>
        <w:t xml:space="preserve"> эффективности (95,1%), в том числе реализация входящих в неё подпрограммам характеризуется высоким уровнем эффективности:</w:t>
      </w:r>
    </w:p>
    <w:p w:rsidR="00F55FFC" w:rsidRPr="00F55FFC" w:rsidRDefault="00F55FFC"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55FFC">
        <w:rPr>
          <w:rFonts w:ascii="Times New Roman" w:eastAsia="Times New Roman" w:hAnsi="Times New Roman" w:cs="Times New Roman"/>
          <w:sz w:val="26"/>
          <w:szCs w:val="26"/>
          <w:lang w:eastAsia="ru-RU"/>
        </w:rPr>
        <w:t>подпрограмма «Развитие малого и среднего, в том числе инновационного, предпринимательства в Калужской области» - 100%.</w:t>
      </w:r>
    </w:p>
    <w:p w:rsidR="00F55FFC" w:rsidRPr="00F55FFC" w:rsidRDefault="00F55FFC"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55FFC">
        <w:rPr>
          <w:rFonts w:ascii="Times New Roman" w:eastAsia="Times New Roman" w:hAnsi="Times New Roman" w:cs="Times New Roman"/>
          <w:sz w:val="26"/>
          <w:szCs w:val="26"/>
          <w:lang w:eastAsia="ru-RU"/>
        </w:rPr>
        <w:t>подпрограммы «</w:t>
      </w:r>
      <w:r w:rsidRPr="00F55FFC">
        <w:rPr>
          <w:rFonts w:ascii="Times New Roman" w:eastAsia="Times New Roman" w:hAnsi="Times New Roman" w:cs="Times New Roman"/>
          <w:bCs/>
          <w:sz w:val="26"/>
          <w:szCs w:val="26"/>
          <w:lang w:eastAsia="ru-RU"/>
        </w:rPr>
        <w:t>Создание и развитие технопарков в сфере высоких технологий</w:t>
      </w:r>
      <w:r w:rsidR="00B2439B">
        <w:rPr>
          <w:rFonts w:ascii="Times New Roman" w:eastAsia="Times New Roman" w:hAnsi="Times New Roman" w:cs="Times New Roman"/>
          <w:bCs/>
          <w:sz w:val="26"/>
          <w:szCs w:val="26"/>
          <w:lang w:eastAsia="ru-RU"/>
        </w:rPr>
        <w:br/>
      </w:r>
      <w:r w:rsidRPr="00F55FFC">
        <w:rPr>
          <w:rFonts w:ascii="Times New Roman" w:eastAsia="Times New Roman" w:hAnsi="Times New Roman" w:cs="Times New Roman"/>
          <w:bCs/>
          <w:sz w:val="26"/>
          <w:szCs w:val="26"/>
          <w:lang w:eastAsia="ru-RU"/>
        </w:rPr>
        <w:t xml:space="preserve"> в Калужской области</w:t>
      </w:r>
      <w:r w:rsidRPr="00F55FFC">
        <w:rPr>
          <w:rFonts w:ascii="Times New Roman" w:eastAsia="Times New Roman" w:hAnsi="Times New Roman" w:cs="Times New Roman"/>
          <w:sz w:val="26"/>
          <w:szCs w:val="26"/>
          <w:lang w:eastAsia="ru-RU"/>
        </w:rPr>
        <w:t>» - 100,0%.</w:t>
      </w:r>
    </w:p>
    <w:p w:rsidR="00F55FFC" w:rsidRDefault="00F55FFC"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55FFC">
        <w:rPr>
          <w:rFonts w:ascii="Times New Roman" w:eastAsia="Times New Roman" w:hAnsi="Times New Roman" w:cs="Times New Roman"/>
          <w:sz w:val="26"/>
          <w:szCs w:val="26"/>
          <w:lang w:eastAsia="ru-RU"/>
        </w:rPr>
        <w:t>подпрограмма «Создание и развитие инновационных территориальных кластеров в сфере фармацевтики, биотехнологий, биомедицины и информационно-телекоммуникац</w:t>
      </w:r>
      <w:r w:rsidR="00156FFB">
        <w:rPr>
          <w:rFonts w:ascii="Times New Roman" w:eastAsia="Times New Roman" w:hAnsi="Times New Roman" w:cs="Times New Roman"/>
          <w:sz w:val="26"/>
          <w:szCs w:val="26"/>
          <w:lang w:eastAsia="ru-RU"/>
        </w:rPr>
        <w:t>ионных технологий» - 100,0%.</w:t>
      </w:r>
    </w:p>
    <w:p w:rsidR="00156FFB" w:rsidRDefault="00156FFB" w:rsidP="00156FFB">
      <w:pPr>
        <w:tabs>
          <w:tab w:val="left" w:pos="993"/>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156FFB" w:rsidRDefault="00156FFB" w:rsidP="00156FFB">
      <w:pPr>
        <w:tabs>
          <w:tab w:val="left" w:pos="993"/>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156FFB" w:rsidRDefault="00156FFB" w:rsidP="00156FFB">
      <w:pPr>
        <w:tabs>
          <w:tab w:val="left" w:pos="993"/>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156FFB" w:rsidRDefault="00156FFB" w:rsidP="00156FFB">
      <w:pPr>
        <w:tabs>
          <w:tab w:val="left" w:pos="993"/>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156FFB" w:rsidRDefault="00156FFB" w:rsidP="00156FFB">
      <w:pPr>
        <w:tabs>
          <w:tab w:val="left" w:pos="993"/>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156FFB" w:rsidRPr="00F55FFC" w:rsidRDefault="00156FFB" w:rsidP="00156FFB">
      <w:pPr>
        <w:tabs>
          <w:tab w:val="left" w:pos="993"/>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F55FFC" w:rsidRPr="00F55FFC" w:rsidRDefault="00F55FFC" w:rsidP="00F55FFC">
      <w:pPr>
        <w:spacing w:after="0" w:line="240" w:lineRule="auto"/>
        <w:ind w:left="720"/>
        <w:rPr>
          <w:rFonts w:ascii="Times New Roman" w:eastAsia="Calibri" w:hAnsi="Times New Roman" w:cs="Times New Roman"/>
          <w:i/>
          <w:sz w:val="26"/>
          <w:szCs w:val="26"/>
        </w:rPr>
      </w:pPr>
    </w:p>
    <w:p w:rsidR="00F34AEE" w:rsidRDefault="00F34AEE" w:rsidP="00726183">
      <w:pPr>
        <w:tabs>
          <w:tab w:val="left" w:pos="709"/>
          <w:tab w:val="left" w:pos="10206"/>
        </w:tabs>
        <w:spacing w:after="0" w:line="240" w:lineRule="auto"/>
        <w:jc w:val="center"/>
        <w:rPr>
          <w:rFonts w:ascii="Times New Roman" w:hAnsi="Times New Roman" w:cs="Times New Roman"/>
          <w:b/>
          <w:sz w:val="26"/>
          <w:szCs w:val="26"/>
        </w:rPr>
      </w:pPr>
    </w:p>
    <w:p w:rsidR="00726183" w:rsidRPr="00F54F35" w:rsidRDefault="00F54F35" w:rsidP="00726183">
      <w:pPr>
        <w:tabs>
          <w:tab w:val="left" w:pos="709"/>
          <w:tab w:val="left" w:pos="10206"/>
        </w:tabs>
        <w:spacing w:after="0" w:line="240" w:lineRule="auto"/>
        <w:jc w:val="center"/>
        <w:rPr>
          <w:rStyle w:val="a3"/>
          <w:rFonts w:ascii="Times New Roman" w:hAnsi="Times New Roman" w:cs="Times New Roman"/>
          <w:b/>
          <w:sz w:val="26"/>
          <w:szCs w:val="26"/>
        </w:rPr>
      </w:pPr>
      <w:r>
        <w:rPr>
          <w:rFonts w:ascii="Times New Roman" w:hAnsi="Times New Roman" w:cs="Times New Roman"/>
          <w:b/>
          <w:sz w:val="26"/>
          <w:szCs w:val="26"/>
        </w:rPr>
        <w:fldChar w:fldCharType="begin"/>
      </w:r>
      <w:r>
        <w:rPr>
          <w:rFonts w:ascii="Times New Roman" w:hAnsi="Times New Roman" w:cs="Times New Roman"/>
          <w:b/>
          <w:sz w:val="26"/>
          <w:szCs w:val="26"/>
        </w:rPr>
        <w:instrText xml:space="preserve"> HYPERLINK "http://admoblkaluga.ru/sub/econom/Gos_prog_razv/dokladi/" </w:instrText>
      </w:r>
      <w:r>
        <w:rPr>
          <w:rFonts w:ascii="Times New Roman" w:hAnsi="Times New Roman" w:cs="Times New Roman"/>
          <w:b/>
          <w:sz w:val="26"/>
          <w:szCs w:val="26"/>
        </w:rPr>
        <w:fldChar w:fldCharType="separate"/>
      </w:r>
      <w:r w:rsidR="00726183" w:rsidRPr="00F54F35">
        <w:rPr>
          <w:rStyle w:val="a3"/>
          <w:rFonts w:ascii="Times New Roman" w:hAnsi="Times New Roman" w:cs="Times New Roman"/>
          <w:b/>
          <w:sz w:val="26"/>
          <w:szCs w:val="26"/>
        </w:rPr>
        <w:t>2.</w:t>
      </w:r>
      <w:r w:rsidR="00036B52" w:rsidRPr="00F54F35">
        <w:rPr>
          <w:rStyle w:val="a3"/>
          <w:rFonts w:ascii="Times New Roman" w:hAnsi="Times New Roman" w:cs="Times New Roman"/>
          <w:b/>
          <w:sz w:val="26"/>
          <w:szCs w:val="26"/>
        </w:rPr>
        <w:t>2.</w:t>
      </w:r>
      <w:r w:rsidR="00726183" w:rsidRPr="00F54F35">
        <w:rPr>
          <w:rStyle w:val="a3"/>
          <w:rFonts w:ascii="Times New Roman" w:hAnsi="Times New Roman" w:cs="Times New Roman"/>
          <w:b/>
          <w:sz w:val="26"/>
          <w:szCs w:val="26"/>
        </w:rPr>
        <w:t>3. Государственная программа Калужской области</w:t>
      </w:r>
    </w:p>
    <w:p w:rsidR="007F6374" w:rsidRPr="00F54F35" w:rsidRDefault="007F6374" w:rsidP="00726183">
      <w:pPr>
        <w:tabs>
          <w:tab w:val="left" w:pos="709"/>
          <w:tab w:val="left" w:pos="10206"/>
        </w:tabs>
        <w:spacing w:after="0" w:line="240" w:lineRule="auto"/>
        <w:jc w:val="center"/>
        <w:rPr>
          <w:rStyle w:val="a3"/>
          <w:rFonts w:ascii="Times New Roman" w:hAnsi="Times New Roman" w:cs="Times New Roman"/>
          <w:b/>
          <w:sz w:val="26"/>
          <w:szCs w:val="26"/>
        </w:rPr>
      </w:pPr>
      <w:r w:rsidRPr="00F54F35">
        <w:rPr>
          <w:rStyle w:val="a3"/>
          <w:rFonts w:ascii="Times New Roman" w:hAnsi="Times New Roman" w:cs="Times New Roman"/>
          <w:b/>
          <w:sz w:val="26"/>
          <w:szCs w:val="26"/>
        </w:rPr>
        <w:t>«Информационное общество и повышение качества государственных</w:t>
      </w:r>
    </w:p>
    <w:p w:rsidR="007F6374" w:rsidRDefault="007F6374" w:rsidP="00726183">
      <w:pPr>
        <w:tabs>
          <w:tab w:val="left" w:pos="709"/>
          <w:tab w:val="left" w:pos="10206"/>
        </w:tabs>
        <w:spacing w:after="0" w:line="240" w:lineRule="auto"/>
        <w:jc w:val="center"/>
        <w:rPr>
          <w:rFonts w:ascii="Times New Roman" w:hAnsi="Times New Roman" w:cs="Times New Roman"/>
          <w:b/>
          <w:sz w:val="26"/>
          <w:szCs w:val="26"/>
        </w:rPr>
      </w:pPr>
      <w:r w:rsidRPr="00F54F35">
        <w:rPr>
          <w:rStyle w:val="a3"/>
          <w:rFonts w:ascii="Times New Roman" w:hAnsi="Times New Roman" w:cs="Times New Roman"/>
          <w:b/>
          <w:sz w:val="26"/>
          <w:szCs w:val="26"/>
        </w:rPr>
        <w:t>и муниципальных услуг в Калужской области»</w:t>
      </w:r>
      <w:r w:rsidR="00F54F35">
        <w:rPr>
          <w:rFonts w:ascii="Times New Roman" w:hAnsi="Times New Roman" w:cs="Times New Roman"/>
          <w:b/>
          <w:sz w:val="26"/>
          <w:szCs w:val="26"/>
        </w:rPr>
        <w:fldChar w:fldCharType="end"/>
      </w:r>
    </w:p>
    <w:p w:rsidR="00726183" w:rsidRPr="00700888" w:rsidRDefault="00726183" w:rsidP="00726183">
      <w:pPr>
        <w:tabs>
          <w:tab w:val="left" w:pos="709"/>
          <w:tab w:val="left" w:pos="10206"/>
        </w:tabs>
        <w:spacing w:after="0" w:line="240" w:lineRule="auto"/>
        <w:jc w:val="center"/>
        <w:rPr>
          <w:rFonts w:ascii="Times New Roman" w:hAnsi="Times New Roman" w:cs="Times New Roman"/>
          <w:b/>
          <w:sz w:val="26"/>
          <w:szCs w:val="26"/>
        </w:rPr>
      </w:pPr>
    </w:p>
    <w:p w:rsidR="007F6374" w:rsidRPr="00700888" w:rsidRDefault="007F6374" w:rsidP="000C02EA">
      <w:pPr>
        <w:numPr>
          <w:ilvl w:val="0"/>
          <w:numId w:val="35"/>
        </w:numPr>
        <w:spacing w:after="0" w:line="240" w:lineRule="auto"/>
        <w:contextualSpacing/>
        <w:jc w:val="both"/>
        <w:rPr>
          <w:rFonts w:ascii="Times New Roman" w:eastAsia="Times New Roman" w:hAnsi="Times New Roman" w:cs="Times New Roman"/>
          <w:b/>
          <w:sz w:val="26"/>
          <w:szCs w:val="26"/>
          <w:lang w:eastAsia="ru-RU"/>
        </w:rPr>
      </w:pPr>
      <w:r w:rsidRPr="00700888">
        <w:rPr>
          <w:rFonts w:ascii="Times New Roman" w:eastAsia="Times New Roman" w:hAnsi="Times New Roman" w:cs="Times New Roman"/>
          <w:b/>
          <w:sz w:val="26"/>
          <w:szCs w:val="26"/>
          <w:lang w:eastAsia="ru-RU"/>
        </w:rPr>
        <w:t>Общая часть</w:t>
      </w:r>
    </w:p>
    <w:p w:rsidR="007F6374" w:rsidRPr="00700888" w:rsidRDefault="007F6374" w:rsidP="007F637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00888">
        <w:rPr>
          <w:rFonts w:ascii="Times New Roman" w:eastAsia="Times New Roman" w:hAnsi="Times New Roman" w:cs="Times New Roman"/>
          <w:b/>
          <w:i/>
          <w:sz w:val="26"/>
          <w:szCs w:val="26"/>
          <w:lang w:eastAsia="ru-RU"/>
        </w:rPr>
        <w:t xml:space="preserve">Перечень подпрограмм, </w:t>
      </w:r>
      <w:r w:rsidRPr="002873E7">
        <w:rPr>
          <w:rFonts w:ascii="Times New Roman" w:eastAsia="Times New Roman" w:hAnsi="Times New Roman" w:cs="Times New Roman"/>
          <w:sz w:val="26"/>
          <w:szCs w:val="26"/>
          <w:lang w:eastAsia="ru-RU"/>
        </w:rPr>
        <w:t xml:space="preserve">входящих в государственную </w:t>
      </w:r>
      <w:r w:rsidRPr="00B2439B">
        <w:rPr>
          <w:rFonts w:ascii="Times New Roman" w:eastAsia="Times New Roman" w:hAnsi="Times New Roman" w:cs="Times New Roman"/>
          <w:sz w:val="26"/>
          <w:szCs w:val="26"/>
          <w:lang w:eastAsia="ru-RU"/>
        </w:rPr>
        <w:t>программу</w:t>
      </w:r>
      <w:r w:rsidR="00B2439B" w:rsidRPr="00B2439B">
        <w:rPr>
          <w:rFonts w:ascii="Times New Roman" w:eastAsia="Times New Roman" w:hAnsi="Times New Roman" w:cs="Times New Roman"/>
          <w:sz w:val="26"/>
          <w:szCs w:val="26"/>
          <w:lang w:eastAsia="ru-RU"/>
        </w:rPr>
        <w:t xml:space="preserve"> </w:t>
      </w:r>
      <w:r w:rsidR="002873E7" w:rsidRPr="00B2439B">
        <w:rPr>
          <w:rFonts w:ascii="Times New Roman" w:eastAsia="Times New Roman" w:hAnsi="Times New Roman" w:cs="Times New Roman"/>
          <w:sz w:val="26"/>
          <w:szCs w:val="26"/>
          <w:lang w:eastAsia="ru-RU"/>
        </w:rPr>
        <w:t>Калужской</w:t>
      </w:r>
      <w:r w:rsidR="002873E7" w:rsidRPr="002873E7">
        <w:rPr>
          <w:rFonts w:ascii="Times New Roman" w:eastAsia="Times New Roman" w:hAnsi="Times New Roman" w:cs="Times New Roman"/>
          <w:sz w:val="26"/>
          <w:szCs w:val="26"/>
          <w:lang w:eastAsia="ru-RU"/>
        </w:rPr>
        <w:t xml:space="preserve"> области «Информационное общество</w:t>
      </w:r>
      <w:r w:rsidR="002873E7" w:rsidRPr="00700888">
        <w:rPr>
          <w:rFonts w:ascii="Times New Roman" w:eastAsia="Times New Roman" w:hAnsi="Times New Roman" w:cs="Times New Roman"/>
          <w:sz w:val="26"/>
          <w:szCs w:val="26"/>
          <w:lang w:eastAsia="ru-RU"/>
        </w:rPr>
        <w:t xml:space="preserve"> и повышение качества государственных </w:t>
      </w:r>
      <w:r w:rsidR="00B2439B">
        <w:rPr>
          <w:rFonts w:ascii="Times New Roman" w:eastAsia="Times New Roman" w:hAnsi="Times New Roman" w:cs="Times New Roman"/>
          <w:sz w:val="26"/>
          <w:szCs w:val="26"/>
          <w:lang w:eastAsia="ru-RU"/>
        </w:rPr>
        <w:br/>
      </w:r>
      <w:r w:rsidR="002873E7" w:rsidRPr="00700888">
        <w:rPr>
          <w:rFonts w:ascii="Times New Roman" w:eastAsia="Times New Roman" w:hAnsi="Times New Roman" w:cs="Times New Roman"/>
          <w:sz w:val="26"/>
          <w:szCs w:val="26"/>
          <w:lang w:eastAsia="ru-RU"/>
        </w:rPr>
        <w:t>и муниципальных услуг в Калужской области» (далее  - государственная программа)</w:t>
      </w:r>
      <w:r w:rsidRPr="00700888">
        <w:rPr>
          <w:rFonts w:ascii="Times New Roman" w:eastAsia="Times New Roman" w:hAnsi="Times New Roman" w:cs="Times New Roman"/>
          <w:sz w:val="26"/>
          <w:szCs w:val="26"/>
          <w:lang w:eastAsia="ru-RU"/>
        </w:rPr>
        <w:t xml:space="preserve">: </w:t>
      </w:r>
    </w:p>
    <w:p w:rsidR="007F6374" w:rsidRPr="00700888" w:rsidRDefault="007F6374" w:rsidP="000326B1">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1. «Развитие информационного общества и формирование электронного правительства в Калужской области».</w:t>
      </w:r>
    </w:p>
    <w:p w:rsidR="007F6374" w:rsidRPr="00700888" w:rsidRDefault="007F6374" w:rsidP="000326B1">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2. «Повышение эффективности использования информационно-коммуникационных технологий, а также результатов космической деятельности на территории Калужской области».</w:t>
      </w:r>
    </w:p>
    <w:p w:rsidR="007F6374" w:rsidRPr="00700888" w:rsidRDefault="007F6374" w:rsidP="000326B1">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3.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Калужской области».</w:t>
      </w:r>
    </w:p>
    <w:p w:rsidR="007F6374" w:rsidRPr="00700888" w:rsidRDefault="007F6374" w:rsidP="007F6374">
      <w:pPr>
        <w:autoSpaceDE w:val="0"/>
        <w:autoSpaceDN w:val="0"/>
        <w:adjustRightInd w:val="0"/>
        <w:spacing w:after="0" w:line="240" w:lineRule="auto"/>
        <w:ind w:firstLine="709"/>
        <w:jc w:val="both"/>
        <w:rPr>
          <w:rFonts w:ascii="Times New Roman" w:eastAsia="Times New Roman" w:hAnsi="Times New Roman" w:cs="Times New Roman"/>
          <w:b/>
          <w:i/>
          <w:sz w:val="26"/>
          <w:szCs w:val="26"/>
          <w:lang w:eastAsia="ru-RU"/>
        </w:rPr>
      </w:pPr>
      <w:r w:rsidRPr="00700888">
        <w:rPr>
          <w:rFonts w:ascii="Times New Roman" w:eastAsia="Times New Roman" w:hAnsi="Times New Roman" w:cs="Times New Roman"/>
          <w:b/>
          <w:i/>
          <w:sz w:val="26"/>
          <w:szCs w:val="26"/>
          <w:lang w:eastAsia="ru-RU"/>
        </w:rPr>
        <w:t>Основные цели и задачи государственной программы:</w:t>
      </w:r>
    </w:p>
    <w:p w:rsidR="007F6374" w:rsidRPr="00700888" w:rsidRDefault="007F6374" w:rsidP="007F6374">
      <w:pPr>
        <w:autoSpaceDE w:val="0"/>
        <w:autoSpaceDN w:val="0"/>
        <w:adjustRightInd w:val="0"/>
        <w:spacing w:after="0" w:line="240" w:lineRule="auto"/>
        <w:ind w:firstLine="709"/>
        <w:jc w:val="both"/>
        <w:rPr>
          <w:rFonts w:ascii="Times New Roman" w:hAnsi="Times New Roman" w:cs="Times New Roman"/>
          <w:sz w:val="26"/>
          <w:szCs w:val="26"/>
        </w:rPr>
      </w:pPr>
      <w:r w:rsidRPr="00B2439B">
        <w:rPr>
          <w:rFonts w:ascii="Times New Roman" w:hAnsi="Times New Roman" w:cs="Times New Roman"/>
          <w:b/>
          <w:i/>
          <w:sz w:val="26"/>
          <w:szCs w:val="26"/>
        </w:rPr>
        <w:t>Целями государственной программы</w:t>
      </w:r>
      <w:r w:rsidRPr="00700888">
        <w:rPr>
          <w:rFonts w:ascii="Times New Roman" w:hAnsi="Times New Roman" w:cs="Times New Roman"/>
          <w:sz w:val="26"/>
          <w:szCs w:val="26"/>
        </w:rPr>
        <w:t xml:space="preserve"> являются получение гражданами </w:t>
      </w:r>
      <w:r w:rsidRPr="00700888">
        <w:rPr>
          <w:rFonts w:ascii="Times New Roman" w:hAnsi="Times New Roman" w:cs="Times New Roman"/>
          <w:sz w:val="26"/>
          <w:szCs w:val="26"/>
        </w:rPr>
        <w:br/>
        <w:t xml:space="preserve">и организациями преимуществ от применения информационных </w:t>
      </w:r>
      <w:r w:rsidR="00E310ED">
        <w:rPr>
          <w:rFonts w:ascii="Times New Roman" w:hAnsi="Times New Roman" w:cs="Times New Roman"/>
          <w:sz w:val="26"/>
          <w:szCs w:val="26"/>
        </w:rPr>
        <w:br/>
      </w:r>
      <w:r w:rsidRPr="00700888">
        <w:rPr>
          <w:rFonts w:ascii="Times New Roman" w:hAnsi="Times New Roman" w:cs="Times New Roman"/>
          <w:sz w:val="26"/>
          <w:szCs w:val="26"/>
        </w:rPr>
        <w:t xml:space="preserve">и телекоммуникационных технологий, снижение административных барьеров </w:t>
      </w:r>
      <w:r w:rsidR="00E310ED">
        <w:rPr>
          <w:rFonts w:ascii="Times New Roman" w:hAnsi="Times New Roman" w:cs="Times New Roman"/>
          <w:sz w:val="26"/>
          <w:szCs w:val="26"/>
        </w:rPr>
        <w:br/>
      </w:r>
      <w:r w:rsidRPr="00700888">
        <w:rPr>
          <w:rFonts w:ascii="Times New Roman" w:hAnsi="Times New Roman" w:cs="Times New Roman"/>
          <w:sz w:val="26"/>
          <w:szCs w:val="26"/>
        </w:rPr>
        <w:t>и повышение доступности государственных и муниципальных услуг.</w:t>
      </w:r>
    </w:p>
    <w:p w:rsidR="007F6374" w:rsidRPr="00B2439B" w:rsidRDefault="007F6374" w:rsidP="007F6374">
      <w:pPr>
        <w:autoSpaceDE w:val="0"/>
        <w:autoSpaceDN w:val="0"/>
        <w:adjustRightInd w:val="0"/>
        <w:spacing w:after="0" w:line="240" w:lineRule="auto"/>
        <w:ind w:firstLine="709"/>
        <w:jc w:val="both"/>
        <w:rPr>
          <w:rFonts w:ascii="Times New Roman" w:hAnsi="Times New Roman" w:cs="Times New Roman"/>
          <w:b/>
          <w:i/>
          <w:sz w:val="26"/>
          <w:szCs w:val="26"/>
        </w:rPr>
      </w:pPr>
      <w:r w:rsidRPr="00B2439B">
        <w:rPr>
          <w:rFonts w:ascii="Times New Roman" w:hAnsi="Times New Roman" w:cs="Times New Roman"/>
          <w:b/>
          <w:i/>
          <w:sz w:val="26"/>
          <w:szCs w:val="26"/>
        </w:rPr>
        <w:t>Задачи государственной программы:</w:t>
      </w:r>
    </w:p>
    <w:p w:rsidR="007F6374" w:rsidRPr="00700888" w:rsidRDefault="007F6374" w:rsidP="000C02EA">
      <w:pPr>
        <w:pStyle w:val="a5"/>
        <w:numPr>
          <w:ilvl w:val="0"/>
          <w:numId w:val="33"/>
        </w:numPr>
        <w:tabs>
          <w:tab w:val="left" w:pos="1134"/>
        </w:tabs>
        <w:autoSpaceDE w:val="0"/>
        <w:autoSpaceDN w:val="0"/>
        <w:adjustRightInd w:val="0"/>
        <w:ind w:left="142" w:firstLine="709"/>
        <w:jc w:val="both"/>
        <w:rPr>
          <w:sz w:val="26"/>
          <w:szCs w:val="26"/>
        </w:rPr>
      </w:pPr>
      <w:r w:rsidRPr="00700888">
        <w:rPr>
          <w:sz w:val="26"/>
          <w:szCs w:val="26"/>
        </w:rPr>
        <w:t>обеспечение предоставления гражданам и организациям услуг на основе современных ИКТ с использованием элементов электронного правительства;</w:t>
      </w:r>
    </w:p>
    <w:p w:rsidR="007F6374" w:rsidRPr="00700888" w:rsidRDefault="007F6374" w:rsidP="000C02EA">
      <w:pPr>
        <w:pStyle w:val="a5"/>
        <w:numPr>
          <w:ilvl w:val="0"/>
          <w:numId w:val="33"/>
        </w:numPr>
        <w:tabs>
          <w:tab w:val="left" w:pos="1134"/>
        </w:tabs>
        <w:autoSpaceDE w:val="0"/>
        <w:autoSpaceDN w:val="0"/>
        <w:adjustRightInd w:val="0"/>
        <w:ind w:left="142" w:firstLine="709"/>
        <w:jc w:val="both"/>
        <w:rPr>
          <w:sz w:val="26"/>
          <w:szCs w:val="26"/>
        </w:rPr>
      </w:pPr>
      <w:r w:rsidRPr="00700888">
        <w:rPr>
          <w:sz w:val="26"/>
          <w:szCs w:val="26"/>
        </w:rPr>
        <w:t xml:space="preserve">развитие технической и технологической основы информационного общества </w:t>
      </w:r>
      <w:r w:rsidRPr="00700888">
        <w:rPr>
          <w:sz w:val="26"/>
          <w:szCs w:val="26"/>
        </w:rPr>
        <w:br/>
        <w:t>в Калужской области;</w:t>
      </w:r>
    </w:p>
    <w:p w:rsidR="007F6374" w:rsidRPr="00700888" w:rsidRDefault="007F6374" w:rsidP="000C02EA">
      <w:pPr>
        <w:pStyle w:val="a5"/>
        <w:numPr>
          <w:ilvl w:val="0"/>
          <w:numId w:val="33"/>
        </w:numPr>
        <w:tabs>
          <w:tab w:val="left" w:pos="1134"/>
        </w:tabs>
        <w:autoSpaceDE w:val="0"/>
        <w:autoSpaceDN w:val="0"/>
        <w:adjustRightInd w:val="0"/>
        <w:ind w:left="142" w:firstLine="709"/>
        <w:jc w:val="both"/>
        <w:rPr>
          <w:sz w:val="26"/>
          <w:szCs w:val="26"/>
        </w:rPr>
      </w:pPr>
      <w:r w:rsidRPr="00700888">
        <w:rPr>
          <w:sz w:val="26"/>
          <w:szCs w:val="26"/>
        </w:rPr>
        <w:t>комплексная оптимизация государственных и муниципальных услуг по сферам общественных отношений;</w:t>
      </w:r>
    </w:p>
    <w:p w:rsidR="007F6374" w:rsidRPr="00700888" w:rsidRDefault="007F6374" w:rsidP="000C02EA">
      <w:pPr>
        <w:pStyle w:val="a5"/>
        <w:numPr>
          <w:ilvl w:val="0"/>
          <w:numId w:val="33"/>
        </w:numPr>
        <w:tabs>
          <w:tab w:val="left" w:pos="1134"/>
        </w:tabs>
        <w:autoSpaceDE w:val="0"/>
        <w:autoSpaceDN w:val="0"/>
        <w:adjustRightInd w:val="0"/>
        <w:ind w:left="142" w:firstLine="709"/>
        <w:jc w:val="both"/>
        <w:rPr>
          <w:sz w:val="26"/>
          <w:szCs w:val="26"/>
        </w:rPr>
      </w:pPr>
      <w:r w:rsidRPr="00700888">
        <w:rPr>
          <w:sz w:val="26"/>
          <w:szCs w:val="26"/>
        </w:rPr>
        <w:t xml:space="preserve">обеспечение предоставления гражданам и организациям государственных </w:t>
      </w:r>
      <w:r w:rsidRPr="00700888">
        <w:rPr>
          <w:sz w:val="26"/>
          <w:szCs w:val="26"/>
        </w:rPr>
        <w:br/>
        <w:t>и муниципальных услуг по принципу «одного окна» по месту пребывания.</w:t>
      </w:r>
    </w:p>
    <w:p w:rsidR="007F6374" w:rsidRPr="00700888" w:rsidRDefault="007F6374" w:rsidP="000C02EA">
      <w:pPr>
        <w:numPr>
          <w:ilvl w:val="0"/>
          <w:numId w:val="35"/>
        </w:numPr>
        <w:spacing w:after="0" w:line="240" w:lineRule="auto"/>
        <w:ind w:left="0" w:firstLine="709"/>
        <w:contextualSpacing/>
        <w:jc w:val="both"/>
        <w:rPr>
          <w:rFonts w:ascii="Times New Roman" w:eastAsia="Times New Roman" w:hAnsi="Times New Roman" w:cs="Times New Roman"/>
          <w:b/>
          <w:sz w:val="26"/>
          <w:szCs w:val="26"/>
          <w:lang w:eastAsia="ru-RU"/>
        </w:rPr>
      </w:pPr>
      <w:r w:rsidRPr="00700888">
        <w:rPr>
          <w:rFonts w:ascii="Times New Roman" w:eastAsia="Times New Roman" w:hAnsi="Times New Roman" w:cs="Times New Roman"/>
          <w:b/>
          <w:sz w:val="26"/>
          <w:szCs w:val="26"/>
          <w:lang w:eastAsia="ru-RU"/>
        </w:rPr>
        <w:t xml:space="preserve">Результаты, достигнутые за отчетный период </w:t>
      </w:r>
    </w:p>
    <w:p w:rsidR="007F6374" w:rsidRPr="00700888" w:rsidRDefault="007F6374" w:rsidP="007F6374">
      <w:pPr>
        <w:autoSpaceDE w:val="0"/>
        <w:autoSpaceDN w:val="0"/>
        <w:adjustRightInd w:val="0"/>
        <w:spacing w:after="0" w:line="240" w:lineRule="auto"/>
        <w:ind w:firstLine="709"/>
        <w:jc w:val="both"/>
        <w:rPr>
          <w:rFonts w:ascii="Times New Roman" w:eastAsia="Times New Roman" w:hAnsi="Times New Roman" w:cs="Times New Roman"/>
          <w:b/>
          <w:i/>
          <w:sz w:val="26"/>
          <w:szCs w:val="26"/>
          <w:lang w:eastAsia="ru-RU"/>
        </w:rPr>
      </w:pPr>
      <w:r w:rsidRPr="00700888">
        <w:rPr>
          <w:rFonts w:ascii="Times New Roman" w:eastAsia="Times New Roman" w:hAnsi="Times New Roman" w:cs="Times New Roman"/>
          <w:b/>
          <w:i/>
          <w:sz w:val="26"/>
          <w:szCs w:val="26"/>
          <w:lang w:eastAsia="ru-RU"/>
        </w:rPr>
        <w:t>Основные результаты, достигнутые в 2017 году:</w:t>
      </w:r>
    </w:p>
    <w:p w:rsidR="007F6374" w:rsidRPr="00700888" w:rsidRDefault="007F6374" w:rsidP="007F6374">
      <w:pPr>
        <w:spacing w:after="0" w:line="240" w:lineRule="auto"/>
        <w:ind w:firstLine="851"/>
        <w:jc w:val="both"/>
        <w:rPr>
          <w:rFonts w:ascii="Times New Roman" w:hAnsi="Times New Roman" w:cs="Times New Roman"/>
          <w:sz w:val="26"/>
          <w:szCs w:val="26"/>
        </w:rPr>
      </w:pPr>
      <w:r w:rsidRPr="00700888">
        <w:rPr>
          <w:rFonts w:ascii="Times New Roman" w:hAnsi="Times New Roman" w:cs="Times New Roman"/>
          <w:sz w:val="26"/>
          <w:szCs w:val="26"/>
        </w:rPr>
        <w:t xml:space="preserve">До конца 2017 года министерство экономического развития Калужской области (далее – министерство) в рамках выполнения государственной программы организовало достижение на территории Калужской области следующих целевых ориентиров, установленных в Указе Президента Российской Федерации от 07.05.2012 № 601 </w:t>
      </w:r>
      <w:r w:rsidRPr="00700888">
        <w:rPr>
          <w:rFonts w:ascii="Times New Roman" w:hAnsi="Times New Roman" w:cs="Times New Roman"/>
          <w:sz w:val="26"/>
          <w:szCs w:val="26"/>
        </w:rPr>
        <w:br/>
        <w:t>«Об основных направлениях совершенствования системы государственного управления»:</w:t>
      </w:r>
    </w:p>
    <w:p w:rsidR="007F6374" w:rsidRPr="00700888" w:rsidRDefault="007F6374" w:rsidP="000C02EA">
      <w:pPr>
        <w:pStyle w:val="a5"/>
        <w:numPr>
          <w:ilvl w:val="0"/>
          <w:numId w:val="46"/>
        </w:numPr>
        <w:ind w:left="0" w:firstLine="993"/>
        <w:jc w:val="both"/>
        <w:rPr>
          <w:sz w:val="26"/>
          <w:szCs w:val="26"/>
        </w:rPr>
      </w:pPr>
      <w:r w:rsidRPr="00700888">
        <w:rPr>
          <w:sz w:val="26"/>
          <w:szCs w:val="26"/>
        </w:rPr>
        <w:t>уровень удовлетворенности граждан Калужской области качеством предоставления государственных и муниципальных услуг составил 90,4% (по данным мониторинга, проведенного министерством);</w:t>
      </w:r>
    </w:p>
    <w:p w:rsidR="007F6374" w:rsidRPr="00700888" w:rsidRDefault="007F6374" w:rsidP="000C02EA">
      <w:pPr>
        <w:pStyle w:val="a5"/>
        <w:numPr>
          <w:ilvl w:val="0"/>
          <w:numId w:val="46"/>
        </w:numPr>
        <w:ind w:left="0" w:firstLine="993"/>
        <w:jc w:val="both"/>
        <w:rPr>
          <w:sz w:val="26"/>
          <w:szCs w:val="26"/>
        </w:rPr>
      </w:pPr>
      <w:r w:rsidRPr="00700888">
        <w:rPr>
          <w:sz w:val="26"/>
          <w:szCs w:val="26"/>
        </w:rPr>
        <w:t xml:space="preserve">доля граждан, имеющих доступ к получению государственных </w:t>
      </w:r>
      <w:r w:rsidR="00B32F31">
        <w:rPr>
          <w:sz w:val="26"/>
          <w:szCs w:val="26"/>
        </w:rPr>
        <w:br/>
      </w:r>
      <w:r w:rsidRPr="00700888">
        <w:rPr>
          <w:sz w:val="26"/>
          <w:szCs w:val="26"/>
        </w:rPr>
        <w:t xml:space="preserve">и муниципальных услуг по принципу «одного окна» по месту пребывания, в том числе </w:t>
      </w:r>
      <w:r w:rsidRPr="00700888">
        <w:rPr>
          <w:sz w:val="26"/>
          <w:szCs w:val="26"/>
        </w:rPr>
        <w:br/>
        <w:t>в многофункциональных центрах предоставления государственных и муниципальных услуг, составила 98,3% (по данным Автоматизированной информационной системы мониторинга развития сети МФЦ Минэкономразвития России – далее АИС МРС МФЦ);</w:t>
      </w:r>
    </w:p>
    <w:p w:rsidR="007F6374" w:rsidRPr="0047373A" w:rsidRDefault="007F6374" w:rsidP="000C02EA">
      <w:pPr>
        <w:pStyle w:val="a5"/>
        <w:numPr>
          <w:ilvl w:val="0"/>
          <w:numId w:val="46"/>
        </w:numPr>
        <w:ind w:left="0" w:firstLine="993"/>
        <w:jc w:val="both"/>
        <w:rPr>
          <w:sz w:val="26"/>
          <w:szCs w:val="26"/>
        </w:rPr>
      </w:pPr>
      <w:r w:rsidRPr="00700888">
        <w:rPr>
          <w:sz w:val="26"/>
          <w:szCs w:val="26"/>
        </w:rPr>
        <w:t xml:space="preserve">доля граждан, использующих механизм получения государственных </w:t>
      </w:r>
      <w:r w:rsidRPr="00700888">
        <w:rPr>
          <w:sz w:val="26"/>
          <w:szCs w:val="26"/>
        </w:rPr>
        <w:br/>
        <w:t>и муниципальных услуг в электронной форме, в 2017 году по предварительной оценке составит 60%.  В соответствии с методикой Росстата в 2017 году проводится мониторинг по субъектам Российской Федерации. Значение показателя за 2017 год будет опубликовано в апреле 2018 года.</w:t>
      </w:r>
    </w:p>
    <w:p w:rsidR="007F6374" w:rsidRPr="00700888" w:rsidRDefault="007F6374" w:rsidP="000C02EA">
      <w:pPr>
        <w:pStyle w:val="a5"/>
        <w:numPr>
          <w:ilvl w:val="0"/>
          <w:numId w:val="46"/>
        </w:numPr>
        <w:ind w:left="0" w:firstLine="993"/>
        <w:jc w:val="both"/>
        <w:rPr>
          <w:sz w:val="26"/>
          <w:szCs w:val="26"/>
        </w:rPr>
      </w:pPr>
      <w:r w:rsidRPr="00700888">
        <w:rPr>
          <w:sz w:val="26"/>
          <w:szCs w:val="26"/>
        </w:rPr>
        <w:t>среднее время ожидания в очереди при обращении заявителя в орган исполнительной власти Калужской области (орган местного самоуправления) для получения государственных (муниципальных) услуг составило до 15 минут (по данным мониторинга, проведенного министерством);</w:t>
      </w:r>
    </w:p>
    <w:p w:rsidR="007F6374" w:rsidRPr="00700888" w:rsidRDefault="007F6374" w:rsidP="000C02EA">
      <w:pPr>
        <w:pStyle w:val="a5"/>
        <w:numPr>
          <w:ilvl w:val="0"/>
          <w:numId w:val="46"/>
        </w:numPr>
        <w:ind w:left="0" w:firstLine="993"/>
        <w:jc w:val="both"/>
        <w:rPr>
          <w:sz w:val="26"/>
          <w:szCs w:val="26"/>
        </w:rPr>
      </w:pPr>
      <w:r w:rsidRPr="00700888">
        <w:rPr>
          <w:sz w:val="26"/>
          <w:szCs w:val="26"/>
        </w:rPr>
        <w:t xml:space="preserve"> доля электронного документооборота между органами исполнительной власти Калужской области, органами местного самоуправления в общем объеме межведомственного документооборота составила </w:t>
      </w:r>
      <w:r w:rsidRPr="00905536">
        <w:rPr>
          <w:sz w:val="26"/>
          <w:szCs w:val="26"/>
        </w:rPr>
        <w:t>83,3% (</w:t>
      </w:r>
      <w:r w:rsidRPr="00700888">
        <w:rPr>
          <w:sz w:val="26"/>
          <w:szCs w:val="26"/>
        </w:rPr>
        <w:t>общее количество документов 438226 ед. Документов в электронной форме 365189 ед.);</w:t>
      </w:r>
    </w:p>
    <w:p w:rsidR="007F6374" w:rsidRPr="00700888" w:rsidRDefault="007F6374" w:rsidP="000C02EA">
      <w:pPr>
        <w:pStyle w:val="a5"/>
        <w:numPr>
          <w:ilvl w:val="0"/>
          <w:numId w:val="34"/>
        </w:numPr>
        <w:ind w:left="0" w:firstLine="851"/>
        <w:jc w:val="both"/>
        <w:rPr>
          <w:sz w:val="26"/>
          <w:szCs w:val="26"/>
        </w:rPr>
      </w:pPr>
      <w:r w:rsidRPr="00700888">
        <w:rPr>
          <w:sz w:val="26"/>
          <w:szCs w:val="26"/>
        </w:rPr>
        <w:t xml:space="preserve">созданы условия для доступа граждан, организаций и органов власти </w:t>
      </w:r>
      <w:r w:rsidR="00B32F31">
        <w:rPr>
          <w:sz w:val="26"/>
          <w:szCs w:val="26"/>
        </w:rPr>
        <w:br/>
      </w:r>
      <w:r w:rsidRPr="00700888">
        <w:rPr>
          <w:sz w:val="26"/>
          <w:szCs w:val="26"/>
        </w:rPr>
        <w:t>к современной информационно-коммуникационной инфраструктуре, а также создание дополнительных возможностей для информационного взаимодействия между органами государственной власти (реализация проектов «Миля»), в частности:</w:t>
      </w:r>
    </w:p>
    <w:p w:rsidR="007F6374" w:rsidRPr="00700888" w:rsidRDefault="0047373A" w:rsidP="000C02EA">
      <w:pPr>
        <w:pStyle w:val="a5"/>
        <w:numPr>
          <w:ilvl w:val="0"/>
          <w:numId w:val="46"/>
        </w:numPr>
        <w:ind w:left="0" w:firstLine="993"/>
        <w:jc w:val="both"/>
        <w:rPr>
          <w:sz w:val="26"/>
          <w:szCs w:val="26"/>
        </w:rPr>
      </w:pPr>
      <w:r>
        <w:rPr>
          <w:sz w:val="26"/>
          <w:szCs w:val="26"/>
        </w:rPr>
        <w:t>проводится</w:t>
      </w:r>
      <w:r w:rsidR="007F6374" w:rsidRPr="00700888">
        <w:rPr>
          <w:sz w:val="26"/>
          <w:szCs w:val="26"/>
        </w:rPr>
        <w:t xml:space="preserve"> работы по подключению органов местного самоуправления </w:t>
      </w:r>
      <w:r w:rsidR="00B32F31">
        <w:rPr>
          <w:sz w:val="26"/>
          <w:szCs w:val="26"/>
        </w:rPr>
        <w:br/>
      </w:r>
      <w:r w:rsidR="007F6374" w:rsidRPr="00700888">
        <w:rPr>
          <w:sz w:val="26"/>
          <w:szCs w:val="26"/>
        </w:rPr>
        <w:t xml:space="preserve">и учреждений бюджетной сферы к высокоскоростной корпоративной сети органов власти региона (ВКИКС) и к сети Интернет. На конец декабря 2017 года подключено </w:t>
      </w:r>
      <w:r w:rsidR="00B32F31">
        <w:rPr>
          <w:sz w:val="26"/>
          <w:szCs w:val="26"/>
        </w:rPr>
        <w:br/>
      </w:r>
      <w:r w:rsidR="007F6374" w:rsidRPr="00700888">
        <w:rPr>
          <w:sz w:val="26"/>
          <w:szCs w:val="26"/>
        </w:rPr>
        <w:t xml:space="preserve">2216 учреждений, из них 24 администрации муниципальных районов Калужской области, 259 администраций городских и сельских поселений региона, 353 школы и школ-интернатов, 412 библиотек, 367 медицинских организаций, 313 организаций клубного типа, 283 детских сада, 40 учреждений среднего профессионального образования, </w:t>
      </w:r>
      <w:r w:rsidR="007F6374" w:rsidRPr="00905536">
        <w:rPr>
          <w:sz w:val="26"/>
          <w:szCs w:val="26"/>
        </w:rPr>
        <w:t>31 МФЦ</w:t>
      </w:r>
      <w:r w:rsidR="007F6374">
        <w:rPr>
          <w:sz w:val="26"/>
          <w:szCs w:val="26"/>
        </w:rPr>
        <w:t>,</w:t>
      </w:r>
      <w:r w:rsidR="007F6374" w:rsidRPr="00905536">
        <w:rPr>
          <w:sz w:val="26"/>
          <w:szCs w:val="26"/>
        </w:rPr>
        <w:t xml:space="preserve"> 98 организаций дополнительного образования, 32 учреждения социальной сферы, 4 отдела ЗАГС. Возможность высокоскоростного бесперебойного</w:t>
      </w:r>
      <w:r w:rsidR="007F6374" w:rsidRPr="00700888">
        <w:rPr>
          <w:sz w:val="26"/>
          <w:szCs w:val="26"/>
        </w:rPr>
        <w:t xml:space="preserve"> доступа к сети Интернет обеспечена  в  населенных пунктах Калужской области, в которых проживают 950 000 тыс. человек, что обеспечивает возможность для более, чем 93,6% населения Калужской области использовать механизм получения государственных услуг в</w:t>
      </w:r>
      <w:r w:rsidR="00B32F31">
        <w:rPr>
          <w:sz w:val="26"/>
          <w:szCs w:val="26"/>
        </w:rPr>
        <w:t xml:space="preserve"> </w:t>
      </w:r>
      <w:r w:rsidR="007F6374" w:rsidRPr="00700888">
        <w:rPr>
          <w:sz w:val="26"/>
          <w:szCs w:val="26"/>
        </w:rPr>
        <w:t xml:space="preserve"> электронном виде.</w:t>
      </w:r>
      <w:r w:rsidR="00B32F31">
        <w:rPr>
          <w:sz w:val="26"/>
          <w:szCs w:val="26"/>
        </w:rPr>
        <w:t xml:space="preserve"> </w:t>
      </w:r>
      <w:r w:rsidR="007F6374" w:rsidRPr="00700888">
        <w:rPr>
          <w:sz w:val="26"/>
          <w:szCs w:val="26"/>
        </w:rPr>
        <w:t xml:space="preserve">К сети Интернет кроме учреждений бюджетной сферы смогли подключиться 8 400 сельских абонента, 274 юридических лица и 45 агрофирм, </w:t>
      </w:r>
    </w:p>
    <w:p w:rsidR="007F6374" w:rsidRPr="00700888" w:rsidRDefault="007F6374" w:rsidP="000C02EA">
      <w:pPr>
        <w:pStyle w:val="a5"/>
        <w:numPr>
          <w:ilvl w:val="0"/>
          <w:numId w:val="34"/>
        </w:numPr>
        <w:ind w:left="0" w:firstLine="851"/>
        <w:jc w:val="both"/>
        <w:rPr>
          <w:sz w:val="26"/>
          <w:szCs w:val="26"/>
        </w:rPr>
      </w:pPr>
      <w:r w:rsidRPr="00700888">
        <w:rPr>
          <w:sz w:val="26"/>
          <w:szCs w:val="26"/>
        </w:rPr>
        <w:t>в рамках выполнения работ развитию инфраструктуры электронного правительства в Калужской области проведены следующие работы:</w:t>
      </w:r>
    </w:p>
    <w:p w:rsidR="007F6374" w:rsidRPr="00700888" w:rsidRDefault="007F6374" w:rsidP="000C02EA">
      <w:pPr>
        <w:pStyle w:val="a5"/>
        <w:numPr>
          <w:ilvl w:val="0"/>
          <w:numId w:val="46"/>
        </w:numPr>
        <w:ind w:left="0" w:firstLine="993"/>
        <w:jc w:val="both"/>
        <w:rPr>
          <w:sz w:val="26"/>
          <w:szCs w:val="26"/>
        </w:rPr>
      </w:pPr>
      <w:r w:rsidRPr="00700888">
        <w:rPr>
          <w:sz w:val="26"/>
          <w:szCs w:val="26"/>
        </w:rPr>
        <w:t xml:space="preserve">интеграция интернет-приемной с СЭД «САДКО. Обращения граждан» </w:t>
      </w:r>
      <w:r w:rsidR="00B32F31">
        <w:rPr>
          <w:sz w:val="26"/>
          <w:szCs w:val="26"/>
        </w:rPr>
        <w:br/>
      </w:r>
      <w:r w:rsidRPr="00700888">
        <w:rPr>
          <w:sz w:val="26"/>
          <w:szCs w:val="26"/>
        </w:rPr>
        <w:t>с возможностью реализации личного кабинета заявителя. По состоянию на конец декабря 2017 года зарегистрировано около 6100 обращений (рост около 5% по сравнению с 2016 годом).</w:t>
      </w:r>
    </w:p>
    <w:p w:rsidR="007F6374" w:rsidRPr="006C4CDC" w:rsidRDefault="007F6374" w:rsidP="000C02EA">
      <w:pPr>
        <w:pStyle w:val="a5"/>
        <w:numPr>
          <w:ilvl w:val="0"/>
          <w:numId w:val="46"/>
        </w:numPr>
        <w:ind w:left="0" w:firstLine="993"/>
        <w:jc w:val="both"/>
        <w:rPr>
          <w:sz w:val="26"/>
          <w:szCs w:val="26"/>
        </w:rPr>
      </w:pPr>
      <w:r w:rsidRPr="006C4CDC">
        <w:rPr>
          <w:sz w:val="26"/>
          <w:szCs w:val="26"/>
        </w:rPr>
        <w:t xml:space="preserve">на территории Калужской области было проведено около 610 совещаний </w:t>
      </w:r>
      <w:r w:rsidR="00B32F31">
        <w:rPr>
          <w:sz w:val="26"/>
          <w:szCs w:val="26"/>
        </w:rPr>
        <w:br/>
      </w:r>
      <w:r w:rsidRPr="006C4CDC">
        <w:rPr>
          <w:sz w:val="26"/>
          <w:szCs w:val="26"/>
        </w:rPr>
        <w:t>в режиме ВКС, включая ВКС с федеральными органами исполнительной власти;</w:t>
      </w:r>
    </w:p>
    <w:p w:rsidR="007F6374" w:rsidRPr="00700888" w:rsidRDefault="007F6374" w:rsidP="000C02EA">
      <w:pPr>
        <w:pStyle w:val="a5"/>
        <w:numPr>
          <w:ilvl w:val="0"/>
          <w:numId w:val="46"/>
        </w:numPr>
        <w:ind w:left="0" w:firstLine="993"/>
        <w:jc w:val="both"/>
        <w:rPr>
          <w:sz w:val="26"/>
          <w:szCs w:val="26"/>
        </w:rPr>
      </w:pPr>
      <w:r w:rsidRPr="00700888">
        <w:rPr>
          <w:sz w:val="26"/>
          <w:szCs w:val="26"/>
        </w:rPr>
        <w:t>по состоянию на 31 декабря 2017 года к региональной СЭД подключено более 80 органов исполнительной власти и местного самоуправления Калужской области и подведомственных учреждений, общее количество пользователей превышает 2000. Ежедневно регистрируются около 900 новых карточек, в активной работе находится около 65 000 карточек, в архиве – порядка 2 миллионов регистрационно - контрольных карточек.</w:t>
      </w:r>
    </w:p>
    <w:p w:rsidR="007F6374" w:rsidRPr="00700888" w:rsidRDefault="007F6374" w:rsidP="000C02EA">
      <w:pPr>
        <w:pStyle w:val="a5"/>
        <w:numPr>
          <w:ilvl w:val="0"/>
          <w:numId w:val="34"/>
        </w:numPr>
        <w:ind w:left="0" w:firstLine="851"/>
        <w:jc w:val="both"/>
        <w:rPr>
          <w:sz w:val="26"/>
          <w:szCs w:val="26"/>
        </w:rPr>
      </w:pPr>
      <w:r w:rsidRPr="00700888">
        <w:rPr>
          <w:sz w:val="26"/>
          <w:szCs w:val="26"/>
        </w:rPr>
        <w:t>повышение эффективности использования ИКТ в интересах социально-экономического развития Калужской области охарактеризовалось выполнением следующих работ:</w:t>
      </w:r>
    </w:p>
    <w:p w:rsidR="007F6374" w:rsidRPr="00700888" w:rsidRDefault="007F6374" w:rsidP="000C02EA">
      <w:pPr>
        <w:pStyle w:val="a5"/>
        <w:numPr>
          <w:ilvl w:val="0"/>
          <w:numId w:val="46"/>
        </w:numPr>
        <w:ind w:left="0" w:firstLine="993"/>
        <w:jc w:val="both"/>
        <w:rPr>
          <w:sz w:val="26"/>
          <w:szCs w:val="26"/>
        </w:rPr>
      </w:pPr>
      <w:r w:rsidRPr="00700888">
        <w:rPr>
          <w:sz w:val="26"/>
          <w:szCs w:val="26"/>
        </w:rPr>
        <w:t>оказаны услуги по сопровождению региональной инфраструктуры электронного правительства в Калужской области;</w:t>
      </w:r>
    </w:p>
    <w:p w:rsidR="007F6374" w:rsidRPr="00700888" w:rsidRDefault="007F6374" w:rsidP="000C02EA">
      <w:pPr>
        <w:pStyle w:val="a5"/>
        <w:numPr>
          <w:ilvl w:val="0"/>
          <w:numId w:val="46"/>
        </w:numPr>
        <w:ind w:left="0" w:firstLine="993"/>
        <w:jc w:val="both"/>
        <w:rPr>
          <w:sz w:val="26"/>
          <w:szCs w:val="26"/>
        </w:rPr>
      </w:pPr>
      <w:r w:rsidRPr="00700888">
        <w:rPr>
          <w:sz w:val="26"/>
          <w:szCs w:val="26"/>
        </w:rPr>
        <w:t xml:space="preserve">выполнены работы по обеспечению деятельности многофункционального миграционного центра Калужской области в части поставки вычислительной техники </w:t>
      </w:r>
      <w:r w:rsidR="00D33223">
        <w:rPr>
          <w:sz w:val="26"/>
          <w:szCs w:val="26"/>
        </w:rPr>
        <w:br/>
      </w:r>
      <w:r w:rsidRPr="00700888">
        <w:rPr>
          <w:sz w:val="26"/>
          <w:szCs w:val="26"/>
        </w:rPr>
        <w:t>и создания автоматизированной информационной системы;</w:t>
      </w:r>
    </w:p>
    <w:p w:rsidR="007F6374" w:rsidRPr="00700888" w:rsidRDefault="007F6374" w:rsidP="000C02EA">
      <w:pPr>
        <w:pStyle w:val="a5"/>
        <w:numPr>
          <w:ilvl w:val="0"/>
          <w:numId w:val="46"/>
        </w:numPr>
        <w:ind w:left="0" w:firstLine="993"/>
        <w:jc w:val="both"/>
        <w:rPr>
          <w:sz w:val="26"/>
          <w:szCs w:val="26"/>
        </w:rPr>
      </w:pPr>
      <w:r w:rsidRPr="001B594B">
        <w:rPr>
          <w:sz w:val="26"/>
          <w:szCs w:val="26"/>
        </w:rPr>
        <w:t xml:space="preserve">оказаны услуги по модернизации информационной системы для предоставления государственной услуги «Выдача (переоформление) разрешений </w:t>
      </w:r>
      <w:r w:rsidR="00D33223">
        <w:rPr>
          <w:sz w:val="26"/>
          <w:szCs w:val="26"/>
        </w:rPr>
        <w:br/>
      </w:r>
      <w:r w:rsidRPr="001B594B">
        <w:rPr>
          <w:sz w:val="26"/>
          <w:szCs w:val="26"/>
        </w:rPr>
        <w:t xml:space="preserve">на осуществление деятельности по перевозке пассажиров и багажа легковым такси» </w:t>
      </w:r>
      <w:r w:rsidR="00D33223">
        <w:rPr>
          <w:sz w:val="26"/>
          <w:szCs w:val="26"/>
        </w:rPr>
        <w:br/>
      </w:r>
      <w:r w:rsidRPr="001B594B">
        <w:rPr>
          <w:sz w:val="26"/>
          <w:szCs w:val="26"/>
        </w:rPr>
        <w:t>на территории Калужской области;</w:t>
      </w:r>
    </w:p>
    <w:p w:rsidR="007F6374" w:rsidRPr="00700888" w:rsidRDefault="007F6374" w:rsidP="000C02EA">
      <w:pPr>
        <w:pStyle w:val="a5"/>
        <w:numPr>
          <w:ilvl w:val="0"/>
          <w:numId w:val="46"/>
        </w:numPr>
        <w:ind w:left="0" w:firstLine="993"/>
        <w:jc w:val="both"/>
        <w:rPr>
          <w:sz w:val="26"/>
          <w:szCs w:val="26"/>
        </w:rPr>
      </w:pPr>
      <w:r w:rsidRPr="00700888">
        <w:rPr>
          <w:sz w:val="26"/>
          <w:szCs w:val="26"/>
        </w:rPr>
        <w:t>выполнены работы по модернизации подсистемы регистрации обращений граждан в комплексной системе автоматизированного документооборота органов власти Калужской области;</w:t>
      </w:r>
    </w:p>
    <w:p w:rsidR="007F6374" w:rsidRPr="00700888" w:rsidRDefault="007F6374" w:rsidP="000C02EA">
      <w:pPr>
        <w:pStyle w:val="a5"/>
        <w:numPr>
          <w:ilvl w:val="0"/>
          <w:numId w:val="46"/>
        </w:numPr>
        <w:ind w:left="0" w:firstLine="993"/>
        <w:jc w:val="both"/>
        <w:rPr>
          <w:sz w:val="26"/>
          <w:szCs w:val="26"/>
        </w:rPr>
      </w:pPr>
      <w:r w:rsidRPr="00700888">
        <w:rPr>
          <w:sz w:val="26"/>
          <w:szCs w:val="26"/>
        </w:rPr>
        <w:t xml:space="preserve">оказаны услуги по доработке подсистемы автоматизации предоставления услуги «Выдача и аннулирование охотничьего билета единого федерального образца» </w:t>
      </w:r>
      <w:r w:rsidR="00D33223">
        <w:rPr>
          <w:sz w:val="26"/>
          <w:szCs w:val="26"/>
        </w:rPr>
        <w:br/>
      </w:r>
      <w:r w:rsidRPr="00700888">
        <w:rPr>
          <w:sz w:val="26"/>
          <w:szCs w:val="26"/>
        </w:rPr>
        <w:t>ИС «Полтава» КО;</w:t>
      </w:r>
    </w:p>
    <w:p w:rsidR="007F6374" w:rsidRPr="00700888" w:rsidRDefault="007F6374" w:rsidP="000C02EA">
      <w:pPr>
        <w:pStyle w:val="a5"/>
        <w:numPr>
          <w:ilvl w:val="0"/>
          <w:numId w:val="46"/>
        </w:numPr>
        <w:ind w:left="0" w:firstLine="993"/>
        <w:jc w:val="both"/>
        <w:rPr>
          <w:sz w:val="26"/>
          <w:szCs w:val="26"/>
        </w:rPr>
      </w:pPr>
      <w:r w:rsidRPr="00700888">
        <w:rPr>
          <w:sz w:val="26"/>
          <w:szCs w:val="26"/>
        </w:rPr>
        <w:t>оказаны услуги по развитию системы межведомственного электронного взаимодействия Калужской области;</w:t>
      </w:r>
    </w:p>
    <w:p w:rsidR="007F6374" w:rsidRPr="00700888" w:rsidRDefault="007F6374" w:rsidP="000C02EA">
      <w:pPr>
        <w:pStyle w:val="a5"/>
        <w:numPr>
          <w:ilvl w:val="0"/>
          <w:numId w:val="46"/>
        </w:numPr>
        <w:ind w:left="0" w:firstLine="993"/>
        <w:jc w:val="both"/>
        <w:rPr>
          <w:sz w:val="26"/>
          <w:szCs w:val="26"/>
        </w:rPr>
      </w:pPr>
      <w:r w:rsidRPr="00700888">
        <w:rPr>
          <w:sz w:val="26"/>
          <w:szCs w:val="26"/>
        </w:rPr>
        <w:t xml:space="preserve">выполнены работы по обеспечению функционирования регионального сегмента единой государственной информационной системы социального обеспечения </w:t>
      </w:r>
      <w:r w:rsidR="00D33223">
        <w:rPr>
          <w:sz w:val="26"/>
          <w:szCs w:val="26"/>
        </w:rPr>
        <w:br/>
      </w:r>
      <w:r w:rsidRPr="00700888">
        <w:rPr>
          <w:sz w:val="26"/>
          <w:szCs w:val="26"/>
        </w:rPr>
        <w:t>в Калужской области, включая поставку вычислительной техники и создание ИС;</w:t>
      </w:r>
    </w:p>
    <w:p w:rsidR="007F6374" w:rsidRPr="00700888" w:rsidRDefault="007F6374" w:rsidP="000C02EA">
      <w:pPr>
        <w:pStyle w:val="a5"/>
        <w:numPr>
          <w:ilvl w:val="0"/>
          <w:numId w:val="46"/>
        </w:numPr>
        <w:ind w:left="0" w:firstLine="993"/>
        <w:jc w:val="both"/>
        <w:rPr>
          <w:sz w:val="26"/>
          <w:szCs w:val="26"/>
        </w:rPr>
      </w:pPr>
      <w:r w:rsidRPr="00700888">
        <w:rPr>
          <w:sz w:val="26"/>
          <w:szCs w:val="26"/>
        </w:rPr>
        <w:t>выполнены работы по созданию автоматизированной информационной системы геоинформационного мониторинга общественно-политических и социально-экономических процессов на муниципальном уровне в Калужской области;</w:t>
      </w:r>
    </w:p>
    <w:p w:rsidR="007F6374" w:rsidRPr="00700888" w:rsidRDefault="007F6374" w:rsidP="000C02EA">
      <w:pPr>
        <w:pStyle w:val="a5"/>
        <w:numPr>
          <w:ilvl w:val="0"/>
          <w:numId w:val="46"/>
        </w:numPr>
        <w:ind w:left="0" w:firstLine="993"/>
        <w:jc w:val="both"/>
        <w:rPr>
          <w:sz w:val="26"/>
          <w:szCs w:val="26"/>
        </w:rPr>
      </w:pPr>
      <w:r w:rsidRPr="00900182">
        <w:rPr>
          <w:sz w:val="26"/>
          <w:szCs w:val="26"/>
        </w:rPr>
        <w:t>введена в эксплуатацию автоматизированная информационная система «Проектная деятельность Калужской области</w:t>
      </w:r>
      <w:r>
        <w:rPr>
          <w:sz w:val="26"/>
          <w:szCs w:val="26"/>
        </w:rPr>
        <w:t>»</w:t>
      </w:r>
      <w:r w:rsidRPr="00900182">
        <w:rPr>
          <w:sz w:val="26"/>
          <w:szCs w:val="26"/>
        </w:rPr>
        <w:t>;</w:t>
      </w:r>
    </w:p>
    <w:p w:rsidR="007F6374" w:rsidRPr="00700888" w:rsidRDefault="007F6374" w:rsidP="000C02EA">
      <w:pPr>
        <w:pStyle w:val="a5"/>
        <w:numPr>
          <w:ilvl w:val="0"/>
          <w:numId w:val="46"/>
        </w:numPr>
        <w:ind w:left="0" w:firstLine="993"/>
        <w:jc w:val="both"/>
        <w:rPr>
          <w:sz w:val="26"/>
          <w:szCs w:val="26"/>
        </w:rPr>
      </w:pPr>
      <w:r w:rsidRPr="00700888">
        <w:rPr>
          <w:sz w:val="26"/>
          <w:szCs w:val="26"/>
        </w:rPr>
        <w:t xml:space="preserve">оказаны услуги по предоставлению прав на расширение использования программного обеспечения на условиях простой (неисключительной) лицензии </w:t>
      </w:r>
      <w:r w:rsidR="00D33223">
        <w:rPr>
          <w:sz w:val="26"/>
          <w:szCs w:val="26"/>
        </w:rPr>
        <w:br/>
      </w:r>
      <w:r w:rsidRPr="00700888">
        <w:rPr>
          <w:sz w:val="26"/>
          <w:szCs w:val="26"/>
        </w:rPr>
        <w:t>АИС «Сетевой город. Образование»;</w:t>
      </w:r>
    </w:p>
    <w:p w:rsidR="007F6374" w:rsidRPr="00700888" w:rsidRDefault="007F6374" w:rsidP="000C02EA">
      <w:pPr>
        <w:pStyle w:val="a5"/>
        <w:numPr>
          <w:ilvl w:val="0"/>
          <w:numId w:val="46"/>
        </w:numPr>
        <w:ind w:left="0" w:firstLine="993"/>
        <w:jc w:val="both"/>
        <w:rPr>
          <w:sz w:val="26"/>
          <w:szCs w:val="26"/>
        </w:rPr>
      </w:pPr>
      <w:r w:rsidRPr="00700888">
        <w:rPr>
          <w:sz w:val="26"/>
          <w:szCs w:val="26"/>
        </w:rPr>
        <w:t xml:space="preserve">выполнены работы по созданию мобильного приложения на платформе </w:t>
      </w:r>
      <w:r w:rsidR="00D33223">
        <w:rPr>
          <w:sz w:val="26"/>
          <w:szCs w:val="26"/>
        </w:rPr>
        <w:br/>
      </w:r>
      <w:r w:rsidRPr="00700888">
        <w:rPr>
          <w:sz w:val="26"/>
          <w:szCs w:val="26"/>
        </w:rPr>
        <w:t>iOS для направления обращения граждан в государственную жилищную инспекцию Калужской области;</w:t>
      </w:r>
    </w:p>
    <w:p w:rsidR="007F6374" w:rsidRPr="00700888" w:rsidRDefault="007F6374" w:rsidP="000C02EA">
      <w:pPr>
        <w:pStyle w:val="a5"/>
        <w:numPr>
          <w:ilvl w:val="0"/>
          <w:numId w:val="34"/>
        </w:numPr>
        <w:ind w:left="0" w:firstLine="851"/>
        <w:jc w:val="both"/>
        <w:rPr>
          <w:sz w:val="26"/>
          <w:szCs w:val="26"/>
        </w:rPr>
      </w:pPr>
      <w:r w:rsidRPr="00700888">
        <w:rPr>
          <w:sz w:val="26"/>
          <w:szCs w:val="26"/>
        </w:rPr>
        <w:t>В рамках использования результатов космической деятельности для конечных потребителей, включая органы государственного и муниципального управления, в 2017 году выполнены следующие задачи:</w:t>
      </w:r>
    </w:p>
    <w:p w:rsidR="007F6374" w:rsidRPr="00700888" w:rsidRDefault="007F6374" w:rsidP="000C02EA">
      <w:pPr>
        <w:pStyle w:val="a5"/>
        <w:numPr>
          <w:ilvl w:val="0"/>
          <w:numId w:val="46"/>
        </w:numPr>
        <w:ind w:left="0" w:firstLine="993"/>
        <w:jc w:val="both"/>
        <w:rPr>
          <w:sz w:val="26"/>
          <w:szCs w:val="26"/>
        </w:rPr>
      </w:pPr>
      <w:r w:rsidRPr="00700888">
        <w:rPr>
          <w:sz w:val="26"/>
          <w:szCs w:val="26"/>
        </w:rPr>
        <w:t>средствами порталов (Геопортала Калужской области и информационного портала Калужской области) зафиксировано 13 497 просмотров картографической информации;</w:t>
      </w:r>
    </w:p>
    <w:p w:rsidR="007F6374" w:rsidRPr="00700888" w:rsidRDefault="007F6374" w:rsidP="000C02EA">
      <w:pPr>
        <w:pStyle w:val="a5"/>
        <w:numPr>
          <w:ilvl w:val="0"/>
          <w:numId w:val="46"/>
        </w:numPr>
        <w:ind w:left="0" w:firstLine="993"/>
        <w:jc w:val="both"/>
        <w:rPr>
          <w:sz w:val="26"/>
          <w:szCs w:val="26"/>
        </w:rPr>
      </w:pPr>
      <w:r w:rsidRPr="00700888">
        <w:rPr>
          <w:sz w:val="26"/>
          <w:szCs w:val="26"/>
        </w:rPr>
        <w:t>посредством программного обеспечения Регионального комплекса обеспечения градостроительной деятельности выполнен 2 981 запрос в режиме «реального времени» и подготовлено данных в ответ на 5 306 заявок на получение картографического материала в бумажном/электронном виде и измерительных данных Спутниковой опорно-межевой сети (общее количество обработанных обращения на получение пространственных данных составило 21 784);</w:t>
      </w:r>
    </w:p>
    <w:p w:rsidR="007F6374" w:rsidRPr="00700888" w:rsidRDefault="007F6374" w:rsidP="000C02EA">
      <w:pPr>
        <w:pStyle w:val="a5"/>
        <w:numPr>
          <w:ilvl w:val="0"/>
          <w:numId w:val="46"/>
        </w:numPr>
        <w:ind w:left="0" w:firstLine="993"/>
        <w:jc w:val="both"/>
        <w:rPr>
          <w:sz w:val="26"/>
          <w:szCs w:val="26"/>
        </w:rPr>
      </w:pPr>
      <w:r w:rsidRPr="00700888">
        <w:rPr>
          <w:sz w:val="26"/>
          <w:szCs w:val="26"/>
        </w:rPr>
        <w:t>обеспечены условия для мониторинга перевозок учащихся на территории Калужской области, мониторинга движения транспорта скорой помощи и транспорта органов власти, контроля уборки региональных дорог и дорог на территории городского округа г. Калуга, контроля пассажирских перевозок с использованием региональной навигационно-информационной системы;</w:t>
      </w:r>
    </w:p>
    <w:p w:rsidR="007F6374" w:rsidRPr="00700888" w:rsidRDefault="007F6374" w:rsidP="000C02EA">
      <w:pPr>
        <w:pStyle w:val="a5"/>
        <w:numPr>
          <w:ilvl w:val="0"/>
          <w:numId w:val="46"/>
        </w:numPr>
        <w:ind w:left="0" w:firstLine="993"/>
        <w:jc w:val="both"/>
        <w:rPr>
          <w:sz w:val="26"/>
          <w:szCs w:val="26"/>
        </w:rPr>
      </w:pPr>
      <w:r w:rsidRPr="00700888">
        <w:rPr>
          <w:sz w:val="26"/>
          <w:szCs w:val="26"/>
        </w:rPr>
        <w:t>организовано межведомственное электронное взаимодействие органов исполнительной власти и органов местного самоуправления Калужской области между собой и с федеральными органами исполнительной власти при предоставлении государственных и муниципальных услуг через региональную систему межведомственного электронного взаимодействия.;</w:t>
      </w:r>
    </w:p>
    <w:p w:rsidR="007F6374" w:rsidRPr="00700888" w:rsidRDefault="007F6374" w:rsidP="000C02EA">
      <w:pPr>
        <w:pStyle w:val="a5"/>
        <w:numPr>
          <w:ilvl w:val="0"/>
          <w:numId w:val="46"/>
        </w:numPr>
        <w:ind w:left="0" w:firstLine="993"/>
        <w:jc w:val="both"/>
        <w:rPr>
          <w:sz w:val="26"/>
          <w:szCs w:val="26"/>
        </w:rPr>
      </w:pPr>
      <w:r w:rsidRPr="00700888">
        <w:rPr>
          <w:sz w:val="26"/>
          <w:szCs w:val="26"/>
        </w:rPr>
        <w:t xml:space="preserve">проведена успешная работа по внедрению автоматизированной информационной системы «Фонд капитального ремонта многоквартирных домов Калужской области. В течение первого года эксплуатации указанная система способствовала повышению собираемости взносов на капитальный ремонт на 13,4% </w:t>
      </w:r>
      <w:r w:rsidR="00D33223">
        <w:rPr>
          <w:sz w:val="26"/>
          <w:szCs w:val="26"/>
        </w:rPr>
        <w:br/>
      </w:r>
      <w:r w:rsidRPr="00700888">
        <w:rPr>
          <w:sz w:val="26"/>
          <w:szCs w:val="26"/>
        </w:rPr>
        <w:t>по сравнению с 2016 годом.</w:t>
      </w:r>
    </w:p>
    <w:p w:rsidR="007F6374" w:rsidRPr="00700888" w:rsidRDefault="007F6374" w:rsidP="007F6374">
      <w:pPr>
        <w:pStyle w:val="a5"/>
        <w:ind w:left="0" w:firstLine="696"/>
        <w:jc w:val="both"/>
        <w:rPr>
          <w:sz w:val="26"/>
          <w:szCs w:val="26"/>
        </w:rPr>
      </w:pPr>
      <w:r w:rsidRPr="00700888">
        <w:rPr>
          <w:sz w:val="26"/>
          <w:szCs w:val="26"/>
        </w:rPr>
        <w:t>В сфере реализации государственной программы в Российской Федерации проводится ряд рейтингов:</w:t>
      </w:r>
    </w:p>
    <w:p w:rsidR="007F6374" w:rsidRPr="00700888" w:rsidRDefault="007F6374" w:rsidP="000C02EA">
      <w:pPr>
        <w:pStyle w:val="a5"/>
        <w:numPr>
          <w:ilvl w:val="0"/>
          <w:numId w:val="45"/>
        </w:numPr>
        <w:tabs>
          <w:tab w:val="left" w:pos="993"/>
        </w:tabs>
        <w:ind w:left="0" w:firstLine="709"/>
        <w:jc w:val="both"/>
        <w:rPr>
          <w:sz w:val="26"/>
          <w:szCs w:val="26"/>
        </w:rPr>
      </w:pPr>
      <w:r w:rsidRPr="00700888">
        <w:rPr>
          <w:sz w:val="26"/>
          <w:szCs w:val="26"/>
        </w:rPr>
        <w:t xml:space="preserve"> по рейтингу информационной открытости официального мониторинга высших исполнительных органов государственной власти субъектов Российской Федерации  «Инфометр» 4-е место среди 85 сайтов. Открытость составила 98%</w:t>
      </w:r>
      <w:r w:rsidR="00860709">
        <w:rPr>
          <w:sz w:val="26"/>
          <w:szCs w:val="26"/>
        </w:rPr>
        <w:t>.</w:t>
      </w:r>
    </w:p>
    <w:p w:rsidR="007F6374" w:rsidRPr="00700888" w:rsidRDefault="007F6374" w:rsidP="000C02EA">
      <w:pPr>
        <w:pStyle w:val="a5"/>
        <w:numPr>
          <w:ilvl w:val="0"/>
          <w:numId w:val="45"/>
        </w:numPr>
        <w:tabs>
          <w:tab w:val="left" w:pos="993"/>
        </w:tabs>
        <w:ind w:left="0" w:firstLine="709"/>
        <w:jc w:val="both"/>
        <w:rPr>
          <w:sz w:val="26"/>
          <w:szCs w:val="26"/>
        </w:rPr>
      </w:pPr>
      <w:r w:rsidRPr="00700888">
        <w:rPr>
          <w:sz w:val="26"/>
          <w:szCs w:val="26"/>
        </w:rPr>
        <w:t xml:space="preserve">по рейтингу ГАС «Управление» раздела «Информационная открытость» </w:t>
      </w:r>
      <w:r w:rsidRPr="00700888">
        <w:rPr>
          <w:sz w:val="26"/>
          <w:szCs w:val="26"/>
        </w:rPr>
        <w:br/>
        <w:t>по использования данных ГЛОНАСС Калужская область имеет 100 баллов из 100.</w:t>
      </w:r>
    </w:p>
    <w:p w:rsidR="007F6374" w:rsidRPr="00700888" w:rsidRDefault="007F6374" w:rsidP="000C02EA">
      <w:pPr>
        <w:pStyle w:val="a5"/>
        <w:numPr>
          <w:ilvl w:val="0"/>
          <w:numId w:val="45"/>
        </w:numPr>
        <w:tabs>
          <w:tab w:val="left" w:pos="993"/>
        </w:tabs>
        <w:ind w:left="0" w:firstLine="709"/>
        <w:jc w:val="both"/>
        <w:rPr>
          <w:sz w:val="26"/>
          <w:szCs w:val="26"/>
        </w:rPr>
      </w:pPr>
      <w:r w:rsidRPr="00700888">
        <w:rPr>
          <w:sz w:val="26"/>
          <w:szCs w:val="26"/>
        </w:rPr>
        <w:t>по рейтингу ГАС «Управление» раздела «Информационная открытость» доля межведомственного информационного взаимодействия через СМЭВ при предоставлении государственных и муниципальных услуг» составляет 100%.</w:t>
      </w:r>
    </w:p>
    <w:p w:rsidR="007F6374" w:rsidRPr="00860709" w:rsidRDefault="007F6374" w:rsidP="000C02EA">
      <w:pPr>
        <w:pStyle w:val="a5"/>
        <w:numPr>
          <w:ilvl w:val="0"/>
          <w:numId w:val="45"/>
        </w:numPr>
        <w:tabs>
          <w:tab w:val="left" w:pos="993"/>
        </w:tabs>
        <w:ind w:left="0" w:firstLine="709"/>
        <w:jc w:val="both"/>
        <w:rPr>
          <w:sz w:val="26"/>
          <w:szCs w:val="26"/>
        </w:rPr>
      </w:pPr>
      <w:r w:rsidRPr="00860709">
        <w:rPr>
          <w:sz w:val="26"/>
          <w:szCs w:val="26"/>
        </w:rPr>
        <w:t xml:space="preserve">в рейтинге по выполнению высшими исполнительными органами государственной власти субъектов Российской Федерации мероприятий по организации предоставления государственных и муниципальных услуг по принципу «одного окна» </w:t>
      </w:r>
      <w:r w:rsidR="00D33223">
        <w:rPr>
          <w:sz w:val="26"/>
          <w:szCs w:val="26"/>
        </w:rPr>
        <w:br/>
      </w:r>
      <w:r w:rsidRPr="00860709">
        <w:rPr>
          <w:sz w:val="26"/>
          <w:szCs w:val="26"/>
        </w:rPr>
        <w:t>за 3 квартал 2017 года Калужская область вошла в число регионов, получивших высшую оценку – высокая эффективность деятельности по реализации проекта по созданию и развитию МФЦ.</w:t>
      </w:r>
    </w:p>
    <w:p w:rsidR="007F6374" w:rsidRPr="00700888" w:rsidRDefault="007F6374" w:rsidP="000C02EA">
      <w:pPr>
        <w:pStyle w:val="a5"/>
        <w:numPr>
          <w:ilvl w:val="0"/>
          <w:numId w:val="45"/>
        </w:numPr>
        <w:tabs>
          <w:tab w:val="left" w:pos="993"/>
        </w:tabs>
        <w:ind w:left="0" w:firstLine="709"/>
        <w:jc w:val="both"/>
        <w:rPr>
          <w:sz w:val="26"/>
          <w:szCs w:val="26"/>
        </w:rPr>
      </w:pPr>
      <w:r w:rsidRPr="00700888">
        <w:rPr>
          <w:sz w:val="26"/>
          <w:szCs w:val="26"/>
        </w:rPr>
        <w:t xml:space="preserve">в рейтинге </w:t>
      </w:r>
      <w:r w:rsidRPr="00860709">
        <w:rPr>
          <w:sz w:val="26"/>
          <w:szCs w:val="26"/>
        </w:rPr>
        <w:t>внедрения механизма оценки качества предоставления государственных услуг с использованием информационно-аналитической системы «Мониторинг качества предоставления государственных услуг» (ИАС МКГУ) в объектах сети МФЦ субъектов Российской Федерации Калужская область занимает 22 место.</w:t>
      </w:r>
    </w:p>
    <w:p w:rsidR="007F6374" w:rsidRPr="00700888" w:rsidRDefault="007F6374" w:rsidP="007F6374">
      <w:pPr>
        <w:autoSpaceDE w:val="0"/>
        <w:autoSpaceDN w:val="0"/>
        <w:adjustRightInd w:val="0"/>
        <w:spacing w:after="0" w:line="240" w:lineRule="auto"/>
        <w:ind w:firstLine="709"/>
        <w:jc w:val="both"/>
        <w:rPr>
          <w:rFonts w:ascii="Times New Roman" w:eastAsia="Times New Roman" w:hAnsi="Times New Roman" w:cs="Times New Roman"/>
          <w:b/>
          <w:i/>
          <w:sz w:val="26"/>
          <w:szCs w:val="26"/>
          <w:lang w:eastAsia="ru-RU"/>
        </w:rPr>
      </w:pPr>
      <w:r w:rsidRPr="00700888">
        <w:rPr>
          <w:rFonts w:ascii="Times New Roman" w:eastAsia="Times New Roman" w:hAnsi="Times New Roman" w:cs="Times New Roman"/>
          <w:b/>
          <w:i/>
          <w:sz w:val="26"/>
          <w:szCs w:val="26"/>
          <w:lang w:eastAsia="ru-RU"/>
        </w:rPr>
        <w:t xml:space="preserve">Сведения о достижении значений индикаторов государственной программы </w:t>
      </w:r>
    </w:p>
    <w:p w:rsidR="007F6374" w:rsidRPr="00700888" w:rsidRDefault="007F6374" w:rsidP="007F6374">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700888">
        <w:rPr>
          <w:rFonts w:ascii="Times New Roman" w:eastAsia="Times New Roman" w:hAnsi="Times New Roman" w:cs="Times New Roman"/>
          <w:i/>
          <w:sz w:val="26"/>
          <w:szCs w:val="26"/>
          <w:lang w:eastAsia="ru-RU"/>
        </w:rPr>
        <w:t>Наименование индикаторов государственной программы с их характеристикой (отклонение факта от плана):</w:t>
      </w:r>
    </w:p>
    <w:p w:rsidR="007F6374" w:rsidRPr="00700888" w:rsidRDefault="007F6374" w:rsidP="000C02EA">
      <w:pPr>
        <w:pStyle w:val="a5"/>
        <w:numPr>
          <w:ilvl w:val="0"/>
          <w:numId w:val="6"/>
        </w:numPr>
        <w:tabs>
          <w:tab w:val="left" w:pos="284"/>
          <w:tab w:val="left" w:pos="993"/>
        </w:tabs>
        <w:autoSpaceDE w:val="0"/>
        <w:autoSpaceDN w:val="0"/>
        <w:adjustRightInd w:val="0"/>
        <w:ind w:left="0" w:firstLine="709"/>
        <w:jc w:val="both"/>
        <w:rPr>
          <w:i/>
          <w:sz w:val="26"/>
          <w:szCs w:val="26"/>
        </w:rPr>
      </w:pPr>
      <w:r w:rsidRPr="00700888">
        <w:rPr>
          <w:i/>
          <w:sz w:val="26"/>
          <w:szCs w:val="26"/>
        </w:rPr>
        <w:t>100 % и выше, в том числе:</w:t>
      </w:r>
    </w:p>
    <w:p w:rsidR="007F6374" w:rsidRPr="00700888" w:rsidRDefault="007F6374" w:rsidP="000C02EA">
      <w:pPr>
        <w:pStyle w:val="a5"/>
        <w:numPr>
          <w:ilvl w:val="0"/>
          <w:numId w:val="6"/>
        </w:numPr>
        <w:tabs>
          <w:tab w:val="left" w:pos="284"/>
          <w:tab w:val="left" w:pos="567"/>
          <w:tab w:val="left" w:pos="993"/>
        </w:tabs>
        <w:autoSpaceDE w:val="0"/>
        <w:autoSpaceDN w:val="0"/>
        <w:adjustRightInd w:val="0"/>
        <w:ind w:left="0" w:firstLine="709"/>
        <w:jc w:val="both"/>
        <w:rPr>
          <w:sz w:val="26"/>
          <w:szCs w:val="26"/>
        </w:rPr>
      </w:pPr>
      <w:r w:rsidRPr="00700888">
        <w:rPr>
          <w:sz w:val="26"/>
          <w:szCs w:val="26"/>
        </w:rPr>
        <w:t xml:space="preserve">доля граждан, использующих механизм получения государственных </w:t>
      </w:r>
      <w:r w:rsidRPr="00700888">
        <w:rPr>
          <w:sz w:val="26"/>
          <w:szCs w:val="26"/>
        </w:rPr>
        <w:br/>
        <w:t>и муниципальных услуг в электронном виде;</w:t>
      </w:r>
    </w:p>
    <w:p w:rsidR="007F6374" w:rsidRPr="00700888" w:rsidRDefault="007F6374" w:rsidP="000C02EA">
      <w:pPr>
        <w:pStyle w:val="a5"/>
        <w:numPr>
          <w:ilvl w:val="0"/>
          <w:numId w:val="6"/>
        </w:numPr>
        <w:tabs>
          <w:tab w:val="left" w:pos="567"/>
          <w:tab w:val="left" w:pos="993"/>
        </w:tabs>
        <w:autoSpaceDE w:val="0"/>
        <w:autoSpaceDN w:val="0"/>
        <w:adjustRightInd w:val="0"/>
        <w:ind w:left="0" w:firstLine="709"/>
        <w:jc w:val="both"/>
        <w:rPr>
          <w:sz w:val="26"/>
          <w:szCs w:val="26"/>
        </w:rPr>
      </w:pPr>
      <w:r w:rsidRPr="00700888">
        <w:rPr>
          <w:sz w:val="26"/>
          <w:szCs w:val="26"/>
        </w:rPr>
        <w:t>доля электронного документооборота между органами исполнительной власти Калужской области, органами местного самоуправления в общем объеме межведомственного документооборота;</w:t>
      </w:r>
    </w:p>
    <w:p w:rsidR="007F6374" w:rsidRPr="00700888" w:rsidRDefault="007F6374" w:rsidP="000C02EA">
      <w:pPr>
        <w:pStyle w:val="a5"/>
        <w:numPr>
          <w:ilvl w:val="0"/>
          <w:numId w:val="6"/>
        </w:numPr>
        <w:tabs>
          <w:tab w:val="left" w:pos="567"/>
          <w:tab w:val="left" w:pos="993"/>
        </w:tabs>
        <w:autoSpaceDE w:val="0"/>
        <w:autoSpaceDN w:val="0"/>
        <w:adjustRightInd w:val="0"/>
        <w:ind w:left="0" w:firstLine="709"/>
        <w:jc w:val="both"/>
        <w:rPr>
          <w:sz w:val="26"/>
          <w:szCs w:val="26"/>
        </w:rPr>
      </w:pPr>
      <w:r w:rsidRPr="00700888">
        <w:rPr>
          <w:sz w:val="26"/>
          <w:szCs w:val="26"/>
        </w:rPr>
        <w:t>уровень удовлетворенности граждан Калужской области качеством предоставления государственных и муниципальных услуг;</w:t>
      </w:r>
    </w:p>
    <w:p w:rsidR="007F6374" w:rsidRPr="00700888" w:rsidRDefault="007F6374" w:rsidP="000C02EA">
      <w:pPr>
        <w:pStyle w:val="a5"/>
        <w:numPr>
          <w:ilvl w:val="0"/>
          <w:numId w:val="6"/>
        </w:numPr>
        <w:tabs>
          <w:tab w:val="left" w:pos="567"/>
          <w:tab w:val="left" w:pos="993"/>
        </w:tabs>
        <w:autoSpaceDE w:val="0"/>
        <w:autoSpaceDN w:val="0"/>
        <w:adjustRightInd w:val="0"/>
        <w:ind w:left="0" w:firstLine="709"/>
        <w:jc w:val="both"/>
        <w:rPr>
          <w:sz w:val="26"/>
          <w:szCs w:val="26"/>
        </w:rPr>
      </w:pPr>
      <w:r w:rsidRPr="00700888">
        <w:rPr>
          <w:sz w:val="26"/>
          <w:szCs w:val="26"/>
        </w:rPr>
        <w:t>доля граждан Калужской области,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p w:rsidR="007F6374" w:rsidRPr="00700888" w:rsidRDefault="007F6374" w:rsidP="000C02EA">
      <w:pPr>
        <w:pStyle w:val="a5"/>
        <w:numPr>
          <w:ilvl w:val="0"/>
          <w:numId w:val="6"/>
        </w:numPr>
        <w:tabs>
          <w:tab w:val="left" w:pos="567"/>
          <w:tab w:val="left" w:pos="993"/>
        </w:tabs>
        <w:autoSpaceDE w:val="0"/>
        <w:autoSpaceDN w:val="0"/>
        <w:adjustRightInd w:val="0"/>
        <w:ind w:left="0" w:firstLine="709"/>
        <w:jc w:val="both"/>
        <w:rPr>
          <w:sz w:val="26"/>
          <w:szCs w:val="26"/>
        </w:rPr>
      </w:pPr>
      <w:r w:rsidRPr="00700888">
        <w:rPr>
          <w:sz w:val="26"/>
          <w:szCs w:val="26"/>
        </w:rPr>
        <w:t>среднее время ожидания в очереди при обращении заявителя в орган исполнительной власти Калужской области (орган местного самоуправления) для получения государственных (муниципальных) услуг.</w:t>
      </w:r>
    </w:p>
    <w:p w:rsidR="007F6374" w:rsidRPr="00700888" w:rsidRDefault="007F6374" w:rsidP="007F6374">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700888">
        <w:rPr>
          <w:rFonts w:ascii="Times New Roman" w:eastAsia="Times New Roman" w:hAnsi="Times New Roman" w:cs="Times New Roman"/>
          <w:i/>
          <w:sz w:val="26"/>
          <w:szCs w:val="26"/>
          <w:lang w:eastAsia="ru-RU"/>
        </w:rPr>
        <w:t xml:space="preserve">Сведения об индикаторах государственной программы представлены </w:t>
      </w:r>
      <w:r>
        <w:rPr>
          <w:rFonts w:ascii="Times New Roman" w:eastAsia="Times New Roman" w:hAnsi="Times New Roman" w:cs="Times New Roman"/>
          <w:i/>
          <w:sz w:val="26"/>
          <w:szCs w:val="26"/>
          <w:lang w:eastAsia="ru-RU"/>
        </w:rPr>
        <w:br/>
      </w:r>
      <w:r w:rsidRPr="00700888">
        <w:rPr>
          <w:rFonts w:ascii="Times New Roman" w:eastAsia="Times New Roman" w:hAnsi="Times New Roman" w:cs="Times New Roman"/>
          <w:i/>
          <w:sz w:val="26"/>
          <w:szCs w:val="26"/>
          <w:lang w:eastAsia="ru-RU"/>
        </w:rPr>
        <w:t xml:space="preserve">в </w:t>
      </w:r>
      <w:hyperlink r:id="rId80" w:history="1">
        <w:r w:rsidRPr="00700888">
          <w:rPr>
            <w:rFonts w:ascii="Times New Roman" w:eastAsia="Times New Roman" w:hAnsi="Times New Roman" w:cs="Times New Roman"/>
            <w:i/>
            <w:sz w:val="26"/>
            <w:szCs w:val="26"/>
            <w:lang w:eastAsia="ru-RU"/>
          </w:rPr>
          <w:t xml:space="preserve">таблице </w:t>
        </w:r>
      </w:hyperlink>
      <w:r w:rsidRPr="00700888">
        <w:rPr>
          <w:rFonts w:ascii="Times New Roman" w:eastAsia="Times New Roman" w:hAnsi="Times New Roman" w:cs="Times New Roman"/>
          <w:i/>
          <w:sz w:val="26"/>
          <w:szCs w:val="26"/>
          <w:lang w:eastAsia="ru-RU"/>
        </w:rPr>
        <w:t xml:space="preserve">№ 1. </w:t>
      </w:r>
    </w:p>
    <w:p w:rsidR="007F6374" w:rsidRPr="00700888" w:rsidRDefault="007F6374" w:rsidP="000C02EA">
      <w:pPr>
        <w:numPr>
          <w:ilvl w:val="0"/>
          <w:numId w:val="35"/>
        </w:numPr>
        <w:spacing w:after="0" w:line="240" w:lineRule="auto"/>
        <w:ind w:left="0" w:firstLine="709"/>
        <w:contextualSpacing/>
        <w:jc w:val="both"/>
        <w:rPr>
          <w:rFonts w:ascii="Times New Roman" w:eastAsia="Times New Roman" w:hAnsi="Times New Roman" w:cs="Times New Roman"/>
          <w:b/>
          <w:sz w:val="26"/>
          <w:szCs w:val="26"/>
          <w:lang w:eastAsia="ru-RU"/>
        </w:rPr>
      </w:pPr>
      <w:r w:rsidRPr="00700888">
        <w:rPr>
          <w:rFonts w:ascii="Times New Roman" w:eastAsia="Times New Roman" w:hAnsi="Times New Roman" w:cs="Times New Roman"/>
          <w:b/>
          <w:sz w:val="26"/>
          <w:szCs w:val="26"/>
          <w:lang w:eastAsia="ru-RU"/>
        </w:rPr>
        <w:t xml:space="preserve">Перечень контрольных событий, выполненных и не выполненных </w:t>
      </w:r>
      <w:r w:rsidRPr="00700888">
        <w:rPr>
          <w:rFonts w:ascii="Times New Roman" w:eastAsia="Times New Roman" w:hAnsi="Times New Roman" w:cs="Times New Roman"/>
          <w:b/>
          <w:sz w:val="26"/>
          <w:szCs w:val="26"/>
          <w:lang w:eastAsia="ru-RU"/>
        </w:rPr>
        <w:br/>
        <w:t>в установленные сроки</w:t>
      </w:r>
    </w:p>
    <w:p w:rsidR="007F6374" w:rsidRPr="00700888" w:rsidRDefault="007F6374" w:rsidP="007F637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00888">
        <w:rPr>
          <w:rFonts w:ascii="Times New Roman" w:eastAsia="Times New Roman" w:hAnsi="Times New Roman" w:cs="Times New Roman"/>
          <w:sz w:val="26"/>
          <w:szCs w:val="26"/>
          <w:lang w:eastAsia="ru-RU"/>
        </w:rPr>
        <w:t>Контрольные события 2017 года, предусмотренные в государственной программе (раздел 4 «Обобщенная характеристика основных мероприятий государственной программы») с отметкой об их выполнении следующие:</w:t>
      </w:r>
    </w:p>
    <w:p w:rsidR="007F6374" w:rsidRPr="00D33223" w:rsidRDefault="007F6374" w:rsidP="007F637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00182">
        <w:rPr>
          <w:rFonts w:ascii="Times New Roman" w:eastAsia="Times New Roman" w:hAnsi="Times New Roman" w:cs="Times New Roman"/>
          <w:sz w:val="26"/>
          <w:szCs w:val="26"/>
          <w:lang w:eastAsia="ru-RU"/>
        </w:rPr>
        <w:t xml:space="preserve">- </w:t>
      </w:r>
      <w:r w:rsidRPr="00D33223">
        <w:rPr>
          <w:rFonts w:ascii="Times New Roman" w:hAnsi="Times New Roman" w:cs="Times New Roman"/>
          <w:sz w:val="26"/>
          <w:szCs w:val="26"/>
        </w:rPr>
        <w:t xml:space="preserve">обеспечить к 2018 году перевод в электронный вид 100% услуг, по которым обеспечена возможность получения результатов предоставления в электронном виде </w:t>
      </w:r>
      <w:r w:rsidR="00D33223">
        <w:rPr>
          <w:rFonts w:ascii="Times New Roman" w:hAnsi="Times New Roman" w:cs="Times New Roman"/>
          <w:sz w:val="26"/>
          <w:szCs w:val="26"/>
        </w:rPr>
        <w:br/>
      </w:r>
      <w:r w:rsidRPr="00D33223">
        <w:rPr>
          <w:rFonts w:ascii="Times New Roman" w:hAnsi="Times New Roman" w:cs="Times New Roman"/>
          <w:sz w:val="26"/>
          <w:szCs w:val="26"/>
        </w:rPr>
        <w:t>и доступ к ним посредством единого и регионального порталов государственных услуг</w:t>
      </w:r>
      <w:r w:rsidRPr="00D33223">
        <w:rPr>
          <w:rFonts w:ascii="Times New Roman" w:eastAsia="Times New Roman" w:hAnsi="Times New Roman" w:cs="Times New Roman"/>
          <w:sz w:val="26"/>
          <w:szCs w:val="26"/>
          <w:lang w:eastAsia="ru-RU"/>
        </w:rPr>
        <w:t xml:space="preserve"> – выполнено;</w:t>
      </w:r>
    </w:p>
    <w:p w:rsidR="007F6374" w:rsidRPr="00D33223" w:rsidRDefault="007F6374" w:rsidP="007F6374">
      <w:pPr>
        <w:autoSpaceDE w:val="0"/>
        <w:autoSpaceDN w:val="0"/>
        <w:adjustRightInd w:val="0"/>
        <w:spacing w:after="0" w:line="240" w:lineRule="auto"/>
        <w:ind w:firstLine="540"/>
        <w:jc w:val="both"/>
        <w:rPr>
          <w:rFonts w:ascii="Times New Roman" w:hAnsi="Times New Roman" w:cs="Times New Roman"/>
          <w:sz w:val="26"/>
          <w:szCs w:val="26"/>
        </w:rPr>
      </w:pPr>
      <w:r w:rsidRPr="00D33223">
        <w:rPr>
          <w:rFonts w:ascii="Times New Roman" w:hAnsi="Times New Roman" w:cs="Times New Roman"/>
          <w:sz w:val="26"/>
          <w:szCs w:val="26"/>
        </w:rPr>
        <w:t>- обеспечить к 2018 году техническое оборудование центров общественного доступа к инфраструктуре получения государственных и муниципальных услуг с помощью современных информационных технологий – выполнено;</w:t>
      </w:r>
    </w:p>
    <w:p w:rsidR="007F6374" w:rsidRPr="00D33223" w:rsidRDefault="007F6374" w:rsidP="007F637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33223">
        <w:rPr>
          <w:rFonts w:ascii="Times New Roman" w:eastAsia="Times New Roman" w:hAnsi="Times New Roman" w:cs="Times New Roman"/>
          <w:sz w:val="26"/>
          <w:szCs w:val="26"/>
          <w:lang w:eastAsia="ru-RU"/>
        </w:rPr>
        <w:t>-</w:t>
      </w:r>
      <w:r w:rsidRPr="00D33223">
        <w:rPr>
          <w:rFonts w:ascii="Times New Roman" w:hAnsi="Times New Roman" w:cs="Times New Roman"/>
          <w:sz w:val="26"/>
          <w:szCs w:val="26"/>
        </w:rPr>
        <w:t xml:space="preserve"> обеспечить запуск системы мониторинга и контроля транспортных средств дорожного хозяйства Калужской области (2017 год)</w:t>
      </w:r>
      <w:r w:rsidRPr="00D33223">
        <w:rPr>
          <w:rFonts w:ascii="Times New Roman" w:eastAsia="Times New Roman" w:hAnsi="Times New Roman" w:cs="Times New Roman"/>
          <w:sz w:val="26"/>
          <w:szCs w:val="26"/>
          <w:lang w:eastAsia="ru-RU"/>
        </w:rPr>
        <w:t>– не выполнено;</w:t>
      </w:r>
    </w:p>
    <w:p w:rsidR="007F6374" w:rsidRPr="00D33223" w:rsidRDefault="007F6374" w:rsidP="007F6374">
      <w:pPr>
        <w:autoSpaceDE w:val="0"/>
        <w:autoSpaceDN w:val="0"/>
        <w:adjustRightInd w:val="0"/>
        <w:spacing w:after="0" w:line="240" w:lineRule="auto"/>
        <w:ind w:firstLine="540"/>
        <w:jc w:val="both"/>
        <w:rPr>
          <w:rFonts w:ascii="Times New Roman" w:hAnsi="Times New Roman" w:cs="Times New Roman"/>
          <w:sz w:val="26"/>
          <w:szCs w:val="26"/>
        </w:rPr>
      </w:pPr>
      <w:r w:rsidRPr="00D33223">
        <w:rPr>
          <w:rFonts w:ascii="Times New Roman" w:hAnsi="Times New Roman" w:cs="Times New Roman"/>
          <w:sz w:val="26"/>
          <w:szCs w:val="26"/>
        </w:rPr>
        <w:t>- обеспечить создание сети МФЦ в муниципальных образованиях Калужской области (2017 год) и проведение необходимых организационных, информационных и кадровых мероприятий для ее функционирования – выполнено.</w:t>
      </w:r>
    </w:p>
    <w:p w:rsidR="007F6374" w:rsidRPr="00700888" w:rsidRDefault="007F6374" w:rsidP="000C02EA">
      <w:pPr>
        <w:numPr>
          <w:ilvl w:val="0"/>
          <w:numId w:val="35"/>
        </w:numPr>
        <w:spacing w:after="0" w:line="240" w:lineRule="auto"/>
        <w:ind w:left="0" w:firstLine="709"/>
        <w:contextualSpacing/>
        <w:jc w:val="both"/>
        <w:rPr>
          <w:rFonts w:ascii="Times New Roman" w:eastAsia="Times New Roman" w:hAnsi="Times New Roman" w:cs="Times New Roman"/>
          <w:b/>
          <w:sz w:val="26"/>
          <w:szCs w:val="26"/>
          <w:lang w:eastAsia="ru-RU"/>
        </w:rPr>
      </w:pPr>
      <w:r w:rsidRPr="00700888">
        <w:rPr>
          <w:rFonts w:ascii="Times New Roman" w:eastAsia="Times New Roman" w:hAnsi="Times New Roman" w:cs="Times New Roman"/>
          <w:b/>
          <w:sz w:val="26"/>
          <w:szCs w:val="26"/>
          <w:lang w:eastAsia="ru-RU"/>
        </w:rPr>
        <w:t>Анализ факторов, повлиявших на ход реализации государственной программы</w:t>
      </w:r>
    </w:p>
    <w:p w:rsidR="007F6374" w:rsidRPr="00700888" w:rsidRDefault="007F6374" w:rsidP="007F637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00888">
        <w:rPr>
          <w:rFonts w:ascii="Times New Roman" w:eastAsia="Times New Roman" w:hAnsi="Times New Roman" w:cs="Times New Roman"/>
          <w:sz w:val="26"/>
          <w:szCs w:val="26"/>
          <w:lang w:eastAsia="ru-RU"/>
        </w:rPr>
        <w:t>В 2017 году запланированные индикаторы в основном были достигнуты.</w:t>
      </w:r>
    </w:p>
    <w:p w:rsidR="007A0C94" w:rsidRPr="007A0C94" w:rsidRDefault="007F6374" w:rsidP="000C02EA">
      <w:pPr>
        <w:numPr>
          <w:ilvl w:val="0"/>
          <w:numId w:val="35"/>
        </w:numPr>
        <w:spacing w:after="0" w:line="240" w:lineRule="auto"/>
        <w:ind w:left="0" w:firstLine="709"/>
        <w:contextualSpacing/>
        <w:jc w:val="both"/>
        <w:rPr>
          <w:rFonts w:ascii="Times New Roman" w:eastAsia="Times New Roman" w:hAnsi="Times New Roman" w:cs="Times New Roman"/>
          <w:b/>
          <w:sz w:val="26"/>
          <w:szCs w:val="26"/>
          <w:lang w:eastAsia="ru-RU"/>
        </w:rPr>
      </w:pPr>
      <w:r w:rsidRPr="007A0C94">
        <w:rPr>
          <w:rFonts w:ascii="Times New Roman" w:eastAsia="Times New Roman" w:hAnsi="Times New Roman" w:cs="Times New Roman"/>
          <w:b/>
          <w:sz w:val="26"/>
          <w:szCs w:val="26"/>
          <w:lang w:eastAsia="ru-RU"/>
        </w:rPr>
        <w:t>Использование бюджетных ассигнований и средств из иных источников, направленных на реализацию государственной программы</w:t>
      </w:r>
    </w:p>
    <w:p w:rsidR="007F6374" w:rsidRPr="007A0C94" w:rsidRDefault="007F6374" w:rsidP="007A0C94">
      <w:pPr>
        <w:autoSpaceDE w:val="0"/>
        <w:autoSpaceDN w:val="0"/>
        <w:adjustRightInd w:val="0"/>
        <w:spacing w:after="0" w:line="240" w:lineRule="auto"/>
        <w:ind w:firstLine="709"/>
        <w:jc w:val="both"/>
        <w:rPr>
          <w:rFonts w:ascii="Times New Roman" w:hAnsi="Times New Roman" w:cs="Times New Roman"/>
          <w:sz w:val="26"/>
          <w:szCs w:val="26"/>
        </w:rPr>
      </w:pPr>
      <w:r w:rsidRPr="007A0C94">
        <w:rPr>
          <w:rFonts w:ascii="Times New Roman" w:hAnsi="Times New Roman" w:cs="Times New Roman"/>
          <w:sz w:val="26"/>
          <w:szCs w:val="26"/>
        </w:rPr>
        <w:t>По</w:t>
      </w:r>
      <w:r w:rsidRPr="00D33223">
        <w:rPr>
          <w:rFonts w:ascii="Times New Roman" w:hAnsi="Times New Roman" w:cs="Times New Roman"/>
          <w:sz w:val="26"/>
          <w:szCs w:val="26"/>
        </w:rPr>
        <w:t xml:space="preserve"> итогам 2017 года объем финансирования мероприятий программы составил</w:t>
      </w:r>
      <w:r w:rsidR="007A0C94">
        <w:rPr>
          <w:rFonts w:ascii="Times New Roman" w:hAnsi="Times New Roman" w:cs="Times New Roman"/>
          <w:sz w:val="26"/>
          <w:szCs w:val="26"/>
        </w:rPr>
        <w:t xml:space="preserve"> </w:t>
      </w:r>
      <w:r w:rsidRPr="007A0C94">
        <w:rPr>
          <w:rFonts w:ascii="Times New Roman" w:hAnsi="Times New Roman" w:cs="Times New Roman"/>
          <w:sz w:val="26"/>
          <w:szCs w:val="26"/>
        </w:rPr>
        <w:t>696404,5 тыс. рублей</w:t>
      </w:r>
    </w:p>
    <w:p w:rsidR="007F6374" w:rsidRPr="00700888" w:rsidRDefault="007F6374" w:rsidP="007F6374">
      <w:pPr>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При реализации государственной программы были привлечены средства:</w:t>
      </w:r>
    </w:p>
    <w:p w:rsidR="007F6374" w:rsidRPr="00700888" w:rsidRDefault="007F6374" w:rsidP="000C02EA">
      <w:pPr>
        <w:pStyle w:val="a5"/>
        <w:numPr>
          <w:ilvl w:val="0"/>
          <w:numId w:val="5"/>
        </w:numPr>
        <w:tabs>
          <w:tab w:val="left" w:pos="993"/>
        </w:tabs>
        <w:autoSpaceDE w:val="0"/>
        <w:autoSpaceDN w:val="0"/>
        <w:adjustRightInd w:val="0"/>
        <w:ind w:left="0" w:firstLine="709"/>
        <w:jc w:val="both"/>
        <w:rPr>
          <w:sz w:val="26"/>
          <w:szCs w:val="26"/>
        </w:rPr>
      </w:pPr>
      <w:r w:rsidRPr="00700888">
        <w:rPr>
          <w:sz w:val="26"/>
          <w:szCs w:val="26"/>
        </w:rPr>
        <w:t>областного бюджета;</w:t>
      </w:r>
    </w:p>
    <w:p w:rsidR="007F6374" w:rsidRPr="00700888" w:rsidRDefault="007F6374" w:rsidP="007F6374">
      <w:pPr>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Наибольший объем средств областного бюджета был направлен на реализацию следующих мероприятий:</w:t>
      </w:r>
    </w:p>
    <w:p w:rsidR="007F6374" w:rsidRPr="00700888" w:rsidRDefault="007F6374" w:rsidP="000C02EA">
      <w:pPr>
        <w:pStyle w:val="a5"/>
        <w:numPr>
          <w:ilvl w:val="0"/>
          <w:numId w:val="5"/>
        </w:numPr>
        <w:tabs>
          <w:tab w:val="left" w:pos="993"/>
        </w:tabs>
        <w:autoSpaceDE w:val="0"/>
        <w:autoSpaceDN w:val="0"/>
        <w:adjustRightInd w:val="0"/>
        <w:ind w:left="0" w:firstLine="709"/>
        <w:jc w:val="both"/>
        <w:rPr>
          <w:sz w:val="26"/>
          <w:szCs w:val="26"/>
        </w:rPr>
      </w:pPr>
      <w:r w:rsidRPr="00700888">
        <w:rPr>
          <w:sz w:val="26"/>
          <w:szCs w:val="26"/>
        </w:rPr>
        <w:t xml:space="preserve">развитие технологической инфраструктуры информационного общества </w:t>
      </w:r>
      <w:r w:rsidRPr="00700888">
        <w:rPr>
          <w:sz w:val="26"/>
          <w:szCs w:val="26"/>
        </w:rPr>
        <w:br/>
        <w:t>и электронного правительства Калужской области;</w:t>
      </w:r>
    </w:p>
    <w:p w:rsidR="007F6374" w:rsidRPr="00700888" w:rsidRDefault="007F6374" w:rsidP="000C02EA">
      <w:pPr>
        <w:pStyle w:val="a5"/>
        <w:numPr>
          <w:ilvl w:val="0"/>
          <w:numId w:val="5"/>
        </w:numPr>
        <w:tabs>
          <w:tab w:val="left" w:pos="993"/>
        </w:tabs>
        <w:autoSpaceDE w:val="0"/>
        <w:autoSpaceDN w:val="0"/>
        <w:adjustRightInd w:val="0"/>
        <w:ind w:left="0" w:firstLine="709"/>
        <w:jc w:val="both"/>
        <w:rPr>
          <w:sz w:val="26"/>
          <w:szCs w:val="26"/>
        </w:rPr>
      </w:pPr>
      <w:r w:rsidRPr="00700888">
        <w:rPr>
          <w:sz w:val="26"/>
          <w:szCs w:val="26"/>
        </w:rPr>
        <w:t>обеспечение функционирования информационных систем Калужской области, определенных государственным заданием;</w:t>
      </w:r>
    </w:p>
    <w:p w:rsidR="007F6374" w:rsidRPr="00700888" w:rsidRDefault="007F6374" w:rsidP="000C02EA">
      <w:pPr>
        <w:pStyle w:val="a5"/>
        <w:numPr>
          <w:ilvl w:val="0"/>
          <w:numId w:val="5"/>
        </w:numPr>
        <w:tabs>
          <w:tab w:val="left" w:pos="993"/>
        </w:tabs>
        <w:autoSpaceDE w:val="0"/>
        <w:autoSpaceDN w:val="0"/>
        <w:adjustRightInd w:val="0"/>
        <w:ind w:left="0" w:firstLine="709"/>
        <w:jc w:val="both"/>
        <w:rPr>
          <w:sz w:val="26"/>
          <w:szCs w:val="26"/>
        </w:rPr>
      </w:pPr>
      <w:r w:rsidRPr="00700888">
        <w:rPr>
          <w:sz w:val="26"/>
          <w:szCs w:val="26"/>
        </w:rPr>
        <w:t>создание и развитие сети многофункциональных центров предоставления государственных и муниципальных услуг.</w:t>
      </w:r>
    </w:p>
    <w:p w:rsidR="007F6374" w:rsidRPr="00700888" w:rsidRDefault="007F6374" w:rsidP="007F6374">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700888">
        <w:rPr>
          <w:rFonts w:ascii="Times New Roman" w:eastAsia="Times New Roman" w:hAnsi="Times New Roman" w:cs="Times New Roman"/>
          <w:i/>
          <w:sz w:val="26"/>
          <w:szCs w:val="26"/>
          <w:lang w:eastAsia="ru-RU"/>
        </w:rPr>
        <w:t>Данные об использовании бюджетных и иных средств на реализацию мероприятий государственной программы представлены в таблице № 2.</w:t>
      </w:r>
    </w:p>
    <w:p w:rsidR="007F6374" w:rsidRPr="00700888" w:rsidRDefault="007F6374" w:rsidP="000C02EA">
      <w:pPr>
        <w:numPr>
          <w:ilvl w:val="0"/>
          <w:numId w:val="35"/>
        </w:numPr>
        <w:spacing w:after="0" w:line="240" w:lineRule="auto"/>
        <w:ind w:left="0" w:firstLine="709"/>
        <w:contextualSpacing/>
        <w:jc w:val="both"/>
        <w:rPr>
          <w:rFonts w:ascii="Times New Roman" w:eastAsia="Times New Roman" w:hAnsi="Times New Roman" w:cs="Times New Roman"/>
          <w:b/>
          <w:sz w:val="26"/>
          <w:szCs w:val="26"/>
          <w:lang w:eastAsia="ru-RU"/>
        </w:rPr>
      </w:pPr>
      <w:r w:rsidRPr="00700888">
        <w:rPr>
          <w:rFonts w:ascii="Times New Roman" w:eastAsia="Times New Roman" w:hAnsi="Times New Roman" w:cs="Times New Roman"/>
          <w:b/>
          <w:sz w:val="26"/>
          <w:szCs w:val="26"/>
          <w:lang w:eastAsia="ru-RU"/>
        </w:rPr>
        <w:t>Оценка эффективности реализации государственной программы</w:t>
      </w:r>
    </w:p>
    <w:p w:rsidR="007F6374" w:rsidRPr="00700888" w:rsidRDefault="007F6374" w:rsidP="007F6374">
      <w:pPr>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В соответствии с Порядком проведения оценки эффективности реализации государственных программ Калужской области, утвержденным постановлением Правительства Калужской области от 17.07.2013 № 366, в 201</w:t>
      </w:r>
      <w:r>
        <w:rPr>
          <w:rFonts w:ascii="Times New Roman" w:hAnsi="Times New Roman" w:cs="Times New Roman"/>
          <w:sz w:val="26"/>
          <w:szCs w:val="26"/>
        </w:rPr>
        <w:t>7</w:t>
      </w:r>
      <w:r w:rsidRPr="00700888">
        <w:rPr>
          <w:rFonts w:ascii="Times New Roman" w:hAnsi="Times New Roman" w:cs="Times New Roman"/>
          <w:sz w:val="26"/>
          <w:szCs w:val="26"/>
        </w:rPr>
        <w:t xml:space="preserve"> году реализация государственной программы характеризуется </w:t>
      </w:r>
      <w:r w:rsidRPr="00502330">
        <w:rPr>
          <w:rFonts w:ascii="Times New Roman" w:hAnsi="Times New Roman" w:cs="Times New Roman"/>
          <w:b/>
          <w:sz w:val="26"/>
          <w:szCs w:val="26"/>
        </w:rPr>
        <w:t>высоким уровнем эффективности</w:t>
      </w:r>
      <w:r w:rsidRPr="00700888">
        <w:rPr>
          <w:rFonts w:ascii="Times New Roman" w:hAnsi="Times New Roman" w:cs="Times New Roman"/>
          <w:sz w:val="26"/>
          <w:szCs w:val="26"/>
        </w:rPr>
        <w:t xml:space="preserve"> – 9</w:t>
      </w:r>
      <w:r>
        <w:rPr>
          <w:rFonts w:ascii="Times New Roman" w:hAnsi="Times New Roman" w:cs="Times New Roman"/>
          <w:sz w:val="26"/>
          <w:szCs w:val="26"/>
        </w:rPr>
        <w:t>6</w:t>
      </w:r>
      <w:r w:rsidRPr="00700888">
        <w:rPr>
          <w:rFonts w:ascii="Times New Roman" w:hAnsi="Times New Roman" w:cs="Times New Roman"/>
          <w:sz w:val="26"/>
          <w:szCs w:val="26"/>
        </w:rPr>
        <w:t>,</w:t>
      </w:r>
      <w:r>
        <w:rPr>
          <w:rFonts w:ascii="Times New Roman" w:hAnsi="Times New Roman" w:cs="Times New Roman"/>
          <w:sz w:val="26"/>
          <w:szCs w:val="26"/>
        </w:rPr>
        <w:t>7</w:t>
      </w:r>
      <w:r w:rsidR="00036B52">
        <w:rPr>
          <w:rFonts w:ascii="Times New Roman" w:hAnsi="Times New Roman" w:cs="Times New Roman"/>
          <w:sz w:val="26"/>
          <w:szCs w:val="26"/>
        </w:rPr>
        <w:t xml:space="preserve">% </w:t>
      </w:r>
      <w:r w:rsidRPr="00700888">
        <w:rPr>
          <w:rFonts w:ascii="Times New Roman" w:hAnsi="Times New Roman" w:cs="Times New Roman"/>
          <w:sz w:val="26"/>
          <w:szCs w:val="26"/>
        </w:rPr>
        <w:t>в том числе реализация подпрограмм характеризуется:</w:t>
      </w:r>
    </w:p>
    <w:p w:rsidR="007F6374" w:rsidRPr="00700888" w:rsidRDefault="007F6374" w:rsidP="007F6374">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502330">
        <w:rPr>
          <w:rFonts w:ascii="Times New Roman" w:hAnsi="Times New Roman" w:cs="Times New Roman"/>
          <w:b/>
          <w:sz w:val="26"/>
          <w:szCs w:val="26"/>
        </w:rPr>
        <w:t xml:space="preserve">высоким уровнем эффективности </w:t>
      </w:r>
      <w:r w:rsidRPr="005073C7">
        <w:rPr>
          <w:rFonts w:ascii="Times New Roman" w:hAnsi="Times New Roman" w:cs="Times New Roman"/>
          <w:sz w:val="26"/>
          <w:szCs w:val="26"/>
        </w:rPr>
        <w:t>2</w:t>
      </w:r>
      <w:r w:rsidRPr="00700888">
        <w:rPr>
          <w:rFonts w:ascii="Times New Roman" w:hAnsi="Times New Roman" w:cs="Times New Roman"/>
          <w:sz w:val="26"/>
          <w:szCs w:val="26"/>
        </w:rPr>
        <w:t xml:space="preserve"> подпрограммы:</w:t>
      </w:r>
    </w:p>
    <w:p w:rsidR="007F6374" w:rsidRPr="00700888" w:rsidRDefault="007F6374" w:rsidP="000C02EA">
      <w:pPr>
        <w:pStyle w:val="a5"/>
        <w:numPr>
          <w:ilvl w:val="0"/>
          <w:numId w:val="5"/>
        </w:numPr>
        <w:tabs>
          <w:tab w:val="left" w:pos="993"/>
          <w:tab w:val="left" w:pos="1560"/>
        </w:tabs>
        <w:autoSpaceDE w:val="0"/>
        <w:autoSpaceDN w:val="0"/>
        <w:adjustRightInd w:val="0"/>
        <w:ind w:left="0" w:firstLine="709"/>
        <w:jc w:val="both"/>
        <w:rPr>
          <w:sz w:val="26"/>
          <w:szCs w:val="26"/>
        </w:rPr>
      </w:pPr>
      <w:r w:rsidRPr="00700888">
        <w:rPr>
          <w:sz w:val="26"/>
          <w:szCs w:val="26"/>
        </w:rPr>
        <w:t xml:space="preserve">  «Развитие информационного общества и формирование электронного правительства в Калужской области» (100,0%); </w:t>
      </w:r>
    </w:p>
    <w:p w:rsidR="007F6374" w:rsidRPr="00900182" w:rsidRDefault="007F6374" w:rsidP="000C02EA">
      <w:pPr>
        <w:pStyle w:val="a5"/>
        <w:numPr>
          <w:ilvl w:val="0"/>
          <w:numId w:val="5"/>
        </w:numPr>
        <w:tabs>
          <w:tab w:val="left" w:pos="993"/>
          <w:tab w:val="left" w:pos="1560"/>
        </w:tabs>
        <w:autoSpaceDE w:val="0"/>
        <w:autoSpaceDN w:val="0"/>
        <w:adjustRightInd w:val="0"/>
        <w:ind w:left="0" w:firstLine="709"/>
        <w:jc w:val="both"/>
        <w:rPr>
          <w:sz w:val="26"/>
          <w:szCs w:val="26"/>
        </w:rPr>
      </w:pPr>
      <w:r w:rsidRPr="00700888">
        <w:rPr>
          <w:sz w:val="26"/>
          <w:szCs w:val="26"/>
        </w:rPr>
        <w:t>«Снижение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Калужской области</w:t>
      </w:r>
      <w:r w:rsidRPr="00900182">
        <w:rPr>
          <w:sz w:val="26"/>
          <w:szCs w:val="26"/>
        </w:rPr>
        <w:t>» (99,9%);</w:t>
      </w:r>
    </w:p>
    <w:p w:rsidR="007F6374" w:rsidRPr="00700888" w:rsidRDefault="007F6374" w:rsidP="007F6374">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502330">
        <w:rPr>
          <w:rFonts w:ascii="Times New Roman" w:hAnsi="Times New Roman" w:cs="Times New Roman"/>
          <w:b/>
          <w:sz w:val="26"/>
          <w:szCs w:val="26"/>
        </w:rPr>
        <w:t>удовлетворительным уровнем эффективности</w:t>
      </w:r>
      <w:r w:rsidRPr="00700888">
        <w:rPr>
          <w:rFonts w:ascii="Times New Roman" w:hAnsi="Times New Roman" w:cs="Times New Roman"/>
          <w:sz w:val="26"/>
          <w:szCs w:val="26"/>
        </w:rPr>
        <w:t xml:space="preserve"> 1 подпрограмма:</w:t>
      </w:r>
    </w:p>
    <w:p w:rsidR="007F6374" w:rsidRPr="00700888" w:rsidRDefault="007F6374" w:rsidP="000C02EA">
      <w:pPr>
        <w:pStyle w:val="a5"/>
        <w:numPr>
          <w:ilvl w:val="0"/>
          <w:numId w:val="5"/>
        </w:numPr>
        <w:tabs>
          <w:tab w:val="left" w:pos="993"/>
          <w:tab w:val="left" w:pos="1560"/>
        </w:tabs>
        <w:autoSpaceDE w:val="0"/>
        <w:autoSpaceDN w:val="0"/>
        <w:adjustRightInd w:val="0"/>
        <w:ind w:left="0" w:firstLine="709"/>
        <w:jc w:val="both"/>
        <w:rPr>
          <w:sz w:val="26"/>
          <w:szCs w:val="26"/>
        </w:rPr>
      </w:pPr>
      <w:r w:rsidRPr="00700888">
        <w:rPr>
          <w:sz w:val="26"/>
          <w:szCs w:val="26"/>
        </w:rPr>
        <w:t xml:space="preserve"> «Повышение эффективности использования информационно-коммуникационных технологий, а также результатов космической деятельности</w:t>
      </w:r>
      <w:r w:rsidR="0014627E">
        <w:rPr>
          <w:sz w:val="26"/>
          <w:szCs w:val="26"/>
        </w:rPr>
        <w:t xml:space="preserve"> </w:t>
      </w:r>
      <w:r w:rsidR="006632EA">
        <w:rPr>
          <w:sz w:val="26"/>
          <w:szCs w:val="26"/>
        </w:rPr>
        <w:br/>
      </w:r>
      <w:r w:rsidRPr="00700888">
        <w:rPr>
          <w:sz w:val="26"/>
          <w:szCs w:val="26"/>
        </w:rPr>
        <w:t>на территории Калужской области» (</w:t>
      </w:r>
      <w:r>
        <w:rPr>
          <w:sz w:val="26"/>
          <w:szCs w:val="26"/>
        </w:rPr>
        <w:t>80</w:t>
      </w:r>
      <w:r w:rsidRPr="00700888">
        <w:rPr>
          <w:sz w:val="26"/>
          <w:szCs w:val="26"/>
        </w:rPr>
        <w:t>,</w:t>
      </w:r>
      <w:r>
        <w:rPr>
          <w:sz w:val="26"/>
          <w:szCs w:val="26"/>
        </w:rPr>
        <w:t>0</w:t>
      </w:r>
      <w:r w:rsidRPr="00700888">
        <w:rPr>
          <w:sz w:val="26"/>
          <w:szCs w:val="26"/>
        </w:rPr>
        <w:t>%)</w:t>
      </w:r>
      <w:r w:rsidR="00CB5684">
        <w:rPr>
          <w:sz w:val="26"/>
          <w:szCs w:val="26"/>
        </w:rPr>
        <w:t>.</w:t>
      </w:r>
    </w:p>
    <w:p w:rsidR="006B56CF" w:rsidRDefault="006B56CF" w:rsidP="00726224">
      <w:pPr>
        <w:pStyle w:val="2"/>
        <w:rPr>
          <w:b/>
          <w:szCs w:val="28"/>
        </w:rPr>
      </w:pPr>
    </w:p>
    <w:p w:rsidR="00481AA9" w:rsidRDefault="00481AA9" w:rsidP="00481AA9">
      <w:pPr>
        <w:rPr>
          <w:lang w:eastAsia="ru-RU"/>
        </w:rPr>
      </w:pPr>
    </w:p>
    <w:p w:rsidR="00481AA9" w:rsidRDefault="00481AA9" w:rsidP="00481AA9">
      <w:pPr>
        <w:rPr>
          <w:lang w:eastAsia="ru-RU"/>
        </w:rPr>
      </w:pPr>
    </w:p>
    <w:p w:rsidR="00481AA9" w:rsidRDefault="00481AA9" w:rsidP="00481AA9">
      <w:pPr>
        <w:rPr>
          <w:lang w:eastAsia="ru-RU"/>
        </w:rPr>
      </w:pPr>
    </w:p>
    <w:p w:rsidR="00481AA9" w:rsidRDefault="00481AA9" w:rsidP="00481AA9">
      <w:pPr>
        <w:rPr>
          <w:lang w:eastAsia="ru-RU"/>
        </w:rPr>
      </w:pPr>
    </w:p>
    <w:p w:rsidR="00481AA9" w:rsidRDefault="00481AA9" w:rsidP="00481AA9">
      <w:pPr>
        <w:rPr>
          <w:lang w:eastAsia="ru-RU"/>
        </w:rPr>
      </w:pPr>
    </w:p>
    <w:p w:rsidR="00481AA9" w:rsidRDefault="00481AA9" w:rsidP="00481AA9">
      <w:pPr>
        <w:rPr>
          <w:lang w:eastAsia="ru-RU"/>
        </w:rPr>
      </w:pPr>
    </w:p>
    <w:p w:rsidR="00481AA9" w:rsidRDefault="00481AA9" w:rsidP="00481AA9">
      <w:pPr>
        <w:rPr>
          <w:lang w:eastAsia="ru-RU"/>
        </w:rPr>
      </w:pPr>
    </w:p>
    <w:p w:rsidR="00481AA9" w:rsidRDefault="00481AA9" w:rsidP="00481AA9">
      <w:pPr>
        <w:rPr>
          <w:lang w:eastAsia="ru-RU"/>
        </w:rPr>
      </w:pPr>
    </w:p>
    <w:p w:rsidR="00481AA9" w:rsidRDefault="00481AA9" w:rsidP="00481AA9">
      <w:pPr>
        <w:rPr>
          <w:lang w:eastAsia="ru-RU"/>
        </w:rPr>
      </w:pPr>
    </w:p>
    <w:p w:rsidR="00481AA9" w:rsidRDefault="00481AA9" w:rsidP="00481AA9">
      <w:pPr>
        <w:rPr>
          <w:lang w:eastAsia="ru-RU"/>
        </w:rPr>
      </w:pPr>
    </w:p>
    <w:p w:rsidR="00481AA9" w:rsidRDefault="00481AA9" w:rsidP="00481AA9">
      <w:pPr>
        <w:rPr>
          <w:lang w:eastAsia="ru-RU"/>
        </w:rPr>
      </w:pPr>
    </w:p>
    <w:p w:rsidR="00481AA9" w:rsidRDefault="00481AA9" w:rsidP="00481AA9">
      <w:pPr>
        <w:rPr>
          <w:lang w:eastAsia="ru-RU"/>
        </w:rPr>
      </w:pPr>
    </w:p>
    <w:p w:rsidR="00481AA9" w:rsidRDefault="00481AA9" w:rsidP="00481AA9">
      <w:pPr>
        <w:rPr>
          <w:lang w:eastAsia="ru-RU"/>
        </w:rPr>
      </w:pPr>
    </w:p>
    <w:p w:rsidR="00481AA9" w:rsidRDefault="00481AA9" w:rsidP="00481AA9">
      <w:pPr>
        <w:rPr>
          <w:lang w:eastAsia="ru-RU"/>
        </w:rPr>
      </w:pPr>
    </w:p>
    <w:p w:rsidR="00481AA9" w:rsidRDefault="00481AA9" w:rsidP="00481AA9">
      <w:pPr>
        <w:rPr>
          <w:lang w:eastAsia="ru-RU"/>
        </w:rPr>
      </w:pPr>
    </w:p>
    <w:p w:rsidR="00481AA9" w:rsidRDefault="00481AA9" w:rsidP="00481AA9">
      <w:pPr>
        <w:rPr>
          <w:lang w:eastAsia="ru-RU"/>
        </w:rPr>
      </w:pPr>
    </w:p>
    <w:p w:rsidR="00481AA9" w:rsidRDefault="00481AA9" w:rsidP="00481AA9">
      <w:pPr>
        <w:rPr>
          <w:lang w:eastAsia="ru-RU"/>
        </w:rPr>
      </w:pPr>
    </w:p>
    <w:p w:rsidR="00481AA9" w:rsidRDefault="00481AA9" w:rsidP="00481AA9">
      <w:pPr>
        <w:rPr>
          <w:lang w:eastAsia="ru-RU"/>
        </w:rPr>
      </w:pPr>
    </w:p>
    <w:p w:rsidR="00481AA9" w:rsidRDefault="00481AA9" w:rsidP="00481AA9">
      <w:pPr>
        <w:rPr>
          <w:lang w:eastAsia="ru-RU"/>
        </w:rPr>
      </w:pPr>
    </w:p>
    <w:p w:rsidR="00481AA9" w:rsidRPr="00481AA9" w:rsidRDefault="00481AA9" w:rsidP="00481AA9">
      <w:pPr>
        <w:rPr>
          <w:lang w:eastAsia="ru-RU"/>
        </w:rPr>
      </w:pPr>
    </w:p>
    <w:p w:rsidR="007B42AE" w:rsidRPr="0095072B" w:rsidRDefault="0095072B" w:rsidP="007B42AE">
      <w:pPr>
        <w:tabs>
          <w:tab w:val="left" w:pos="709"/>
          <w:tab w:val="left" w:pos="10206"/>
        </w:tabs>
        <w:spacing w:after="0" w:line="240" w:lineRule="auto"/>
        <w:jc w:val="center"/>
        <w:rPr>
          <w:rStyle w:val="a3"/>
          <w:rFonts w:ascii="Times New Roman" w:hAnsi="Times New Roman" w:cs="Times New Roman"/>
          <w:b/>
          <w:sz w:val="26"/>
          <w:szCs w:val="26"/>
        </w:rPr>
      </w:pPr>
      <w:r>
        <w:rPr>
          <w:rFonts w:ascii="Times New Roman" w:hAnsi="Times New Roman" w:cs="Times New Roman"/>
          <w:b/>
          <w:sz w:val="26"/>
          <w:szCs w:val="26"/>
        </w:rPr>
        <w:fldChar w:fldCharType="begin"/>
      </w:r>
      <w:r>
        <w:rPr>
          <w:rFonts w:ascii="Times New Roman" w:hAnsi="Times New Roman" w:cs="Times New Roman"/>
          <w:b/>
          <w:sz w:val="26"/>
          <w:szCs w:val="26"/>
        </w:rPr>
        <w:instrText xml:space="preserve"> HYPERLINK "http://admoblkaluga.ru/upload/mindorhoz/doc/razvitie/otchet_2017.pdf" </w:instrText>
      </w:r>
      <w:r>
        <w:rPr>
          <w:rFonts w:ascii="Times New Roman" w:hAnsi="Times New Roman" w:cs="Times New Roman"/>
          <w:b/>
          <w:sz w:val="26"/>
          <w:szCs w:val="26"/>
        </w:rPr>
        <w:fldChar w:fldCharType="separate"/>
      </w:r>
      <w:r w:rsidR="007B42AE" w:rsidRPr="0095072B">
        <w:rPr>
          <w:rStyle w:val="a3"/>
          <w:rFonts w:ascii="Times New Roman" w:hAnsi="Times New Roman" w:cs="Times New Roman"/>
          <w:b/>
          <w:sz w:val="26"/>
          <w:szCs w:val="26"/>
        </w:rPr>
        <w:t>2.</w:t>
      </w:r>
      <w:r w:rsidR="00481AA9" w:rsidRPr="0095072B">
        <w:rPr>
          <w:rStyle w:val="a3"/>
          <w:rFonts w:ascii="Times New Roman" w:hAnsi="Times New Roman" w:cs="Times New Roman"/>
          <w:b/>
          <w:sz w:val="26"/>
          <w:szCs w:val="26"/>
        </w:rPr>
        <w:t>2.</w:t>
      </w:r>
      <w:r w:rsidR="007B42AE" w:rsidRPr="0095072B">
        <w:rPr>
          <w:rStyle w:val="a3"/>
          <w:rFonts w:ascii="Times New Roman" w:hAnsi="Times New Roman" w:cs="Times New Roman"/>
          <w:b/>
          <w:sz w:val="26"/>
          <w:szCs w:val="26"/>
        </w:rPr>
        <w:t>4. Государственная программа Калужской области</w:t>
      </w:r>
    </w:p>
    <w:p w:rsidR="00726224" w:rsidRDefault="00726224" w:rsidP="00726224">
      <w:pPr>
        <w:pStyle w:val="2"/>
        <w:rPr>
          <w:b/>
          <w:sz w:val="26"/>
          <w:szCs w:val="26"/>
        </w:rPr>
      </w:pPr>
      <w:r w:rsidRPr="0095072B">
        <w:rPr>
          <w:rStyle w:val="a3"/>
          <w:b/>
          <w:sz w:val="26"/>
          <w:szCs w:val="26"/>
        </w:rPr>
        <w:t>«Развитие дорожного хозяйства Калужской области»</w:t>
      </w:r>
      <w:r w:rsidR="0095072B">
        <w:rPr>
          <w:rFonts w:eastAsiaTheme="minorHAnsi"/>
          <w:b/>
          <w:sz w:val="26"/>
          <w:szCs w:val="26"/>
          <w:lang w:eastAsia="en-US"/>
        </w:rPr>
        <w:fldChar w:fldCharType="end"/>
      </w:r>
    </w:p>
    <w:p w:rsidR="007B42AE" w:rsidRPr="007B42AE" w:rsidRDefault="007B42AE" w:rsidP="00924DD2">
      <w:pPr>
        <w:spacing w:after="0" w:line="240" w:lineRule="auto"/>
        <w:rPr>
          <w:lang w:eastAsia="ru-RU"/>
        </w:rPr>
      </w:pPr>
    </w:p>
    <w:p w:rsidR="00726224" w:rsidRPr="003D6212" w:rsidRDefault="00726224" w:rsidP="00924DD2">
      <w:pPr>
        <w:numPr>
          <w:ilvl w:val="0"/>
          <w:numId w:val="27"/>
        </w:numPr>
        <w:spacing w:after="0" w:line="240" w:lineRule="auto"/>
        <w:ind w:left="0" w:firstLine="709"/>
        <w:jc w:val="both"/>
        <w:rPr>
          <w:rFonts w:ascii="Times New Roman" w:hAnsi="Times New Roman" w:cs="Times New Roman"/>
          <w:b/>
          <w:sz w:val="26"/>
          <w:szCs w:val="26"/>
        </w:rPr>
      </w:pPr>
      <w:r w:rsidRPr="003D6212">
        <w:rPr>
          <w:rFonts w:ascii="Times New Roman" w:hAnsi="Times New Roman" w:cs="Times New Roman"/>
          <w:b/>
          <w:sz w:val="26"/>
          <w:szCs w:val="26"/>
        </w:rPr>
        <w:t>Общая часть</w:t>
      </w:r>
    </w:p>
    <w:p w:rsidR="00726224" w:rsidRPr="003D6212" w:rsidRDefault="00726224" w:rsidP="003D6212">
      <w:pPr>
        <w:pStyle w:val="21"/>
        <w:ind w:firstLine="709"/>
        <w:jc w:val="both"/>
        <w:rPr>
          <w:b/>
          <w:i/>
          <w:szCs w:val="26"/>
        </w:rPr>
      </w:pPr>
      <w:r w:rsidRPr="003D6212">
        <w:rPr>
          <w:b/>
          <w:i/>
          <w:szCs w:val="26"/>
        </w:rPr>
        <w:t xml:space="preserve">Перечень подпрограмм, </w:t>
      </w:r>
      <w:r w:rsidRPr="00E03FE0">
        <w:rPr>
          <w:szCs w:val="26"/>
        </w:rPr>
        <w:t xml:space="preserve">входящих в государственную </w:t>
      </w:r>
      <w:r w:rsidRPr="00D03C3E">
        <w:rPr>
          <w:szCs w:val="26"/>
        </w:rPr>
        <w:t>программу</w:t>
      </w:r>
      <w:r w:rsidR="00D03C3E" w:rsidRPr="00D03C3E">
        <w:rPr>
          <w:szCs w:val="26"/>
        </w:rPr>
        <w:t xml:space="preserve"> </w:t>
      </w:r>
      <w:r w:rsidR="00E03FE0" w:rsidRPr="00D03C3E">
        <w:rPr>
          <w:szCs w:val="26"/>
        </w:rPr>
        <w:t>Калужской</w:t>
      </w:r>
      <w:r w:rsidR="00E03FE0" w:rsidRPr="00E03FE0">
        <w:rPr>
          <w:szCs w:val="26"/>
        </w:rPr>
        <w:t xml:space="preserve"> области  «Развитие дорожного хозяйства Калужской</w:t>
      </w:r>
      <w:r w:rsidR="00E03FE0" w:rsidRPr="003D6212">
        <w:rPr>
          <w:szCs w:val="26"/>
        </w:rPr>
        <w:t xml:space="preserve"> области» (далее – государственная программа</w:t>
      </w:r>
      <w:r w:rsidRPr="00E03FE0">
        <w:rPr>
          <w:b/>
          <w:szCs w:val="26"/>
        </w:rPr>
        <w:t>:</w:t>
      </w:r>
    </w:p>
    <w:p w:rsidR="00726224" w:rsidRPr="003D6212" w:rsidRDefault="00726224" w:rsidP="003D6212">
      <w:pPr>
        <w:pStyle w:val="21"/>
        <w:ind w:firstLine="709"/>
        <w:jc w:val="both"/>
        <w:rPr>
          <w:szCs w:val="26"/>
        </w:rPr>
      </w:pPr>
      <w:r w:rsidRPr="003D6212">
        <w:rPr>
          <w:szCs w:val="26"/>
        </w:rPr>
        <w:t>1. «Совершенствование и развитие сети автомобильных дорог Калужской области»;</w:t>
      </w:r>
    </w:p>
    <w:p w:rsidR="00726224" w:rsidRPr="003D6212" w:rsidRDefault="00726224" w:rsidP="003D6212">
      <w:pPr>
        <w:pStyle w:val="21"/>
        <w:ind w:firstLine="709"/>
        <w:jc w:val="both"/>
        <w:rPr>
          <w:szCs w:val="26"/>
        </w:rPr>
      </w:pPr>
      <w:r w:rsidRPr="003D6212">
        <w:rPr>
          <w:szCs w:val="26"/>
        </w:rPr>
        <w:t>2. «Повышение безопасности дорожного движения в Калужской области».</w:t>
      </w:r>
    </w:p>
    <w:p w:rsidR="00726224" w:rsidRPr="003D6212" w:rsidRDefault="00726224" w:rsidP="003D6212">
      <w:pPr>
        <w:pStyle w:val="21"/>
        <w:ind w:firstLine="709"/>
        <w:jc w:val="both"/>
        <w:rPr>
          <w:b/>
          <w:i/>
          <w:szCs w:val="26"/>
        </w:rPr>
      </w:pPr>
      <w:r w:rsidRPr="003D6212">
        <w:rPr>
          <w:b/>
          <w:i/>
          <w:szCs w:val="26"/>
        </w:rPr>
        <w:t>Цели и задачи государственной программы:</w:t>
      </w:r>
    </w:p>
    <w:p w:rsidR="00726224" w:rsidRPr="00D03C3E" w:rsidRDefault="00726224" w:rsidP="003D6212">
      <w:pPr>
        <w:widowControl w:val="0"/>
        <w:autoSpaceDE w:val="0"/>
        <w:autoSpaceDN w:val="0"/>
        <w:adjustRightInd w:val="0"/>
        <w:spacing w:after="0" w:line="240" w:lineRule="auto"/>
        <w:ind w:firstLine="709"/>
        <w:rPr>
          <w:rFonts w:ascii="Times New Roman" w:hAnsi="Times New Roman" w:cs="Times New Roman"/>
          <w:b/>
          <w:i/>
          <w:sz w:val="26"/>
          <w:szCs w:val="26"/>
        </w:rPr>
      </w:pPr>
      <w:r w:rsidRPr="00D03C3E">
        <w:rPr>
          <w:rFonts w:ascii="Times New Roman" w:hAnsi="Times New Roman" w:cs="Times New Roman"/>
          <w:b/>
          <w:i/>
          <w:sz w:val="26"/>
          <w:szCs w:val="26"/>
        </w:rPr>
        <w:t>Цели государственной программы:</w:t>
      </w:r>
    </w:p>
    <w:p w:rsidR="00726224" w:rsidRPr="00D03C3E" w:rsidRDefault="00726224" w:rsidP="000C02EA">
      <w:pPr>
        <w:pStyle w:val="a5"/>
        <w:widowControl w:val="0"/>
        <w:numPr>
          <w:ilvl w:val="0"/>
          <w:numId w:val="28"/>
        </w:numPr>
        <w:tabs>
          <w:tab w:val="left" w:pos="993"/>
        </w:tabs>
        <w:autoSpaceDE w:val="0"/>
        <w:autoSpaceDN w:val="0"/>
        <w:adjustRightInd w:val="0"/>
        <w:ind w:left="142" w:firstLine="567"/>
        <w:jc w:val="both"/>
        <w:rPr>
          <w:sz w:val="26"/>
          <w:szCs w:val="26"/>
        </w:rPr>
      </w:pPr>
      <w:r w:rsidRPr="00D03C3E">
        <w:rPr>
          <w:sz w:val="26"/>
          <w:szCs w:val="26"/>
        </w:rPr>
        <w:t xml:space="preserve"> ускорение товародвижения и снижение транспортных издержек в экономике Калужской области;</w:t>
      </w:r>
    </w:p>
    <w:p w:rsidR="00726224" w:rsidRPr="00D03C3E" w:rsidRDefault="00726224" w:rsidP="000C02EA">
      <w:pPr>
        <w:pStyle w:val="a9"/>
        <w:numPr>
          <w:ilvl w:val="0"/>
          <w:numId w:val="28"/>
        </w:numPr>
        <w:tabs>
          <w:tab w:val="left" w:pos="993"/>
        </w:tabs>
        <w:ind w:left="142" w:firstLine="567"/>
        <w:rPr>
          <w:szCs w:val="26"/>
        </w:rPr>
      </w:pPr>
      <w:r w:rsidRPr="00D03C3E">
        <w:rPr>
          <w:szCs w:val="26"/>
        </w:rPr>
        <w:t xml:space="preserve"> повышение комплексной безопасности и устойчивости транспортной системы Калужской области.</w:t>
      </w:r>
    </w:p>
    <w:p w:rsidR="00726224" w:rsidRPr="00D03C3E" w:rsidRDefault="00726224" w:rsidP="00D03C3E">
      <w:pPr>
        <w:pStyle w:val="a9"/>
        <w:tabs>
          <w:tab w:val="left" w:pos="993"/>
        </w:tabs>
        <w:ind w:left="1069" w:hanging="360"/>
        <w:rPr>
          <w:b/>
          <w:i/>
          <w:szCs w:val="26"/>
        </w:rPr>
      </w:pPr>
      <w:r w:rsidRPr="00D03C3E">
        <w:rPr>
          <w:b/>
          <w:i/>
          <w:szCs w:val="26"/>
        </w:rPr>
        <w:t>Задачи государственной программы:</w:t>
      </w:r>
    </w:p>
    <w:p w:rsidR="00726224" w:rsidRPr="00D03C3E" w:rsidRDefault="00726224" w:rsidP="000C02EA">
      <w:pPr>
        <w:pStyle w:val="a9"/>
        <w:numPr>
          <w:ilvl w:val="0"/>
          <w:numId w:val="28"/>
        </w:numPr>
        <w:tabs>
          <w:tab w:val="left" w:pos="993"/>
        </w:tabs>
        <w:ind w:left="142" w:firstLine="567"/>
        <w:rPr>
          <w:szCs w:val="26"/>
        </w:rPr>
      </w:pPr>
      <w:r w:rsidRPr="00D03C3E">
        <w:rPr>
          <w:szCs w:val="26"/>
        </w:rPr>
        <w:t xml:space="preserve"> развитие сети автомобильных дорог общего пользования регионального или межмуниципального, а также местного значения, обеспечив увеличение объемов их строительства и реконструкции в два раза по сравнению с периодом 2003-2012 годов;</w:t>
      </w:r>
    </w:p>
    <w:p w:rsidR="00726224" w:rsidRPr="00D03C3E" w:rsidRDefault="00726224" w:rsidP="000C02EA">
      <w:pPr>
        <w:pStyle w:val="a5"/>
        <w:widowControl w:val="0"/>
        <w:numPr>
          <w:ilvl w:val="0"/>
          <w:numId w:val="28"/>
        </w:numPr>
        <w:tabs>
          <w:tab w:val="left" w:pos="993"/>
        </w:tabs>
        <w:autoSpaceDE w:val="0"/>
        <w:autoSpaceDN w:val="0"/>
        <w:adjustRightInd w:val="0"/>
        <w:ind w:left="142" w:firstLine="567"/>
        <w:jc w:val="both"/>
        <w:rPr>
          <w:sz w:val="26"/>
          <w:szCs w:val="26"/>
        </w:rPr>
      </w:pPr>
      <w:r w:rsidRPr="00D03C3E">
        <w:rPr>
          <w:sz w:val="26"/>
          <w:szCs w:val="26"/>
        </w:rPr>
        <w:t>обеспечение функционирования сети автомобильных дорог общего пользования регионального, межмуниципального значения;</w:t>
      </w:r>
    </w:p>
    <w:p w:rsidR="00726224" w:rsidRPr="00D03C3E" w:rsidRDefault="00726224" w:rsidP="000C02EA">
      <w:pPr>
        <w:pStyle w:val="a5"/>
        <w:widowControl w:val="0"/>
        <w:numPr>
          <w:ilvl w:val="0"/>
          <w:numId w:val="28"/>
        </w:numPr>
        <w:tabs>
          <w:tab w:val="left" w:pos="993"/>
        </w:tabs>
        <w:autoSpaceDE w:val="0"/>
        <w:autoSpaceDN w:val="0"/>
        <w:adjustRightInd w:val="0"/>
        <w:ind w:left="142" w:firstLine="567"/>
        <w:jc w:val="both"/>
        <w:rPr>
          <w:sz w:val="26"/>
          <w:szCs w:val="26"/>
        </w:rPr>
      </w:pPr>
      <w:r w:rsidRPr="00D03C3E">
        <w:rPr>
          <w:sz w:val="26"/>
          <w:szCs w:val="26"/>
        </w:rPr>
        <w:t>формирование единой дорожной сети круглогодичной доступности для населения;</w:t>
      </w:r>
    </w:p>
    <w:p w:rsidR="00726224" w:rsidRPr="00D03C3E" w:rsidRDefault="00726224" w:rsidP="000C02EA">
      <w:pPr>
        <w:pStyle w:val="a5"/>
        <w:widowControl w:val="0"/>
        <w:numPr>
          <w:ilvl w:val="0"/>
          <w:numId w:val="28"/>
        </w:numPr>
        <w:tabs>
          <w:tab w:val="left" w:pos="993"/>
        </w:tabs>
        <w:autoSpaceDE w:val="0"/>
        <w:autoSpaceDN w:val="0"/>
        <w:adjustRightInd w:val="0"/>
        <w:ind w:left="142" w:firstLine="567"/>
        <w:jc w:val="both"/>
        <w:rPr>
          <w:sz w:val="26"/>
          <w:szCs w:val="26"/>
        </w:rPr>
      </w:pPr>
      <w:r w:rsidRPr="00D03C3E">
        <w:rPr>
          <w:sz w:val="26"/>
          <w:szCs w:val="26"/>
        </w:rPr>
        <w:t>обеспечение доступности транспортной инфраструктуры для экономического развития Калужской области;</w:t>
      </w:r>
    </w:p>
    <w:p w:rsidR="00726224" w:rsidRPr="00D03C3E" w:rsidRDefault="00726224" w:rsidP="000C02EA">
      <w:pPr>
        <w:pStyle w:val="ConsPlusNormal0"/>
        <w:numPr>
          <w:ilvl w:val="0"/>
          <w:numId w:val="28"/>
        </w:numPr>
        <w:tabs>
          <w:tab w:val="left" w:pos="993"/>
        </w:tabs>
        <w:ind w:left="142" w:firstLine="567"/>
        <w:jc w:val="both"/>
        <w:rPr>
          <w:rFonts w:ascii="Times New Roman" w:hAnsi="Times New Roman" w:cs="Times New Roman"/>
          <w:sz w:val="26"/>
          <w:szCs w:val="26"/>
        </w:rPr>
      </w:pPr>
      <w:r w:rsidRPr="00D03C3E">
        <w:rPr>
          <w:rFonts w:ascii="Times New Roman" w:hAnsi="Times New Roman" w:cs="Times New Roman"/>
          <w:sz w:val="26"/>
          <w:szCs w:val="26"/>
        </w:rPr>
        <w:t>обеспечение надежности и безопасности движения по автомобильным дорогам регионального или межмуниципального значения.</w:t>
      </w:r>
    </w:p>
    <w:p w:rsidR="00726224" w:rsidRPr="003D6212" w:rsidRDefault="00726224" w:rsidP="000C02EA">
      <w:pPr>
        <w:numPr>
          <w:ilvl w:val="0"/>
          <w:numId w:val="27"/>
        </w:numPr>
        <w:spacing w:after="0" w:line="240" w:lineRule="auto"/>
        <w:ind w:left="0" w:firstLine="709"/>
        <w:jc w:val="both"/>
        <w:rPr>
          <w:rFonts w:ascii="Times New Roman" w:hAnsi="Times New Roman" w:cs="Times New Roman"/>
          <w:b/>
          <w:sz w:val="26"/>
          <w:szCs w:val="26"/>
        </w:rPr>
      </w:pPr>
      <w:r w:rsidRPr="003D6212">
        <w:rPr>
          <w:rFonts w:ascii="Times New Roman" w:hAnsi="Times New Roman" w:cs="Times New Roman"/>
          <w:b/>
          <w:sz w:val="26"/>
          <w:szCs w:val="26"/>
        </w:rPr>
        <w:t>Результаты, достигнутые за отчетный период</w:t>
      </w:r>
    </w:p>
    <w:p w:rsidR="00726224" w:rsidRPr="003D6212" w:rsidRDefault="00726224" w:rsidP="003D6212">
      <w:pPr>
        <w:spacing w:after="0" w:line="240" w:lineRule="auto"/>
        <w:ind w:firstLine="709"/>
        <w:jc w:val="both"/>
        <w:rPr>
          <w:rFonts w:ascii="Times New Roman" w:hAnsi="Times New Roman" w:cs="Times New Roman"/>
          <w:b/>
          <w:i/>
          <w:sz w:val="26"/>
          <w:szCs w:val="26"/>
        </w:rPr>
      </w:pPr>
      <w:r w:rsidRPr="003D6212">
        <w:rPr>
          <w:rFonts w:ascii="Times New Roman" w:hAnsi="Times New Roman" w:cs="Times New Roman"/>
          <w:b/>
          <w:i/>
          <w:sz w:val="26"/>
          <w:szCs w:val="26"/>
        </w:rPr>
        <w:t xml:space="preserve">Основные результаты, достигнутые в 2017 году: </w:t>
      </w:r>
    </w:p>
    <w:p w:rsidR="00726224" w:rsidRPr="003D6212" w:rsidRDefault="00726224" w:rsidP="000C02EA">
      <w:pPr>
        <w:pStyle w:val="a9"/>
        <w:numPr>
          <w:ilvl w:val="0"/>
          <w:numId w:val="29"/>
        </w:numPr>
        <w:tabs>
          <w:tab w:val="left" w:pos="120"/>
          <w:tab w:val="left" w:pos="993"/>
        </w:tabs>
        <w:ind w:left="142" w:firstLine="567"/>
        <w:rPr>
          <w:bCs/>
          <w:szCs w:val="26"/>
        </w:rPr>
      </w:pPr>
      <w:r w:rsidRPr="003D6212">
        <w:rPr>
          <w:bCs/>
          <w:szCs w:val="26"/>
        </w:rPr>
        <w:t xml:space="preserve"> увеличена на 0,5 %, по отношению к показателю 2016 года, доля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на 01.01.2018  данный показатель составил 50,5 %.</w:t>
      </w:r>
    </w:p>
    <w:p w:rsidR="00726224" w:rsidRPr="003D6212" w:rsidRDefault="00726224" w:rsidP="000C02EA">
      <w:pPr>
        <w:pStyle w:val="a9"/>
        <w:numPr>
          <w:ilvl w:val="2"/>
          <w:numId w:val="30"/>
        </w:numPr>
        <w:tabs>
          <w:tab w:val="left" w:pos="120"/>
          <w:tab w:val="left" w:pos="993"/>
        </w:tabs>
        <w:ind w:left="142" w:firstLine="567"/>
        <w:rPr>
          <w:szCs w:val="26"/>
        </w:rPr>
      </w:pPr>
      <w:r w:rsidRPr="003D6212">
        <w:rPr>
          <w:szCs w:val="26"/>
        </w:rPr>
        <w:t>введено в эксплуатацию после строительства и реконструкции 17,542 км автомобильных дорог общего пользования межмуниципального и местного значения,</w:t>
      </w:r>
    </w:p>
    <w:p w:rsidR="00726224" w:rsidRPr="003D6212" w:rsidRDefault="00726224" w:rsidP="000C02EA">
      <w:pPr>
        <w:pStyle w:val="a9"/>
        <w:numPr>
          <w:ilvl w:val="2"/>
          <w:numId w:val="30"/>
        </w:numPr>
        <w:tabs>
          <w:tab w:val="left" w:pos="120"/>
          <w:tab w:val="left" w:pos="993"/>
        </w:tabs>
        <w:ind w:left="142" w:firstLine="567"/>
        <w:rPr>
          <w:bCs/>
          <w:szCs w:val="26"/>
        </w:rPr>
      </w:pPr>
      <w:r w:rsidRPr="003D6212">
        <w:rPr>
          <w:szCs w:val="26"/>
        </w:rPr>
        <w:t xml:space="preserve"> о</w:t>
      </w:r>
      <w:r w:rsidRPr="003D6212">
        <w:rPr>
          <w:bCs/>
          <w:szCs w:val="26"/>
        </w:rPr>
        <w:t xml:space="preserve">бъем средств на оказание государственной поддержки органам местного самоуправления, </w:t>
      </w:r>
      <w:r w:rsidRPr="003D6212">
        <w:rPr>
          <w:szCs w:val="26"/>
        </w:rPr>
        <w:t>в виде субсидий на осуществление дорожной деятельности на автодорогах общего пользования местного значения</w:t>
      </w:r>
      <w:r w:rsidRPr="003D6212">
        <w:rPr>
          <w:bCs/>
          <w:szCs w:val="26"/>
        </w:rPr>
        <w:t>, составил 9,8 % от фактического объема средств Дорожного фонда Калужской области 2017 года.</w:t>
      </w:r>
    </w:p>
    <w:p w:rsidR="00726224" w:rsidRPr="003D6212" w:rsidRDefault="00726224" w:rsidP="003D6212">
      <w:pPr>
        <w:pStyle w:val="a9"/>
        <w:tabs>
          <w:tab w:val="left" w:pos="120"/>
        </w:tabs>
        <w:ind w:firstLine="709"/>
        <w:rPr>
          <w:b/>
          <w:bCs/>
          <w:i/>
          <w:szCs w:val="26"/>
        </w:rPr>
      </w:pPr>
      <w:r w:rsidRPr="003D6212">
        <w:rPr>
          <w:b/>
          <w:bCs/>
          <w:i/>
          <w:szCs w:val="26"/>
        </w:rPr>
        <w:t>Вклад основных результатов в решение задач и достижение целей государственной программы.</w:t>
      </w:r>
    </w:p>
    <w:p w:rsidR="00726224" w:rsidRPr="003D6212" w:rsidRDefault="00726224" w:rsidP="003D6212">
      <w:pPr>
        <w:pStyle w:val="ab"/>
        <w:ind w:firstLine="709"/>
        <w:rPr>
          <w:szCs w:val="26"/>
        </w:rPr>
      </w:pPr>
      <w:r w:rsidRPr="003D6212">
        <w:rPr>
          <w:szCs w:val="26"/>
        </w:rPr>
        <w:t>Улучшение эксплуатационных характеристик автомобильных дорог (увеличение доли автодорог соответствующих нормативным требованиям) способствует:</w:t>
      </w:r>
    </w:p>
    <w:p w:rsidR="00726224" w:rsidRPr="003D6212" w:rsidRDefault="00726224" w:rsidP="000C02EA">
      <w:pPr>
        <w:numPr>
          <w:ilvl w:val="0"/>
          <w:numId w:val="21"/>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rPr>
      </w:pPr>
      <w:r w:rsidRPr="003D6212">
        <w:rPr>
          <w:rFonts w:ascii="Times New Roman" w:hAnsi="Times New Roman" w:cs="Times New Roman"/>
          <w:sz w:val="26"/>
          <w:szCs w:val="26"/>
        </w:rPr>
        <w:t>снижению транспортных издержек пользователей автомобильных дорог;</w:t>
      </w:r>
    </w:p>
    <w:p w:rsidR="00726224" w:rsidRPr="003D6212" w:rsidRDefault="00726224" w:rsidP="000C02EA">
      <w:pPr>
        <w:numPr>
          <w:ilvl w:val="0"/>
          <w:numId w:val="21"/>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rPr>
      </w:pPr>
      <w:r w:rsidRPr="003D6212">
        <w:rPr>
          <w:rFonts w:ascii="Times New Roman" w:hAnsi="Times New Roman" w:cs="Times New Roman"/>
          <w:sz w:val="26"/>
          <w:szCs w:val="26"/>
        </w:rPr>
        <w:t>удовлетворению потребности в ускорении перевозок грузов;</w:t>
      </w:r>
    </w:p>
    <w:p w:rsidR="00726224" w:rsidRPr="003D6212" w:rsidRDefault="00726224" w:rsidP="000C02EA">
      <w:pPr>
        <w:numPr>
          <w:ilvl w:val="0"/>
          <w:numId w:val="21"/>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rPr>
      </w:pPr>
      <w:r w:rsidRPr="003D6212">
        <w:rPr>
          <w:rFonts w:ascii="Times New Roman" w:hAnsi="Times New Roman" w:cs="Times New Roman"/>
          <w:sz w:val="26"/>
          <w:szCs w:val="26"/>
        </w:rPr>
        <w:t>снижению времени нахождения пассажиров в пути;</w:t>
      </w:r>
    </w:p>
    <w:p w:rsidR="00726224" w:rsidRPr="003D6212" w:rsidRDefault="00726224" w:rsidP="000C02EA">
      <w:pPr>
        <w:numPr>
          <w:ilvl w:val="0"/>
          <w:numId w:val="21"/>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rPr>
      </w:pPr>
      <w:r w:rsidRPr="003D6212">
        <w:rPr>
          <w:rFonts w:ascii="Times New Roman" w:hAnsi="Times New Roman" w:cs="Times New Roman"/>
          <w:sz w:val="26"/>
          <w:szCs w:val="26"/>
        </w:rPr>
        <w:t>повышению инвестиционной привлекательности территорий;</w:t>
      </w:r>
    </w:p>
    <w:p w:rsidR="00726224" w:rsidRPr="003D6212" w:rsidRDefault="00726224" w:rsidP="000C02EA">
      <w:pPr>
        <w:numPr>
          <w:ilvl w:val="0"/>
          <w:numId w:val="21"/>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rPr>
      </w:pPr>
      <w:r w:rsidRPr="003D6212">
        <w:rPr>
          <w:rFonts w:ascii="Times New Roman" w:hAnsi="Times New Roman" w:cs="Times New Roman"/>
          <w:sz w:val="26"/>
          <w:szCs w:val="26"/>
        </w:rPr>
        <w:t>повышению безопасности движения по дорогам регионального или межмуниципального значения.</w:t>
      </w:r>
    </w:p>
    <w:p w:rsidR="00726224" w:rsidRPr="003D6212" w:rsidRDefault="00726224" w:rsidP="003D6212">
      <w:pPr>
        <w:autoSpaceDE w:val="0"/>
        <w:autoSpaceDN w:val="0"/>
        <w:adjustRightInd w:val="0"/>
        <w:spacing w:after="0" w:line="240" w:lineRule="auto"/>
        <w:ind w:firstLine="709"/>
        <w:jc w:val="both"/>
        <w:rPr>
          <w:rFonts w:ascii="Times New Roman" w:hAnsi="Times New Roman" w:cs="Times New Roman"/>
          <w:b/>
          <w:i/>
          <w:sz w:val="26"/>
          <w:szCs w:val="26"/>
        </w:rPr>
      </w:pPr>
      <w:r w:rsidRPr="003D6212">
        <w:rPr>
          <w:rFonts w:ascii="Times New Roman" w:hAnsi="Times New Roman" w:cs="Times New Roman"/>
          <w:b/>
          <w:i/>
          <w:sz w:val="26"/>
          <w:szCs w:val="26"/>
        </w:rPr>
        <w:t>Сведения о достижении значений индикаторов государственной программы.</w:t>
      </w:r>
    </w:p>
    <w:p w:rsidR="00726224" w:rsidRPr="003D6212" w:rsidRDefault="00726224" w:rsidP="003D6212">
      <w:pPr>
        <w:autoSpaceDE w:val="0"/>
        <w:autoSpaceDN w:val="0"/>
        <w:adjustRightInd w:val="0"/>
        <w:spacing w:after="0" w:line="240" w:lineRule="auto"/>
        <w:ind w:firstLine="709"/>
        <w:jc w:val="both"/>
        <w:rPr>
          <w:rFonts w:ascii="Times New Roman" w:hAnsi="Times New Roman" w:cs="Times New Roman"/>
          <w:sz w:val="26"/>
          <w:szCs w:val="26"/>
        </w:rPr>
      </w:pPr>
      <w:r w:rsidRPr="003D6212">
        <w:rPr>
          <w:rFonts w:ascii="Times New Roman" w:hAnsi="Times New Roman" w:cs="Times New Roman"/>
          <w:sz w:val="26"/>
          <w:szCs w:val="26"/>
        </w:rPr>
        <w:t>Эффективность реализации государственной программы оценивается на основании индикаторов.</w:t>
      </w:r>
    </w:p>
    <w:p w:rsidR="00726224" w:rsidRPr="003D6212" w:rsidRDefault="00726224" w:rsidP="003D6212">
      <w:pPr>
        <w:autoSpaceDE w:val="0"/>
        <w:autoSpaceDN w:val="0"/>
        <w:adjustRightInd w:val="0"/>
        <w:spacing w:after="0" w:line="240" w:lineRule="auto"/>
        <w:ind w:firstLine="709"/>
        <w:jc w:val="both"/>
        <w:rPr>
          <w:rFonts w:ascii="Times New Roman" w:hAnsi="Times New Roman" w:cs="Times New Roman"/>
          <w:i/>
          <w:sz w:val="26"/>
          <w:szCs w:val="26"/>
        </w:rPr>
      </w:pPr>
      <w:r w:rsidRPr="003D6212">
        <w:rPr>
          <w:rFonts w:ascii="Times New Roman" w:hAnsi="Times New Roman" w:cs="Times New Roman"/>
          <w:i/>
          <w:sz w:val="26"/>
          <w:szCs w:val="26"/>
        </w:rPr>
        <w:t>Наименование показателей программы с их характеристикой (отклонение факта от плана:</w:t>
      </w:r>
    </w:p>
    <w:p w:rsidR="00726224" w:rsidRPr="003D6212" w:rsidRDefault="00726224" w:rsidP="003D6212">
      <w:pPr>
        <w:autoSpaceDE w:val="0"/>
        <w:autoSpaceDN w:val="0"/>
        <w:adjustRightInd w:val="0"/>
        <w:spacing w:after="0" w:line="240" w:lineRule="auto"/>
        <w:ind w:firstLine="709"/>
        <w:jc w:val="both"/>
        <w:rPr>
          <w:rFonts w:ascii="Times New Roman" w:hAnsi="Times New Roman" w:cs="Times New Roman"/>
          <w:i/>
          <w:sz w:val="26"/>
          <w:szCs w:val="26"/>
        </w:rPr>
      </w:pPr>
      <w:r w:rsidRPr="003D6212">
        <w:rPr>
          <w:rFonts w:ascii="Times New Roman" w:hAnsi="Times New Roman" w:cs="Times New Roman"/>
          <w:i/>
          <w:sz w:val="26"/>
          <w:szCs w:val="26"/>
        </w:rPr>
        <w:t>- 100%, в том числе:</w:t>
      </w:r>
    </w:p>
    <w:p w:rsidR="00726224" w:rsidRPr="003D6212" w:rsidRDefault="00726224" w:rsidP="003D6212">
      <w:pPr>
        <w:autoSpaceDE w:val="0"/>
        <w:autoSpaceDN w:val="0"/>
        <w:adjustRightInd w:val="0"/>
        <w:spacing w:after="0" w:line="240" w:lineRule="auto"/>
        <w:ind w:firstLine="709"/>
        <w:jc w:val="both"/>
        <w:rPr>
          <w:rFonts w:ascii="Times New Roman" w:hAnsi="Times New Roman" w:cs="Times New Roman"/>
          <w:sz w:val="26"/>
          <w:szCs w:val="26"/>
        </w:rPr>
      </w:pPr>
      <w:r w:rsidRPr="003D6212">
        <w:rPr>
          <w:rFonts w:ascii="Times New Roman" w:hAnsi="Times New Roman" w:cs="Times New Roman"/>
          <w:sz w:val="26"/>
          <w:szCs w:val="26"/>
        </w:rPr>
        <w:t xml:space="preserve"> - доля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w:t>
      </w:r>
    </w:p>
    <w:p w:rsidR="00726224" w:rsidRPr="003D6212" w:rsidRDefault="00726224" w:rsidP="003D6212">
      <w:pPr>
        <w:autoSpaceDE w:val="0"/>
        <w:autoSpaceDN w:val="0"/>
        <w:adjustRightInd w:val="0"/>
        <w:spacing w:after="0" w:line="240" w:lineRule="auto"/>
        <w:ind w:firstLine="709"/>
        <w:jc w:val="both"/>
        <w:rPr>
          <w:rFonts w:ascii="Times New Roman" w:hAnsi="Times New Roman" w:cs="Times New Roman"/>
          <w:sz w:val="26"/>
          <w:szCs w:val="26"/>
        </w:rPr>
      </w:pPr>
      <w:r w:rsidRPr="003D6212">
        <w:rPr>
          <w:rFonts w:ascii="Times New Roman" w:hAnsi="Times New Roman" w:cs="Times New Roman"/>
          <w:sz w:val="26"/>
          <w:szCs w:val="26"/>
        </w:rPr>
        <w:t>- протяженность автомобильных дорог общего пользования регионального или межмуниципального, а также местного значения, введенных в эксплуатацию после строительства и реконструкции;</w:t>
      </w:r>
    </w:p>
    <w:p w:rsidR="00726224" w:rsidRPr="003D6212" w:rsidRDefault="00726224" w:rsidP="003D6212">
      <w:pPr>
        <w:autoSpaceDE w:val="0"/>
        <w:autoSpaceDN w:val="0"/>
        <w:adjustRightInd w:val="0"/>
        <w:spacing w:after="0" w:line="240" w:lineRule="auto"/>
        <w:ind w:firstLine="709"/>
        <w:jc w:val="both"/>
        <w:rPr>
          <w:rFonts w:ascii="Times New Roman" w:hAnsi="Times New Roman" w:cs="Times New Roman"/>
          <w:sz w:val="26"/>
          <w:szCs w:val="26"/>
        </w:rPr>
      </w:pPr>
      <w:r w:rsidRPr="003D6212">
        <w:rPr>
          <w:rFonts w:ascii="Times New Roman" w:hAnsi="Times New Roman" w:cs="Times New Roman"/>
          <w:sz w:val="26"/>
          <w:szCs w:val="26"/>
        </w:rPr>
        <w:t>- доля бюджетных ассигнований Дорожного фонда Калужской области на оказание государственной поддержки органам местного самоуправления на мероприятия по дорожному хозяйству в рамках муниципальных дорожных фондов,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и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726224" w:rsidRPr="003D6212" w:rsidRDefault="00726224" w:rsidP="003D6212">
      <w:pPr>
        <w:autoSpaceDE w:val="0"/>
        <w:autoSpaceDN w:val="0"/>
        <w:adjustRightInd w:val="0"/>
        <w:spacing w:after="0" w:line="240" w:lineRule="auto"/>
        <w:ind w:firstLine="709"/>
        <w:jc w:val="both"/>
        <w:rPr>
          <w:rFonts w:ascii="Times New Roman" w:hAnsi="Times New Roman" w:cs="Times New Roman"/>
          <w:i/>
          <w:sz w:val="26"/>
          <w:szCs w:val="26"/>
        </w:rPr>
      </w:pPr>
      <w:r w:rsidRPr="003D6212">
        <w:rPr>
          <w:rFonts w:ascii="Times New Roman" w:hAnsi="Times New Roman" w:cs="Times New Roman"/>
          <w:i/>
          <w:sz w:val="26"/>
          <w:szCs w:val="26"/>
        </w:rPr>
        <w:t>- менее 100%, в том числе:</w:t>
      </w:r>
    </w:p>
    <w:p w:rsidR="00726224" w:rsidRPr="003D6212" w:rsidRDefault="00726224" w:rsidP="003D6212">
      <w:pPr>
        <w:autoSpaceDE w:val="0"/>
        <w:autoSpaceDN w:val="0"/>
        <w:adjustRightInd w:val="0"/>
        <w:spacing w:after="0" w:line="240" w:lineRule="auto"/>
        <w:ind w:firstLine="709"/>
        <w:jc w:val="both"/>
        <w:rPr>
          <w:rFonts w:ascii="Times New Roman" w:hAnsi="Times New Roman" w:cs="Times New Roman"/>
          <w:color w:val="FF0000"/>
          <w:sz w:val="26"/>
          <w:szCs w:val="26"/>
        </w:rPr>
      </w:pPr>
      <w:r w:rsidRPr="003D6212">
        <w:rPr>
          <w:rFonts w:ascii="Times New Roman" w:hAnsi="Times New Roman" w:cs="Times New Roman"/>
          <w:sz w:val="26"/>
          <w:szCs w:val="26"/>
        </w:rPr>
        <w:t>- количество дорожно-транспортных происшествий на 10 тыс. автотранспортных средств, в местах совершения которых установлены недостатки транспортно-эксплуатационного состояния автомобильных дорог.</w:t>
      </w:r>
    </w:p>
    <w:p w:rsidR="00726224" w:rsidRPr="003D6212" w:rsidRDefault="00726224" w:rsidP="003D6212">
      <w:pPr>
        <w:pStyle w:val="a9"/>
        <w:tabs>
          <w:tab w:val="left" w:pos="120"/>
        </w:tabs>
        <w:ind w:firstLine="709"/>
        <w:rPr>
          <w:bCs/>
          <w:szCs w:val="26"/>
        </w:rPr>
      </w:pPr>
      <w:r w:rsidRPr="003D6212">
        <w:rPr>
          <w:bCs/>
          <w:szCs w:val="26"/>
        </w:rPr>
        <w:t xml:space="preserve">Одной из причин невыполнения планового показателя по количеству дорожно-транспортных происшествий из-за сопутствующих дорожных условий на автодорогах общего пользования является плохая различимость дорожной разметки, в том числе в зимний период. В целях устранения данной причины на автодорогах общего пользования регионального или межмуниципального значения </w:t>
      </w:r>
      <w:r w:rsidRPr="003D6212">
        <w:rPr>
          <w:szCs w:val="26"/>
        </w:rPr>
        <w:t>процедуры по определению подрядной организации на выполнение работ по нанесению дорожной разметки проводятся  заблаговременно.</w:t>
      </w:r>
    </w:p>
    <w:p w:rsidR="00726224" w:rsidRPr="003D6212" w:rsidRDefault="00726224" w:rsidP="003D6212">
      <w:pPr>
        <w:pStyle w:val="a9"/>
        <w:tabs>
          <w:tab w:val="left" w:pos="120"/>
        </w:tabs>
        <w:ind w:firstLine="709"/>
        <w:rPr>
          <w:bCs/>
          <w:i/>
          <w:szCs w:val="26"/>
        </w:rPr>
      </w:pPr>
      <w:r w:rsidRPr="003D6212">
        <w:rPr>
          <w:bCs/>
          <w:i/>
          <w:szCs w:val="26"/>
        </w:rPr>
        <w:t>Сведения о достижении значений индикаторов государственной программы представлены в таблице № 1.</w:t>
      </w:r>
    </w:p>
    <w:p w:rsidR="00726224" w:rsidRPr="003D6212" w:rsidRDefault="00726224" w:rsidP="000C02EA">
      <w:pPr>
        <w:numPr>
          <w:ilvl w:val="0"/>
          <w:numId w:val="27"/>
        </w:numPr>
        <w:spacing w:after="0" w:line="240" w:lineRule="auto"/>
        <w:ind w:left="0" w:firstLine="709"/>
        <w:jc w:val="both"/>
        <w:rPr>
          <w:rFonts w:ascii="Times New Roman" w:hAnsi="Times New Roman" w:cs="Times New Roman"/>
          <w:b/>
          <w:sz w:val="26"/>
          <w:szCs w:val="26"/>
        </w:rPr>
      </w:pPr>
      <w:r w:rsidRPr="003D6212">
        <w:rPr>
          <w:rFonts w:ascii="Times New Roman" w:hAnsi="Times New Roman" w:cs="Times New Roman"/>
          <w:b/>
          <w:sz w:val="26"/>
          <w:szCs w:val="26"/>
        </w:rPr>
        <w:t>Перечень контрольных событий</w:t>
      </w:r>
    </w:p>
    <w:p w:rsidR="00726224" w:rsidRPr="003D6212" w:rsidRDefault="00726224" w:rsidP="003D621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D6212">
        <w:rPr>
          <w:rFonts w:ascii="Times New Roman" w:hAnsi="Times New Roman" w:cs="Times New Roman"/>
          <w:sz w:val="26"/>
          <w:szCs w:val="26"/>
        </w:rPr>
        <w:t>В 2017 году контрольные события в государственной  программе не предусмотрены.</w:t>
      </w:r>
    </w:p>
    <w:p w:rsidR="00726224" w:rsidRPr="003D6212" w:rsidRDefault="00726224" w:rsidP="000C02EA">
      <w:pPr>
        <w:pStyle w:val="a9"/>
        <w:numPr>
          <w:ilvl w:val="0"/>
          <w:numId w:val="27"/>
        </w:numPr>
        <w:tabs>
          <w:tab w:val="left" w:pos="360"/>
        </w:tabs>
        <w:ind w:left="0" w:firstLine="709"/>
        <w:rPr>
          <w:b/>
          <w:bCs/>
          <w:szCs w:val="26"/>
        </w:rPr>
      </w:pPr>
      <w:r w:rsidRPr="003D6212">
        <w:rPr>
          <w:b/>
          <w:bCs/>
          <w:szCs w:val="26"/>
        </w:rPr>
        <w:t>Анализ факторов, повлиявших на ход реализации государственной программы</w:t>
      </w:r>
    </w:p>
    <w:p w:rsidR="00726224" w:rsidRPr="003D6212" w:rsidRDefault="00726224" w:rsidP="003D6212">
      <w:pPr>
        <w:tabs>
          <w:tab w:val="left" w:pos="480"/>
        </w:tabs>
        <w:spacing w:after="0" w:line="240" w:lineRule="auto"/>
        <w:ind w:firstLine="709"/>
        <w:jc w:val="both"/>
        <w:rPr>
          <w:rFonts w:ascii="Times New Roman" w:hAnsi="Times New Roman" w:cs="Times New Roman"/>
          <w:sz w:val="26"/>
          <w:szCs w:val="26"/>
        </w:rPr>
      </w:pPr>
      <w:r w:rsidRPr="003D6212">
        <w:rPr>
          <w:rFonts w:ascii="Times New Roman" w:hAnsi="Times New Roman" w:cs="Times New Roman"/>
          <w:sz w:val="26"/>
          <w:szCs w:val="26"/>
        </w:rPr>
        <w:t>Финансирование мероприятий дорожного комплекса напрямую связано с плановыми показателями доходов Дорожного фонда Калужской области. Программа дорожных работ на 2017 год сформирована с учетом объемов финансирования программных мероприятий, утвержденных Законом Калужской области «Об областном бюджете на 2017 год».</w:t>
      </w:r>
    </w:p>
    <w:p w:rsidR="00726224" w:rsidRPr="003D6212" w:rsidRDefault="00726224" w:rsidP="003D6212">
      <w:pPr>
        <w:pStyle w:val="23"/>
        <w:shd w:val="clear" w:color="auto" w:fill="auto"/>
        <w:spacing w:line="240" w:lineRule="auto"/>
        <w:ind w:firstLine="709"/>
        <w:rPr>
          <w:rFonts w:ascii="Times New Roman" w:hAnsi="Times New Roman" w:cs="Times New Roman"/>
          <w:sz w:val="26"/>
          <w:szCs w:val="26"/>
        </w:rPr>
      </w:pPr>
      <w:r w:rsidRPr="003D6212">
        <w:rPr>
          <w:rFonts w:ascii="Times New Roman" w:hAnsi="Times New Roman" w:cs="Times New Roman"/>
          <w:sz w:val="26"/>
          <w:szCs w:val="26"/>
        </w:rPr>
        <w:t>Однако средств фонда недостаточно для осуществления развития дорожной отрасли региона, а также обеспечения безопасности и устойчивости транспортной системы Калужской области в полной объеме. Потребность средств, необходимых для обеспечения соответствия автомобильных дорог нормативным требованиям, превышает фактическое финансирование более чем в 2 раза. В сложившихся условиях проезд на автодорогах Калужской области поддерживается в основном благодаря мерам по их содержанию.</w:t>
      </w:r>
    </w:p>
    <w:p w:rsidR="00726224" w:rsidRPr="003D6212" w:rsidRDefault="00726224" w:rsidP="000C02EA">
      <w:pPr>
        <w:pStyle w:val="a9"/>
        <w:numPr>
          <w:ilvl w:val="0"/>
          <w:numId w:val="27"/>
        </w:numPr>
        <w:tabs>
          <w:tab w:val="left" w:pos="360"/>
        </w:tabs>
        <w:ind w:left="0" w:firstLine="709"/>
        <w:rPr>
          <w:b/>
          <w:bCs/>
          <w:szCs w:val="26"/>
        </w:rPr>
      </w:pPr>
      <w:r w:rsidRPr="003D6212">
        <w:rPr>
          <w:b/>
          <w:bCs/>
          <w:szCs w:val="26"/>
        </w:rPr>
        <w:t xml:space="preserve">Использование бюджетных ассигнований и средств их иных источников, направленных на реализацию государственной программы </w:t>
      </w:r>
    </w:p>
    <w:p w:rsidR="00726224" w:rsidRPr="003D6212" w:rsidRDefault="00726224" w:rsidP="003D6212">
      <w:pPr>
        <w:pStyle w:val="21"/>
        <w:ind w:firstLine="709"/>
        <w:jc w:val="both"/>
        <w:rPr>
          <w:szCs w:val="26"/>
        </w:rPr>
      </w:pPr>
      <w:r w:rsidRPr="003D6212">
        <w:rPr>
          <w:szCs w:val="26"/>
        </w:rPr>
        <w:t>Мероприятия государственной программы реализовывались за счет средств областного, федерального, местного бюджетов и привлеченных средств.</w:t>
      </w:r>
    </w:p>
    <w:p w:rsidR="00726224" w:rsidRPr="003D6212" w:rsidRDefault="00726224" w:rsidP="003D6212">
      <w:pPr>
        <w:pStyle w:val="21"/>
        <w:ind w:firstLine="709"/>
        <w:jc w:val="both"/>
        <w:rPr>
          <w:szCs w:val="26"/>
          <w:highlight w:val="yellow"/>
        </w:rPr>
      </w:pPr>
      <w:r w:rsidRPr="003D6212">
        <w:rPr>
          <w:szCs w:val="26"/>
        </w:rPr>
        <w:t>Выполненный объем работ составил 6 404,7 млн. рублей, (в том числе 4 044,6 млн. рублей</w:t>
      </w:r>
      <w:r w:rsidR="00BF1165">
        <w:rPr>
          <w:szCs w:val="26"/>
        </w:rPr>
        <w:t xml:space="preserve"> </w:t>
      </w:r>
      <w:r w:rsidRPr="003D6212">
        <w:rPr>
          <w:szCs w:val="26"/>
        </w:rPr>
        <w:t xml:space="preserve"> – </w:t>
      </w:r>
      <w:r w:rsidR="00BF1165">
        <w:rPr>
          <w:szCs w:val="26"/>
        </w:rPr>
        <w:t xml:space="preserve"> </w:t>
      </w:r>
      <w:r w:rsidRPr="003D6212">
        <w:rPr>
          <w:szCs w:val="26"/>
        </w:rPr>
        <w:t>средства областного бюджета (их них</w:t>
      </w:r>
      <w:r w:rsidR="00BF1165">
        <w:rPr>
          <w:szCs w:val="26"/>
        </w:rPr>
        <w:t>:</w:t>
      </w:r>
      <w:r w:rsidRPr="003D6212">
        <w:rPr>
          <w:szCs w:val="26"/>
        </w:rPr>
        <w:t xml:space="preserve"> 3 752,9 млн. рублей – средства Дорожного фонда Калужской области), 2 099,8 млн. рублей – средства федерального бюджета, 230,3 млн. рублей – средства местных бюджетов, 30,0 млн. рублей – привлеченные средства), из них:</w:t>
      </w:r>
    </w:p>
    <w:p w:rsidR="00726224" w:rsidRPr="003D6212" w:rsidRDefault="00726224" w:rsidP="003D6212">
      <w:pPr>
        <w:pStyle w:val="21"/>
        <w:ind w:firstLine="709"/>
        <w:jc w:val="both"/>
        <w:rPr>
          <w:szCs w:val="26"/>
        </w:rPr>
      </w:pPr>
      <w:r w:rsidRPr="003D6212">
        <w:rPr>
          <w:szCs w:val="26"/>
        </w:rPr>
        <w:t xml:space="preserve">1. По подпрограмме «Совершенствование и развитие сети автомобильных дорог Калужской области» объем выполненных работ составил 5 893,2 млн. рублей (в том числе 3 533,1 млн. рублей – средства Дорожного фонда Калужской области, 2 099,8 млн. рублей – средства федерального бюджета, 230,3 млн. рублей – средства местных бюджетов, 30,0 млн. рублей – привлеченные средства), из них по следующим основным мероприятиям:  </w:t>
      </w:r>
    </w:p>
    <w:p w:rsidR="00726224" w:rsidRPr="003D6212" w:rsidRDefault="00726224" w:rsidP="000C02EA">
      <w:pPr>
        <w:pStyle w:val="a9"/>
        <w:numPr>
          <w:ilvl w:val="0"/>
          <w:numId w:val="31"/>
        </w:numPr>
        <w:tabs>
          <w:tab w:val="left" w:pos="120"/>
          <w:tab w:val="left" w:pos="993"/>
        </w:tabs>
        <w:ind w:left="0" w:firstLine="709"/>
        <w:rPr>
          <w:szCs w:val="26"/>
        </w:rPr>
      </w:pPr>
      <w:r w:rsidRPr="003D6212">
        <w:rPr>
          <w:szCs w:val="26"/>
        </w:rPr>
        <w:t>строительство и реконструкция автомобильных дорог об</w:t>
      </w:r>
      <w:r w:rsidR="003970D4">
        <w:rPr>
          <w:szCs w:val="26"/>
        </w:rPr>
        <w:t xml:space="preserve">щего пользования регионального </w:t>
      </w:r>
      <w:r w:rsidRPr="003D6212">
        <w:rPr>
          <w:szCs w:val="26"/>
        </w:rPr>
        <w:t>или межмуниципального значения и искусственных дорожных сооружений на них,</w:t>
      </w:r>
    </w:p>
    <w:p w:rsidR="00726224" w:rsidRPr="003D6212" w:rsidRDefault="00726224" w:rsidP="000C02EA">
      <w:pPr>
        <w:pStyle w:val="a9"/>
        <w:numPr>
          <w:ilvl w:val="0"/>
          <w:numId w:val="31"/>
        </w:numPr>
        <w:tabs>
          <w:tab w:val="left" w:pos="120"/>
          <w:tab w:val="left" w:pos="993"/>
        </w:tabs>
        <w:ind w:left="0" w:firstLine="709"/>
        <w:rPr>
          <w:szCs w:val="26"/>
        </w:rPr>
      </w:pPr>
      <w:r w:rsidRPr="003D6212">
        <w:rPr>
          <w:szCs w:val="26"/>
        </w:rPr>
        <w:t xml:space="preserve">капитальный ремонт автомобильных дорог общего пользования регионального  или межмуниципального значения и искусственных дорожных сооружений на них,  </w:t>
      </w:r>
    </w:p>
    <w:p w:rsidR="00726224" w:rsidRPr="003D6212" w:rsidRDefault="00726224" w:rsidP="000C02EA">
      <w:pPr>
        <w:pStyle w:val="a9"/>
        <w:numPr>
          <w:ilvl w:val="0"/>
          <w:numId w:val="31"/>
        </w:numPr>
        <w:tabs>
          <w:tab w:val="left" w:pos="120"/>
          <w:tab w:val="left" w:pos="993"/>
        </w:tabs>
        <w:ind w:left="0" w:firstLine="709"/>
        <w:rPr>
          <w:szCs w:val="26"/>
        </w:rPr>
      </w:pPr>
      <w:r w:rsidRPr="003D6212">
        <w:rPr>
          <w:szCs w:val="26"/>
        </w:rPr>
        <w:t>ремонт автомобильных дорог общего пользования регионального</w:t>
      </w:r>
      <w:r w:rsidR="003970D4">
        <w:rPr>
          <w:szCs w:val="26"/>
        </w:rPr>
        <w:t xml:space="preserve"> </w:t>
      </w:r>
      <w:r w:rsidRPr="003D6212">
        <w:rPr>
          <w:szCs w:val="26"/>
        </w:rPr>
        <w:t xml:space="preserve">или межмуниципального значения и искусственных дорожных сооружений на них,  </w:t>
      </w:r>
    </w:p>
    <w:p w:rsidR="00726224" w:rsidRPr="003D6212" w:rsidRDefault="00726224" w:rsidP="000C02EA">
      <w:pPr>
        <w:pStyle w:val="a9"/>
        <w:numPr>
          <w:ilvl w:val="0"/>
          <w:numId w:val="31"/>
        </w:numPr>
        <w:tabs>
          <w:tab w:val="left" w:pos="120"/>
          <w:tab w:val="left" w:pos="993"/>
        </w:tabs>
        <w:ind w:left="0" w:firstLine="709"/>
        <w:rPr>
          <w:bCs/>
          <w:iCs/>
        </w:rPr>
      </w:pPr>
      <w:r w:rsidRPr="003D6212">
        <w:rPr>
          <w:szCs w:val="26"/>
        </w:rPr>
        <w:t xml:space="preserve"> содержание автомобильных дорог общего пользования регионального  или межмуниципального значения и искусственных дорожных сооружений на них</w:t>
      </w:r>
      <w:r w:rsidRPr="003D6212">
        <w:rPr>
          <w:bCs/>
          <w:iCs/>
        </w:rPr>
        <w:t>,</w:t>
      </w:r>
    </w:p>
    <w:p w:rsidR="00726224" w:rsidRPr="003D6212" w:rsidRDefault="00726224" w:rsidP="000C02EA">
      <w:pPr>
        <w:pStyle w:val="a9"/>
        <w:numPr>
          <w:ilvl w:val="0"/>
          <w:numId w:val="31"/>
        </w:numPr>
        <w:tabs>
          <w:tab w:val="left" w:pos="120"/>
          <w:tab w:val="left" w:pos="993"/>
        </w:tabs>
        <w:ind w:left="0" w:firstLine="709"/>
        <w:rPr>
          <w:bCs/>
          <w:iCs/>
        </w:rPr>
      </w:pPr>
      <w:r w:rsidRPr="003D6212">
        <w:rPr>
          <w:bCs/>
          <w:iCs/>
        </w:rPr>
        <w:t>обеспечение транспортной безопасности,</w:t>
      </w:r>
    </w:p>
    <w:p w:rsidR="00726224" w:rsidRPr="003D6212" w:rsidRDefault="00726224" w:rsidP="000C02EA">
      <w:pPr>
        <w:pStyle w:val="a9"/>
        <w:numPr>
          <w:ilvl w:val="0"/>
          <w:numId w:val="31"/>
        </w:numPr>
        <w:tabs>
          <w:tab w:val="left" w:pos="120"/>
          <w:tab w:val="left" w:pos="993"/>
        </w:tabs>
        <w:ind w:left="0" w:firstLine="709"/>
        <w:rPr>
          <w:rStyle w:val="FontStyle20"/>
          <w:b w:val="0"/>
          <w:i w:val="0"/>
          <w:sz w:val="26"/>
          <w:szCs w:val="26"/>
        </w:rPr>
      </w:pPr>
      <w:r w:rsidRPr="003D6212">
        <w:rPr>
          <w:rStyle w:val="FontStyle20"/>
          <w:b w:val="0"/>
          <w:i w:val="0"/>
          <w:sz w:val="26"/>
          <w:szCs w:val="26"/>
        </w:rPr>
        <w:t>подготовка документации по планировке территорий для размещения линейных объектов регионального значения,</w:t>
      </w:r>
    </w:p>
    <w:p w:rsidR="00726224" w:rsidRPr="00A36096" w:rsidRDefault="00726224" w:rsidP="000C02EA">
      <w:pPr>
        <w:pStyle w:val="a9"/>
        <w:numPr>
          <w:ilvl w:val="0"/>
          <w:numId w:val="31"/>
        </w:numPr>
        <w:tabs>
          <w:tab w:val="left" w:pos="120"/>
          <w:tab w:val="left" w:pos="993"/>
        </w:tabs>
        <w:ind w:left="0" w:firstLine="709"/>
        <w:rPr>
          <w:bCs/>
          <w:iCs/>
        </w:rPr>
      </w:pPr>
      <w:r w:rsidRPr="00A36096">
        <w:rPr>
          <w:bCs/>
          <w:iCs/>
        </w:rPr>
        <w:t xml:space="preserve">поставка метеорологических систем мониторинга погодных условий </w:t>
      </w:r>
      <w:r w:rsidR="00B75586">
        <w:rPr>
          <w:bCs/>
          <w:iCs/>
        </w:rPr>
        <w:br/>
      </w:r>
      <w:r w:rsidRPr="00A36096">
        <w:rPr>
          <w:bCs/>
          <w:iCs/>
        </w:rPr>
        <w:t>и прогнозирования условий движения,</w:t>
      </w:r>
    </w:p>
    <w:p w:rsidR="00726224" w:rsidRPr="003D6212" w:rsidRDefault="00726224" w:rsidP="000C02EA">
      <w:pPr>
        <w:pStyle w:val="a9"/>
        <w:numPr>
          <w:ilvl w:val="0"/>
          <w:numId w:val="31"/>
        </w:numPr>
        <w:tabs>
          <w:tab w:val="left" w:pos="120"/>
          <w:tab w:val="left" w:pos="993"/>
        </w:tabs>
        <w:ind w:left="0" w:firstLine="709"/>
        <w:rPr>
          <w:szCs w:val="26"/>
        </w:rPr>
      </w:pPr>
      <w:r w:rsidRPr="003D6212">
        <w:rPr>
          <w:szCs w:val="26"/>
        </w:rPr>
        <w:t xml:space="preserve">оказание государственной поддержки органам местного самоуправления </w:t>
      </w:r>
      <w:r w:rsidR="00B75586">
        <w:rPr>
          <w:szCs w:val="26"/>
        </w:rPr>
        <w:br/>
      </w:r>
      <w:r w:rsidRPr="003D6212">
        <w:rPr>
          <w:szCs w:val="26"/>
        </w:rPr>
        <w:t>на осуществление дорожной деятельности на автомобильных дорогах местного значения</w:t>
      </w:r>
      <w:r w:rsidR="003970D4">
        <w:rPr>
          <w:szCs w:val="26"/>
        </w:rPr>
        <w:t>.</w:t>
      </w:r>
    </w:p>
    <w:p w:rsidR="00726224" w:rsidRPr="003D6212" w:rsidRDefault="00726224" w:rsidP="003D6212">
      <w:pPr>
        <w:pStyle w:val="a9"/>
        <w:tabs>
          <w:tab w:val="left" w:pos="120"/>
        </w:tabs>
        <w:ind w:firstLine="709"/>
        <w:rPr>
          <w:bCs/>
          <w:szCs w:val="26"/>
        </w:rPr>
      </w:pPr>
      <w:r w:rsidRPr="003D6212">
        <w:rPr>
          <w:szCs w:val="26"/>
        </w:rPr>
        <w:t>2. По подпрограмме «Повышение безопасности дорожного движения в Калужской области» объем выполненных работ за счет средств областного бюджета составил 480,0 млн. рублей (в том числе</w:t>
      </w:r>
      <w:r w:rsidR="00B75586">
        <w:rPr>
          <w:szCs w:val="26"/>
        </w:rPr>
        <w:t>:</w:t>
      </w:r>
      <w:r w:rsidRPr="003D6212">
        <w:rPr>
          <w:szCs w:val="26"/>
        </w:rPr>
        <w:t xml:space="preserve"> 219,8 млн. рублей – средства Дорожного фонда Калужской области), из них:  </w:t>
      </w:r>
    </w:p>
    <w:p w:rsidR="00726224" w:rsidRPr="00A36096" w:rsidRDefault="00726224" w:rsidP="000C02EA">
      <w:pPr>
        <w:pStyle w:val="a9"/>
        <w:numPr>
          <w:ilvl w:val="0"/>
          <w:numId w:val="31"/>
        </w:numPr>
        <w:tabs>
          <w:tab w:val="left" w:pos="120"/>
          <w:tab w:val="left" w:pos="993"/>
        </w:tabs>
        <w:ind w:left="0" w:firstLine="709"/>
        <w:rPr>
          <w:szCs w:val="26"/>
        </w:rPr>
      </w:pPr>
      <w:r w:rsidRPr="00A36096">
        <w:rPr>
          <w:szCs w:val="26"/>
        </w:rPr>
        <w:t xml:space="preserve">развитие системы предупреждения опасного поведения участников дорожного движения, </w:t>
      </w:r>
    </w:p>
    <w:p w:rsidR="00726224" w:rsidRPr="00A36096" w:rsidRDefault="00726224" w:rsidP="000C02EA">
      <w:pPr>
        <w:pStyle w:val="a9"/>
        <w:numPr>
          <w:ilvl w:val="0"/>
          <w:numId w:val="31"/>
        </w:numPr>
        <w:tabs>
          <w:tab w:val="left" w:pos="120"/>
          <w:tab w:val="left" w:pos="993"/>
        </w:tabs>
        <w:ind w:left="0" w:firstLine="709"/>
        <w:rPr>
          <w:szCs w:val="26"/>
        </w:rPr>
      </w:pPr>
      <w:r w:rsidRPr="00A36096">
        <w:rPr>
          <w:szCs w:val="26"/>
        </w:rPr>
        <w:t xml:space="preserve">развитие системы организации движения транспортных средств и пешеходов </w:t>
      </w:r>
      <w:r w:rsidR="00B75586">
        <w:rPr>
          <w:szCs w:val="26"/>
        </w:rPr>
        <w:br/>
      </w:r>
      <w:r w:rsidRPr="00A36096">
        <w:rPr>
          <w:szCs w:val="26"/>
        </w:rPr>
        <w:t>и повышение безопасности дорожных условий,</w:t>
      </w:r>
    </w:p>
    <w:p w:rsidR="00726224" w:rsidRPr="00B75586" w:rsidRDefault="00726224" w:rsidP="000C02EA">
      <w:pPr>
        <w:pStyle w:val="a9"/>
        <w:numPr>
          <w:ilvl w:val="0"/>
          <w:numId w:val="31"/>
        </w:numPr>
        <w:tabs>
          <w:tab w:val="left" w:pos="120"/>
          <w:tab w:val="left" w:pos="993"/>
        </w:tabs>
        <w:ind w:left="0" w:firstLine="709"/>
        <w:rPr>
          <w:szCs w:val="26"/>
        </w:rPr>
      </w:pPr>
      <w:r w:rsidRPr="00A36096">
        <w:rPr>
          <w:szCs w:val="26"/>
        </w:rPr>
        <w:t>мероприятия, направленные на повышение правового сознания участников дорожного движения</w:t>
      </w:r>
      <w:r w:rsidRPr="00B75586">
        <w:rPr>
          <w:szCs w:val="26"/>
        </w:rPr>
        <w:t>.</w:t>
      </w:r>
    </w:p>
    <w:p w:rsidR="00726224" w:rsidRPr="003D6212" w:rsidRDefault="00726224" w:rsidP="003D6212">
      <w:pPr>
        <w:pStyle w:val="a9"/>
        <w:tabs>
          <w:tab w:val="left" w:pos="120"/>
        </w:tabs>
        <w:ind w:firstLine="709"/>
        <w:rPr>
          <w:i/>
          <w:szCs w:val="26"/>
        </w:rPr>
      </w:pPr>
      <w:r w:rsidRPr="003D6212">
        <w:rPr>
          <w:bCs/>
          <w:i/>
          <w:szCs w:val="26"/>
        </w:rPr>
        <w:t>Данные об использовании бюджетных средств</w:t>
      </w:r>
      <w:r w:rsidR="00DC1ECF">
        <w:rPr>
          <w:bCs/>
          <w:i/>
          <w:szCs w:val="26"/>
        </w:rPr>
        <w:t xml:space="preserve"> </w:t>
      </w:r>
      <w:r w:rsidR="00DE0269" w:rsidRPr="00700888">
        <w:rPr>
          <w:i/>
          <w:szCs w:val="26"/>
        </w:rPr>
        <w:t>и иных средств</w:t>
      </w:r>
      <w:r w:rsidRPr="003D6212">
        <w:rPr>
          <w:bCs/>
          <w:i/>
          <w:szCs w:val="26"/>
        </w:rPr>
        <w:t xml:space="preserve"> на реализацию мероприятий государственной программы представлены в таблице № 2.</w:t>
      </w:r>
    </w:p>
    <w:p w:rsidR="00726224" w:rsidRPr="003D6212" w:rsidRDefault="00726224" w:rsidP="000C02EA">
      <w:pPr>
        <w:numPr>
          <w:ilvl w:val="0"/>
          <w:numId w:val="27"/>
        </w:numPr>
        <w:spacing w:after="0" w:line="240" w:lineRule="auto"/>
        <w:ind w:left="0" w:firstLine="709"/>
        <w:jc w:val="both"/>
        <w:rPr>
          <w:rFonts w:ascii="Times New Roman" w:hAnsi="Times New Roman" w:cs="Times New Roman"/>
          <w:b/>
          <w:sz w:val="26"/>
          <w:szCs w:val="26"/>
        </w:rPr>
      </w:pPr>
      <w:r w:rsidRPr="003D6212">
        <w:rPr>
          <w:rFonts w:ascii="Times New Roman" w:hAnsi="Times New Roman" w:cs="Times New Roman"/>
          <w:b/>
          <w:sz w:val="26"/>
          <w:szCs w:val="26"/>
        </w:rPr>
        <w:t xml:space="preserve">Оценка эффективности реализации государственной программы  </w:t>
      </w:r>
    </w:p>
    <w:p w:rsidR="00726224" w:rsidRPr="003D6212" w:rsidRDefault="00726224" w:rsidP="003D6212">
      <w:pPr>
        <w:pStyle w:val="21"/>
        <w:ind w:firstLine="709"/>
        <w:jc w:val="both"/>
        <w:rPr>
          <w:szCs w:val="26"/>
        </w:rPr>
      </w:pPr>
      <w:r w:rsidRPr="003D6212">
        <w:rPr>
          <w:szCs w:val="26"/>
        </w:rPr>
        <w:t>В соответствии с проведенной оценкой эффективность реализации государственной программы Калужской области «Развитие дорожного хозяйства Калужской области» в 2017году составила 96,</w:t>
      </w:r>
      <w:r w:rsidR="003970D4">
        <w:rPr>
          <w:szCs w:val="26"/>
        </w:rPr>
        <w:t xml:space="preserve">3 </w:t>
      </w:r>
      <w:r w:rsidRPr="003D6212">
        <w:rPr>
          <w:szCs w:val="26"/>
        </w:rPr>
        <w:t>%.</w:t>
      </w:r>
      <w:r w:rsidR="003970D4">
        <w:rPr>
          <w:szCs w:val="26"/>
        </w:rPr>
        <w:t xml:space="preserve"> </w:t>
      </w:r>
      <w:r w:rsidRPr="003D6212">
        <w:rPr>
          <w:szCs w:val="26"/>
        </w:rPr>
        <w:t xml:space="preserve">Согласно градации оценки эффективности – это  </w:t>
      </w:r>
      <w:r w:rsidRPr="00502330">
        <w:rPr>
          <w:b/>
          <w:szCs w:val="26"/>
        </w:rPr>
        <w:t xml:space="preserve">высокий уровень </w:t>
      </w:r>
      <w:r w:rsidRPr="00B75586">
        <w:rPr>
          <w:szCs w:val="26"/>
        </w:rPr>
        <w:t>эффективности</w:t>
      </w:r>
      <w:r w:rsidRPr="003D6212">
        <w:rPr>
          <w:szCs w:val="26"/>
        </w:rPr>
        <w:t xml:space="preserve"> реализации.</w:t>
      </w:r>
    </w:p>
    <w:p w:rsidR="00726224" w:rsidRPr="003D6212" w:rsidRDefault="00726224" w:rsidP="003D6212">
      <w:pPr>
        <w:pStyle w:val="21"/>
        <w:ind w:firstLine="709"/>
        <w:jc w:val="both"/>
        <w:rPr>
          <w:szCs w:val="26"/>
        </w:rPr>
      </w:pPr>
      <w:r w:rsidRPr="003D6212">
        <w:rPr>
          <w:szCs w:val="26"/>
        </w:rPr>
        <w:t>Эффективность реализации подпрограмм:</w:t>
      </w:r>
    </w:p>
    <w:p w:rsidR="00726224" w:rsidRPr="00B75586" w:rsidRDefault="00726224" w:rsidP="000C02EA">
      <w:pPr>
        <w:pStyle w:val="21"/>
        <w:numPr>
          <w:ilvl w:val="0"/>
          <w:numId w:val="32"/>
        </w:numPr>
        <w:tabs>
          <w:tab w:val="left" w:pos="1276"/>
        </w:tabs>
        <w:ind w:hanging="11"/>
        <w:jc w:val="both"/>
        <w:rPr>
          <w:szCs w:val="26"/>
        </w:rPr>
      </w:pPr>
      <w:r w:rsidRPr="003D6212">
        <w:rPr>
          <w:szCs w:val="26"/>
        </w:rPr>
        <w:t xml:space="preserve">«Совершенствование и развитие сети автомобильных дорог Калужской области» составила 100,0 % </w:t>
      </w:r>
      <w:r w:rsidRPr="00502330">
        <w:rPr>
          <w:b/>
          <w:szCs w:val="26"/>
        </w:rPr>
        <w:t xml:space="preserve">- высокий уровень </w:t>
      </w:r>
      <w:r w:rsidRPr="00B75586">
        <w:rPr>
          <w:szCs w:val="26"/>
        </w:rPr>
        <w:t>эффективности,</w:t>
      </w:r>
    </w:p>
    <w:p w:rsidR="00726224" w:rsidRPr="00B75586" w:rsidRDefault="00726224" w:rsidP="000C02EA">
      <w:pPr>
        <w:pStyle w:val="21"/>
        <w:numPr>
          <w:ilvl w:val="0"/>
          <w:numId w:val="32"/>
        </w:numPr>
        <w:tabs>
          <w:tab w:val="left" w:pos="1276"/>
        </w:tabs>
        <w:ind w:hanging="11"/>
        <w:jc w:val="both"/>
        <w:rPr>
          <w:szCs w:val="26"/>
        </w:rPr>
      </w:pPr>
      <w:r w:rsidRPr="003D6212">
        <w:rPr>
          <w:szCs w:val="26"/>
        </w:rPr>
        <w:t xml:space="preserve">«Повышение безопасности дорожного движения в Калужской области» составила  100,0 % - </w:t>
      </w:r>
      <w:r w:rsidRPr="00502330">
        <w:rPr>
          <w:b/>
          <w:szCs w:val="26"/>
        </w:rPr>
        <w:t xml:space="preserve">высокий уровень </w:t>
      </w:r>
      <w:r w:rsidRPr="00B75586">
        <w:rPr>
          <w:szCs w:val="26"/>
        </w:rPr>
        <w:t>эффективности.</w:t>
      </w:r>
    </w:p>
    <w:p w:rsidR="00726224" w:rsidRDefault="00726224" w:rsidP="00A36096">
      <w:pPr>
        <w:pStyle w:val="21"/>
        <w:tabs>
          <w:tab w:val="left" w:pos="1276"/>
        </w:tabs>
        <w:ind w:hanging="11"/>
        <w:jc w:val="both"/>
        <w:rPr>
          <w:i/>
          <w:szCs w:val="26"/>
        </w:rPr>
      </w:pPr>
    </w:p>
    <w:p w:rsidR="003970D4" w:rsidRDefault="003970D4" w:rsidP="00A36096">
      <w:pPr>
        <w:pStyle w:val="21"/>
        <w:tabs>
          <w:tab w:val="left" w:pos="1276"/>
        </w:tabs>
        <w:ind w:hanging="11"/>
        <w:jc w:val="both"/>
        <w:rPr>
          <w:i/>
          <w:szCs w:val="26"/>
        </w:rPr>
      </w:pPr>
    </w:p>
    <w:p w:rsidR="003970D4" w:rsidRDefault="003970D4" w:rsidP="00A36096">
      <w:pPr>
        <w:pStyle w:val="21"/>
        <w:tabs>
          <w:tab w:val="left" w:pos="1276"/>
        </w:tabs>
        <w:ind w:hanging="11"/>
        <w:jc w:val="both"/>
        <w:rPr>
          <w:i/>
          <w:szCs w:val="26"/>
        </w:rPr>
      </w:pPr>
    </w:p>
    <w:p w:rsidR="003970D4" w:rsidRDefault="003970D4" w:rsidP="00A36096">
      <w:pPr>
        <w:pStyle w:val="21"/>
        <w:tabs>
          <w:tab w:val="left" w:pos="1276"/>
        </w:tabs>
        <w:ind w:hanging="11"/>
        <w:jc w:val="both"/>
        <w:rPr>
          <w:i/>
          <w:szCs w:val="26"/>
        </w:rPr>
      </w:pPr>
    </w:p>
    <w:p w:rsidR="003970D4" w:rsidRDefault="003970D4" w:rsidP="00A36096">
      <w:pPr>
        <w:pStyle w:val="21"/>
        <w:tabs>
          <w:tab w:val="left" w:pos="1276"/>
        </w:tabs>
        <w:ind w:hanging="11"/>
        <w:jc w:val="both"/>
        <w:rPr>
          <w:i/>
          <w:szCs w:val="26"/>
        </w:rPr>
      </w:pPr>
    </w:p>
    <w:p w:rsidR="003970D4" w:rsidRDefault="003970D4" w:rsidP="00A36096">
      <w:pPr>
        <w:pStyle w:val="21"/>
        <w:tabs>
          <w:tab w:val="left" w:pos="1276"/>
        </w:tabs>
        <w:ind w:hanging="11"/>
        <w:jc w:val="both"/>
        <w:rPr>
          <w:i/>
          <w:szCs w:val="26"/>
        </w:rPr>
      </w:pPr>
    </w:p>
    <w:p w:rsidR="003970D4" w:rsidRDefault="003970D4" w:rsidP="00A36096">
      <w:pPr>
        <w:pStyle w:val="21"/>
        <w:tabs>
          <w:tab w:val="left" w:pos="1276"/>
        </w:tabs>
        <w:ind w:hanging="11"/>
        <w:jc w:val="both"/>
        <w:rPr>
          <w:i/>
          <w:szCs w:val="26"/>
        </w:rPr>
      </w:pPr>
    </w:p>
    <w:p w:rsidR="003970D4" w:rsidRDefault="003970D4" w:rsidP="00A36096">
      <w:pPr>
        <w:pStyle w:val="21"/>
        <w:tabs>
          <w:tab w:val="left" w:pos="1276"/>
        </w:tabs>
        <w:ind w:hanging="11"/>
        <w:jc w:val="both"/>
        <w:rPr>
          <w:i/>
          <w:szCs w:val="26"/>
        </w:rPr>
      </w:pPr>
    </w:p>
    <w:p w:rsidR="003970D4" w:rsidRDefault="003970D4" w:rsidP="00A36096">
      <w:pPr>
        <w:pStyle w:val="21"/>
        <w:tabs>
          <w:tab w:val="left" w:pos="1276"/>
        </w:tabs>
        <w:ind w:hanging="11"/>
        <w:jc w:val="both"/>
        <w:rPr>
          <w:i/>
          <w:szCs w:val="26"/>
        </w:rPr>
      </w:pPr>
    </w:p>
    <w:p w:rsidR="003970D4" w:rsidRDefault="003970D4" w:rsidP="00A36096">
      <w:pPr>
        <w:pStyle w:val="21"/>
        <w:tabs>
          <w:tab w:val="left" w:pos="1276"/>
        </w:tabs>
        <w:ind w:hanging="11"/>
        <w:jc w:val="both"/>
        <w:rPr>
          <w:i/>
          <w:szCs w:val="26"/>
        </w:rPr>
      </w:pPr>
    </w:p>
    <w:p w:rsidR="003970D4" w:rsidRDefault="003970D4" w:rsidP="00A36096">
      <w:pPr>
        <w:pStyle w:val="21"/>
        <w:tabs>
          <w:tab w:val="left" w:pos="1276"/>
        </w:tabs>
        <w:ind w:hanging="11"/>
        <w:jc w:val="both"/>
        <w:rPr>
          <w:i/>
          <w:szCs w:val="26"/>
        </w:rPr>
      </w:pPr>
    </w:p>
    <w:p w:rsidR="003970D4" w:rsidRDefault="003970D4" w:rsidP="00A36096">
      <w:pPr>
        <w:pStyle w:val="21"/>
        <w:tabs>
          <w:tab w:val="left" w:pos="1276"/>
        </w:tabs>
        <w:ind w:hanging="11"/>
        <w:jc w:val="both"/>
        <w:rPr>
          <w:i/>
          <w:szCs w:val="26"/>
        </w:rPr>
      </w:pPr>
    </w:p>
    <w:p w:rsidR="003970D4" w:rsidRDefault="003970D4" w:rsidP="00A36096">
      <w:pPr>
        <w:pStyle w:val="21"/>
        <w:tabs>
          <w:tab w:val="left" w:pos="1276"/>
        </w:tabs>
        <w:ind w:hanging="11"/>
        <w:jc w:val="both"/>
        <w:rPr>
          <w:i/>
          <w:szCs w:val="26"/>
        </w:rPr>
      </w:pPr>
    </w:p>
    <w:p w:rsidR="003970D4" w:rsidRDefault="003970D4" w:rsidP="00A36096">
      <w:pPr>
        <w:pStyle w:val="21"/>
        <w:tabs>
          <w:tab w:val="left" w:pos="1276"/>
        </w:tabs>
        <w:ind w:hanging="11"/>
        <w:jc w:val="both"/>
        <w:rPr>
          <w:i/>
          <w:szCs w:val="26"/>
        </w:rPr>
      </w:pPr>
    </w:p>
    <w:p w:rsidR="003970D4" w:rsidRDefault="003970D4" w:rsidP="00A36096">
      <w:pPr>
        <w:pStyle w:val="21"/>
        <w:tabs>
          <w:tab w:val="left" w:pos="1276"/>
        </w:tabs>
        <w:ind w:hanging="11"/>
        <w:jc w:val="both"/>
        <w:rPr>
          <w:i/>
          <w:szCs w:val="26"/>
        </w:rPr>
      </w:pPr>
    </w:p>
    <w:p w:rsidR="003970D4" w:rsidRDefault="003970D4" w:rsidP="00A36096">
      <w:pPr>
        <w:pStyle w:val="21"/>
        <w:tabs>
          <w:tab w:val="left" w:pos="1276"/>
        </w:tabs>
        <w:ind w:hanging="11"/>
        <w:jc w:val="both"/>
        <w:rPr>
          <w:i/>
          <w:szCs w:val="26"/>
        </w:rPr>
      </w:pPr>
    </w:p>
    <w:p w:rsidR="003970D4" w:rsidRDefault="003970D4" w:rsidP="00A36096">
      <w:pPr>
        <w:pStyle w:val="21"/>
        <w:tabs>
          <w:tab w:val="left" w:pos="1276"/>
        </w:tabs>
        <w:ind w:hanging="11"/>
        <w:jc w:val="both"/>
        <w:rPr>
          <w:i/>
          <w:szCs w:val="26"/>
        </w:rPr>
      </w:pPr>
    </w:p>
    <w:p w:rsidR="003970D4" w:rsidRDefault="003970D4" w:rsidP="00A36096">
      <w:pPr>
        <w:pStyle w:val="21"/>
        <w:tabs>
          <w:tab w:val="left" w:pos="1276"/>
        </w:tabs>
        <w:ind w:hanging="11"/>
        <w:jc w:val="both"/>
        <w:rPr>
          <w:i/>
          <w:szCs w:val="26"/>
        </w:rPr>
      </w:pPr>
    </w:p>
    <w:p w:rsidR="003970D4" w:rsidRDefault="003970D4" w:rsidP="00A36096">
      <w:pPr>
        <w:pStyle w:val="21"/>
        <w:tabs>
          <w:tab w:val="left" w:pos="1276"/>
        </w:tabs>
        <w:ind w:hanging="11"/>
        <w:jc w:val="both"/>
        <w:rPr>
          <w:i/>
          <w:szCs w:val="26"/>
        </w:rPr>
      </w:pPr>
    </w:p>
    <w:p w:rsidR="003970D4" w:rsidRDefault="003970D4" w:rsidP="00A36096">
      <w:pPr>
        <w:pStyle w:val="21"/>
        <w:tabs>
          <w:tab w:val="left" w:pos="1276"/>
        </w:tabs>
        <w:ind w:hanging="11"/>
        <w:jc w:val="both"/>
        <w:rPr>
          <w:i/>
          <w:szCs w:val="26"/>
        </w:rPr>
      </w:pPr>
    </w:p>
    <w:p w:rsidR="003970D4" w:rsidRDefault="003970D4" w:rsidP="00A36096">
      <w:pPr>
        <w:pStyle w:val="21"/>
        <w:tabs>
          <w:tab w:val="left" w:pos="1276"/>
        </w:tabs>
        <w:ind w:hanging="11"/>
        <w:jc w:val="both"/>
        <w:rPr>
          <w:i/>
          <w:szCs w:val="26"/>
        </w:rPr>
      </w:pPr>
    </w:p>
    <w:p w:rsidR="003970D4" w:rsidRDefault="003970D4" w:rsidP="00A36096">
      <w:pPr>
        <w:pStyle w:val="21"/>
        <w:tabs>
          <w:tab w:val="left" w:pos="1276"/>
        </w:tabs>
        <w:ind w:hanging="11"/>
        <w:jc w:val="both"/>
        <w:rPr>
          <w:i/>
          <w:szCs w:val="26"/>
        </w:rPr>
      </w:pPr>
    </w:p>
    <w:p w:rsidR="003970D4" w:rsidRDefault="003970D4" w:rsidP="00A36096">
      <w:pPr>
        <w:pStyle w:val="21"/>
        <w:tabs>
          <w:tab w:val="left" w:pos="1276"/>
        </w:tabs>
        <w:ind w:hanging="11"/>
        <w:jc w:val="both"/>
        <w:rPr>
          <w:i/>
          <w:szCs w:val="26"/>
        </w:rPr>
      </w:pPr>
    </w:p>
    <w:p w:rsidR="003970D4" w:rsidRDefault="003970D4" w:rsidP="00A36096">
      <w:pPr>
        <w:pStyle w:val="21"/>
        <w:tabs>
          <w:tab w:val="left" w:pos="1276"/>
        </w:tabs>
        <w:ind w:hanging="11"/>
        <w:jc w:val="both"/>
        <w:rPr>
          <w:i/>
          <w:szCs w:val="26"/>
        </w:rPr>
      </w:pPr>
    </w:p>
    <w:p w:rsidR="003970D4" w:rsidRDefault="003970D4" w:rsidP="00A36096">
      <w:pPr>
        <w:pStyle w:val="21"/>
        <w:tabs>
          <w:tab w:val="left" w:pos="1276"/>
        </w:tabs>
        <w:ind w:hanging="11"/>
        <w:jc w:val="both"/>
        <w:rPr>
          <w:i/>
          <w:szCs w:val="26"/>
        </w:rPr>
      </w:pPr>
    </w:p>
    <w:p w:rsidR="003970D4" w:rsidRDefault="003970D4" w:rsidP="00A36096">
      <w:pPr>
        <w:pStyle w:val="21"/>
        <w:tabs>
          <w:tab w:val="left" w:pos="1276"/>
        </w:tabs>
        <w:ind w:hanging="11"/>
        <w:jc w:val="both"/>
        <w:rPr>
          <w:i/>
          <w:szCs w:val="26"/>
        </w:rPr>
      </w:pPr>
    </w:p>
    <w:p w:rsidR="003970D4" w:rsidRDefault="003970D4" w:rsidP="00A36096">
      <w:pPr>
        <w:pStyle w:val="21"/>
        <w:tabs>
          <w:tab w:val="left" w:pos="1276"/>
        </w:tabs>
        <w:ind w:hanging="11"/>
        <w:jc w:val="both"/>
        <w:rPr>
          <w:i/>
          <w:szCs w:val="26"/>
        </w:rPr>
      </w:pPr>
    </w:p>
    <w:p w:rsidR="003970D4" w:rsidRDefault="003970D4" w:rsidP="00A36096">
      <w:pPr>
        <w:pStyle w:val="21"/>
        <w:tabs>
          <w:tab w:val="left" w:pos="1276"/>
        </w:tabs>
        <w:ind w:hanging="11"/>
        <w:jc w:val="both"/>
        <w:rPr>
          <w:i/>
          <w:szCs w:val="26"/>
        </w:rPr>
      </w:pPr>
    </w:p>
    <w:p w:rsidR="003970D4" w:rsidRDefault="003970D4" w:rsidP="00A36096">
      <w:pPr>
        <w:pStyle w:val="21"/>
        <w:tabs>
          <w:tab w:val="left" w:pos="1276"/>
        </w:tabs>
        <w:ind w:hanging="11"/>
        <w:jc w:val="both"/>
        <w:rPr>
          <w:i/>
          <w:szCs w:val="26"/>
        </w:rPr>
      </w:pPr>
    </w:p>
    <w:p w:rsidR="003970D4" w:rsidRDefault="003970D4" w:rsidP="00A36096">
      <w:pPr>
        <w:pStyle w:val="21"/>
        <w:tabs>
          <w:tab w:val="left" w:pos="1276"/>
        </w:tabs>
        <w:ind w:hanging="11"/>
        <w:jc w:val="both"/>
        <w:rPr>
          <w:i/>
          <w:szCs w:val="26"/>
        </w:rPr>
      </w:pPr>
    </w:p>
    <w:p w:rsidR="003970D4" w:rsidRDefault="003970D4" w:rsidP="00A36096">
      <w:pPr>
        <w:pStyle w:val="21"/>
        <w:tabs>
          <w:tab w:val="left" w:pos="1276"/>
        </w:tabs>
        <w:ind w:hanging="11"/>
        <w:jc w:val="both"/>
        <w:rPr>
          <w:i/>
          <w:szCs w:val="26"/>
        </w:rPr>
      </w:pPr>
    </w:p>
    <w:p w:rsidR="003970D4" w:rsidRDefault="003970D4" w:rsidP="00A36096">
      <w:pPr>
        <w:pStyle w:val="21"/>
        <w:tabs>
          <w:tab w:val="left" w:pos="1276"/>
        </w:tabs>
        <w:ind w:hanging="11"/>
        <w:jc w:val="both"/>
        <w:rPr>
          <w:i/>
          <w:szCs w:val="26"/>
        </w:rPr>
      </w:pPr>
    </w:p>
    <w:p w:rsidR="003970D4" w:rsidRDefault="003970D4" w:rsidP="00A36096">
      <w:pPr>
        <w:pStyle w:val="21"/>
        <w:tabs>
          <w:tab w:val="left" w:pos="1276"/>
        </w:tabs>
        <w:ind w:hanging="11"/>
        <w:jc w:val="both"/>
        <w:rPr>
          <w:i/>
          <w:szCs w:val="26"/>
        </w:rPr>
      </w:pPr>
    </w:p>
    <w:p w:rsidR="003970D4" w:rsidRDefault="003970D4" w:rsidP="00A36096">
      <w:pPr>
        <w:pStyle w:val="21"/>
        <w:tabs>
          <w:tab w:val="left" w:pos="1276"/>
        </w:tabs>
        <w:ind w:hanging="11"/>
        <w:jc w:val="both"/>
        <w:rPr>
          <w:i/>
          <w:szCs w:val="26"/>
        </w:rPr>
      </w:pPr>
    </w:p>
    <w:p w:rsidR="003970D4" w:rsidRDefault="003970D4" w:rsidP="00A36096">
      <w:pPr>
        <w:pStyle w:val="21"/>
        <w:tabs>
          <w:tab w:val="left" w:pos="1276"/>
        </w:tabs>
        <w:ind w:hanging="11"/>
        <w:jc w:val="both"/>
        <w:rPr>
          <w:i/>
          <w:szCs w:val="26"/>
        </w:rPr>
      </w:pPr>
    </w:p>
    <w:p w:rsidR="003970D4" w:rsidRPr="00B75586" w:rsidRDefault="003970D4" w:rsidP="00A36096">
      <w:pPr>
        <w:pStyle w:val="21"/>
        <w:tabs>
          <w:tab w:val="left" w:pos="1276"/>
        </w:tabs>
        <w:ind w:hanging="11"/>
        <w:jc w:val="both"/>
        <w:rPr>
          <w:i/>
          <w:szCs w:val="26"/>
        </w:rPr>
      </w:pPr>
    </w:p>
    <w:p w:rsidR="007B42AE" w:rsidRPr="00DF280C" w:rsidRDefault="00DF280C" w:rsidP="007B42AE">
      <w:pPr>
        <w:tabs>
          <w:tab w:val="left" w:pos="709"/>
          <w:tab w:val="left" w:pos="10206"/>
        </w:tabs>
        <w:spacing w:after="0" w:line="240" w:lineRule="auto"/>
        <w:jc w:val="center"/>
        <w:rPr>
          <w:rStyle w:val="a3"/>
          <w:rFonts w:ascii="Times New Roman" w:hAnsi="Times New Roman" w:cs="Times New Roman"/>
          <w:b/>
          <w:sz w:val="26"/>
          <w:szCs w:val="26"/>
        </w:rPr>
      </w:pPr>
      <w:r>
        <w:rPr>
          <w:rFonts w:ascii="Times New Roman" w:hAnsi="Times New Roman" w:cs="Times New Roman"/>
          <w:b/>
          <w:sz w:val="26"/>
          <w:szCs w:val="26"/>
        </w:rPr>
        <w:fldChar w:fldCharType="begin"/>
      </w:r>
      <w:r>
        <w:rPr>
          <w:rFonts w:ascii="Times New Roman" w:hAnsi="Times New Roman" w:cs="Times New Roman"/>
          <w:b/>
          <w:sz w:val="26"/>
          <w:szCs w:val="26"/>
        </w:rPr>
        <w:instrText xml:space="preserve"> HYPERLINK "http://admoblkaluga.ru/upload/minselhoz/!!!!!18/go1.rtf" </w:instrText>
      </w:r>
      <w:r>
        <w:rPr>
          <w:rFonts w:ascii="Times New Roman" w:hAnsi="Times New Roman" w:cs="Times New Roman"/>
          <w:b/>
          <w:sz w:val="26"/>
          <w:szCs w:val="26"/>
        </w:rPr>
        <w:fldChar w:fldCharType="separate"/>
      </w:r>
      <w:r w:rsidR="007B42AE" w:rsidRPr="00DF280C">
        <w:rPr>
          <w:rStyle w:val="a3"/>
          <w:rFonts w:ascii="Times New Roman" w:hAnsi="Times New Roman" w:cs="Times New Roman"/>
          <w:b/>
          <w:sz w:val="26"/>
          <w:szCs w:val="26"/>
        </w:rPr>
        <w:t>2.</w:t>
      </w:r>
      <w:r w:rsidR="00ED4FFD" w:rsidRPr="00DF280C">
        <w:rPr>
          <w:rStyle w:val="a3"/>
          <w:rFonts w:ascii="Times New Roman" w:hAnsi="Times New Roman" w:cs="Times New Roman"/>
          <w:b/>
          <w:sz w:val="26"/>
          <w:szCs w:val="26"/>
        </w:rPr>
        <w:t>2.</w:t>
      </w:r>
      <w:r w:rsidR="007B42AE" w:rsidRPr="00DF280C">
        <w:rPr>
          <w:rStyle w:val="a3"/>
          <w:rFonts w:ascii="Times New Roman" w:hAnsi="Times New Roman" w:cs="Times New Roman"/>
          <w:b/>
          <w:sz w:val="26"/>
          <w:szCs w:val="26"/>
        </w:rPr>
        <w:t>5. Государственная программа Калужской области</w:t>
      </w:r>
    </w:p>
    <w:p w:rsidR="00EE2BC5" w:rsidRPr="00EE2BC5" w:rsidRDefault="00EE2BC5" w:rsidP="00EE2BC5">
      <w:pPr>
        <w:spacing w:after="0" w:line="240" w:lineRule="auto"/>
        <w:jc w:val="center"/>
        <w:rPr>
          <w:rFonts w:ascii="Times New Roman" w:eastAsia="Calibri" w:hAnsi="Times New Roman" w:cs="Times New Roman"/>
          <w:b/>
          <w:sz w:val="26"/>
          <w:szCs w:val="26"/>
        </w:rPr>
      </w:pPr>
      <w:r w:rsidRPr="00DF280C">
        <w:rPr>
          <w:rStyle w:val="a3"/>
          <w:rFonts w:ascii="Times New Roman" w:eastAsia="Calibri" w:hAnsi="Times New Roman" w:cs="Times New Roman"/>
          <w:b/>
          <w:sz w:val="26"/>
          <w:szCs w:val="26"/>
        </w:rPr>
        <w:t xml:space="preserve"> «Развитие сельского хозяйства и регулирование рынков сельскохозяйственной продукции, сырья и продовольствия в Калужской области»</w:t>
      </w:r>
      <w:r w:rsidR="00DF280C">
        <w:rPr>
          <w:rFonts w:ascii="Times New Roman" w:hAnsi="Times New Roman" w:cs="Times New Roman"/>
          <w:b/>
          <w:sz w:val="26"/>
          <w:szCs w:val="26"/>
        </w:rPr>
        <w:fldChar w:fldCharType="end"/>
      </w:r>
      <w:r w:rsidRPr="00EE2BC5">
        <w:rPr>
          <w:rFonts w:ascii="Times New Roman" w:eastAsia="Calibri" w:hAnsi="Times New Roman" w:cs="Times New Roman"/>
          <w:b/>
          <w:sz w:val="26"/>
          <w:szCs w:val="26"/>
        </w:rPr>
        <w:t xml:space="preserve"> </w:t>
      </w:r>
    </w:p>
    <w:p w:rsidR="00EE2BC5" w:rsidRPr="00EE2BC5" w:rsidRDefault="00EE2BC5" w:rsidP="00EE2BC5">
      <w:pPr>
        <w:spacing w:after="0" w:line="240" w:lineRule="auto"/>
        <w:ind w:firstLine="709"/>
        <w:rPr>
          <w:rFonts w:ascii="Times New Roman" w:eastAsia="Calibri" w:hAnsi="Times New Roman" w:cs="Times New Roman"/>
          <w:sz w:val="26"/>
          <w:szCs w:val="26"/>
        </w:rPr>
      </w:pPr>
    </w:p>
    <w:p w:rsidR="00EE2BC5" w:rsidRPr="00E34275" w:rsidRDefault="00EE2BC5" w:rsidP="00EE2BC5">
      <w:pPr>
        <w:spacing w:after="0" w:line="240" w:lineRule="auto"/>
        <w:ind w:firstLine="720"/>
        <w:rPr>
          <w:rFonts w:ascii="Times New Roman" w:eastAsia="Calibri" w:hAnsi="Times New Roman" w:cs="Times New Roman"/>
          <w:b/>
          <w:sz w:val="26"/>
          <w:szCs w:val="26"/>
        </w:rPr>
      </w:pPr>
      <w:r w:rsidRPr="00E34275">
        <w:rPr>
          <w:rFonts w:ascii="Times New Roman" w:eastAsia="Calibri" w:hAnsi="Times New Roman" w:cs="Times New Roman"/>
          <w:b/>
          <w:sz w:val="26"/>
          <w:szCs w:val="26"/>
        </w:rPr>
        <w:t>1. Общая часть.</w:t>
      </w:r>
    </w:p>
    <w:p w:rsidR="00EE2BC5" w:rsidRPr="00E03FE0" w:rsidRDefault="00EE2BC5" w:rsidP="00E03FE0">
      <w:pPr>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b/>
          <w:i/>
          <w:sz w:val="26"/>
          <w:szCs w:val="26"/>
        </w:rPr>
        <w:t>Переч</w:t>
      </w:r>
      <w:r w:rsidR="0000168D">
        <w:rPr>
          <w:rFonts w:ascii="Times New Roman" w:eastAsia="Calibri" w:hAnsi="Times New Roman" w:cs="Times New Roman"/>
          <w:b/>
          <w:i/>
          <w:sz w:val="26"/>
          <w:szCs w:val="26"/>
        </w:rPr>
        <w:t>ень</w:t>
      </w:r>
      <w:r w:rsidRPr="00EE2BC5">
        <w:rPr>
          <w:rFonts w:ascii="Times New Roman" w:eastAsia="Calibri" w:hAnsi="Times New Roman" w:cs="Times New Roman"/>
          <w:b/>
          <w:i/>
          <w:sz w:val="26"/>
          <w:szCs w:val="26"/>
        </w:rPr>
        <w:t xml:space="preserve"> подпрограмм, </w:t>
      </w:r>
      <w:r w:rsidRPr="00E03FE0">
        <w:rPr>
          <w:rFonts w:ascii="Times New Roman" w:eastAsia="Calibri" w:hAnsi="Times New Roman" w:cs="Times New Roman"/>
          <w:sz w:val="26"/>
          <w:szCs w:val="26"/>
        </w:rPr>
        <w:t>входящих в государственную программу</w:t>
      </w:r>
      <w:r w:rsidR="008A7CBB">
        <w:rPr>
          <w:rFonts w:ascii="Times New Roman" w:eastAsia="Calibri" w:hAnsi="Times New Roman" w:cs="Times New Roman"/>
          <w:sz w:val="26"/>
          <w:szCs w:val="26"/>
        </w:rPr>
        <w:t xml:space="preserve"> </w:t>
      </w:r>
      <w:r w:rsidR="00E03FE0" w:rsidRPr="00E03FE0">
        <w:rPr>
          <w:rFonts w:ascii="Times New Roman" w:eastAsia="Calibri" w:hAnsi="Times New Roman" w:cs="Times New Roman"/>
          <w:color w:val="000000"/>
          <w:sz w:val="26"/>
          <w:szCs w:val="26"/>
        </w:rPr>
        <w:t>Калужской области «</w:t>
      </w:r>
      <w:r w:rsidR="00E03FE0" w:rsidRPr="00E03FE0">
        <w:rPr>
          <w:rFonts w:ascii="Times New Roman" w:eastAsia="Calibri" w:hAnsi="Times New Roman" w:cs="Times New Roman"/>
          <w:sz w:val="26"/>
          <w:szCs w:val="26"/>
        </w:rPr>
        <w:t>Развитие сельского хозяйства и регулирование рынков сельскохозяйственной продукции, сырья и продовольствия в Калужской области</w:t>
      </w:r>
      <w:r w:rsidR="00E03FE0" w:rsidRPr="00E03FE0">
        <w:rPr>
          <w:rFonts w:ascii="Times New Roman" w:eastAsia="Calibri" w:hAnsi="Times New Roman" w:cs="Times New Roman"/>
          <w:color w:val="000000"/>
          <w:sz w:val="26"/>
          <w:szCs w:val="26"/>
        </w:rPr>
        <w:t>» (далее – программа)</w:t>
      </w:r>
      <w:r w:rsidRPr="00E03FE0">
        <w:rPr>
          <w:rFonts w:ascii="Times New Roman" w:eastAsia="Calibri" w:hAnsi="Times New Roman" w:cs="Times New Roman"/>
          <w:sz w:val="26"/>
          <w:szCs w:val="26"/>
        </w:rPr>
        <w:t xml:space="preserve">: </w:t>
      </w:r>
    </w:p>
    <w:p w:rsidR="00EE2BC5" w:rsidRPr="00E03FE0" w:rsidRDefault="00EE2BC5" w:rsidP="00537375">
      <w:pPr>
        <w:pStyle w:val="a5"/>
        <w:numPr>
          <w:ilvl w:val="0"/>
          <w:numId w:val="104"/>
        </w:numPr>
        <w:tabs>
          <w:tab w:val="left" w:pos="993"/>
        </w:tabs>
        <w:ind w:left="0" w:firstLine="709"/>
        <w:jc w:val="both"/>
        <w:rPr>
          <w:color w:val="000000"/>
          <w:sz w:val="26"/>
          <w:szCs w:val="26"/>
        </w:rPr>
      </w:pPr>
      <w:r w:rsidRPr="00E03FE0">
        <w:rPr>
          <w:color w:val="000000"/>
          <w:sz w:val="26"/>
          <w:szCs w:val="26"/>
        </w:rPr>
        <w:t xml:space="preserve">«Развитие сельского хозяйства и рынков сельскохозяйственной продукции </w:t>
      </w:r>
      <w:r w:rsidR="00196E56">
        <w:rPr>
          <w:color w:val="000000"/>
          <w:sz w:val="26"/>
          <w:szCs w:val="26"/>
        </w:rPr>
        <w:br/>
      </w:r>
      <w:r w:rsidRPr="00E03FE0">
        <w:rPr>
          <w:color w:val="000000"/>
          <w:sz w:val="26"/>
          <w:szCs w:val="26"/>
        </w:rPr>
        <w:t>в Калужской области»;</w:t>
      </w:r>
    </w:p>
    <w:p w:rsidR="00EE2BC5" w:rsidRPr="00E03FE0" w:rsidRDefault="00EE2BC5" w:rsidP="00537375">
      <w:pPr>
        <w:pStyle w:val="a5"/>
        <w:numPr>
          <w:ilvl w:val="0"/>
          <w:numId w:val="104"/>
        </w:numPr>
        <w:tabs>
          <w:tab w:val="left" w:pos="993"/>
        </w:tabs>
        <w:ind w:left="0" w:firstLine="709"/>
        <w:jc w:val="both"/>
        <w:rPr>
          <w:color w:val="000000"/>
          <w:sz w:val="26"/>
          <w:szCs w:val="26"/>
        </w:rPr>
      </w:pPr>
      <w:r w:rsidRPr="00E03FE0">
        <w:rPr>
          <w:color w:val="000000"/>
          <w:sz w:val="26"/>
          <w:szCs w:val="26"/>
        </w:rPr>
        <w:t xml:space="preserve">«Повышение качества и доступности  оказания государственных услуг </w:t>
      </w:r>
      <w:r w:rsidR="00196E56">
        <w:rPr>
          <w:color w:val="000000"/>
          <w:sz w:val="26"/>
          <w:szCs w:val="26"/>
        </w:rPr>
        <w:br/>
      </w:r>
      <w:r w:rsidRPr="00E03FE0">
        <w:rPr>
          <w:color w:val="000000"/>
          <w:sz w:val="26"/>
          <w:szCs w:val="26"/>
        </w:rPr>
        <w:t>и исполнения государственных функций»;</w:t>
      </w:r>
    </w:p>
    <w:p w:rsidR="00EE2BC5" w:rsidRPr="00E03FE0" w:rsidRDefault="00EE2BC5" w:rsidP="00537375">
      <w:pPr>
        <w:pStyle w:val="a5"/>
        <w:numPr>
          <w:ilvl w:val="0"/>
          <w:numId w:val="104"/>
        </w:numPr>
        <w:tabs>
          <w:tab w:val="left" w:pos="993"/>
        </w:tabs>
        <w:ind w:left="0" w:firstLine="709"/>
        <w:jc w:val="both"/>
        <w:rPr>
          <w:color w:val="000000"/>
          <w:sz w:val="26"/>
          <w:szCs w:val="26"/>
        </w:rPr>
      </w:pPr>
      <w:r w:rsidRPr="00E03FE0">
        <w:rPr>
          <w:color w:val="000000"/>
          <w:sz w:val="26"/>
          <w:szCs w:val="26"/>
        </w:rPr>
        <w:t>«Развитие сельскохозяйственной кооперации в калужской области»;</w:t>
      </w:r>
    </w:p>
    <w:p w:rsidR="00EE2BC5" w:rsidRPr="00E03FE0" w:rsidRDefault="00EE2BC5" w:rsidP="00537375">
      <w:pPr>
        <w:pStyle w:val="a5"/>
        <w:numPr>
          <w:ilvl w:val="0"/>
          <w:numId w:val="104"/>
        </w:numPr>
        <w:tabs>
          <w:tab w:val="left" w:pos="993"/>
        </w:tabs>
        <w:ind w:left="0" w:firstLine="709"/>
        <w:jc w:val="both"/>
        <w:rPr>
          <w:color w:val="000000"/>
          <w:sz w:val="26"/>
          <w:szCs w:val="26"/>
        </w:rPr>
      </w:pPr>
      <w:r w:rsidRPr="00E03FE0">
        <w:rPr>
          <w:color w:val="000000"/>
          <w:sz w:val="26"/>
          <w:szCs w:val="26"/>
        </w:rPr>
        <w:t>«Устойчивое развитие сельских территорий Калужской области».</w:t>
      </w:r>
    </w:p>
    <w:p w:rsidR="00EE2BC5" w:rsidRPr="00E34275" w:rsidRDefault="00EE2BC5" w:rsidP="00EE2BC5">
      <w:pPr>
        <w:widowControl w:val="0"/>
        <w:autoSpaceDE w:val="0"/>
        <w:autoSpaceDN w:val="0"/>
        <w:adjustRightInd w:val="0"/>
        <w:spacing w:after="0" w:line="240" w:lineRule="auto"/>
        <w:ind w:firstLine="720"/>
        <w:jc w:val="both"/>
        <w:rPr>
          <w:rFonts w:ascii="Times New Roman" w:eastAsia="Calibri" w:hAnsi="Times New Roman" w:cs="Times New Roman"/>
          <w:b/>
          <w:i/>
          <w:sz w:val="26"/>
          <w:szCs w:val="26"/>
        </w:rPr>
      </w:pPr>
      <w:r w:rsidRPr="00E34275">
        <w:rPr>
          <w:rFonts w:ascii="Times New Roman" w:eastAsia="Calibri" w:hAnsi="Times New Roman" w:cs="Times New Roman"/>
          <w:b/>
          <w:i/>
          <w:sz w:val="26"/>
          <w:szCs w:val="26"/>
        </w:rPr>
        <w:t>Цели программы:</w:t>
      </w:r>
    </w:p>
    <w:p w:rsidR="00EE2BC5" w:rsidRPr="00EE2BC5" w:rsidRDefault="00EE2BC5" w:rsidP="00EE2BC5">
      <w:pPr>
        <w:widowControl w:val="0"/>
        <w:autoSpaceDE w:val="0"/>
        <w:autoSpaceDN w:val="0"/>
        <w:adjustRightInd w:val="0"/>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 xml:space="preserve"> - создание условий для повышения конкурентоспособности сельскохозяйственной продукции, развития рынков сельскохозяйственной продукции;</w:t>
      </w:r>
    </w:p>
    <w:p w:rsidR="00EE2BC5" w:rsidRPr="00EE2BC5" w:rsidRDefault="00EE2BC5" w:rsidP="00EE2BC5">
      <w:pPr>
        <w:widowControl w:val="0"/>
        <w:autoSpaceDE w:val="0"/>
        <w:autoSpaceDN w:val="0"/>
        <w:adjustRightInd w:val="0"/>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 повышение финансовой устойчивости предприятий АПК и эффективности использования производственных ресурсов;</w:t>
      </w:r>
    </w:p>
    <w:p w:rsidR="00EE2BC5" w:rsidRPr="00EE2BC5" w:rsidRDefault="00EE2BC5" w:rsidP="00EE2BC5">
      <w:pPr>
        <w:autoSpaceDE w:val="0"/>
        <w:autoSpaceDN w:val="0"/>
        <w:adjustRightInd w:val="0"/>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 создание условий для развития сельских территорий.</w:t>
      </w:r>
    </w:p>
    <w:p w:rsidR="00EE2BC5" w:rsidRPr="00E34275" w:rsidRDefault="00EE2BC5" w:rsidP="00EE2BC5">
      <w:pPr>
        <w:widowControl w:val="0"/>
        <w:autoSpaceDE w:val="0"/>
        <w:autoSpaceDN w:val="0"/>
        <w:adjustRightInd w:val="0"/>
        <w:spacing w:after="0" w:line="240" w:lineRule="auto"/>
        <w:ind w:firstLine="720"/>
        <w:jc w:val="both"/>
        <w:rPr>
          <w:rFonts w:ascii="Times New Roman" w:eastAsia="Calibri" w:hAnsi="Times New Roman" w:cs="Times New Roman"/>
          <w:b/>
          <w:i/>
          <w:sz w:val="26"/>
          <w:szCs w:val="26"/>
        </w:rPr>
      </w:pPr>
      <w:r w:rsidRPr="00E34275">
        <w:rPr>
          <w:rFonts w:ascii="Times New Roman" w:eastAsia="Calibri" w:hAnsi="Times New Roman" w:cs="Times New Roman"/>
          <w:b/>
          <w:i/>
          <w:sz w:val="26"/>
          <w:szCs w:val="26"/>
        </w:rPr>
        <w:t>Задачи программы:</w:t>
      </w:r>
    </w:p>
    <w:p w:rsidR="00EE2BC5" w:rsidRPr="00EE2BC5" w:rsidRDefault="00EE2BC5" w:rsidP="00EE2BC5">
      <w:pPr>
        <w:widowControl w:val="0"/>
        <w:autoSpaceDE w:val="0"/>
        <w:autoSpaceDN w:val="0"/>
        <w:adjustRightInd w:val="0"/>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 повышение эффективности развития рынков сельскохозяйственной продукции, сырья и продовольствия, поддержка развития рыночной инфраструктуры;</w:t>
      </w:r>
    </w:p>
    <w:p w:rsidR="00EE2BC5" w:rsidRPr="00EE2BC5" w:rsidRDefault="00EE2BC5" w:rsidP="00EE2BC5">
      <w:pPr>
        <w:widowControl w:val="0"/>
        <w:autoSpaceDE w:val="0"/>
        <w:autoSpaceDN w:val="0"/>
        <w:adjustRightInd w:val="0"/>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 повышение уровня рентабельности в сельском хозяйстве для обеспечения его устойчивого развития;</w:t>
      </w:r>
    </w:p>
    <w:p w:rsidR="00EE2BC5" w:rsidRPr="00EE2BC5" w:rsidRDefault="00EE2BC5" w:rsidP="00EE2BC5">
      <w:pPr>
        <w:widowControl w:val="0"/>
        <w:autoSpaceDE w:val="0"/>
        <w:autoSpaceDN w:val="0"/>
        <w:adjustRightInd w:val="0"/>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 стимулирование роста объемов производства сельскохозяйственной продукции;</w:t>
      </w:r>
    </w:p>
    <w:p w:rsidR="00EE2BC5" w:rsidRPr="00EE2BC5" w:rsidRDefault="00EE2BC5" w:rsidP="00EE2BC5">
      <w:pPr>
        <w:widowControl w:val="0"/>
        <w:autoSpaceDE w:val="0"/>
        <w:autoSpaceDN w:val="0"/>
        <w:adjustRightInd w:val="0"/>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 создание условий для эффективного использования земель сельскохозяйственного назначения;</w:t>
      </w:r>
    </w:p>
    <w:p w:rsidR="00EE2BC5" w:rsidRPr="00EE2BC5" w:rsidRDefault="00EE2BC5" w:rsidP="00EE2BC5">
      <w:pPr>
        <w:autoSpaceDE w:val="0"/>
        <w:autoSpaceDN w:val="0"/>
        <w:adjustRightInd w:val="0"/>
        <w:spacing w:after="0" w:line="240" w:lineRule="auto"/>
        <w:ind w:firstLine="720"/>
        <w:jc w:val="both"/>
        <w:rPr>
          <w:rFonts w:ascii="Times New Roman" w:eastAsia="Calibri" w:hAnsi="Times New Roman" w:cs="Times New Roman"/>
          <w:b/>
          <w:bCs/>
          <w:sz w:val="26"/>
          <w:szCs w:val="26"/>
        </w:rPr>
      </w:pPr>
      <w:r w:rsidRPr="00EE2BC5">
        <w:rPr>
          <w:rFonts w:ascii="Times New Roman" w:eastAsia="Calibri" w:hAnsi="Times New Roman" w:cs="Times New Roman"/>
          <w:sz w:val="26"/>
          <w:szCs w:val="26"/>
        </w:rPr>
        <w:t>- повышение качества жизни сельского населения.</w:t>
      </w:r>
    </w:p>
    <w:p w:rsidR="00EE2BC5" w:rsidRPr="00E34275" w:rsidRDefault="00EE2BC5" w:rsidP="00EE2BC5">
      <w:pPr>
        <w:spacing w:after="0" w:line="240" w:lineRule="auto"/>
        <w:ind w:firstLine="720"/>
        <w:jc w:val="both"/>
        <w:rPr>
          <w:rFonts w:ascii="Times New Roman" w:eastAsia="Times New Roman" w:hAnsi="Times New Roman" w:cs="Times New Roman"/>
          <w:color w:val="000000"/>
          <w:sz w:val="26"/>
          <w:szCs w:val="26"/>
          <w:lang w:eastAsia="ru-RU"/>
        </w:rPr>
      </w:pPr>
      <w:r w:rsidRPr="00E34275">
        <w:rPr>
          <w:rFonts w:ascii="Times New Roman" w:eastAsia="Times New Roman" w:hAnsi="Times New Roman" w:cs="Times New Roman"/>
          <w:b/>
          <w:color w:val="000000"/>
          <w:sz w:val="26"/>
          <w:szCs w:val="26"/>
          <w:lang w:eastAsia="ru-RU"/>
        </w:rPr>
        <w:t>2. Результаты достигнутые за отчётный период.</w:t>
      </w:r>
    </w:p>
    <w:p w:rsidR="00EE2BC5" w:rsidRPr="00E34275" w:rsidRDefault="00EE2BC5" w:rsidP="00EE2BC5">
      <w:pPr>
        <w:spacing w:after="0" w:line="240" w:lineRule="auto"/>
        <w:ind w:firstLine="720"/>
        <w:jc w:val="both"/>
        <w:rPr>
          <w:rFonts w:ascii="Times New Roman" w:eastAsia="Times New Roman" w:hAnsi="Times New Roman" w:cs="Times New Roman"/>
          <w:b/>
          <w:i/>
          <w:color w:val="000000"/>
          <w:sz w:val="26"/>
          <w:szCs w:val="26"/>
          <w:lang w:eastAsia="ru-RU"/>
        </w:rPr>
      </w:pPr>
      <w:r w:rsidRPr="00E34275">
        <w:rPr>
          <w:rFonts w:ascii="Times New Roman" w:eastAsia="Times New Roman" w:hAnsi="Times New Roman" w:cs="Times New Roman"/>
          <w:b/>
          <w:i/>
          <w:color w:val="000000"/>
          <w:sz w:val="26"/>
          <w:szCs w:val="26"/>
          <w:lang w:eastAsia="ru-RU"/>
        </w:rPr>
        <w:t>Основные результаты, достигнутые в 2017 году:</w:t>
      </w:r>
    </w:p>
    <w:p w:rsidR="00EE2BC5" w:rsidRPr="00EE2BC5" w:rsidRDefault="00EE2BC5" w:rsidP="00EE2BC5">
      <w:pPr>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 xml:space="preserve">Объём производства валовой сельскохозяйственной продукции в хозяйствах всех категорий в 2017 году составил 43,1 млрд. рублей, в том числе в сельскохозяйственных организациях области объем производства продукции составил 23,1 млрд. рублей </w:t>
      </w:r>
      <w:r w:rsidR="00196E56">
        <w:rPr>
          <w:rFonts w:ascii="Times New Roman" w:eastAsia="Calibri" w:hAnsi="Times New Roman" w:cs="Times New Roman"/>
          <w:sz w:val="26"/>
          <w:szCs w:val="26"/>
        </w:rPr>
        <w:br/>
      </w:r>
      <w:r w:rsidRPr="00EE2BC5">
        <w:rPr>
          <w:rFonts w:ascii="Times New Roman" w:eastAsia="Calibri" w:hAnsi="Times New Roman" w:cs="Times New Roman"/>
          <w:sz w:val="26"/>
          <w:szCs w:val="26"/>
        </w:rPr>
        <w:t xml:space="preserve">и крестьянских (фермерских) хозяйствах 2,7 млрд. </w:t>
      </w:r>
      <w:r w:rsidR="007A21CF">
        <w:rPr>
          <w:rFonts w:ascii="Times New Roman" w:eastAsia="Calibri" w:hAnsi="Times New Roman" w:cs="Times New Roman"/>
          <w:sz w:val="26"/>
          <w:szCs w:val="26"/>
        </w:rPr>
        <w:t>рублей</w:t>
      </w:r>
      <w:r w:rsidR="00ED4FFD">
        <w:rPr>
          <w:rFonts w:ascii="Times New Roman" w:eastAsia="Calibri" w:hAnsi="Times New Roman" w:cs="Times New Roman"/>
          <w:sz w:val="26"/>
          <w:szCs w:val="26"/>
        </w:rPr>
        <w:t>.</w:t>
      </w:r>
    </w:p>
    <w:p w:rsidR="00EE2BC5" w:rsidRPr="00EE2BC5" w:rsidRDefault="00EE2BC5" w:rsidP="00EE2BC5">
      <w:pPr>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Индекс производства продукции сельского хозяйства в хозяйствах всех категорий к соответствующему периоду 2016 года составил 110,0 %, что выше среднероссийского показателя за 2017 года на 7,6 п.п. и Центрального федерального округа на 3,0 п.п. В сельскохозяйственных организациях индекс производства продукции сельского хозяйства составил  115,9 % и крестьянских (фермерских) хозяйствах 127,1%.</w:t>
      </w:r>
    </w:p>
    <w:p w:rsidR="00EE2BC5" w:rsidRPr="00EE2BC5" w:rsidRDefault="00EE2BC5" w:rsidP="00EE2BC5">
      <w:pPr>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 xml:space="preserve">Объём производства валовой продукции животноводства в хозяйствах всех категорий в 2017 году составил 21,5 млрд. рублей или 114,1 % к уровню 2016 года. Индекс физического объёма к соответствующему периоду прошлого года составил 110,0 %. В сельскохозяйственных организациях индекс физического объёма составил  110,9 % и крестьянских (фермерских) хозяйствах – 137,9%. </w:t>
      </w:r>
    </w:p>
    <w:p w:rsidR="00EE2BC5" w:rsidRPr="00EE2BC5" w:rsidRDefault="00EE2BC5" w:rsidP="00EE2BC5">
      <w:pPr>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 xml:space="preserve">Объём производства валовой продукции растениеводства в хозяйствах всех категорий в 2017 году составил 21,6 млрд. рублей или 111,8 % к уровню 2016 года. Индекс физического объёма к соответствующему периоду прошлого года составил 109,9 %. В  сельскохозяйственных организациях индекс физического объема составил  127,9 %, крестьянских </w:t>
      </w:r>
      <w:r w:rsidR="002B4F7B">
        <w:rPr>
          <w:rFonts w:ascii="Times New Roman" w:eastAsia="Calibri" w:hAnsi="Times New Roman" w:cs="Times New Roman"/>
          <w:sz w:val="26"/>
          <w:szCs w:val="26"/>
        </w:rPr>
        <w:t>(фермерских) хозяйства – 112,6%.</w:t>
      </w:r>
    </w:p>
    <w:p w:rsidR="00EE2BC5" w:rsidRPr="00EE2BC5" w:rsidRDefault="00EE2BC5" w:rsidP="00EE2BC5">
      <w:pPr>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 xml:space="preserve">В 2017 году на государственную поддержку сельского хозяйства в рамках реализации государственной программы Калужской области «Развитие сельского хозяйства и регулирования рынков сельскохозяйственной продукции, сырья </w:t>
      </w:r>
      <w:r w:rsidR="00196E56">
        <w:rPr>
          <w:rFonts w:ascii="Times New Roman" w:eastAsia="Calibri" w:hAnsi="Times New Roman" w:cs="Times New Roman"/>
          <w:sz w:val="26"/>
          <w:szCs w:val="26"/>
        </w:rPr>
        <w:br/>
      </w:r>
      <w:r w:rsidRPr="00EE2BC5">
        <w:rPr>
          <w:rFonts w:ascii="Times New Roman" w:eastAsia="Calibri" w:hAnsi="Times New Roman" w:cs="Times New Roman"/>
          <w:sz w:val="26"/>
          <w:szCs w:val="26"/>
        </w:rPr>
        <w:t xml:space="preserve">и продовольствия в Калужской области» на 2014 -2020 годы из бюджетов всех уровней перечислено 3 млрд. 670,5 млн. </w:t>
      </w:r>
      <w:r w:rsidR="007A21CF">
        <w:rPr>
          <w:rFonts w:ascii="Times New Roman" w:eastAsia="Calibri" w:hAnsi="Times New Roman" w:cs="Times New Roman"/>
          <w:sz w:val="26"/>
          <w:szCs w:val="26"/>
        </w:rPr>
        <w:t>рублей</w:t>
      </w:r>
      <w:r w:rsidRPr="00EE2BC5">
        <w:rPr>
          <w:rFonts w:ascii="Times New Roman" w:eastAsia="Calibri" w:hAnsi="Times New Roman" w:cs="Times New Roman"/>
          <w:sz w:val="26"/>
          <w:szCs w:val="26"/>
        </w:rPr>
        <w:t xml:space="preserve">, в том числе из областного бюджета  779,4 млн. </w:t>
      </w:r>
      <w:r w:rsidR="007A21CF">
        <w:rPr>
          <w:rFonts w:ascii="Times New Roman" w:eastAsia="Calibri" w:hAnsi="Times New Roman" w:cs="Times New Roman"/>
          <w:sz w:val="26"/>
          <w:szCs w:val="26"/>
        </w:rPr>
        <w:t>рублей</w:t>
      </w:r>
      <w:r w:rsidRPr="00EE2BC5">
        <w:rPr>
          <w:rFonts w:ascii="Times New Roman" w:eastAsia="Calibri" w:hAnsi="Times New Roman" w:cs="Times New Roman"/>
          <w:sz w:val="26"/>
          <w:szCs w:val="26"/>
        </w:rPr>
        <w:t xml:space="preserve"> и федерального бюджетов  2 млрд. 877,4 млн. </w:t>
      </w:r>
      <w:r w:rsidR="007A21CF">
        <w:rPr>
          <w:rFonts w:ascii="Times New Roman" w:eastAsia="Calibri" w:hAnsi="Times New Roman" w:cs="Times New Roman"/>
          <w:sz w:val="26"/>
          <w:szCs w:val="26"/>
        </w:rPr>
        <w:t>рублей</w:t>
      </w:r>
      <w:r w:rsidRPr="00EE2BC5">
        <w:rPr>
          <w:rFonts w:ascii="Times New Roman" w:eastAsia="Calibri" w:hAnsi="Times New Roman" w:cs="Times New Roman"/>
          <w:sz w:val="26"/>
          <w:szCs w:val="26"/>
        </w:rPr>
        <w:t xml:space="preserve"> и местных бюджетов 13,6 млн. </w:t>
      </w:r>
      <w:r w:rsidR="007A21CF">
        <w:rPr>
          <w:rFonts w:ascii="Times New Roman" w:eastAsia="Calibri" w:hAnsi="Times New Roman" w:cs="Times New Roman"/>
          <w:sz w:val="26"/>
          <w:szCs w:val="26"/>
        </w:rPr>
        <w:t>рублей</w:t>
      </w:r>
      <w:r w:rsidR="00D23131">
        <w:rPr>
          <w:rFonts w:ascii="Times New Roman" w:eastAsia="Calibri" w:hAnsi="Times New Roman" w:cs="Times New Roman"/>
          <w:sz w:val="26"/>
          <w:szCs w:val="26"/>
        </w:rPr>
        <w:t>.</w:t>
      </w:r>
    </w:p>
    <w:p w:rsidR="00EE2BC5" w:rsidRPr="00EE2BC5" w:rsidRDefault="00EE2BC5" w:rsidP="00EE2BC5">
      <w:pPr>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С начала реализации приоритетного национального проекта «Развитие АПК» общий объем инвестиций, привлеченных в развитие сельскохозяйственных предприятий области, составляет более 46,6 млрд. рублей, из них более 26,4 млрд. рублей – частные средства инвесторов и около 20,2 млрд. рублей – инвестиционные банковские кредиты. В 2017 году индекс физического объема инвестиций в сельское хозяйство составил 127,7%.</w:t>
      </w:r>
    </w:p>
    <w:p w:rsidR="00EE2BC5" w:rsidRPr="00EE2BC5" w:rsidRDefault="00EE2BC5" w:rsidP="00EE2BC5">
      <w:pPr>
        <w:spacing w:after="0" w:line="240" w:lineRule="auto"/>
        <w:ind w:firstLine="720"/>
        <w:jc w:val="both"/>
        <w:rPr>
          <w:rFonts w:ascii="Times New Roman" w:eastAsia="Calibri" w:hAnsi="Times New Roman" w:cs="Times New Roman"/>
          <w:color w:val="000000"/>
          <w:sz w:val="26"/>
          <w:szCs w:val="26"/>
        </w:rPr>
      </w:pPr>
      <w:r w:rsidRPr="00EE2BC5">
        <w:rPr>
          <w:rFonts w:ascii="Times New Roman" w:eastAsia="Calibri" w:hAnsi="Times New Roman" w:cs="Times New Roman"/>
          <w:color w:val="000000"/>
          <w:sz w:val="26"/>
          <w:szCs w:val="26"/>
        </w:rPr>
        <w:t xml:space="preserve">Среднемесячная заработная плата работников, занятых в сельском хозяйстве,                  в 2017 году по сравнению с 2016 годом увеличилась на 26,7 % и составила 28970 рублей. </w:t>
      </w:r>
    </w:p>
    <w:p w:rsidR="00EE2BC5" w:rsidRPr="00EE2BC5" w:rsidRDefault="00EE2BC5" w:rsidP="00EE2BC5">
      <w:pPr>
        <w:spacing w:after="0" w:line="240" w:lineRule="auto"/>
        <w:ind w:right="22"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 xml:space="preserve">В 2017 году в хозяйствах всех категорий посевная площадь составила  346,7 тыс. га, что на 4,5 тыс. га больше уровня 2016 года. Размер посевных площадей, занятых под зерновыми, зернобобовыми и кормовыми культурами увеличился на 2,2 тыс. га и составил 310,69 тыс. га. </w:t>
      </w:r>
    </w:p>
    <w:p w:rsidR="00EE2BC5" w:rsidRPr="00EE2BC5" w:rsidRDefault="00EE2BC5" w:rsidP="00EE2BC5">
      <w:pPr>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 xml:space="preserve">По состоянию на </w:t>
      </w:r>
      <w:r w:rsidR="005C1CCA">
        <w:rPr>
          <w:rFonts w:ascii="Times New Roman" w:eastAsia="Calibri" w:hAnsi="Times New Roman" w:cs="Times New Roman"/>
          <w:sz w:val="26"/>
          <w:szCs w:val="26"/>
        </w:rPr>
        <w:t>1 января 2018 года</w:t>
      </w:r>
      <w:r w:rsidRPr="00EE2BC5">
        <w:rPr>
          <w:rFonts w:ascii="Times New Roman" w:eastAsia="Calibri" w:hAnsi="Times New Roman" w:cs="Times New Roman"/>
          <w:sz w:val="26"/>
          <w:szCs w:val="26"/>
        </w:rPr>
        <w:t xml:space="preserve"> в хозяйствах всех категорий поголовье крупного рогатого скота составило 159,8 тыс. голов, или 108,4 % к аналогичному периоду прошлого года, в том числе коров – 68,5 тыс. голов (114,5 %), свиней – 109,1 тыс. голов (121,7 %), овец и коз – 42,6 тыс. голов, в том числе маточное поголовье овец составило 11,0 тыс. голов, (97,5 %), птицы – 4635,9 тыс. голов (110,4 %).</w:t>
      </w:r>
    </w:p>
    <w:p w:rsidR="00EE2BC5" w:rsidRPr="00EE2BC5" w:rsidRDefault="00EE2BC5" w:rsidP="00EE2BC5">
      <w:pPr>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составляет 46,0 тыс. голов. Рост производства на убой скота мясных пород и их помесей (в живом весе) к аналогичному периоду прошлого года составляет 2,82 тыс. тонн при объеме производства 5,2 тыс. тонн.</w:t>
      </w:r>
    </w:p>
    <w:p w:rsidR="00EE2BC5" w:rsidRPr="00EE2BC5" w:rsidRDefault="00EE2BC5" w:rsidP="00EE2BC5">
      <w:pPr>
        <w:autoSpaceDE w:val="0"/>
        <w:autoSpaceDN w:val="0"/>
        <w:adjustRightInd w:val="0"/>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 xml:space="preserve">Хозяйствами всех категорий произведено: зерна 218,7 тыс. тонн, плюс 41,7% </w:t>
      </w:r>
      <w:r w:rsidR="00196E56">
        <w:rPr>
          <w:rFonts w:ascii="Times New Roman" w:eastAsia="Calibri" w:hAnsi="Times New Roman" w:cs="Times New Roman"/>
          <w:sz w:val="26"/>
          <w:szCs w:val="26"/>
        </w:rPr>
        <w:br/>
      </w:r>
      <w:r w:rsidRPr="00EE2BC5">
        <w:rPr>
          <w:rFonts w:ascii="Times New Roman" w:eastAsia="Calibri" w:hAnsi="Times New Roman" w:cs="Times New Roman"/>
          <w:sz w:val="26"/>
          <w:szCs w:val="26"/>
        </w:rPr>
        <w:t>к уровню прошлого года, картофеля 325,8 тыс. тонн или плюс 5,4 %, молока 305,9 тыс. тонн или плюс 13,7%, скота  и птицы на убой (в живом весе) 112,2 тыс. тонн или плюс 9,3%, яйца – 138,8 млн. штук или плюс 7,7%.</w:t>
      </w:r>
    </w:p>
    <w:p w:rsidR="00EE2BC5" w:rsidRPr="00EE2BC5" w:rsidRDefault="00EE2BC5" w:rsidP="00EE2BC5">
      <w:pPr>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 xml:space="preserve">В 2017 году сельскохозяйственными организациями от реализации практически всех видов сельскохозяйственной продукции получена прибыль, за исключением мяса крупного рогатого скота. </w:t>
      </w:r>
    </w:p>
    <w:p w:rsidR="00EE2BC5" w:rsidRPr="00EE2BC5" w:rsidRDefault="00EE2BC5" w:rsidP="00EE2BC5">
      <w:pPr>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С целью увеличения площади посевных площадей сельскохозяйственными товаропроизводителями в сельскохозяйственный оборот вовлечено 30,1 тыс.</w:t>
      </w:r>
      <w:r w:rsidR="00196E56">
        <w:rPr>
          <w:rFonts w:ascii="Times New Roman" w:eastAsia="Calibri" w:hAnsi="Times New Roman" w:cs="Times New Roman"/>
          <w:sz w:val="26"/>
          <w:szCs w:val="26"/>
        </w:rPr>
        <w:t xml:space="preserve"> </w:t>
      </w:r>
      <w:r w:rsidRPr="00EE2BC5">
        <w:rPr>
          <w:rFonts w:ascii="Times New Roman" w:eastAsia="Calibri" w:hAnsi="Times New Roman" w:cs="Times New Roman"/>
          <w:sz w:val="26"/>
          <w:szCs w:val="26"/>
        </w:rPr>
        <w:t xml:space="preserve">га неиспользуемых земель. </w:t>
      </w:r>
    </w:p>
    <w:p w:rsidR="00EE2BC5" w:rsidRPr="00EE2BC5" w:rsidRDefault="00EE2BC5" w:rsidP="00EE2BC5">
      <w:pPr>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 xml:space="preserve">В области возрождается садоводство. Площадь закладки молодого сада семечковых культур и ягодников составила 113,5 га. </w:t>
      </w:r>
    </w:p>
    <w:p w:rsidR="00EE2BC5" w:rsidRPr="00EE2BC5" w:rsidRDefault="00EE2BC5" w:rsidP="00EE2BC5">
      <w:pPr>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В целях импортозамещения в области развиваются новые направления сельскохозяйственного производства:</w:t>
      </w:r>
    </w:p>
    <w:p w:rsidR="00EE2BC5" w:rsidRPr="00EE2BC5" w:rsidRDefault="00EE2BC5" w:rsidP="00EE2BC5">
      <w:pPr>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 рыбоводство и рыболовство, в т.ч. производство товарной</w:t>
      </w:r>
      <w:r w:rsidR="00DC1ECF">
        <w:rPr>
          <w:rFonts w:ascii="Times New Roman" w:eastAsia="Calibri" w:hAnsi="Times New Roman" w:cs="Times New Roman"/>
          <w:sz w:val="26"/>
          <w:szCs w:val="26"/>
        </w:rPr>
        <w:t xml:space="preserve"> </w:t>
      </w:r>
      <w:r w:rsidRPr="00EE2BC5">
        <w:rPr>
          <w:rFonts w:ascii="Times New Roman" w:eastAsia="Calibri" w:hAnsi="Times New Roman" w:cs="Times New Roman"/>
          <w:sz w:val="26"/>
          <w:szCs w:val="26"/>
        </w:rPr>
        <w:t>а</w:t>
      </w:r>
      <w:r w:rsidR="00474F36">
        <w:rPr>
          <w:rFonts w:ascii="Times New Roman" w:eastAsia="Calibri" w:hAnsi="Times New Roman" w:cs="Times New Roman"/>
          <w:sz w:val="26"/>
          <w:szCs w:val="26"/>
        </w:rPr>
        <w:t>к</w:t>
      </w:r>
      <w:r w:rsidRPr="00EE2BC5">
        <w:rPr>
          <w:rFonts w:ascii="Times New Roman" w:eastAsia="Calibri" w:hAnsi="Times New Roman" w:cs="Times New Roman"/>
          <w:sz w:val="26"/>
          <w:szCs w:val="26"/>
        </w:rPr>
        <w:t>вакультуры. Объем товарной рыбы (форели) в 2017 году составил более 727 тонн;</w:t>
      </w:r>
    </w:p>
    <w:p w:rsidR="00EE2BC5" w:rsidRPr="00EE2BC5" w:rsidRDefault="00EE2BC5" w:rsidP="00EE2BC5">
      <w:pPr>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 производство грибов «вешенка». В 2017 году произведено 366 тонн грибов «вешенка» и 3000 тонн мицелия. Калужскими производителями грибов «вешенки» будет использоваться незначительная часть (900 тонн) мицелия, основные объемы субстрата будут экспортироваться за пределы Калужской области и использоваться импортозамещающими грибоводческими предприятиями Российской Федерации;</w:t>
      </w:r>
    </w:p>
    <w:p w:rsidR="00EE2BC5" w:rsidRPr="00EE2BC5" w:rsidRDefault="00EE2BC5" w:rsidP="00EE2BC5">
      <w:pPr>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 xml:space="preserve">- овощеводство закрытого грунта с целью выращивания томатов, огурцов и зелени.  В особой экономической зоне «Калуга» компания «Агро-Инвест» реализует проект строительства тепличного комплекса. В 2015 году в эксплуатацию введено 20 гектаров теплиц, в декабре 2016 года – 23 га, в ноябре 2017 года 25 га. В 2017 году  произведено овощей закрытого грунта -  17,0 тыс. тонн, что в 1,5 раза больше 2016 года. Прирост выручки от реализации тепличных овощей  составил более 1100,0 млн. </w:t>
      </w:r>
      <w:r w:rsidR="007A21CF">
        <w:rPr>
          <w:rFonts w:ascii="Times New Roman" w:eastAsia="Calibri" w:hAnsi="Times New Roman" w:cs="Times New Roman"/>
          <w:sz w:val="26"/>
          <w:szCs w:val="26"/>
        </w:rPr>
        <w:t>рублей</w:t>
      </w:r>
      <w:r w:rsidRPr="00EE2BC5">
        <w:rPr>
          <w:rFonts w:ascii="Times New Roman" w:eastAsia="Calibri" w:hAnsi="Times New Roman" w:cs="Times New Roman"/>
          <w:sz w:val="26"/>
          <w:szCs w:val="26"/>
        </w:rPr>
        <w:t xml:space="preserve"> Численность занятого в тепличном овощеводстве составило более </w:t>
      </w:r>
      <w:r w:rsidRPr="00EE2BC5">
        <w:rPr>
          <w:rFonts w:ascii="Times New Roman" w:eastAsia="Calibri" w:hAnsi="Times New Roman" w:cs="Times New Roman"/>
          <w:color w:val="000000"/>
          <w:sz w:val="26"/>
          <w:szCs w:val="26"/>
        </w:rPr>
        <w:t xml:space="preserve">746 </w:t>
      </w:r>
      <w:r w:rsidRPr="00EE2BC5">
        <w:rPr>
          <w:rFonts w:ascii="Times New Roman" w:eastAsia="Calibri" w:hAnsi="Times New Roman" w:cs="Times New Roman"/>
          <w:sz w:val="26"/>
          <w:szCs w:val="26"/>
        </w:rPr>
        <w:t xml:space="preserve">человек; </w:t>
      </w:r>
    </w:p>
    <w:p w:rsidR="00EE2BC5" w:rsidRPr="00EE2BC5" w:rsidRDefault="00EE2BC5" w:rsidP="00EE2BC5">
      <w:pPr>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 xml:space="preserve">- по глубокой переработке зерна. На территории индустриального парка «Росва» реализует инвестиционный проект по глубокой переработке зерна ЗАО «Биотехнологический комплекс – Росва» мощностью 250 тыс. тонн.  Ввод предприятия намечен в 2018 году. Кроме того ЗАО «Биотехнологический комплекс – Росва» создает свою сырьевую базу на территории области, так в 2017 году предприятием произведено </w:t>
      </w:r>
      <w:r w:rsidR="00196E56">
        <w:rPr>
          <w:rFonts w:ascii="Times New Roman" w:eastAsia="Calibri" w:hAnsi="Times New Roman" w:cs="Times New Roman"/>
          <w:sz w:val="26"/>
          <w:szCs w:val="26"/>
        </w:rPr>
        <w:br/>
      </w:r>
      <w:r w:rsidRPr="00EE2BC5">
        <w:rPr>
          <w:rFonts w:ascii="Times New Roman" w:eastAsia="Calibri" w:hAnsi="Times New Roman" w:cs="Times New Roman"/>
          <w:sz w:val="26"/>
          <w:szCs w:val="26"/>
        </w:rPr>
        <w:t>7,4 тыс. тонн  пшеницы.</w:t>
      </w:r>
    </w:p>
    <w:p w:rsidR="00EE2BC5" w:rsidRPr="00EE2BC5" w:rsidRDefault="00EE2BC5" w:rsidP="00EE2BC5">
      <w:pPr>
        <w:spacing w:after="0" w:line="240" w:lineRule="auto"/>
        <w:ind w:firstLine="708"/>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 по переработке молока. Молокоперерабатывающие предприятия области ОАО «МосМедыньагропром» и ООО «САПК-МОЛОКО» на итальянских сыродельных линиях производят мягкие, рассольные и полутвердые сыры. На молокоперерабатывающем предприятии КФХ «НИЛ» установлена испанская сыродельная линия.</w:t>
      </w:r>
    </w:p>
    <w:p w:rsidR="00EE2BC5" w:rsidRPr="00EE2BC5" w:rsidRDefault="00EE2BC5" w:rsidP="00EE2BC5">
      <w:pPr>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В настоящее время в регионе устойчиво работает более 60 современных животноводческих комплексов по производству молока. Более 70 % от общего количества животных сельскохозяйственных предприятий содержится по технологии беспривязного содержания, доение коров осуществляется в 55 доильных залах.</w:t>
      </w:r>
    </w:p>
    <w:p w:rsidR="00EE2BC5" w:rsidRPr="00EE2BC5" w:rsidRDefault="00EE2BC5" w:rsidP="00EE2BC5">
      <w:pPr>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 xml:space="preserve">В 2017 году введено 2920 скотомест на строящихся, модернизируемых и введенных в эксплуатацию животноводческих комплексах молочного направления и 12200 скотомест объектов мясного направления. </w:t>
      </w:r>
    </w:p>
    <w:p w:rsidR="00EE2BC5" w:rsidRPr="00EE2BC5" w:rsidRDefault="00EE2BC5" w:rsidP="00EE2BC5">
      <w:pPr>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 xml:space="preserve">С учетом вводов в эксплуатацию трех роботизированных молочных ферм  </w:t>
      </w:r>
      <w:r w:rsidR="00196E56">
        <w:rPr>
          <w:rFonts w:ascii="Times New Roman" w:eastAsia="Calibri" w:hAnsi="Times New Roman" w:cs="Times New Roman"/>
          <w:sz w:val="26"/>
          <w:szCs w:val="26"/>
        </w:rPr>
        <w:br/>
      </w:r>
      <w:r w:rsidRPr="00EE2BC5">
        <w:rPr>
          <w:rFonts w:ascii="Times New Roman" w:eastAsia="Calibri" w:hAnsi="Times New Roman" w:cs="Times New Roman"/>
          <w:sz w:val="26"/>
          <w:szCs w:val="26"/>
        </w:rPr>
        <w:t xml:space="preserve">в 2017 году всего с начала 2011 года в области введено в эксплуатацию </w:t>
      </w:r>
      <w:r w:rsidR="00196E56">
        <w:rPr>
          <w:rFonts w:ascii="Times New Roman" w:eastAsia="Calibri" w:hAnsi="Times New Roman" w:cs="Times New Roman"/>
          <w:sz w:val="26"/>
          <w:szCs w:val="26"/>
        </w:rPr>
        <w:br/>
      </w:r>
      <w:r w:rsidRPr="00EE2BC5">
        <w:rPr>
          <w:rFonts w:ascii="Times New Roman" w:eastAsia="Calibri" w:hAnsi="Times New Roman" w:cs="Times New Roman"/>
          <w:sz w:val="26"/>
          <w:szCs w:val="26"/>
        </w:rPr>
        <w:t>124 роботизированных установок различных модификаций: Lely (Нидерланды), DeLaval (Швеция), GEA FarmTechnologi</w:t>
      </w:r>
      <w:r w:rsidR="00D23131">
        <w:rPr>
          <w:rFonts w:ascii="Times New Roman" w:eastAsia="Calibri" w:hAnsi="Times New Roman" w:cs="Times New Roman"/>
          <w:sz w:val="26"/>
          <w:szCs w:val="26"/>
        </w:rPr>
        <w:t xml:space="preserve">es (Германия), SAC (Дания) в 32 </w:t>
      </w:r>
      <w:r w:rsidRPr="00EE2BC5">
        <w:rPr>
          <w:rFonts w:ascii="Times New Roman" w:eastAsia="Calibri" w:hAnsi="Times New Roman" w:cs="Times New Roman"/>
          <w:sz w:val="26"/>
          <w:szCs w:val="26"/>
        </w:rPr>
        <w:t xml:space="preserve">сельскохозяйственных организациях области. </w:t>
      </w:r>
    </w:p>
    <w:p w:rsidR="00EE2BC5" w:rsidRPr="00EE2BC5" w:rsidRDefault="00EE2BC5" w:rsidP="00EE2BC5">
      <w:pPr>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 xml:space="preserve">В результате рост валового производства молока к уровню 2016 года </w:t>
      </w:r>
      <w:r w:rsidR="00196E56">
        <w:rPr>
          <w:rFonts w:ascii="Times New Roman" w:eastAsia="Calibri" w:hAnsi="Times New Roman" w:cs="Times New Roman"/>
          <w:sz w:val="26"/>
          <w:szCs w:val="26"/>
        </w:rPr>
        <w:br/>
      </w:r>
      <w:r w:rsidRPr="00EE2BC5">
        <w:rPr>
          <w:rFonts w:ascii="Times New Roman" w:eastAsia="Calibri" w:hAnsi="Times New Roman" w:cs="Times New Roman"/>
          <w:sz w:val="26"/>
          <w:szCs w:val="26"/>
        </w:rPr>
        <w:t>в сельскохозяйственных организациях и крестьянских (фермерских) хозяйствах  составил 17 %. Удой на корову в год возрос более чем на 15 % ( ЦФО – 6,4%, РФ – 5,3%), при этом в сельскохозяйственных организациях удой на корову перешел 6000 рубеж и составил 6947 кг, что на 907 кг больше 2016 года.</w:t>
      </w:r>
    </w:p>
    <w:p w:rsidR="00EE2BC5" w:rsidRPr="00EE2BC5" w:rsidRDefault="00EE2BC5" w:rsidP="00EE2BC5">
      <w:pPr>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 xml:space="preserve">На территории Калужской области товарным производством занимаются </w:t>
      </w:r>
      <w:r w:rsidR="00196E56">
        <w:rPr>
          <w:rFonts w:ascii="Times New Roman" w:eastAsia="Calibri" w:hAnsi="Times New Roman" w:cs="Times New Roman"/>
          <w:sz w:val="26"/>
          <w:szCs w:val="26"/>
        </w:rPr>
        <w:br/>
      </w:r>
      <w:r w:rsidRPr="00EE2BC5">
        <w:rPr>
          <w:rFonts w:ascii="Times New Roman" w:eastAsia="Calibri" w:hAnsi="Times New Roman" w:cs="Times New Roman"/>
          <w:sz w:val="26"/>
          <w:szCs w:val="26"/>
        </w:rPr>
        <w:t>750 крестьянских (фермерских) хозяйств, в которых постоянно работает более 4 тыс. человек.  Доля участия крестьянских (фермерских) хозяйств в общем объеме производства валовой продукции сельского хозяйства в 2017 году составила 6,3%.  При этом фермерскими хозяйствами произведено молока на 2,2%% больше уровня 2016 года.</w:t>
      </w:r>
    </w:p>
    <w:p w:rsidR="00EE2BC5" w:rsidRPr="00EE2BC5" w:rsidRDefault="00EE2BC5" w:rsidP="00EE2BC5">
      <w:pPr>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 xml:space="preserve">В 2017 году проведено более 2230 выставок, ярмарок выходного дня, предпраздничных ярмарок в муниципальных районах области на которых представлена сельскохозяйственная продукция и продукция переработки местных сельскохозяйственных товаропроизводителей (личных подсобных хозяйств, крестьянских (фермерских) хозяйств, сельскохозяйственных организаций </w:t>
      </w:r>
      <w:r w:rsidR="00196E56">
        <w:rPr>
          <w:rFonts w:ascii="Times New Roman" w:eastAsia="Calibri" w:hAnsi="Times New Roman" w:cs="Times New Roman"/>
          <w:sz w:val="26"/>
          <w:szCs w:val="26"/>
        </w:rPr>
        <w:br/>
      </w:r>
      <w:r w:rsidRPr="00EE2BC5">
        <w:rPr>
          <w:rFonts w:ascii="Times New Roman" w:eastAsia="Calibri" w:hAnsi="Times New Roman" w:cs="Times New Roman"/>
          <w:sz w:val="26"/>
          <w:szCs w:val="26"/>
        </w:rPr>
        <w:t>и перерабатывающих организаций области).</w:t>
      </w:r>
    </w:p>
    <w:p w:rsidR="00EE2BC5" w:rsidRPr="00EE2BC5" w:rsidRDefault="00EE2BC5" w:rsidP="00EE2BC5">
      <w:pPr>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За счет реализации мероприятий подпрограммы экономика сельскохозяйственной отрасли достигла определенных положительных результатов:</w:t>
      </w:r>
    </w:p>
    <w:p w:rsidR="00EE2BC5" w:rsidRPr="00EE2BC5" w:rsidRDefault="00EE2BC5" w:rsidP="00EE2BC5">
      <w:pPr>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 рост выручки от реализации сельскохозяйственной продукции сельскохозяйственных организаций в 2017 году составляет  на 19,4% к уровню 2016 года;</w:t>
      </w:r>
    </w:p>
    <w:p w:rsidR="00EE2BC5" w:rsidRPr="00EE2BC5" w:rsidRDefault="00EE2BC5" w:rsidP="00EE2BC5">
      <w:pPr>
        <w:autoSpaceDE w:val="0"/>
        <w:autoSpaceDN w:val="0"/>
        <w:adjustRightInd w:val="0"/>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 обеспечение среднегодового прироста объема инвестиций, включая субсидируемые кредиты, более 35%  (при плане 4,9%);</w:t>
      </w:r>
    </w:p>
    <w:p w:rsidR="00EE2BC5" w:rsidRPr="00EE2BC5" w:rsidRDefault="00EE2BC5" w:rsidP="00EE2BC5">
      <w:pPr>
        <w:autoSpaceDE w:val="0"/>
        <w:autoSpaceDN w:val="0"/>
        <w:adjustRightInd w:val="0"/>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 среднегодовой прирост объема сельскохозяйственной продукции, произведенной индивидуальными предпринимателями и КФХ, получившими средства государственной поддержки, и реализованной сельскохозяйственными потребительскими кооперативами, получившими средства государственной поддержки составил 10%;</w:t>
      </w:r>
    </w:p>
    <w:p w:rsidR="00EE2BC5" w:rsidRPr="00EE2BC5" w:rsidRDefault="00EE2BC5" w:rsidP="00EE2BC5">
      <w:pPr>
        <w:autoSpaceDE w:val="0"/>
        <w:autoSpaceDN w:val="0"/>
        <w:adjustRightInd w:val="0"/>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 увеличение собственного производства пищевой продукции в 2017 году по сравнению с 2016 годом: муки из зерновых культур, овощных и других растительных культур в 1,3 раза, производство хлебобулочных изделий, плодоовощных консервов на 0,8%, масла сливочного на 16,6%, сыров и сырных продуктов на 23%.</w:t>
      </w:r>
    </w:p>
    <w:p w:rsidR="00EE2BC5" w:rsidRPr="00EE2BC5" w:rsidRDefault="00EE2BC5" w:rsidP="00EE2BC5">
      <w:pPr>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В системе переподготовки и повышения квалификации работников агропромышленного комплекса области, в 2017 году на базе ФГБОУ ДПО «Калужский учебный центр по подготовке, переподготовке и повышению квалификации кадров АПК» прошли обучение и повысили свою квалификацию 1650 специалистов и руководителей сельскохозяйственного производства.</w:t>
      </w:r>
    </w:p>
    <w:p w:rsidR="00EE2BC5" w:rsidRPr="00EE2BC5" w:rsidRDefault="00EE2BC5" w:rsidP="00EE2BC5">
      <w:pPr>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 xml:space="preserve">В 2017 году 93 молодых специалиста получали доплату к должностным окладам </w:t>
      </w:r>
      <w:r w:rsidR="00196E56">
        <w:rPr>
          <w:rFonts w:ascii="Times New Roman" w:eastAsia="Calibri" w:hAnsi="Times New Roman" w:cs="Times New Roman"/>
          <w:sz w:val="26"/>
          <w:szCs w:val="26"/>
        </w:rPr>
        <w:br/>
      </w:r>
      <w:r w:rsidRPr="00EE2BC5">
        <w:rPr>
          <w:rFonts w:ascii="Times New Roman" w:eastAsia="Calibri" w:hAnsi="Times New Roman" w:cs="Times New Roman"/>
          <w:sz w:val="26"/>
          <w:szCs w:val="26"/>
        </w:rPr>
        <w:t xml:space="preserve">и единовременные выплаты из областного бюджета. </w:t>
      </w:r>
    </w:p>
    <w:p w:rsidR="00EE2BC5" w:rsidRPr="00EE2BC5" w:rsidRDefault="00EE2BC5" w:rsidP="00EE2BC5">
      <w:pPr>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 xml:space="preserve">С целью распространения данных о наличии в сельскохозяйственных организациях вакансий рабочих профессий и специалистов организована информационная компания в сети интернет, территориальных центрах занятости </w:t>
      </w:r>
      <w:r w:rsidR="00413041">
        <w:rPr>
          <w:rFonts w:ascii="Times New Roman" w:eastAsia="Calibri" w:hAnsi="Times New Roman" w:cs="Times New Roman"/>
          <w:sz w:val="26"/>
          <w:szCs w:val="26"/>
        </w:rPr>
        <w:br/>
      </w:r>
      <w:r w:rsidRPr="00EE2BC5">
        <w:rPr>
          <w:rFonts w:ascii="Times New Roman" w:eastAsia="Calibri" w:hAnsi="Times New Roman" w:cs="Times New Roman"/>
          <w:sz w:val="26"/>
          <w:szCs w:val="26"/>
        </w:rPr>
        <w:t>и миграционной службе.</w:t>
      </w:r>
    </w:p>
    <w:p w:rsidR="00EE2BC5" w:rsidRPr="00EE2BC5" w:rsidRDefault="00EE2BC5" w:rsidP="00EE2BC5">
      <w:pPr>
        <w:spacing w:after="0" w:line="240" w:lineRule="auto"/>
        <w:ind w:firstLine="720"/>
        <w:jc w:val="both"/>
        <w:textAlignment w:val="top"/>
        <w:rPr>
          <w:rFonts w:ascii="Times New Roman" w:eastAsia="Calibri" w:hAnsi="Times New Roman" w:cs="Times New Roman"/>
          <w:sz w:val="26"/>
          <w:szCs w:val="26"/>
        </w:rPr>
      </w:pPr>
      <w:r w:rsidRPr="00EE2BC5">
        <w:rPr>
          <w:rFonts w:ascii="Times New Roman" w:eastAsia="Calibri" w:hAnsi="Times New Roman" w:cs="Times New Roman"/>
          <w:sz w:val="26"/>
          <w:szCs w:val="26"/>
        </w:rPr>
        <w:t xml:space="preserve">В 2017 году организациями потребительской кооперации заключено </w:t>
      </w:r>
      <w:r w:rsidR="00A22042">
        <w:rPr>
          <w:rFonts w:ascii="Times New Roman" w:eastAsia="Calibri" w:hAnsi="Times New Roman" w:cs="Times New Roman"/>
          <w:sz w:val="26"/>
          <w:szCs w:val="26"/>
        </w:rPr>
        <w:br/>
      </w:r>
      <w:r w:rsidRPr="00EE2BC5">
        <w:rPr>
          <w:rFonts w:ascii="Times New Roman" w:eastAsia="Calibri" w:hAnsi="Times New Roman" w:cs="Times New Roman"/>
          <w:sz w:val="26"/>
          <w:szCs w:val="26"/>
        </w:rPr>
        <w:t xml:space="preserve">1500  договоров-соглашений на закупку сельхозпродукции в хозяйствах населения </w:t>
      </w:r>
      <w:r w:rsidR="00196E56">
        <w:rPr>
          <w:rFonts w:ascii="Times New Roman" w:eastAsia="Calibri" w:hAnsi="Times New Roman" w:cs="Times New Roman"/>
          <w:sz w:val="26"/>
          <w:szCs w:val="26"/>
        </w:rPr>
        <w:br/>
      </w:r>
      <w:r w:rsidRPr="00EE2BC5">
        <w:rPr>
          <w:rFonts w:ascii="Times New Roman" w:eastAsia="Calibri" w:hAnsi="Times New Roman" w:cs="Times New Roman"/>
          <w:sz w:val="26"/>
          <w:szCs w:val="26"/>
        </w:rPr>
        <w:t>и в крестьянских (фермерских) хозяйствах области. Продажа комбикормов и зернофуража для  личных подсобных хозяйств  в 2017 году составила  2970 тонн.</w:t>
      </w:r>
    </w:p>
    <w:p w:rsidR="00EE2BC5" w:rsidRPr="00EE2BC5" w:rsidRDefault="00413041" w:rsidP="0095778D">
      <w:pPr>
        <w:autoSpaceDE w:val="0"/>
        <w:autoSpaceDN w:val="0"/>
        <w:adjustRightInd w:val="0"/>
        <w:spacing w:after="0" w:line="240" w:lineRule="auto"/>
        <w:ind w:firstLine="540"/>
        <w:jc w:val="both"/>
        <w:rPr>
          <w:rFonts w:ascii="Times New Roman" w:eastAsia="Calibri" w:hAnsi="Times New Roman" w:cs="Times New Roman"/>
          <w:sz w:val="26"/>
          <w:szCs w:val="26"/>
        </w:rPr>
      </w:pPr>
      <w:r w:rsidRPr="00413041">
        <w:rPr>
          <w:rFonts w:ascii="Times New Roman" w:eastAsia="Calibri" w:hAnsi="Times New Roman" w:cs="Times New Roman"/>
          <w:sz w:val="26"/>
          <w:szCs w:val="26"/>
        </w:rPr>
        <w:t>Калужский областной союз потребительских обществ</w:t>
      </w:r>
      <w:r>
        <w:rPr>
          <w:rFonts w:ascii="Times New Roman" w:eastAsia="Calibri" w:hAnsi="Times New Roman" w:cs="Times New Roman"/>
          <w:sz w:val="26"/>
          <w:szCs w:val="26"/>
        </w:rPr>
        <w:t xml:space="preserve">, </w:t>
      </w:r>
      <w:r w:rsidR="0095778D">
        <w:rPr>
          <w:rFonts w:ascii="Times New Roman" w:eastAsia="Calibri" w:hAnsi="Times New Roman" w:cs="Times New Roman"/>
          <w:sz w:val="26"/>
          <w:szCs w:val="26"/>
        </w:rPr>
        <w:t xml:space="preserve">организации потребительской кооперации </w:t>
      </w:r>
      <w:r w:rsidR="00EE2BC5" w:rsidRPr="00EE2BC5">
        <w:rPr>
          <w:rFonts w:ascii="Times New Roman" w:eastAsia="Calibri" w:hAnsi="Times New Roman" w:cs="Times New Roman"/>
          <w:sz w:val="26"/>
          <w:szCs w:val="26"/>
        </w:rPr>
        <w:t>выполняют рекомендации Губернатора Калужской области по установлению предельно-ограничительной 10 % торговой наценки на 25 социально значимых  товаров первой необходимости.</w:t>
      </w:r>
    </w:p>
    <w:p w:rsidR="00EE2BC5" w:rsidRPr="00EE2BC5" w:rsidRDefault="00EE2BC5" w:rsidP="00EE2BC5">
      <w:pPr>
        <w:spacing w:after="0" w:line="240" w:lineRule="auto"/>
        <w:ind w:firstLine="720"/>
        <w:jc w:val="both"/>
        <w:textAlignment w:val="top"/>
        <w:rPr>
          <w:rFonts w:ascii="Times New Roman" w:eastAsia="Calibri" w:hAnsi="Times New Roman" w:cs="Times New Roman"/>
          <w:sz w:val="26"/>
          <w:szCs w:val="26"/>
        </w:rPr>
      </w:pPr>
      <w:r w:rsidRPr="00EE2BC5">
        <w:rPr>
          <w:rFonts w:ascii="Times New Roman" w:eastAsia="Calibri" w:hAnsi="Times New Roman" w:cs="Times New Roman"/>
          <w:sz w:val="26"/>
          <w:szCs w:val="26"/>
        </w:rPr>
        <w:t xml:space="preserve">В 2017 году организациями потребительской кооперации в хозяйствах населения и крестьянских (фермерских) хозяйствах области закуплено 2322,2 тонн мяса, 1219,9 тонн молока, 1820,4 тонн картофеля, 1412,6 тонн овощей, 635,6 тонн плодов, 6,55 тонн меда, 4724,5 тыс. шт. яиц, 1,9 тонны  грибов. </w:t>
      </w:r>
    </w:p>
    <w:p w:rsidR="00EE2BC5" w:rsidRPr="00EE2BC5" w:rsidRDefault="00EE2BC5" w:rsidP="00EE2BC5">
      <w:pPr>
        <w:spacing w:after="0" w:line="240" w:lineRule="auto"/>
        <w:ind w:firstLine="720"/>
        <w:jc w:val="both"/>
        <w:textAlignment w:val="top"/>
        <w:rPr>
          <w:rFonts w:ascii="Times New Roman" w:eastAsia="Calibri" w:hAnsi="Times New Roman" w:cs="Times New Roman"/>
          <w:sz w:val="26"/>
          <w:szCs w:val="26"/>
        </w:rPr>
      </w:pPr>
      <w:r w:rsidRPr="00EE2BC5">
        <w:rPr>
          <w:rFonts w:ascii="Times New Roman" w:eastAsia="Calibri" w:hAnsi="Times New Roman" w:cs="Times New Roman"/>
          <w:sz w:val="26"/>
          <w:szCs w:val="26"/>
        </w:rPr>
        <w:t xml:space="preserve">Сельскому населению за сданную сельскохозяйственную продукцию  и сырье </w:t>
      </w:r>
      <w:r w:rsidR="00A22042">
        <w:rPr>
          <w:rFonts w:ascii="Times New Roman" w:eastAsia="Calibri" w:hAnsi="Times New Roman" w:cs="Times New Roman"/>
          <w:sz w:val="26"/>
          <w:szCs w:val="26"/>
        </w:rPr>
        <w:br/>
      </w:r>
      <w:r w:rsidRPr="00EE2BC5">
        <w:rPr>
          <w:rFonts w:ascii="Times New Roman" w:eastAsia="Calibri" w:hAnsi="Times New Roman" w:cs="Times New Roman"/>
          <w:sz w:val="26"/>
          <w:szCs w:val="26"/>
        </w:rPr>
        <w:t xml:space="preserve">в 2017 году организациями потребительской кооперации выплачено  335 млн. </w:t>
      </w:r>
      <w:r w:rsidR="007A21CF">
        <w:rPr>
          <w:rFonts w:ascii="Times New Roman" w:eastAsia="Calibri" w:hAnsi="Times New Roman" w:cs="Times New Roman"/>
          <w:sz w:val="26"/>
          <w:szCs w:val="26"/>
        </w:rPr>
        <w:t>рублей</w:t>
      </w:r>
      <w:r w:rsidR="0029215C">
        <w:rPr>
          <w:rFonts w:ascii="Times New Roman" w:eastAsia="Calibri" w:hAnsi="Times New Roman" w:cs="Times New Roman"/>
          <w:sz w:val="26"/>
          <w:szCs w:val="26"/>
        </w:rPr>
        <w:t>.</w:t>
      </w:r>
      <w:r w:rsidRPr="00EE2BC5">
        <w:rPr>
          <w:rFonts w:ascii="Times New Roman" w:eastAsia="Calibri" w:hAnsi="Times New Roman" w:cs="Times New Roman"/>
          <w:sz w:val="26"/>
          <w:szCs w:val="26"/>
        </w:rPr>
        <w:t xml:space="preserve"> </w:t>
      </w:r>
    </w:p>
    <w:p w:rsidR="00EE2BC5" w:rsidRPr="00EE2BC5" w:rsidRDefault="00EE2BC5" w:rsidP="00EE2BC5">
      <w:pPr>
        <w:spacing w:after="0" w:line="240" w:lineRule="auto"/>
        <w:ind w:firstLine="720"/>
        <w:jc w:val="both"/>
        <w:textAlignment w:val="top"/>
        <w:rPr>
          <w:rFonts w:ascii="Times New Roman" w:eastAsia="Calibri" w:hAnsi="Times New Roman" w:cs="Times New Roman"/>
          <w:sz w:val="26"/>
          <w:szCs w:val="26"/>
        </w:rPr>
      </w:pPr>
      <w:r w:rsidRPr="00EE2BC5">
        <w:rPr>
          <w:rFonts w:ascii="Times New Roman" w:eastAsia="Calibri" w:hAnsi="Times New Roman" w:cs="Times New Roman"/>
          <w:bCs/>
          <w:sz w:val="26"/>
          <w:szCs w:val="26"/>
        </w:rPr>
        <w:t xml:space="preserve">В 2017 году организации потребительской кооперации </w:t>
      </w:r>
      <w:r w:rsidRPr="00EE2BC5">
        <w:rPr>
          <w:rFonts w:ascii="Times New Roman" w:eastAsia="Calibri" w:hAnsi="Times New Roman" w:cs="Times New Roman"/>
          <w:sz w:val="26"/>
          <w:szCs w:val="26"/>
        </w:rPr>
        <w:t xml:space="preserve">обеспечили положительную динамику развития. Получено </w:t>
      </w:r>
      <w:r w:rsidRPr="00EE2BC5">
        <w:rPr>
          <w:rFonts w:ascii="Times New Roman" w:eastAsia="Calibri" w:hAnsi="Times New Roman" w:cs="Times New Roman"/>
          <w:bCs/>
          <w:sz w:val="26"/>
          <w:szCs w:val="26"/>
        </w:rPr>
        <w:t xml:space="preserve"> чистой  прибыли 40,2 млн. </w:t>
      </w:r>
      <w:r w:rsidR="007A21CF">
        <w:rPr>
          <w:rFonts w:ascii="Times New Roman" w:eastAsia="Calibri" w:hAnsi="Times New Roman" w:cs="Times New Roman"/>
          <w:bCs/>
          <w:sz w:val="26"/>
          <w:szCs w:val="26"/>
        </w:rPr>
        <w:t>рублей</w:t>
      </w:r>
      <w:r w:rsidRPr="00EE2BC5">
        <w:rPr>
          <w:rFonts w:ascii="Times New Roman" w:eastAsia="Calibri" w:hAnsi="Times New Roman" w:cs="Times New Roman"/>
          <w:bCs/>
          <w:sz w:val="26"/>
          <w:szCs w:val="26"/>
        </w:rPr>
        <w:t xml:space="preserve">, вложения в материально-техническую базу составили 33,4 млн. </w:t>
      </w:r>
      <w:r w:rsidR="007A21CF">
        <w:rPr>
          <w:rFonts w:ascii="Times New Roman" w:eastAsia="Calibri" w:hAnsi="Times New Roman" w:cs="Times New Roman"/>
          <w:bCs/>
          <w:sz w:val="26"/>
          <w:szCs w:val="26"/>
        </w:rPr>
        <w:t>рублей</w:t>
      </w:r>
      <w:r w:rsidR="0029215C">
        <w:rPr>
          <w:rFonts w:ascii="Times New Roman" w:eastAsia="Calibri" w:hAnsi="Times New Roman" w:cs="Times New Roman"/>
          <w:bCs/>
          <w:sz w:val="26"/>
          <w:szCs w:val="26"/>
        </w:rPr>
        <w:t>.</w:t>
      </w:r>
    </w:p>
    <w:p w:rsidR="00EE2BC5" w:rsidRPr="00EE2BC5" w:rsidRDefault="00EE2BC5" w:rsidP="00EE2BC5">
      <w:pPr>
        <w:spacing w:after="0" w:line="240" w:lineRule="auto"/>
        <w:ind w:firstLine="720"/>
        <w:jc w:val="both"/>
        <w:textAlignment w:val="top"/>
        <w:rPr>
          <w:rFonts w:ascii="Times New Roman" w:eastAsia="Calibri" w:hAnsi="Times New Roman" w:cs="Times New Roman"/>
          <w:sz w:val="26"/>
          <w:szCs w:val="26"/>
        </w:rPr>
      </w:pPr>
      <w:r w:rsidRPr="00EE2BC5">
        <w:rPr>
          <w:rFonts w:ascii="Times New Roman" w:eastAsia="Calibri" w:hAnsi="Times New Roman" w:cs="Times New Roman"/>
          <w:sz w:val="26"/>
          <w:szCs w:val="26"/>
        </w:rPr>
        <w:t xml:space="preserve">В 2017 году выплачено налоговых платежей на сумму 138  млн. </w:t>
      </w:r>
      <w:r w:rsidR="007A21CF">
        <w:rPr>
          <w:rFonts w:ascii="Times New Roman" w:eastAsia="Calibri" w:hAnsi="Times New Roman" w:cs="Times New Roman"/>
          <w:sz w:val="26"/>
          <w:szCs w:val="26"/>
        </w:rPr>
        <w:t>рублей</w:t>
      </w:r>
      <w:r w:rsidR="0029215C">
        <w:rPr>
          <w:rFonts w:ascii="Times New Roman" w:eastAsia="Calibri" w:hAnsi="Times New Roman" w:cs="Times New Roman"/>
          <w:sz w:val="26"/>
          <w:szCs w:val="26"/>
        </w:rPr>
        <w:t>.</w:t>
      </w:r>
      <w:r w:rsidRPr="00EE2BC5">
        <w:rPr>
          <w:rFonts w:ascii="Times New Roman" w:eastAsia="Calibri" w:hAnsi="Times New Roman" w:cs="Times New Roman"/>
          <w:sz w:val="26"/>
          <w:szCs w:val="26"/>
        </w:rPr>
        <w:t xml:space="preserve"> При этом возмещено транспортных расходов по доставке товаров первой  необходимости  </w:t>
      </w:r>
      <w:r w:rsidR="00A22042">
        <w:rPr>
          <w:rFonts w:ascii="Times New Roman" w:eastAsia="Calibri" w:hAnsi="Times New Roman" w:cs="Times New Roman"/>
          <w:sz w:val="26"/>
          <w:szCs w:val="26"/>
        </w:rPr>
        <w:br/>
      </w:r>
      <w:r w:rsidRPr="00EE2BC5">
        <w:rPr>
          <w:rFonts w:ascii="Times New Roman" w:eastAsia="Calibri" w:hAnsi="Times New Roman" w:cs="Times New Roman"/>
          <w:sz w:val="26"/>
          <w:szCs w:val="26"/>
        </w:rPr>
        <w:t xml:space="preserve">из  местных бюджетов 6,1 млн. </w:t>
      </w:r>
      <w:r w:rsidR="007A21CF">
        <w:rPr>
          <w:rFonts w:ascii="Times New Roman" w:eastAsia="Calibri" w:hAnsi="Times New Roman" w:cs="Times New Roman"/>
          <w:sz w:val="26"/>
          <w:szCs w:val="26"/>
        </w:rPr>
        <w:t>рублей</w:t>
      </w:r>
      <w:r w:rsidR="0029215C">
        <w:rPr>
          <w:rFonts w:ascii="Times New Roman" w:eastAsia="Calibri" w:hAnsi="Times New Roman" w:cs="Times New Roman"/>
          <w:sz w:val="26"/>
          <w:szCs w:val="26"/>
        </w:rPr>
        <w:t>.</w:t>
      </w:r>
      <w:r w:rsidRPr="00EE2BC5">
        <w:rPr>
          <w:rFonts w:ascii="Times New Roman" w:eastAsia="Calibri" w:hAnsi="Times New Roman" w:cs="Times New Roman"/>
          <w:sz w:val="26"/>
          <w:szCs w:val="26"/>
        </w:rPr>
        <w:t xml:space="preserve"> </w:t>
      </w:r>
    </w:p>
    <w:p w:rsidR="00EE2BC5" w:rsidRPr="00EE2BC5" w:rsidRDefault="00EE2BC5" w:rsidP="00EE2BC5">
      <w:pPr>
        <w:shd w:val="clear" w:color="auto" w:fill="FFFFFF"/>
        <w:tabs>
          <w:tab w:val="left" w:pos="540"/>
          <w:tab w:val="left" w:pos="3960"/>
        </w:tabs>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 xml:space="preserve">Сельскохозяйственными потребительскими кредитными кооперативами в 2017 году предоставлено 672 займа на сумму 65,518 млн. </w:t>
      </w:r>
      <w:r w:rsidR="007A21CF">
        <w:rPr>
          <w:rFonts w:ascii="Times New Roman" w:eastAsia="Calibri" w:hAnsi="Times New Roman" w:cs="Times New Roman"/>
          <w:sz w:val="26"/>
          <w:szCs w:val="26"/>
        </w:rPr>
        <w:t>рублей</w:t>
      </w:r>
      <w:r w:rsidR="0095778D">
        <w:rPr>
          <w:rFonts w:ascii="Times New Roman" w:eastAsia="Calibri" w:hAnsi="Times New Roman" w:cs="Times New Roman"/>
          <w:sz w:val="26"/>
          <w:szCs w:val="26"/>
        </w:rPr>
        <w:t>.</w:t>
      </w:r>
      <w:r w:rsidRPr="00EE2BC5">
        <w:rPr>
          <w:rFonts w:ascii="Times New Roman" w:eastAsia="Calibri" w:hAnsi="Times New Roman" w:cs="Times New Roman"/>
          <w:sz w:val="26"/>
          <w:szCs w:val="26"/>
        </w:rPr>
        <w:t xml:space="preserve"> Прирост суммы займов составил 7%.</w:t>
      </w:r>
    </w:p>
    <w:p w:rsidR="00EE2BC5" w:rsidRPr="00EE2BC5" w:rsidRDefault="00EE2BC5" w:rsidP="00EE2BC5">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EE2BC5">
        <w:rPr>
          <w:rFonts w:ascii="Times New Roman" w:eastAsia="Times New Roman" w:hAnsi="Times New Roman" w:cs="Times New Roman"/>
          <w:sz w:val="26"/>
          <w:szCs w:val="26"/>
        </w:rPr>
        <w:t xml:space="preserve">Предоставлены социальные выплаты на строительство (приобретение) жилья </w:t>
      </w:r>
      <w:r w:rsidR="00A22042">
        <w:rPr>
          <w:rFonts w:ascii="Times New Roman" w:eastAsia="Times New Roman" w:hAnsi="Times New Roman" w:cs="Times New Roman"/>
          <w:sz w:val="26"/>
          <w:szCs w:val="26"/>
        </w:rPr>
        <w:br/>
      </w:r>
      <w:r w:rsidRPr="00EE2BC5">
        <w:rPr>
          <w:rFonts w:ascii="Times New Roman" w:eastAsia="Times New Roman" w:hAnsi="Times New Roman" w:cs="Times New Roman"/>
          <w:sz w:val="26"/>
          <w:szCs w:val="26"/>
        </w:rPr>
        <w:t>в сельской местности 90 сельским семьям, в том числе 64 молодым семьям (молодым специалистам). С привлечением социальных выплат 76 сельских семей улучшили жилищные условия, ими было построено (приобретено) 5,55 тыс. кв. метров жилой площади, в том числе 55 молодых семей и молодых специалистов, ими было построено (приобретено) 3,85 тыс. кв. м;</w:t>
      </w:r>
    </w:p>
    <w:p w:rsidR="00EE2BC5" w:rsidRPr="00EE2BC5" w:rsidRDefault="00EE2BC5" w:rsidP="00EE2BC5">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EE2BC5">
        <w:rPr>
          <w:rFonts w:ascii="Times New Roman" w:eastAsia="Times New Roman" w:hAnsi="Times New Roman" w:cs="Times New Roman"/>
          <w:sz w:val="26"/>
          <w:szCs w:val="26"/>
        </w:rPr>
        <w:t>Введены в эксплуатацию:</w:t>
      </w:r>
    </w:p>
    <w:p w:rsidR="00EE2BC5" w:rsidRPr="00EE2BC5" w:rsidRDefault="00EE2BC5" w:rsidP="00EE2BC5">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EE2BC5">
        <w:rPr>
          <w:rFonts w:ascii="Times New Roman" w:eastAsia="Times New Roman" w:hAnsi="Times New Roman" w:cs="Times New Roman"/>
          <w:sz w:val="26"/>
          <w:szCs w:val="26"/>
        </w:rPr>
        <w:t>- универсальная спортивная площадка в с. Ахлебинино</w:t>
      </w:r>
      <w:r w:rsidR="00DC1ECF">
        <w:rPr>
          <w:rFonts w:ascii="Times New Roman" w:eastAsia="Times New Roman" w:hAnsi="Times New Roman" w:cs="Times New Roman"/>
          <w:sz w:val="26"/>
          <w:szCs w:val="26"/>
        </w:rPr>
        <w:t xml:space="preserve"> </w:t>
      </w:r>
      <w:r w:rsidRPr="00EE2BC5">
        <w:rPr>
          <w:rFonts w:ascii="Times New Roman" w:eastAsia="Times New Roman" w:hAnsi="Times New Roman" w:cs="Times New Roman"/>
          <w:sz w:val="26"/>
          <w:szCs w:val="26"/>
        </w:rPr>
        <w:t>Перемышльского района площадью 1344,0 кв. м;</w:t>
      </w:r>
    </w:p>
    <w:p w:rsidR="00EE2BC5" w:rsidRPr="00EE2BC5" w:rsidRDefault="00EE2BC5" w:rsidP="00EE2BC5">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EE2BC5">
        <w:rPr>
          <w:rFonts w:ascii="Times New Roman" w:eastAsia="Times New Roman" w:hAnsi="Times New Roman" w:cs="Times New Roman"/>
          <w:sz w:val="26"/>
          <w:szCs w:val="26"/>
        </w:rPr>
        <w:t xml:space="preserve">  - 6,95 км уличных газовых сетей в 3-х сельских населенных пунктах;</w:t>
      </w:r>
    </w:p>
    <w:p w:rsidR="00EE2BC5" w:rsidRPr="00EE2BC5" w:rsidRDefault="00EE2BC5" w:rsidP="00EE2BC5">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EE2BC5">
        <w:rPr>
          <w:rFonts w:ascii="Times New Roman" w:eastAsia="Times New Roman" w:hAnsi="Times New Roman" w:cs="Times New Roman"/>
          <w:sz w:val="26"/>
          <w:szCs w:val="26"/>
        </w:rPr>
        <w:t xml:space="preserve"> - 11,4 км автомобильных дорог, ведущих к объектам производства или переработки сельскохозяйственной продукции. </w:t>
      </w:r>
    </w:p>
    <w:p w:rsidR="00EE2BC5" w:rsidRPr="00EE2BC5" w:rsidRDefault="00EE2BC5" w:rsidP="00EE2BC5">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EE2BC5">
        <w:rPr>
          <w:rFonts w:ascii="Times New Roman" w:eastAsia="Times New Roman" w:hAnsi="Times New Roman" w:cs="Times New Roman"/>
          <w:sz w:val="26"/>
          <w:szCs w:val="26"/>
        </w:rPr>
        <w:t xml:space="preserve">Начата реконструкция сельского дома культуры в д. Михеево Медынского района; </w:t>
      </w:r>
    </w:p>
    <w:p w:rsidR="00EE2BC5" w:rsidRPr="00EE2BC5" w:rsidRDefault="00EE2BC5" w:rsidP="00EE2BC5">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EE2BC5">
        <w:rPr>
          <w:rFonts w:ascii="Times New Roman" w:eastAsia="Times New Roman" w:hAnsi="Times New Roman" w:cs="Times New Roman"/>
          <w:sz w:val="26"/>
          <w:szCs w:val="26"/>
        </w:rPr>
        <w:t xml:space="preserve">Предоставлены гранты сельским поселениям на реализацию 8 общественно-значимых проектов по улучшению условий жизнедеятельности сельского населения, </w:t>
      </w:r>
      <w:r w:rsidR="00FF6AC0">
        <w:rPr>
          <w:rFonts w:ascii="Times New Roman" w:eastAsia="Times New Roman" w:hAnsi="Times New Roman" w:cs="Times New Roman"/>
          <w:sz w:val="26"/>
          <w:szCs w:val="26"/>
        </w:rPr>
        <w:br/>
      </w:r>
      <w:r w:rsidRPr="00EE2BC5">
        <w:rPr>
          <w:rFonts w:ascii="Times New Roman" w:eastAsia="Times New Roman" w:hAnsi="Times New Roman" w:cs="Times New Roman"/>
          <w:sz w:val="26"/>
          <w:szCs w:val="26"/>
        </w:rPr>
        <w:t xml:space="preserve">за счет которых построены детские площадки в с. Высокиничи Жуковского района </w:t>
      </w:r>
      <w:r w:rsidR="00FF6AC0">
        <w:rPr>
          <w:rFonts w:ascii="Times New Roman" w:eastAsia="Times New Roman" w:hAnsi="Times New Roman" w:cs="Times New Roman"/>
          <w:sz w:val="26"/>
          <w:szCs w:val="26"/>
        </w:rPr>
        <w:br/>
      </w:r>
      <w:r w:rsidRPr="00EE2BC5">
        <w:rPr>
          <w:rFonts w:ascii="Times New Roman" w:eastAsia="Times New Roman" w:hAnsi="Times New Roman" w:cs="Times New Roman"/>
          <w:sz w:val="26"/>
          <w:szCs w:val="26"/>
        </w:rPr>
        <w:t>и в с. Передел Медынского района, спортивные площадки в д. Горки Перемышльского района, с. Трубино Жуковского района, д. Беляево Юхновского района, с. Перемышль, обустроены зоны отдыха в д. Кривское Боровского района и в с. Лопатино Тарусского района.</w:t>
      </w:r>
    </w:p>
    <w:p w:rsidR="00EE2BC5" w:rsidRPr="00CC2654" w:rsidRDefault="00EE2BC5" w:rsidP="00EE2BC5">
      <w:pPr>
        <w:spacing w:after="0" w:line="240" w:lineRule="auto"/>
        <w:ind w:firstLine="720"/>
        <w:jc w:val="both"/>
        <w:rPr>
          <w:rFonts w:ascii="Times New Roman" w:eastAsia="Calibri" w:hAnsi="Times New Roman" w:cs="Times New Roman"/>
          <w:b/>
          <w:i/>
          <w:sz w:val="26"/>
          <w:szCs w:val="26"/>
        </w:rPr>
      </w:pPr>
      <w:r w:rsidRPr="00CC2654">
        <w:rPr>
          <w:rFonts w:ascii="Times New Roman" w:eastAsia="Calibri" w:hAnsi="Times New Roman" w:cs="Times New Roman"/>
          <w:b/>
          <w:i/>
          <w:sz w:val="26"/>
          <w:szCs w:val="26"/>
        </w:rPr>
        <w:t>Вклад основных результатов в решение задач и достижение целей программы:</w:t>
      </w:r>
    </w:p>
    <w:p w:rsidR="00EE2BC5" w:rsidRPr="00EE2BC5" w:rsidRDefault="00EE2BC5" w:rsidP="00EE2BC5">
      <w:pPr>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 улучшение доступа  сельскохозяйственных товаропроизводителей  к рынкам финансовых, материально-технических и информационных ресурсов;</w:t>
      </w:r>
    </w:p>
    <w:p w:rsidR="00EE2BC5" w:rsidRPr="00EE2BC5" w:rsidRDefault="00EE2BC5" w:rsidP="00EE2BC5">
      <w:pPr>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 повышение уровня доходности сельскохозяйственных товаропроизводителей, позволяющего вести расширенное воспроизводство;</w:t>
      </w:r>
    </w:p>
    <w:p w:rsidR="00EE2BC5" w:rsidRPr="00EE2BC5" w:rsidRDefault="00EE2BC5" w:rsidP="00EE2BC5">
      <w:pPr>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 повышение уровня и качества жизни в сельской местности;</w:t>
      </w:r>
    </w:p>
    <w:p w:rsidR="00EE2BC5" w:rsidRPr="00EE2BC5" w:rsidRDefault="00EE2BC5" w:rsidP="00EE2BC5">
      <w:pPr>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 совершенствование системы привлечения инвестиционных ресурсов, механизма государственной поддержки сельхоз</w:t>
      </w:r>
      <w:r w:rsidR="00DC1ECF">
        <w:rPr>
          <w:rFonts w:ascii="Times New Roman" w:eastAsia="Calibri" w:hAnsi="Times New Roman" w:cs="Times New Roman"/>
          <w:sz w:val="26"/>
          <w:szCs w:val="26"/>
        </w:rPr>
        <w:t xml:space="preserve"> </w:t>
      </w:r>
      <w:r w:rsidRPr="00EE2BC5">
        <w:rPr>
          <w:rFonts w:ascii="Times New Roman" w:eastAsia="Calibri" w:hAnsi="Times New Roman" w:cs="Times New Roman"/>
          <w:sz w:val="26"/>
          <w:szCs w:val="26"/>
        </w:rPr>
        <w:t>товаропроизводителей, направленной на улучшение материально-технического оснащения сельскохозяйственных товаропроизводителей, развитие инфраструктуры и логистического обеспечения рынков сельскохозяйственной продукцией.</w:t>
      </w:r>
    </w:p>
    <w:p w:rsidR="00EE2BC5" w:rsidRPr="00CC2654" w:rsidRDefault="00EE2BC5" w:rsidP="00EE2BC5">
      <w:pPr>
        <w:spacing w:after="0" w:line="240" w:lineRule="auto"/>
        <w:ind w:firstLine="720"/>
        <w:jc w:val="both"/>
        <w:rPr>
          <w:rFonts w:ascii="Times New Roman" w:eastAsia="Calibri" w:hAnsi="Times New Roman" w:cs="Times New Roman"/>
          <w:b/>
          <w:i/>
          <w:sz w:val="26"/>
          <w:szCs w:val="26"/>
        </w:rPr>
      </w:pPr>
      <w:r w:rsidRPr="00CC2654">
        <w:rPr>
          <w:rFonts w:ascii="Times New Roman" w:eastAsia="Calibri" w:hAnsi="Times New Roman" w:cs="Times New Roman"/>
          <w:b/>
          <w:i/>
          <w:sz w:val="26"/>
          <w:szCs w:val="26"/>
        </w:rPr>
        <w:t>Сведения о достижении значений индикаторов программы.</w:t>
      </w:r>
    </w:p>
    <w:p w:rsidR="00EE2BC5" w:rsidRPr="00EE2BC5" w:rsidRDefault="00EE2BC5" w:rsidP="00EE2BC5">
      <w:pPr>
        <w:spacing w:after="0" w:line="240" w:lineRule="auto"/>
        <w:ind w:firstLine="720"/>
        <w:jc w:val="both"/>
        <w:rPr>
          <w:rFonts w:ascii="Times New Roman" w:eastAsia="Calibri" w:hAnsi="Times New Roman" w:cs="Times New Roman"/>
          <w:i/>
          <w:sz w:val="26"/>
          <w:szCs w:val="26"/>
        </w:rPr>
      </w:pPr>
      <w:r w:rsidRPr="00EE2BC5">
        <w:rPr>
          <w:rFonts w:ascii="Times New Roman" w:eastAsia="Calibri" w:hAnsi="Times New Roman" w:cs="Times New Roman"/>
          <w:i/>
          <w:sz w:val="26"/>
          <w:szCs w:val="26"/>
        </w:rPr>
        <w:t>Наименование показателей подпрограммы с характеристикой их достижения:</w:t>
      </w:r>
    </w:p>
    <w:p w:rsidR="00EE2BC5" w:rsidRPr="00EE2BC5" w:rsidRDefault="00EE2BC5" w:rsidP="00EE2BC5">
      <w:pPr>
        <w:spacing w:after="0" w:line="240" w:lineRule="auto"/>
        <w:ind w:firstLine="720"/>
        <w:jc w:val="both"/>
        <w:rPr>
          <w:rFonts w:ascii="Times New Roman" w:eastAsia="Calibri" w:hAnsi="Times New Roman" w:cs="Times New Roman"/>
          <w:i/>
          <w:sz w:val="26"/>
          <w:szCs w:val="26"/>
        </w:rPr>
      </w:pPr>
      <w:r w:rsidRPr="00EE2BC5">
        <w:rPr>
          <w:rFonts w:ascii="Times New Roman" w:eastAsia="Calibri" w:hAnsi="Times New Roman" w:cs="Times New Roman"/>
          <w:i/>
          <w:sz w:val="26"/>
          <w:szCs w:val="26"/>
        </w:rPr>
        <w:t>100% и выше, в том числе:</w:t>
      </w:r>
    </w:p>
    <w:p w:rsidR="00EE2BC5" w:rsidRPr="00E03FE0" w:rsidRDefault="00EE2BC5" w:rsidP="0095778D">
      <w:pPr>
        <w:pStyle w:val="a5"/>
        <w:numPr>
          <w:ilvl w:val="0"/>
          <w:numId w:val="105"/>
        </w:numPr>
        <w:tabs>
          <w:tab w:val="left" w:pos="993"/>
        </w:tabs>
        <w:ind w:left="0" w:firstLine="709"/>
        <w:jc w:val="both"/>
        <w:rPr>
          <w:rFonts w:eastAsia="Calibri"/>
          <w:sz w:val="26"/>
          <w:szCs w:val="26"/>
        </w:rPr>
      </w:pPr>
      <w:r w:rsidRPr="00E03FE0">
        <w:rPr>
          <w:rFonts w:eastAsia="Calibri"/>
          <w:sz w:val="26"/>
          <w:szCs w:val="26"/>
        </w:rPr>
        <w:t>объём производства валовой сельскохозяйственной продукции в фактически действующих ценах;</w:t>
      </w:r>
    </w:p>
    <w:p w:rsidR="00EE2BC5" w:rsidRPr="00E03FE0" w:rsidRDefault="00EE2BC5" w:rsidP="0095778D">
      <w:pPr>
        <w:pStyle w:val="a5"/>
        <w:numPr>
          <w:ilvl w:val="0"/>
          <w:numId w:val="105"/>
        </w:numPr>
        <w:tabs>
          <w:tab w:val="left" w:pos="993"/>
        </w:tabs>
        <w:ind w:left="0" w:firstLine="709"/>
        <w:jc w:val="both"/>
        <w:rPr>
          <w:rFonts w:eastAsia="Calibri"/>
          <w:sz w:val="26"/>
          <w:szCs w:val="26"/>
        </w:rPr>
      </w:pPr>
      <w:r w:rsidRPr="00E03FE0">
        <w:rPr>
          <w:rFonts w:eastAsia="Calibri"/>
          <w:sz w:val="26"/>
          <w:szCs w:val="26"/>
        </w:rPr>
        <w:t>индекс производства продукции сельского хозяйства в хозяйствах всех категорий;</w:t>
      </w:r>
    </w:p>
    <w:p w:rsidR="00EE2BC5" w:rsidRPr="00E03FE0" w:rsidRDefault="00EE2BC5" w:rsidP="0095778D">
      <w:pPr>
        <w:pStyle w:val="a5"/>
        <w:numPr>
          <w:ilvl w:val="0"/>
          <w:numId w:val="105"/>
        </w:numPr>
        <w:tabs>
          <w:tab w:val="left" w:pos="993"/>
        </w:tabs>
        <w:ind w:left="0" w:firstLine="709"/>
        <w:jc w:val="both"/>
        <w:rPr>
          <w:rFonts w:eastAsia="Calibri"/>
          <w:sz w:val="26"/>
          <w:szCs w:val="26"/>
        </w:rPr>
      </w:pPr>
      <w:r w:rsidRPr="00E03FE0">
        <w:rPr>
          <w:rFonts w:eastAsia="Calibri"/>
          <w:sz w:val="26"/>
          <w:szCs w:val="26"/>
        </w:rPr>
        <w:t>индекс производства продукции растениеводства.</w:t>
      </w:r>
    </w:p>
    <w:p w:rsidR="00EE2BC5" w:rsidRPr="00E03FE0" w:rsidRDefault="00EE2BC5" w:rsidP="0095778D">
      <w:pPr>
        <w:pStyle w:val="a5"/>
        <w:numPr>
          <w:ilvl w:val="0"/>
          <w:numId w:val="105"/>
        </w:numPr>
        <w:tabs>
          <w:tab w:val="left" w:pos="993"/>
        </w:tabs>
        <w:ind w:left="0" w:firstLine="709"/>
        <w:jc w:val="both"/>
        <w:rPr>
          <w:rFonts w:eastAsia="Calibri"/>
          <w:sz w:val="26"/>
          <w:szCs w:val="26"/>
        </w:rPr>
      </w:pPr>
      <w:r w:rsidRPr="00E03FE0">
        <w:rPr>
          <w:rFonts w:eastAsia="Calibri"/>
          <w:sz w:val="26"/>
          <w:szCs w:val="26"/>
        </w:rPr>
        <w:t xml:space="preserve">индекс производства продукции животноводства; </w:t>
      </w:r>
    </w:p>
    <w:p w:rsidR="00EE2BC5" w:rsidRPr="00A50A83" w:rsidRDefault="00EE2BC5" w:rsidP="0095778D">
      <w:pPr>
        <w:pStyle w:val="a5"/>
        <w:numPr>
          <w:ilvl w:val="0"/>
          <w:numId w:val="105"/>
        </w:numPr>
        <w:tabs>
          <w:tab w:val="left" w:pos="993"/>
        </w:tabs>
        <w:ind w:left="0" w:firstLine="709"/>
        <w:jc w:val="both"/>
        <w:rPr>
          <w:rFonts w:eastAsia="Calibri"/>
          <w:sz w:val="26"/>
          <w:szCs w:val="26"/>
        </w:rPr>
      </w:pPr>
      <w:r w:rsidRPr="00A50A83">
        <w:rPr>
          <w:rFonts w:eastAsia="Calibri"/>
          <w:sz w:val="26"/>
          <w:szCs w:val="26"/>
        </w:rPr>
        <w:t xml:space="preserve">среднемесячная заработная плата работников сельского хозяйства, охоты </w:t>
      </w:r>
      <w:r w:rsidR="00FF6AC0" w:rsidRPr="00A50A83">
        <w:rPr>
          <w:rFonts w:eastAsia="Calibri"/>
          <w:sz w:val="26"/>
          <w:szCs w:val="26"/>
        </w:rPr>
        <w:br/>
      </w:r>
      <w:r w:rsidRPr="00A50A83">
        <w:rPr>
          <w:rFonts w:eastAsia="Calibri"/>
          <w:sz w:val="26"/>
          <w:szCs w:val="26"/>
        </w:rPr>
        <w:t>и предоставления услуг в этих областях;</w:t>
      </w:r>
    </w:p>
    <w:p w:rsidR="00EE2BC5" w:rsidRPr="00A50A83" w:rsidRDefault="00EE2BC5" w:rsidP="0095778D">
      <w:pPr>
        <w:pStyle w:val="a5"/>
        <w:numPr>
          <w:ilvl w:val="0"/>
          <w:numId w:val="105"/>
        </w:numPr>
        <w:tabs>
          <w:tab w:val="left" w:pos="993"/>
        </w:tabs>
        <w:ind w:left="0" w:firstLine="709"/>
        <w:jc w:val="both"/>
        <w:rPr>
          <w:rFonts w:eastAsia="Calibri"/>
          <w:sz w:val="26"/>
          <w:szCs w:val="26"/>
        </w:rPr>
      </w:pPr>
      <w:r w:rsidRPr="00A50A83">
        <w:rPr>
          <w:rFonts w:eastAsia="Calibri"/>
          <w:sz w:val="26"/>
          <w:szCs w:val="26"/>
        </w:rPr>
        <w:t>индекс производства пищевых продуктов, включая напитки (в сопоставимых ценах), к предыдущему году;</w:t>
      </w:r>
    </w:p>
    <w:p w:rsidR="00EE2BC5" w:rsidRPr="00A50A83" w:rsidRDefault="00EE2BC5" w:rsidP="0095778D">
      <w:pPr>
        <w:pStyle w:val="a5"/>
        <w:numPr>
          <w:ilvl w:val="0"/>
          <w:numId w:val="105"/>
        </w:numPr>
        <w:tabs>
          <w:tab w:val="left" w:pos="993"/>
        </w:tabs>
        <w:ind w:left="0" w:firstLine="709"/>
        <w:jc w:val="both"/>
        <w:rPr>
          <w:rFonts w:eastAsia="Calibri"/>
          <w:sz w:val="26"/>
          <w:szCs w:val="26"/>
        </w:rPr>
      </w:pPr>
      <w:r w:rsidRPr="00A50A83">
        <w:rPr>
          <w:rFonts w:eastAsia="Calibri"/>
          <w:sz w:val="26"/>
          <w:szCs w:val="26"/>
        </w:rPr>
        <w:t>индекс физического объема инвестиций в основной капитал сельского хозяйства к предыдущему году;</w:t>
      </w:r>
    </w:p>
    <w:p w:rsidR="00EE2BC5" w:rsidRPr="00A50A83" w:rsidRDefault="00EE2BC5" w:rsidP="0095778D">
      <w:pPr>
        <w:pStyle w:val="a5"/>
        <w:numPr>
          <w:ilvl w:val="0"/>
          <w:numId w:val="105"/>
        </w:numPr>
        <w:tabs>
          <w:tab w:val="left" w:pos="993"/>
        </w:tabs>
        <w:ind w:left="0" w:firstLine="709"/>
        <w:jc w:val="both"/>
        <w:rPr>
          <w:rFonts w:eastAsia="Calibri"/>
          <w:sz w:val="26"/>
          <w:szCs w:val="26"/>
        </w:rPr>
      </w:pPr>
      <w:r w:rsidRPr="00A50A83">
        <w:rPr>
          <w:rFonts w:eastAsia="Calibri"/>
          <w:sz w:val="26"/>
          <w:szCs w:val="26"/>
        </w:rPr>
        <w:t>индекс производства пищевых продуктов, к предыдущему году;</w:t>
      </w:r>
    </w:p>
    <w:p w:rsidR="00EE2BC5" w:rsidRPr="00A50A83" w:rsidRDefault="00EE2BC5" w:rsidP="0095778D">
      <w:pPr>
        <w:pStyle w:val="a5"/>
        <w:numPr>
          <w:ilvl w:val="0"/>
          <w:numId w:val="105"/>
        </w:numPr>
        <w:tabs>
          <w:tab w:val="left" w:pos="993"/>
        </w:tabs>
        <w:ind w:left="0" w:firstLine="709"/>
        <w:jc w:val="both"/>
        <w:rPr>
          <w:rFonts w:eastAsia="Calibri"/>
          <w:sz w:val="26"/>
          <w:szCs w:val="26"/>
        </w:rPr>
      </w:pPr>
      <w:r w:rsidRPr="00A50A83">
        <w:rPr>
          <w:rFonts w:eastAsia="Calibri"/>
          <w:sz w:val="26"/>
          <w:szCs w:val="26"/>
        </w:rPr>
        <w:t>индекс производства напитков (в сопоставимых ценах), к предыдущему году;</w:t>
      </w:r>
    </w:p>
    <w:p w:rsidR="00EE2BC5" w:rsidRPr="00A50A83" w:rsidRDefault="00EE2BC5" w:rsidP="0095778D">
      <w:pPr>
        <w:pStyle w:val="a5"/>
        <w:numPr>
          <w:ilvl w:val="0"/>
          <w:numId w:val="105"/>
        </w:numPr>
        <w:tabs>
          <w:tab w:val="left" w:pos="993"/>
        </w:tabs>
        <w:ind w:left="0" w:firstLine="709"/>
        <w:jc w:val="both"/>
        <w:rPr>
          <w:rFonts w:eastAsia="Calibri"/>
          <w:sz w:val="26"/>
          <w:szCs w:val="26"/>
        </w:rPr>
      </w:pPr>
      <w:r w:rsidRPr="00A50A83">
        <w:rPr>
          <w:rFonts w:eastAsia="Calibri"/>
          <w:sz w:val="26"/>
          <w:szCs w:val="26"/>
        </w:rPr>
        <w:t>рентабельность сельскохозяйственных организаций (с учетом субсидий);</w:t>
      </w:r>
    </w:p>
    <w:p w:rsidR="00EE2BC5" w:rsidRPr="00A50A83" w:rsidRDefault="00EE2BC5" w:rsidP="0095778D">
      <w:pPr>
        <w:pStyle w:val="a5"/>
        <w:numPr>
          <w:ilvl w:val="0"/>
          <w:numId w:val="105"/>
        </w:numPr>
        <w:tabs>
          <w:tab w:val="left" w:pos="993"/>
        </w:tabs>
        <w:ind w:left="0" w:firstLine="709"/>
        <w:jc w:val="both"/>
        <w:rPr>
          <w:rFonts w:eastAsia="Calibri"/>
          <w:sz w:val="26"/>
          <w:szCs w:val="26"/>
        </w:rPr>
      </w:pPr>
      <w:r w:rsidRPr="00A50A83">
        <w:rPr>
          <w:rFonts w:eastAsia="Calibri"/>
          <w:sz w:val="26"/>
          <w:szCs w:val="26"/>
        </w:rPr>
        <w:t>индекс производительности труда к предыдущему году;</w:t>
      </w:r>
    </w:p>
    <w:p w:rsidR="00EE2BC5" w:rsidRPr="00A50A83" w:rsidRDefault="00E03FE0" w:rsidP="0095778D">
      <w:pPr>
        <w:pStyle w:val="a5"/>
        <w:numPr>
          <w:ilvl w:val="0"/>
          <w:numId w:val="105"/>
        </w:numPr>
        <w:tabs>
          <w:tab w:val="left" w:pos="993"/>
        </w:tabs>
        <w:ind w:left="0" w:firstLine="709"/>
        <w:jc w:val="both"/>
        <w:rPr>
          <w:rFonts w:eastAsia="Calibri"/>
          <w:sz w:val="26"/>
          <w:szCs w:val="26"/>
        </w:rPr>
      </w:pPr>
      <w:r w:rsidRPr="00A50A83">
        <w:rPr>
          <w:rFonts w:eastAsia="Calibri"/>
          <w:sz w:val="26"/>
          <w:szCs w:val="26"/>
        </w:rPr>
        <w:t>р</w:t>
      </w:r>
      <w:r w:rsidR="00EE2BC5" w:rsidRPr="00A50A83">
        <w:rPr>
          <w:rFonts w:eastAsia="Calibri"/>
          <w:sz w:val="26"/>
          <w:szCs w:val="26"/>
        </w:rPr>
        <w:t xml:space="preserve">асполагаемые ресурсы домашних хозяйств (в среднем на 1 члена домашнего хозяйства в месяц) в сельской местности, </w:t>
      </w:r>
      <w:r w:rsidR="007A21CF" w:rsidRPr="00A50A83">
        <w:rPr>
          <w:rFonts w:eastAsia="Calibri"/>
          <w:sz w:val="26"/>
          <w:szCs w:val="26"/>
        </w:rPr>
        <w:t>рублей</w:t>
      </w:r>
    </w:p>
    <w:p w:rsidR="00EE2BC5" w:rsidRPr="00A50A83" w:rsidRDefault="00EE2BC5" w:rsidP="0095778D">
      <w:pPr>
        <w:pStyle w:val="a5"/>
        <w:numPr>
          <w:ilvl w:val="0"/>
          <w:numId w:val="105"/>
        </w:numPr>
        <w:tabs>
          <w:tab w:val="left" w:pos="993"/>
        </w:tabs>
        <w:ind w:left="0" w:firstLine="709"/>
        <w:jc w:val="both"/>
        <w:rPr>
          <w:rFonts w:eastAsia="Calibri"/>
          <w:sz w:val="26"/>
          <w:szCs w:val="26"/>
        </w:rPr>
      </w:pPr>
      <w:r w:rsidRPr="00A50A83">
        <w:rPr>
          <w:rFonts w:eastAsia="Calibri"/>
          <w:sz w:val="26"/>
          <w:szCs w:val="26"/>
        </w:rPr>
        <w:t>количество высокопроизводительных рабочих мест.</w:t>
      </w:r>
    </w:p>
    <w:p w:rsidR="00EE2BC5" w:rsidRPr="00EE2BC5" w:rsidRDefault="00EE2BC5" w:rsidP="00EE2BC5">
      <w:pPr>
        <w:spacing w:after="0" w:line="240" w:lineRule="auto"/>
        <w:ind w:firstLine="720"/>
        <w:jc w:val="both"/>
        <w:rPr>
          <w:rFonts w:ascii="Times New Roman" w:eastAsia="Calibri" w:hAnsi="Times New Roman" w:cs="Times New Roman"/>
          <w:i/>
          <w:sz w:val="26"/>
          <w:szCs w:val="26"/>
        </w:rPr>
      </w:pPr>
      <w:r w:rsidRPr="00EE2BC5">
        <w:rPr>
          <w:rFonts w:ascii="Times New Roman" w:eastAsia="Calibri" w:hAnsi="Times New Roman" w:cs="Times New Roman"/>
          <w:i/>
          <w:sz w:val="26"/>
          <w:szCs w:val="26"/>
        </w:rPr>
        <w:t>Сведения о достижении значений индикаторов государственной программы указаны в таблице № 1.</w:t>
      </w:r>
    </w:p>
    <w:p w:rsidR="00EE2BC5" w:rsidRPr="00E34275" w:rsidRDefault="00EE2BC5" w:rsidP="00EE2BC5">
      <w:pPr>
        <w:spacing w:after="0" w:line="240" w:lineRule="auto"/>
        <w:ind w:firstLine="720"/>
        <w:jc w:val="both"/>
        <w:rPr>
          <w:rFonts w:ascii="Times New Roman" w:eastAsia="Calibri" w:hAnsi="Times New Roman" w:cs="Times New Roman"/>
          <w:sz w:val="26"/>
          <w:szCs w:val="26"/>
        </w:rPr>
      </w:pPr>
      <w:r w:rsidRPr="00E34275">
        <w:rPr>
          <w:rFonts w:ascii="Times New Roman" w:eastAsia="Calibri" w:hAnsi="Times New Roman" w:cs="Times New Roman"/>
          <w:b/>
          <w:color w:val="000000"/>
          <w:sz w:val="26"/>
          <w:szCs w:val="26"/>
        </w:rPr>
        <w:t xml:space="preserve">3. Перечень контрольных событий, выполненных и не выполненных </w:t>
      </w:r>
      <w:r w:rsidR="001C27DE">
        <w:rPr>
          <w:rFonts w:ascii="Times New Roman" w:eastAsia="Calibri" w:hAnsi="Times New Roman" w:cs="Times New Roman"/>
          <w:b/>
          <w:color w:val="000000"/>
          <w:sz w:val="26"/>
          <w:szCs w:val="26"/>
        </w:rPr>
        <w:br/>
      </w:r>
      <w:r w:rsidRPr="00E34275">
        <w:rPr>
          <w:rFonts w:ascii="Times New Roman" w:eastAsia="Calibri" w:hAnsi="Times New Roman" w:cs="Times New Roman"/>
          <w:b/>
          <w:color w:val="000000"/>
          <w:sz w:val="26"/>
          <w:szCs w:val="26"/>
        </w:rPr>
        <w:t>(с указанием причин) в установленные сроки.</w:t>
      </w:r>
    </w:p>
    <w:p w:rsidR="00EE2BC5" w:rsidRPr="00EE2BC5" w:rsidRDefault="00EE2BC5" w:rsidP="00EE2BC5">
      <w:pPr>
        <w:autoSpaceDE w:val="0"/>
        <w:autoSpaceDN w:val="0"/>
        <w:adjustRightInd w:val="0"/>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Контрольные события 2017 года, предусмотренные в государственной программе (раздел 4 «Обобщенная характеристика основных мероприятий государственной программы») с отметкой об их выполнении следующие:</w:t>
      </w:r>
    </w:p>
    <w:p w:rsidR="00EE2BC5" w:rsidRPr="00EE2BC5" w:rsidRDefault="0095778D" w:rsidP="0095778D">
      <w:pPr>
        <w:tabs>
          <w:tab w:val="left" w:pos="993"/>
          <w:tab w:val="left" w:pos="1560"/>
        </w:tabs>
        <w:autoSpaceDE w:val="0"/>
        <w:autoSpaceDN w:val="0"/>
        <w:adjustRightInd w:val="0"/>
        <w:spacing w:after="0" w:line="240" w:lineRule="auto"/>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EE2BC5" w:rsidRPr="00EE2BC5">
        <w:rPr>
          <w:rFonts w:ascii="Times New Roman" w:eastAsia="Calibri" w:hAnsi="Times New Roman" w:cs="Times New Roman"/>
          <w:sz w:val="26"/>
          <w:szCs w:val="26"/>
        </w:rPr>
        <w:t>проведение мероприятий развития инфраструктуры сбыта сельскохозяйственной продукции, ежегодное проведение не менее 110 сельскохозяйственных ярмарок, выставок – выполнено.  Всего проведено более 2230 выставок, ярмарок выходного дня, предпраздничных ярмарок.</w:t>
      </w:r>
    </w:p>
    <w:p w:rsidR="00EE2BC5" w:rsidRPr="00EE2BC5" w:rsidRDefault="00EE2BC5" w:rsidP="00EE2BC5">
      <w:pPr>
        <w:autoSpaceDE w:val="0"/>
        <w:autoSpaceDN w:val="0"/>
        <w:adjustRightInd w:val="0"/>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 xml:space="preserve">- ежегодно вовлекать в сельскохозяйственный оборот неиспользуемых земель </w:t>
      </w:r>
      <w:r w:rsidR="001C27DE">
        <w:rPr>
          <w:rFonts w:ascii="Times New Roman" w:eastAsia="Calibri" w:hAnsi="Times New Roman" w:cs="Times New Roman"/>
          <w:sz w:val="26"/>
          <w:szCs w:val="26"/>
        </w:rPr>
        <w:br/>
      </w:r>
      <w:r w:rsidRPr="00EE2BC5">
        <w:rPr>
          <w:rFonts w:ascii="Times New Roman" w:eastAsia="Calibri" w:hAnsi="Times New Roman" w:cs="Times New Roman"/>
          <w:sz w:val="26"/>
          <w:szCs w:val="26"/>
        </w:rPr>
        <w:t xml:space="preserve">не менее 11,8 тыс. га, в том числе за счет проведения культуртехнических мероприятий </w:t>
      </w:r>
      <w:r w:rsidR="001C27DE">
        <w:rPr>
          <w:rFonts w:ascii="Times New Roman" w:eastAsia="Calibri" w:hAnsi="Times New Roman" w:cs="Times New Roman"/>
          <w:sz w:val="26"/>
          <w:szCs w:val="26"/>
        </w:rPr>
        <w:br/>
      </w:r>
      <w:r w:rsidRPr="00EE2BC5">
        <w:rPr>
          <w:rFonts w:ascii="Times New Roman" w:eastAsia="Calibri" w:hAnsi="Times New Roman" w:cs="Times New Roman"/>
          <w:sz w:val="26"/>
          <w:szCs w:val="26"/>
        </w:rPr>
        <w:t xml:space="preserve">в 2017 году 2,5 тыс. </w:t>
      </w:r>
      <w:r w:rsidRPr="001C27DE">
        <w:rPr>
          <w:rFonts w:ascii="Times New Roman" w:eastAsia="Calibri" w:hAnsi="Times New Roman" w:cs="Times New Roman"/>
          <w:sz w:val="26"/>
          <w:szCs w:val="26"/>
        </w:rPr>
        <w:t>га</w:t>
      </w:r>
      <w:r w:rsidRPr="00EE2BC5">
        <w:rPr>
          <w:rFonts w:ascii="Times New Roman" w:eastAsia="Calibri" w:hAnsi="Times New Roman" w:cs="Times New Roman"/>
          <w:sz w:val="26"/>
          <w:szCs w:val="26"/>
        </w:rPr>
        <w:t>, за счет вспашки залежных земель, дискования земель, заросших древесно-кустарниковой растительностью в 2017 году – 9,3 тыс. га – выполнено. Вовлечено в сельскохозяйственный оборот 30,1 тыс. га, в том числе за счет проведения культур технических мероприятий 6,7 тыс. га, вспашки залежных земель, дискования земель, зар</w:t>
      </w:r>
      <w:r w:rsidR="0095778D">
        <w:rPr>
          <w:rFonts w:ascii="Times New Roman" w:eastAsia="Calibri" w:hAnsi="Times New Roman" w:cs="Times New Roman"/>
          <w:sz w:val="26"/>
          <w:szCs w:val="26"/>
        </w:rPr>
        <w:t>о</w:t>
      </w:r>
      <w:r w:rsidRPr="00EE2BC5">
        <w:rPr>
          <w:rFonts w:ascii="Times New Roman" w:eastAsia="Calibri" w:hAnsi="Times New Roman" w:cs="Times New Roman"/>
          <w:sz w:val="26"/>
          <w:szCs w:val="26"/>
        </w:rPr>
        <w:t>сших древесно-кустарниковой растительностью – 23,4 тыс. га.</w:t>
      </w:r>
    </w:p>
    <w:p w:rsidR="00EE2BC5" w:rsidRPr="00EE2BC5" w:rsidRDefault="00EE2BC5" w:rsidP="00EE2BC5">
      <w:pPr>
        <w:autoSpaceDE w:val="0"/>
        <w:autoSpaceDN w:val="0"/>
        <w:adjustRightInd w:val="0"/>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 повышение инвестиционной привлекательности молочного скотоводства, выравнивание сезонности производства молока и повышение товарности за счет государственной поддержки его реализации в объеме не менее 65 тыс. тонн ежегодно – выполнено. Сельскохозяйственными организациями и крестьянскими (фермерскими хозяйствами) реализовано и (или) отгружено на собственную переработку  молока высшего сорта 237,0 тыс. тонн.</w:t>
      </w:r>
    </w:p>
    <w:p w:rsidR="00EE2BC5" w:rsidRPr="00E34275" w:rsidRDefault="00EE2BC5" w:rsidP="00EE2BC5">
      <w:pPr>
        <w:spacing w:after="0" w:line="240" w:lineRule="auto"/>
        <w:ind w:firstLine="720"/>
        <w:jc w:val="both"/>
        <w:rPr>
          <w:rFonts w:ascii="Times New Roman" w:eastAsia="Calibri" w:hAnsi="Times New Roman" w:cs="Times New Roman"/>
          <w:b/>
          <w:color w:val="000000"/>
          <w:sz w:val="26"/>
          <w:szCs w:val="26"/>
        </w:rPr>
      </w:pPr>
      <w:r w:rsidRPr="00E34275">
        <w:rPr>
          <w:rFonts w:ascii="Times New Roman" w:eastAsia="Calibri" w:hAnsi="Times New Roman" w:cs="Times New Roman"/>
          <w:b/>
          <w:color w:val="000000"/>
          <w:sz w:val="26"/>
          <w:szCs w:val="26"/>
        </w:rPr>
        <w:t>4. Анализ факторов, повлиявших на ход реализации программы</w:t>
      </w:r>
    </w:p>
    <w:p w:rsidR="00EE2BC5" w:rsidRPr="00EE2BC5" w:rsidRDefault="00EE2BC5" w:rsidP="00EE2BC5">
      <w:pPr>
        <w:autoSpaceDE w:val="0"/>
        <w:autoSpaceDN w:val="0"/>
        <w:adjustRightInd w:val="0"/>
        <w:spacing w:after="0" w:line="240" w:lineRule="auto"/>
        <w:ind w:firstLine="720"/>
        <w:jc w:val="both"/>
        <w:rPr>
          <w:rFonts w:ascii="Times New Roman" w:eastAsia="Calibri" w:hAnsi="Times New Roman" w:cs="Times New Roman"/>
          <w:i/>
          <w:sz w:val="26"/>
          <w:szCs w:val="26"/>
        </w:rPr>
      </w:pPr>
      <w:r w:rsidRPr="00EE2BC5">
        <w:rPr>
          <w:rFonts w:ascii="Times New Roman" w:eastAsia="Calibri" w:hAnsi="Times New Roman" w:cs="Times New Roman"/>
          <w:i/>
          <w:sz w:val="26"/>
          <w:szCs w:val="26"/>
        </w:rPr>
        <w:t>Факторы, повлиявшие на ход реализации государственной программы:</w:t>
      </w:r>
    </w:p>
    <w:p w:rsidR="00EE2BC5" w:rsidRPr="00EE2BC5" w:rsidRDefault="00EE2BC5" w:rsidP="00EE2BC5">
      <w:pPr>
        <w:widowControl w:val="0"/>
        <w:autoSpaceDE w:val="0"/>
        <w:autoSpaceDN w:val="0"/>
        <w:adjustRightInd w:val="0"/>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 расширился доступ сельскохозяйственных товаропроизводителей к рынкам финансовых, материально-технических и информационных ресурсов, при сохраняющемся несовершенстве рыночной инфраструктуры в условиях монополизации торговых сетей, слабого развития кооперации в сфере производства и реализации сельскохозяйственной продукции;</w:t>
      </w:r>
    </w:p>
    <w:p w:rsidR="00EE2BC5" w:rsidRPr="00EE2BC5" w:rsidRDefault="00EE2BC5" w:rsidP="00EE2BC5">
      <w:pPr>
        <w:widowControl w:val="0"/>
        <w:autoSpaceDE w:val="0"/>
        <w:autoSpaceDN w:val="0"/>
        <w:adjustRightInd w:val="0"/>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 доступность банковских кредитов для сельскохозяйственных товаропроизводителей;</w:t>
      </w:r>
    </w:p>
    <w:p w:rsidR="00EE2BC5" w:rsidRPr="00EE2BC5" w:rsidRDefault="00EE2BC5" w:rsidP="00EE2BC5">
      <w:pPr>
        <w:widowControl w:val="0"/>
        <w:autoSpaceDE w:val="0"/>
        <w:autoSpaceDN w:val="0"/>
        <w:adjustRightInd w:val="0"/>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 высокие темпы технико-технологической и структурной модернизации как сельского хозяйства, так и агропромышленного комплекса (далее - АПК) в целом, путем возрастающего уровня обновления и воспроизводства ресурсного потенциала;</w:t>
      </w:r>
    </w:p>
    <w:p w:rsidR="00EE2BC5" w:rsidRPr="00EE2BC5" w:rsidRDefault="00EE2BC5" w:rsidP="00EE2BC5">
      <w:pPr>
        <w:widowControl w:val="0"/>
        <w:autoSpaceDE w:val="0"/>
        <w:autoSpaceDN w:val="0"/>
        <w:adjustRightInd w:val="0"/>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 в малых и микро сельхозпредприятиях сохраняется дефицит квалифицированных кадров, вызванный низким уровнем и качеством жизни в сельской местности;</w:t>
      </w:r>
    </w:p>
    <w:p w:rsidR="00EE2BC5" w:rsidRPr="00EE2BC5" w:rsidRDefault="00EE2BC5" w:rsidP="00D86E03">
      <w:pPr>
        <w:widowControl w:val="0"/>
        <w:tabs>
          <w:tab w:val="left" w:pos="1276"/>
        </w:tabs>
        <w:autoSpaceDE w:val="0"/>
        <w:autoSpaceDN w:val="0"/>
        <w:adjustRightInd w:val="0"/>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 недостаточные темпы социального и инженерного развития сельских территорий, сокращение занятости сельских жителей при слабом развитии альтернативных видов деятельности.</w:t>
      </w:r>
    </w:p>
    <w:p w:rsidR="00EE2BC5" w:rsidRPr="00EE2BC5" w:rsidRDefault="00EE2BC5" w:rsidP="00EE2BC5">
      <w:pPr>
        <w:autoSpaceDE w:val="0"/>
        <w:autoSpaceDN w:val="0"/>
        <w:adjustRightInd w:val="0"/>
        <w:spacing w:after="0" w:line="240" w:lineRule="auto"/>
        <w:ind w:firstLine="720"/>
        <w:jc w:val="both"/>
        <w:rPr>
          <w:rFonts w:ascii="Times New Roman" w:eastAsia="Calibri" w:hAnsi="Times New Roman" w:cs="Times New Roman"/>
          <w:i/>
          <w:sz w:val="26"/>
          <w:szCs w:val="26"/>
        </w:rPr>
      </w:pPr>
      <w:r w:rsidRPr="00EE2BC5">
        <w:rPr>
          <w:rFonts w:ascii="Times New Roman" w:eastAsia="Calibri" w:hAnsi="Times New Roman" w:cs="Times New Roman"/>
          <w:i/>
          <w:sz w:val="26"/>
          <w:szCs w:val="26"/>
        </w:rPr>
        <w:t>Последствия влияния указанных факторов на основные параметры государственной программы:</w:t>
      </w:r>
    </w:p>
    <w:p w:rsidR="00EE2BC5" w:rsidRPr="00EE2BC5" w:rsidRDefault="00EE2BC5" w:rsidP="00EE2BC5">
      <w:pPr>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С начала реализации приоритетного национального проекта «Развитие АПК» общий объем инвестиций, привлеченных в развитие сельскохозяйственных предприятий области, составляет более 46,6 млрд. рублей, из них более 26,4 млрд. рублей – частные средства инвесторов и около 20,2 млрд. рублей – инвестиционные банковские кредиты. В 201</w:t>
      </w:r>
      <w:r w:rsidR="0095778D">
        <w:rPr>
          <w:rFonts w:ascii="Times New Roman" w:eastAsia="Calibri" w:hAnsi="Times New Roman" w:cs="Times New Roman"/>
          <w:sz w:val="26"/>
          <w:szCs w:val="26"/>
        </w:rPr>
        <w:t>7</w:t>
      </w:r>
      <w:r w:rsidRPr="00EE2BC5">
        <w:rPr>
          <w:rFonts w:ascii="Times New Roman" w:eastAsia="Calibri" w:hAnsi="Times New Roman" w:cs="Times New Roman"/>
          <w:sz w:val="26"/>
          <w:szCs w:val="26"/>
        </w:rPr>
        <w:t xml:space="preserve"> году на развитие данного направления вложено 6841 млн. </w:t>
      </w:r>
      <w:r w:rsidR="007A21CF">
        <w:rPr>
          <w:rFonts w:ascii="Times New Roman" w:eastAsia="Calibri" w:hAnsi="Times New Roman" w:cs="Times New Roman"/>
          <w:sz w:val="26"/>
          <w:szCs w:val="26"/>
        </w:rPr>
        <w:t>рублей</w:t>
      </w:r>
      <w:r w:rsidRPr="00EE2BC5">
        <w:rPr>
          <w:rFonts w:ascii="Times New Roman" w:eastAsia="Calibri" w:hAnsi="Times New Roman" w:cs="Times New Roman"/>
          <w:sz w:val="26"/>
          <w:szCs w:val="26"/>
        </w:rPr>
        <w:t xml:space="preserve">, в т.ч. частных инвестиций 4870 млн. </w:t>
      </w:r>
      <w:r w:rsidR="007A21CF">
        <w:rPr>
          <w:rFonts w:ascii="Times New Roman" w:eastAsia="Calibri" w:hAnsi="Times New Roman" w:cs="Times New Roman"/>
          <w:sz w:val="26"/>
          <w:szCs w:val="26"/>
        </w:rPr>
        <w:t>рублей</w:t>
      </w:r>
      <w:r w:rsidR="0029215C">
        <w:rPr>
          <w:rFonts w:ascii="Times New Roman" w:eastAsia="Calibri" w:hAnsi="Times New Roman" w:cs="Times New Roman"/>
          <w:sz w:val="26"/>
          <w:szCs w:val="26"/>
        </w:rPr>
        <w:t>.</w:t>
      </w:r>
    </w:p>
    <w:p w:rsidR="00EE2BC5" w:rsidRPr="00EE2BC5" w:rsidRDefault="00EE2BC5" w:rsidP="00EE2BC5">
      <w:pPr>
        <w:spacing w:after="0" w:line="240" w:lineRule="auto"/>
        <w:ind w:firstLine="720"/>
        <w:jc w:val="both"/>
        <w:rPr>
          <w:rFonts w:ascii="Times New Roman" w:eastAsia="Calibri" w:hAnsi="Times New Roman" w:cs="Times New Roman"/>
          <w:b/>
          <w:i/>
          <w:color w:val="000000"/>
          <w:sz w:val="26"/>
          <w:szCs w:val="26"/>
        </w:rPr>
      </w:pPr>
      <w:r w:rsidRPr="00EE2BC5">
        <w:rPr>
          <w:rFonts w:ascii="Times New Roman" w:eastAsia="Calibri" w:hAnsi="Times New Roman" w:cs="Times New Roman"/>
          <w:sz w:val="26"/>
          <w:szCs w:val="26"/>
        </w:rPr>
        <w:t>Индекс производства продукции сельского хозяйства в хозяйствах всех категорий к соответствующему периоду 2016 года составил 110,0 %.</w:t>
      </w:r>
    </w:p>
    <w:p w:rsidR="00EE2BC5" w:rsidRPr="00EE2BC5" w:rsidRDefault="00EE2BC5" w:rsidP="00EE2BC5">
      <w:pPr>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 xml:space="preserve">В 2017 году на государственную поддержку АПК из бюджетов всех уровней перечислено 3 млрд. 656,9 млн. </w:t>
      </w:r>
      <w:r w:rsidR="007A21CF">
        <w:rPr>
          <w:rFonts w:ascii="Times New Roman" w:eastAsia="Calibri" w:hAnsi="Times New Roman" w:cs="Times New Roman"/>
          <w:sz w:val="26"/>
          <w:szCs w:val="26"/>
        </w:rPr>
        <w:t>рублей</w:t>
      </w:r>
      <w:r w:rsidRPr="00EE2BC5">
        <w:rPr>
          <w:rFonts w:ascii="Times New Roman" w:eastAsia="Calibri" w:hAnsi="Times New Roman" w:cs="Times New Roman"/>
          <w:sz w:val="26"/>
          <w:szCs w:val="26"/>
        </w:rPr>
        <w:t xml:space="preserve">, в том числе из областного бюджета 779,4 млн. </w:t>
      </w:r>
      <w:r w:rsidR="007A21CF">
        <w:rPr>
          <w:rFonts w:ascii="Times New Roman" w:eastAsia="Calibri" w:hAnsi="Times New Roman" w:cs="Times New Roman"/>
          <w:sz w:val="26"/>
          <w:szCs w:val="26"/>
        </w:rPr>
        <w:t>рублей</w:t>
      </w:r>
      <w:r w:rsidR="0029215C">
        <w:rPr>
          <w:rFonts w:ascii="Times New Roman" w:eastAsia="Calibri" w:hAnsi="Times New Roman" w:cs="Times New Roman"/>
          <w:sz w:val="26"/>
          <w:szCs w:val="26"/>
        </w:rPr>
        <w:t>.</w:t>
      </w:r>
      <w:r w:rsidRPr="00EE2BC5">
        <w:rPr>
          <w:rFonts w:ascii="Times New Roman" w:eastAsia="Calibri" w:hAnsi="Times New Roman" w:cs="Times New Roman"/>
          <w:sz w:val="26"/>
          <w:szCs w:val="26"/>
        </w:rPr>
        <w:t xml:space="preserve"> </w:t>
      </w:r>
    </w:p>
    <w:p w:rsidR="00EE2BC5" w:rsidRPr="00EE2BC5" w:rsidRDefault="00EE2BC5" w:rsidP="00EE2BC5">
      <w:pPr>
        <w:autoSpaceDE w:val="0"/>
        <w:autoSpaceDN w:val="0"/>
        <w:adjustRightInd w:val="0"/>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 xml:space="preserve">Хозяйствами всех категорий произведено: зерна 218,7 тыс. тонн, плюс 40 % </w:t>
      </w:r>
      <w:r w:rsidR="001C27DE">
        <w:rPr>
          <w:rFonts w:ascii="Times New Roman" w:eastAsia="Calibri" w:hAnsi="Times New Roman" w:cs="Times New Roman"/>
          <w:sz w:val="26"/>
          <w:szCs w:val="26"/>
        </w:rPr>
        <w:br/>
      </w:r>
      <w:r w:rsidRPr="00EE2BC5">
        <w:rPr>
          <w:rFonts w:ascii="Times New Roman" w:eastAsia="Calibri" w:hAnsi="Times New Roman" w:cs="Times New Roman"/>
          <w:sz w:val="26"/>
          <w:szCs w:val="26"/>
        </w:rPr>
        <w:t>к уровню прошлого года, картофеля 325,8 тыс. тонн или плюс 5 %, молока 305,9 тыс. тонн или плюс 13,7%, скота  и птицы на убой (в живом весе) 112,2 тыс. тонн или плюс 9,3%, яйца – 138,8 млн. штук или плюс 7,7%.</w:t>
      </w:r>
    </w:p>
    <w:p w:rsidR="00EE2BC5" w:rsidRPr="00E34275" w:rsidRDefault="00EE2BC5" w:rsidP="00EE2BC5">
      <w:pPr>
        <w:spacing w:after="0" w:line="240" w:lineRule="auto"/>
        <w:ind w:firstLine="720"/>
        <w:jc w:val="both"/>
        <w:rPr>
          <w:rFonts w:ascii="Times New Roman" w:eastAsia="Calibri" w:hAnsi="Times New Roman" w:cs="Times New Roman"/>
          <w:sz w:val="26"/>
          <w:szCs w:val="26"/>
        </w:rPr>
      </w:pPr>
      <w:r w:rsidRPr="00E34275">
        <w:rPr>
          <w:rFonts w:ascii="Times New Roman" w:eastAsia="Calibri" w:hAnsi="Times New Roman" w:cs="Times New Roman"/>
          <w:b/>
          <w:color w:val="000000"/>
          <w:sz w:val="26"/>
          <w:szCs w:val="26"/>
        </w:rPr>
        <w:t>5. Использование бюджетных ассигнований и средств из иных источников, направленных на реализацию программы</w:t>
      </w:r>
    </w:p>
    <w:p w:rsidR="00EE2BC5" w:rsidRPr="00EE2BC5" w:rsidRDefault="00EE2BC5" w:rsidP="00EE2BC5">
      <w:pPr>
        <w:autoSpaceDE w:val="0"/>
        <w:autoSpaceDN w:val="0"/>
        <w:adjustRightInd w:val="0"/>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При реализации государственной программы были привлечены средства:</w:t>
      </w:r>
    </w:p>
    <w:p w:rsidR="00EE2BC5" w:rsidRPr="00EE2BC5" w:rsidRDefault="00EE2BC5" w:rsidP="000C02EA">
      <w:pPr>
        <w:numPr>
          <w:ilvl w:val="0"/>
          <w:numId w:val="5"/>
        </w:numPr>
        <w:tabs>
          <w:tab w:val="left" w:pos="993"/>
        </w:tabs>
        <w:autoSpaceDE w:val="0"/>
        <w:autoSpaceDN w:val="0"/>
        <w:adjustRightInd w:val="0"/>
        <w:spacing w:after="0" w:line="240" w:lineRule="auto"/>
        <w:ind w:left="0" w:firstLine="720"/>
        <w:contextualSpacing/>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областного бюджета;</w:t>
      </w:r>
    </w:p>
    <w:p w:rsidR="00EE2BC5" w:rsidRPr="00EE2BC5" w:rsidRDefault="00EE2BC5" w:rsidP="000C02EA">
      <w:pPr>
        <w:numPr>
          <w:ilvl w:val="0"/>
          <w:numId w:val="5"/>
        </w:numPr>
        <w:tabs>
          <w:tab w:val="left" w:pos="993"/>
        </w:tabs>
        <w:autoSpaceDE w:val="0"/>
        <w:autoSpaceDN w:val="0"/>
        <w:adjustRightInd w:val="0"/>
        <w:spacing w:after="0" w:line="240" w:lineRule="auto"/>
        <w:ind w:left="0" w:firstLine="720"/>
        <w:contextualSpacing/>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федерального бюджета; </w:t>
      </w:r>
    </w:p>
    <w:p w:rsidR="00EE2BC5" w:rsidRPr="00EE2BC5" w:rsidRDefault="00EE2BC5" w:rsidP="000C02EA">
      <w:pPr>
        <w:numPr>
          <w:ilvl w:val="0"/>
          <w:numId w:val="5"/>
        </w:numPr>
        <w:tabs>
          <w:tab w:val="left" w:pos="993"/>
        </w:tabs>
        <w:autoSpaceDE w:val="0"/>
        <w:autoSpaceDN w:val="0"/>
        <w:adjustRightInd w:val="0"/>
        <w:spacing w:after="0" w:line="240" w:lineRule="auto"/>
        <w:ind w:left="0" w:firstLine="720"/>
        <w:contextualSpacing/>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местных бюджетов;</w:t>
      </w:r>
    </w:p>
    <w:p w:rsidR="00EE2BC5" w:rsidRPr="001C27DE" w:rsidRDefault="00EE2BC5" w:rsidP="000C02EA">
      <w:pPr>
        <w:numPr>
          <w:ilvl w:val="0"/>
          <w:numId w:val="5"/>
        </w:numPr>
        <w:tabs>
          <w:tab w:val="left" w:pos="993"/>
        </w:tabs>
        <w:autoSpaceDE w:val="0"/>
        <w:autoSpaceDN w:val="0"/>
        <w:adjustRightInd w:val="0"/>
        <w:spacing w:after="0" w:line="240" w:lineRule="auto"/>
        <w:ind w:left="0" w:firstLine="720"/>
        <w:contextualSpacing/>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собственные </w:t>
      </w:r>
      <w:r w:rsidRPr="001C27DE">
        <w:rPr>
          <w:rFonts w:ascii="Times New Roman" w:eastAsia="Times New Roman" w:hAnsi="Times New Roman" w:cs="Times New Roman"/>
          <w:sz w:val="26"/>
          <w:szCs w:val="26"/>
          <w:lang w:eastAsia="ru-RU"/>
        </w:rPr>
        <w:t>средства организаций;</w:t>
      </w:r>
    </w:p>
    <w:p w:rsidR="00EE2BC5" w:rsidRPr="00EE2BC5" w:rsidRDefault="00EE2BC5" w:rsidP="001C27DE">
      <w:pPr>
        <w:autoSpaceDE w:val="0"/>
        <w:autoSpaceDN w:val="0"/>
        <w:adjustRightInd w:val="0"/>
        <w:spacing w:after="0" w:line="240" w:lineRule="auto"/>
        <w:ind w:right="-1" w:firstLine="720"/>
        <w:jc w:val="both"/>
        <w:rPr>
          <w:rFonts w:ascii="Times New Roman" w:eastAsia="Calibri" w:hAnsi="Times New Roman" w:cs="Times New Roman"/>
          <w:sz w:val="26"/>
          <w:szCs w:val="26"/>
        </w:rPr>
      </w:pPr>
      <w:r w:rsidRPr="001C27DE">
        <w:rPr>
          <w:rFonts w:ascii="Times New Roman" w:eastAsia="Calibri" w:hAnsi="Times New Roman" w:cs="Times New Roman"/>
          <w:sz w:val="26"/>
          <w:szCs w:val="26"/>
        </w:rPr>
        <w:t xml:space="preserve">Общий объем бюджетных ассигнований, направленный на финансирование  программы составил 3656874,5 тыс. рублей, в том числе областного бюджета 779445,9 тыс. </w:t>
      </w:r>
      <w:r w:rsidR="007A21CF">
        <w:rPr>
          <w:rFonts w:ascii="Times New Roman" w:eastAsia="Calibri" w:hAnsi="Times New Roman" w:cs="Times New Roman"/>
          <w:sz w:val="26"/>
          <w:szCs w:val="26"/>
        </w:rPr>
        <w:t>рублей</w:t>
      </w:r>
      <w:r w:rsidRPr="001C27DE">
        <w:rPr>
          <w:rFonts w:ascii="Times New Roman" w:eastAsia="Calibri" w:hAnsi="Times New Roman" w:cs="Times New Roman"/>
          <w:sz w:val="26"/>
          <w:szCs w:val="26"/>
        </w:rPr>
        <w:t>, федерального 2877428,6</w:t>
      </w:r>
      <w:r w:rsidRPr="00EE2BC5">
        <w:rPr>
          <w:rFonts w:ascii="Times New Roman" w:eastAsia="Calibri" w:hAnsi="Times New Roman" w:cs="Times New Roman"/>
          <w:sz w:val="26"/>
          <w:szCs w:val="26"/>
        </w:rPr>
        <w:t xml:space="preserve"> тыс. </w:t>
      </w:r>
      <w:r w:rsidR="007A21CF">
        <w:rPr>
          <w:rFonts w:ascii="Times New Roman" w:eastAsia="Calibri" w:hAnsi="Times New Roman" w:cs="Times New Roman"/>
          <w:sz w:val="26"/>
          <w:szCs w:val="26"/>
        </w:rPr>
        <w:t>рублей</w:t>
      </w:r>
      <w:r w:rsidRPr="00EE2BC5">
        <w:rPr>
          <w:rFonts w:ascii="Times New Roman" w:eastAsia="Calibri" w:hAnsi="Times New Roman" w:cs="Times New Roman"/>
          <w:sz w:val="26"/>
          <w:szCs w:val="26"/>
        </w:rPr>
        <w:t xml:space="preserve"> Кроме того, на реализацию мероприятий программы  выплачено из местных бюджетов – 13630,15 тыс. </w:t>
      </w:r>
      <w:r w:rsidR="007A21CF">
        <w:rPr>
          <w:rFonts w:ascii="Times New Roman" w:eastAsia="Calibri" w:hAnsi="Times New Roman" w:cs="Times New Roman"/>
          <w:sz w:val="26"/>
          <w:szCs w:val="26"/>
        </w:rPr>
        <w:t>рублей</w:t>
      </w:r>
      <w:r w:rsidRPr="00EE2BC5">
        <w:rPr>
          <w:rFonts w:ascii="Times New Roman" w:eastAsia="Calibri" w:hAnsi="Times New Roman" w:cs="Times New Roman"/>
          <w:sz w:val="26"/>
          <w:szCs w:val="26"/>
        </w:rPr>
        <w:t xml:space="preserve"> и внебюджетных источников – 7018522,7 тыс. </w:t>
      </w:r>
      <w:r w:rsidR="007A21CF">
        <w:rPr>
          <w:rFonts w:ascii="Times New Roman" w:eastAsia="Calibri" w:hAnsi="Times New Roman" w:cs="Times New Roman"/>
          <w:sz w:val="26"/>
          <w:szCs w:val="26"/>
        </w:rPr>
        <w:t>рублей</w:t>
      </w:r>
      <w:r w:rsidR="0029215C">
        <w:rPr>
          <w:rFonts w:ascii="Times New Roman" w:eastAsia="Calibri" w:hAnsi="Times New Roman" w:cs="Times New Roman"/>
          <w:sz w:val="26"/>
          <w:szCs w:val="26"/>
        </w:rPr>
        <w:t>.</w:t>
      </w:r>
    </w:p>
    <w:p w:rsidR="00EE2BC5" w:rsidRPr="00EE2BC5" w:rsidRDefault="00EE2BC5" w:rsidP="00EE2BC5">
      <w:pPr>
        <w:autoSpaceDE w:val="0"/>
        <w:autoSpaceDN w:val="0"/>
        <w:adjustRightInd w:val="0"/>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Наибольший объем средств областного бюджета был направлен на реализацию мероприятий подпрограммы</w:t>
      </w:r>
      <w:r w:rsidR="001C27DE">
        <w:rPr>
          <w:rFonts w:ascii="Times New Roman" w:eastAsia="Calibri" w:hAnsi="Times New Roman" w:cs="Times New Roman"/>
          <w:sz w:val="26"/>
          <w:szCs w:val="26"/>
        </w:rPr>
        <w:t xml:space="preserve"> </w:t>
      </w:r>
      <w:r w:rsidRPr="00EE2BC5">
        <w:rPr>
          <w:rFonts w:ascii="Times New Roman" w:eastAsia="Calibri" w:hAnsi="Times New Roman" w:cs="Times New Roman"/>
          <w:sz w:val="26"/>
          <w:szCs w:val="26"/>
        </w:rPr>
        <w:t xml:space="preserve">«Развитие сельского хозяйства и рынков сельскохозяйственной продукции в калужской области  - 94,1 % от расходов финансирования государственной программы по кассовому расходу или 3442799,0 тыс. </w:t>
      </w:r>
      <w:r w:rsidR="007A21CF">
        <w:rPr>
          <w:rFonts w:ascii="Times New Roman" w:eastAsia="Calibri" w:hAnsi="Times New Roman" w:cs="Times New Roman"/>
          <w:sz w:val="26"/>
          <w:szCs w:val="26"/>
        </w:rPr>
        <w:t>рублей</w:t>
      </w:r>
      <w:r w:rsidR="0029215C">
        <w:rPr>
          <w:rFonts w:ascii="Times New Roman" w:eastAsia="Calibri" w:hAnsi="Times New Roman" w:cs="Times New Roman"/>
          <w:sz w:val="26"/>
          <w:szCs w:val="26"/>
        </w:rPr>
        <w:t>.</w:t>
      </w:r>
    </w:p>
    <w:p w:rsidR="00EE2BC5" w:rsidRPr="00EE2BC5" w:rsidRDefault="00EE2BC5" w:rsidP="00EE2BC5">
      <w:pPr>
        <w:autoSpaceDE w:val="0"/>
        <w:autoSpaceDN w:val="0"/>
        <w:adjustRightInd w:val="0"/>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Средства федерального бюджета привлечены в рамках реализации Государственной программы развития сельского хозяйства и регулирования рынков сельскохозяйственной продукции, сырья и продовольствия на 2013-2020 годы и заключенными соглашениями между Минсельхозом России и Правительством Калужской области о предоставлении субсидий на поддержку сельскохозяйственного производства, осуществляемых в целях оказания финансовой поддержки при исполнении расходных обязательств субъектов Российской Федерации с целью реализации  мероприятий государственной программы Калужской области.</w:t>
      </w:r>
    </w:p>
    <w:p w:rsidR="00EE2BC5" w:rsidRPr="00EE2BC5" w:rsidRDefault="00EE2BC5" w:rsidP="00EE2BC5">
      <w:pPr>
        <w:spacing w:after="0" w:line="240" w:lineRule="auto"/>
        <w:ind w:firstLine="720"/>
        <w:jc w:val="both"/>
        <w:rPr>
          <w:rFonts w:ascii="Times New Roman" w:eastAsia="Calibri" w:hAnsi="Times New Roman" w:cs="Times New Roman"/>
          <w:i/>
          <w:sz w:val="26"/>
          <w:szCs w:val="26"/>
        </w:rPr>
      </w:pPr>
      <w:r w:rsidRPr="00EE2BC5">
        <w:rPr>
          <w:rFonts w:ascii="Times New Roman" w:eastAsia="Calibri" w:hAnsi="Times New Roman" w:cs="Times New Roman"/>
          <w:i/>
          <w:sz w:val="26"/>
          <w:szCs w:val="26"/>
        </w:rPr>
        <w:t xml:space="preserve">Информация о финансировании государственной программы приводится </w:t>
      </w:r>
      <w:r w:rsidR="00FA66D6">
        <w:rPr>
          <w:rFonts w:ascii="Times New Roman" w:eastAsia="Calibri" w:hAnsi="Times New Roman" w:cs="Times New Roman"/>
          <w:i/>
          <w:sz w:val="26"/>
          <w:szCs w:val="26"/>
        </w:rPr>
        <w:br/>
      </w:r>
      <w:r w:rsidRPr="00EE2BC5">
        <w:rPr>
          <w:rFonts w:ascii="Times New Roman" w:eastAsia="Calibri" w:hAnsi="Times New Roman" w:cs="Times New Roman"/>
          <w:i/>
          <w:sz w:val="26"/>
          <w:szCs w:val="26"/>
        </w:rPr>
        <w:t>в таблице № 2.</w:t>
      </w:r>
    </w:p>
    <w:p w:rsidR="00E34275" w:rsidRDefault="00EE2BC5" w:rsidP="00EE2BC5">
      <w:pPr>
        <w:autoSpaceDE w:val="0"/>
        <w:autoSpaceDN w:val="0"/>
        <w:adjustRightInd w:val="0"/>
        <w:spacing w:after="0" w:line="240" w:lineRule="auto"/>
        <w:ind w:firstLine="720"/>
        <w:jc w:val="both"/>
        <w:rPr>
          <w:rFonts w:ascii="Times New Roman" w:eastAsia="Calibri" w:hAnsi="Times New Roman" w:cs="Times New Roman"/>
          <w:b/>
          <w:i/>
          <w:color w:val="000000"/>
          <w:sz w:val="26"/>
          <w:szCs w:val="26"/>
        </w:rPr>
      </w:pPr>
      <w:r w:rsidRPr="00E34275">
        <w:rPr>
          <w:rFonts w:ascii="Times New Roman" w:eastAsia="Calibri" w:hAnsi="Times New Roman" w:cs="Times New Roman"/>
          <w:b/>
          <w:color w:val="000000"/>
          <w:sz w:val="26"/>
          <w:szCs w:val="26"/>
        </w:rPr>
        <w:t xml:space="preserve">6. Оценка эффективности реализации государственной </w:t>
      </w:r>
      <w:r w:rsidRPr="001C27DE">
        <w:rPr>
          <w:rFonts w:ascii="Times New Roman" w:eastAsia="Calibri" w:hAnsi="Times New Roman" w:cs="Times New Roman"/>
          <w:b/>
          <w:color w:val="000000"/>
          <w:sz w:val="26"/>
          <w:szCs w:val="26"/>
        </w:rPr>
        <w:t>программы</w:t>
      </w:r>
      <w:r w:rsidRPr="00EE2BC5">
        <w:rPr>
          <w:rFonts w:ascii="Times New Roman" w:eastAsia="Calibri" w:hAnsi="Times New Roman" w:cs="Times New Roman"/>
          <w:b/>
          <w:i/>
          <w:color w:val="000000"/>
          <w:sz w:val="26"/>
          <w:szCs w:val="26"/>
        </w:rPr>
        <w:t xml:space="preserve"> </w:t>
      </w:r>
    </w:p>
    <w:p w:rsidR="00EE2BC5" w:rsidRPr="00EE2BC5" w:rsidRDefault="00EE2BC5" w:rsidP="00EE2BC5">
      <w:pPr>
        <w:autoSpaceDE w:val="0"/>
        <w:autoSpaceDN w:val="0"/>
        <w:adjustRightInd w:val="0"/>
        <w:spacing w:after="0" w:line="240" w:lineRule="auto"/>
        <w:ind w:firstLine="720"/>
        <w:jc w:val="both"/>
        <w:rPr>
          <w:rFonts w:ascii="Times New Roman" w:eastAsia="Calibri" w:hAnsi="Times New Roman" w:cs="Times New Roman"/>
          <w:sz w:val="26"/>
          <w:szCs w:val="26"/>
        </w:rPr>
      </w:pPr>
      <w:r w:rsidRPr="00EE2BC5">
        <w:rPr>
          <w:rFonts w:ascii="Times New Roman" w:eastAsia="Calibri" w:hAnsi="Times New Roman" w:cs="Times New Roman"/>
          <w:sz w:val="26"/>
          <w:szCs w:val="26"/>
        </w:rPr>
        <w:t xml:space="preserve">В соответствии с Порядком проведения оценки эффективности реализации государственных программ Калужской области (постановление Правительства Калужской области № 366) в 2017 году реализация государственной программы Калужской области «Развитие сельского хозяйства и регулирование рынков сельскохозяйственной продукции, сырья и продовольствия в Калужской области» характеризуется с </w:t>
      </w:r>
      <w:r w:rsidRPr="004D645D">
        <w:rPr>
          <w:rFonts w:ascii="Times New Roman" w:eastAsia="Calibri" w:hAnsi="Times New Roman" w:cs="Times New Roman"/>
          <w:b/>
          <w:sz w:val="26"/>
          <w:szCs w:val="26"/>
        </w:rPr>
        <w:t xml:space="preserve">высоким уровнем </w:t>
      </w:r>
      <w:r w:rsidRPr="001C27DE">
        <w:rPr>
          <w:rFonts w:ascii="Times New Roman" w:eastAsia="Calibri" w:hAnsi="Times New Roman" w:cs="Times New Roman"/>
          <w:sz w:val="26"/>
          <w:szCs w:val="26"/>
        </w:rPr>
        <w:t>эффективности</w:t>
      </w:r>
      <w:r w:rsidRPr="004D645D">
        <w:rPr>
          <w:rFonts w:ascii="Times New Roman" w:eastAsia="Calibri" w:hAnsi="Times New Roman" w:cs="Times New Roman"/>
          <w:b/>
          <w:sz w:val="26"/>
          <w:szCs w:val="26"/>
        </w:rPr>
        <w:t xml:space="preserve"> </w:t>
      </w:r>
      <w:r w:rsidRPr="00EE2BC5">
        <w:rPr>
          <w:rFonts w:ascii="Times New Roman" w:eastAsia="Calibri" w:hAnsi="Times New Roman" w:cs="Times New Roman"/>
          <w:sz w:val="26"/>
          <w:szCs w:val="26"/>
        </w:rPr>
        <w:t>(98,</w:t>
      </w:r>
      <w:r w:rsidR="004D645D">
        <w:rPr>
          <w:rFonts w:ascii="Times New Roman" w:eastAsia="Calibri" w:hAnsi="Times New Roman" w:cs="Times New Roman"/>
          <w:sz w:val="26"/>
          <w:szCs w:val="26"/>
        </w:rPr>
        <w:t>8</w:t>
      </w:r>
      <w:r w:rsidRPr="00EE2BC5">
        <w:rPr>
          <w:rFonts w:ascii="Times New Roman" w:eastAsia="Calibri" w:hAnsi="Times New Roman" w:cs="Times New Roman"/>
          <w:sz w:val="26"/>
          <w:szCs w:val="26"/>
        </w:rPr>
        <w:t>%), в том числе реализация подпрограмм характеризуется:</w:t>
      </w:r>
    </w:p>
    <w:p w:rsidR="00F02346" w:rsidRDefault="00EE2BC5" w:rsidP="000C02EA">
      <w:pPr>
        <w:numPr>
          <w:ilvl w:val="0"/>
          <w:numId w:val="5"/>
        </w:numPr>
        <w:tabs>
          <w:tab w:val="left" w:pos="993"/>
        </w:tabs>
        <w:autoSpaceDE w:val="0"/>
        <w:autoSpaceDN w:val="0"/>
        <w:adjustRightInd w:val="0"/>
        <w:spacing w:after="0" w:line="240" w:lineRule="auto"/>
        <w:ind w:left="0" w:firstLine="720"/>
        <w:contextualSpacing/>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с </w:t>
      </w:r>
      <w:r w:rsidRPr="000D294C">
        <w:rPr>
          <w:rFonts w:ascii="Times New Roman" w:eastAsia="Times New Roman" w:hAnsi="Times New Roman" w:cs="Times New Roman"/>
          <w:b/>
          <w:sz w:val="26"/>
          <w:szCs w:val="26"/>
          <w:lang w:eastAsia="ru-RU"/>
        </w:rPr>
        <w:t>высоким уровнем</w:t>
      </w:r>
      <w:r w:rsidRPr="00EE2BC5">
        <w:rPr>
          <w:rFonts w:ascii="Times New Roman" w:eastAsia="Times New Roman" w:hAnsi="Times New Roman" w:cs="Times New Roman"/>
          <w:sz w:val="26"/>
          <w:szCs w:val="26"/>
          <w:lang w:eastAsia="ru-RU"/>
        </w:rPr>
        <w:t xml:space="preserve"> эффективности</w:t>
      </w:r>
      <w:r w:rsidR="00F02346">
        <w:rPr>
          <w:rFonts w:ascii="Times New Roman" w:eastAsia="Times New Roman" w:hAnsi="Times New Roman" w:cs="Times New Roman"/>
          <w:sz w:val="26"/>
          <w:szCs w:val="26"/>
          <w:lang w:eastAsia="ru-RU"/>
        </w:rPr>
        <w:t xml:space="preserve"> следующие подпрограммы:</w:t>
      </w:r>
    </w:p>
    <w:p w:rsidR="00F02346" w:rsidRDefault="00EE2BC5" w:rsidP="000C02EA">
      <w:pPr>
        <w:numPr>
          <w:ilvl w:val="0"/>
          <w:numId w:val="5"/>
        </w:numPr>
        <w:tabs>
          <w:tab w:val="left" w:pos="993"/>
        </w:tabs>
        <w:autoSpaceDE w:val="0"/>
        <w:autoSpaceDN w:val="0"/>
        <w:adjustRightInd w:val="0"/>
        <w:spacing w:after="0" w:line="240" w:lineRule="auto"/>
        <w:ind w:left="0" w:firstLine="720"/>
        <w:contextualSpacing/>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«Развитие сельского хозяйства и рынков сельскохозяйственной продукции в Калужской области» (97,7%), </w:t>
      </w:r>
    </w:p>
    <w:p w:rsidR="00F02346" w:rsidRDefault="00EE2BC5" w:rsidP="000C02EA">
      <w:pPr>
        <w:numPr>
          <w:ilvl w:val="0"/>
          <w:numId w:val="5"/>
        </w:numPr>
        <w:tabs>
          <w:tab w:val="left" w:pos="993"/>
        </w:tabs>
        <w:autoSpaceDE w:val="0"/>
        <w:autoSpaceDN w:val="0"/>
        <w:adjustRightInd w:val="0"/>
        <w:spacing w:after="0" w:line="240" w:lineRule="auto"/>
        <w:ind w:left="0" w:firstLine="720"/>
        <w:contextualSpacing/>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«Повышение качества и доступности оказания государственных услуг и исполнения государственных функций» (100,0%), </w:t>
      </w:r>
    </w:p>
    <w:p w:rsidR="00EE2BC5" w:rsidRPr="00EE2BC5" w:rsidRDefault="00EE2BC5" w:rsidP="000C02EA">
      <w:pPr>
        <w:numPr>
          <w:ilvl w:val="0"/>
          <w:numId w:val="5"/>
        </w:numPr>
        <w:tabs>
          <w:tab w:val="left" w:pos="993"/>
        </w:tabs>
        <w:autoSpaceDE w:val="0"/>
        <w:autoSpaceDN w:val="0"/>
        <w:adjustRightInd w:val="0"/>
        <w:spacing w:after="0" w:line="240" w:lineRule="auto"/>
        <w:ind w:left="0" w:firstLine="720"/>
        <w:contextualSpacing/>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«Устойчивое развитие сельских территорий Калужской области»</w:t>
      </w:r>
      <w:r w:rsidR="00F02346">
        <w:rPr>
          <w:rFonts w:ascii="Times New Roman" w:eastAsia="Times New Roman" w:hAnsi="Times New Roman" w:cs="Times New Roman"/>
          <w:sz w:val="26"/>
          <w:szCs w:val="26"/>
          <w:lang w:eastAsia="ru-RU"/>
        </w:rPr>
        <w:t xml:space="preserve"> </w:t>
      </w:r>
      <w:r w:rsidRPr="00EE2BC5">
        <w:rPr>
          <w:rFonts w:ascii="Times New Roman" w:eastAsia="Times New Roman" w:hAnsi="Times New Roman" w:cs="Times New Roman"/>
          <w:sz w:val="26"/>
          <w:szCs w:val="26"/>
          <w:lang w:eastAsia="ru-RU"/>
        </w:rPr>
        <w:t xml:space="preserve">(100,0%); </w:t>
      </w:r>
    </w:p>
    <w:p w:rsidR="00EE2BC5" w:rsidRPr="00EE2BC5" w:rsidRDefault="00EE2BC5" w:rsidP="000C02EA">
      <w:pPr>
        <w:numPr>
          <w:ilvl w:val="0"/>
          <w:numId w:val="5"/>
        </w:numPr>
        <w:tabs>
          <w:tab w:val="left" w:pos="993"/>
        </w:tabs>
        <w:autoSpaceDE w:val="0"/>
        <w:autoSpaceDN w:val="0"/>
        <w:adjustRightInd w:val="0"/>
        <w:spacing w:after="0" w:line="240" w:lineRule="auto"/>
        <w:ind w:left="0" w:firstLine="720"/>
        <w:contextualSpacing/>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с </w:t>
      </w:r>
      <w:r w:rsidRPr="000D294C">
        <w:rPr>
          <w:rFonts w:ascii="Times New Roman" w:eastAsia="Times New Roman" w:hAnsi="Times New Roman" w:cs="Times New Roman"/>
          <w:b/>
          <w:sz w:val="26"/>
          <w:szCs w:val="26"/>
          <w:lang w:eastAsia="ru-RU"/>
        </w:rPr>
        <w:t>удовлетворительным уровнем</w:t>
      </w:r>
      <w:r w:rsidRPr="00EE2BC5">
        <w:rPr>
          <w:rFonts w:ascii="Times New Roman" w:eastAsia="Times New Roman" w:hAnsi="Times New Roman" w:cs="Times New Roman"/>
          <w:sz w:val="26"/>
          <w:szCs w:val="26"/>
          <w:lang w:eastAsia="ru-RU"/>
        </w:rPr>
        <w:t xml:space="preserve"> эффективности – подпрограмм</w:t>
      </w:r>
      <w:r w:rsidR="000A365D">
        <w:rPr>
          <w:rFonts w:ascii="Times New Roman" w:eastAsia="Times New Roman" w:hAnsi="Times New Roman" w:cs="Times New Roman"/>
          <w:sz w:val="26"/>
          <w:szCs w:val="26"/>
          <w:lang w:eastAsia="ru-RU"/>
        </w:rPr>
        <w:t>а</w:t>
      </w:r>
      <w:r w:rsidRPr="00EE2BC5">
        <w:rPr>
          <w:rFonts w:ascii="Times New Roman" w:eastAsia="Times New Roman" w:hAnsi="Times New Roman" w:cs="Times New Roman"/>
          <w:sz w:val="26"/>
          <w:szCs w:val="26"/>
          <w:lang w:eastAsia="ru-RU"/>
        </w:rPr>
        <w:t xml:space="preserve"> «Развитие сельскохозяйственной кооперац</w:t>
      </w:r>
      <w:r w:rsidR="0029215C">
        <w:rPr>
          <w:rFonts w:ascii="Times New Roman" w:eastAsia="Times New Roman" w:hAnsi="Times New Roman" w:cs="Times New Roman"/>
          <w:sz w:val="26"/>
          <w:szCs w:val="26"/>
          <w:lang w:eastAsia="ru-RU"/>
        </w:rPr>
        <w:t>ии в Калужской области» (92,9%).</w:t>
      </w:r>
    </w:p>
    <w:p w:rsidR="00EE2BC5" w:rsidRDefault="00EE2BC5" w:rsidP="00EE2BC5">
      <w:pPr>
        <w:spacing w:after="0" w:line="240" w:lineRule="auto"/>
        <w:ind w:firstLine="720"/>
        <w:rPr>
          <w:rFonts w:ascii="Times New Roman" w:eastAsia="Calibri" w:hAnsi="Times New Roman" w:cs="Times New Roman"/>
          <w:sz w:val="26"/>
          <w:szCs w:val="26"/>
        </w:rPr>
      </w:pPr>
    </w:p>
    <w:p w:rsidR="0029215C" w:rsidRDefault="0029215C" w:rsidP="00EE2BC5">
      <w:pPr>
        <w:spacing w:after="0" w:line="240" w:lineRule="auto"/>
        <w:ind w:firstLine="720"/>
        <w:rPr>
          <w:rFonts w:ascii="Times New Roman" w:eastAsia="Calibri" w:hAnsi="Times New Roman" w:cs="Times New Roman"/>
          <w:sz w:val="26"/>
          <w:szCs w:val="26"/>
        </w:rPr>
      </w:pPr>
    </w:p>
    <w:p w:rsidR="0029215C" w:rsidRDefault="0029215C" w:rsidP="00EE2BC5">
      <w:pPr>
        <w:spacing w:after="0" w:line="240" w:lineRule="auto"/>
        <w:ind w:firstLine="720"/>
        <w:rPr>
          <w:rFonts w:ascii="Times New Roman" w:eastAsia="Calibri" w:hAnsi="Times New Roman" w:cs="Times New Roman"/>
          <w:sz w:val="26"/>
          <w:szCs w:val="26"/>
        </w:rPr>
      </w:pPr>
    </w:p>
    <w:p w:rsidR="0029215C" w:rsidRDefault="0029215C" w:rsidP="00EE2BC5">
      <w:pPr>
        <w:spacing w:after="0" w:line="240" w:lineRule="auto"/>
        <w:ind w:firstLine="720"/>
        <w:rPr>
          <w:rFonts w:ascii="Times New Roman" w:eastAsia="Calibri" w:hAnsi="Times New Roman" w:cs="Times New Roman"/>
          <w:sz w:val="26"/>
          <w:szCs w:val="26"/>
        </w:rPr>
      </w:pPr>
    </w:p>
    <w:p w:rsidR="0029215C" w:rsidRDefault="0029215C" w:rsidP="00EE2BC5">
      <w:pPr>
        <w:spacing w:after="0" w:line="240" w:lineRule="auto"/>
        <w:ind w:firstLine="720"/>
        <w:rPr>
          <w:rFonts w:ascii="Times New Roman" w:eastAsia="Calibri" w:hAnsi="Times New Roman" w:cs="Times New Roman"/>
          <w:sz w:val="26"/>
          <w:szCs w:val="26"/>
        </w:rPr>
      </w:pPr>
    </w:p>
    <w:p w:rsidR="0029215C" w:rsidRDefault="0029215C" w:rsidP="00EE2BC5">
      <w:pPr>
        <w:spacing w:after="0" w:line="240" w:lineRule="auto"/>
        <w:ind w:firstLine="720"/>
        <w:rPr>
          <w:rFonts w:ascii="Times New Roman" w:eastAsia="Calibri" w:hAnsi="Times New Roman" w:cs="Times New Roman"/>
          <w:sz w:val="26"/>
          <w:szCs w:val="26"/>
        </w:rPr>
      </w:pPr>
    </w:p>
    <w:p w:rsidR="0029215C" w:rsidRDefault="0029215C" w:rsidP="00EE2BC5">
      <w:pPr>
        <w:spacing w:after="0" w:line="240" w:lineRule="auto"/>
        <w:ind w:firstLine="720"/>
        <w:rPr>
          <w:rFonts w:ascii="Times New Roman" w:eastAsia="Calibri" w:hAnsi="Times New Roman" w:cs="Times New Roman"/>
          <w:sz w:val="26"/>
          <w:szCs w:val="26"/>
        </w:rPr>
      </w:pPr>
    </w:p>
    <w:p w:rsidR="0029215C" w:rsidRDefault="0029215C" w:rsidP="00EE2BC5">
      <w:pPr>
        <w:spacing w:after="0" w:line="240" w:lineRule="auto"/>
        <w:ind w:firstLine="720"/>
        <w:rPr>
          <w:rFonts w:ascii="Times New Roman" w:eastAsia="Calibri" w:hAnsi="Times New Roman" w:cs="Times New Roman"/>
          <w:sz w:val="26"/>
          <w:szCs w:val="26"/>
        </w:rPr>
      </w:pPr>
    </w:p>
    <w:p w:rsidR="0029215C" w:rsidRDefault="0029215C" w:rsidP="00EE2BC5">
      <w:pPr>
        <w:spacing w:after="0" w:line="240" w:lineRule="auto"/>
        <w:ind w:firstLine="720"/>
        <w:rPr>
          <w:rFonts w:ascii="Times New Roman" w:eastAsia="Calibri" w:hAnsi="Times New Roman" w:cs="Times New Roman"/>
          <w:sz w:val="26"/>
          <w:szCs w:val="26"/>
        </w:rPr>
      </w:pPr>
    </w:p>
    <w:p w:rsidR="0029215C" w:rsidRDefault="0029215C" w:rsidP="00EE2BC5">
      <w:pPr>
        <w:spacing w:after="0" w:line="240" w:lineRule="auto"/>
        <w:ind w:firstLine="720"/>
        <w:rPr>
          <w:rFonts w:ascii="Times New Roman" w:eastAsia="Calibri" w:hAnsi="Times New Roman" w:cs="Times New Roman"/>
          <w:sz w:val="26"/>
          <w:szCs w:val="26"/>
        </w:rPr>
      </w:pPr>
    </w:p>
    <w:p w:rsidR="0029215C" w:rsidRDefault="0029215C" w:rsidP="00EE2BC5">
      <w:pPr>
        <w:spacing w:after="0" w:line="240" w:lineRule="auto"/>
        <w:ind w:firstLine="720"/>
        <w:rPr>
          <w:rFonts w:ascii="Times New Roman" w:eastAsia="Calibri" w:hAnsi="Times New Roman" w:cs="Times New Roman"/>
          <w:sz w:val="26"/>
          <w:szCs w:val="26"/>
        </w:rPr>
      </w:pPr>
    </w:p>
    <w:p w:rsidR="0029215C" w:rsidRDefault="0029215C" w:rsidP="00EE2BC5">
      <w:pPr>
        <w:spacing w:after="0" w:line="240" w:lineRule="auto"/>
        <w:ind w:firstLine="720"/>
        <w:rPr>
          <w:rFonts w:ascii="Times New Roman" w:eastAsia="Calibri" w:hAnsi="Times New Roman" w:cs="Times New Roman"/>
          <w:sz w:val="26"/>
          <w:szCs w:val="26"/>
        </w:rPr>
      </w:pPr>
    </w:p>
    <w:p w:rsidR="0029215C" w:rsidRDefault="0029215C" w:rsidP="00EE2BC5">
      <w:pPr>
        <w:spacing w:after="0" w:line="240" w:lineRule="auto"/>
        <w:ind w:firstLine="720"/>
        <w:rPr>
          <w:rFonts w:ascii="Times New Roman" w:eastAsia="Calibri" w:hAnsi="Times New Roman" w:cs="Times New Roman"/>
          <w:sz w:val="26"/>
          <w:szCs w:val="26"/>
        </w:rPr>
      </w:pPr>
    </w:p>
    <w:p w:rsidR="0029215C" w:rsidRDefault="0029215C" w:rsidP="00EE2BC5">
      <w:pPr>
        <w:spacing w:after="0" w:line="240" w:lineRule="auto"/>
        <w:ind w:firstLine="720"/>
        <w:rPr>
          <w:rFonts w:ascii="Times New Roman" w:eastAsia="Calibri" w:hAnsi="Times New Roman" w:cs="Times New Roman"/>
          <w:sz w:val="26"/>
          <w:szCs w:val="26"/>
        </w:rPr>
      </w:pPr>
    </w:p>
    <w:p w:rsidR="0029215C" w:rsidRDefault="0029215C" w:rsidP="00EE2BC5">
      <w:pPr>
        <w:spacing w:after="0" w:line="240" w:lineRule="auto"/>
        <w:ind w:firstLine="720"/>
        <w:rPr>
          <w:rFonts w:ascii="Times New Roman" w:eastAsia="Calibri" w:hAnsi="Times New Roman" w:cs="Times New Roman"/>
          <w:sz w:val="26"/>
          <w:szCs w:val="26"/>
        </w:rPr>
      </w:pPr>
    </w:p>
    <w:p w:rsidR="0029215C" w:rsidRDefault="0029215C" w:rsidP="00EE2BC5">
      <w:pPr>
        <w:spacing w:after="0" w:line="240" w:lineRule="auto"/>
        <w:ind w:firstLine="720"/>
        <w:rPr>
          <w:rFonts w:ascii="Times New Roman" w:eastAsia="Calibri" w:hAnsi="Times New Roman" w:cs="Times New Roman"/>
          <w:sz w:val="26"/>
          <w:szCs w:val="26"/>
        </w:rPr>
      </w:pPr>
    </w:p>
    <w:p w:rsidR="0029215C" w:rsidRDefault="0029215C" w:rsidP="00EE2BC5">
      <w:pPr>
        <w:spacing w:after="0" w:line="240" w:lineRule="auto"/>
        <w:ind w:firstLine="720"/>
        <w:rPr>
          <w:rFonts w:ascii="Times New Roman" w:eastAsia="Calibri" w:hAnsi="Times New Roman" w:cs="Times New Roman"/>
          <w:sz w:val="26"/>
          <w:szCs w:val="26"/>
        </w:rPr>
      </w:pPr>
    </w:p>
    <w:p w:rsidR="0029215C" w:rsidRDefault="0029215C" w:rsidP="00EE2BC5">
      <w:pPr>
        <w:spacing w:after="0" w:line="240" w:lineRule="auto"/>
        <w:ind w:firstLine="720"/>
        <w:rPr>
          <w:rFonts w:ascii="Times New Roman" w:eastAsia="Calibri" w:hAnsi="Times New Roman" w:cs="Times New Roman"/>
          <w:sz w:val="26"/>
          <w:szCs w:val="26"/>
        </w:rPr>
      </w:pPr>
    </w:p>
    <w:p w:rsidR="0029215C" w:rsidRDefault="0029215C" w:rsidP="00EE2BC5">
      <w:pPr>
        <w:spacing w:after="0" w:line="240" w:lineRule="auto"/>
        <w:ind w:firstLine="720"/>
        <w:rPr>
          <w:rFonts w:ascii="Times New Roman" w:eastAsia="Calibri" w:hAnsi="Times New Roman" w:cs="Times New Roman"/>
          <w:sz w:val="26"/>
          <w:szCs w:val="26"/>
        </w:rPr>
      </w:pPr>
    </w:p>
    <w:p w:rsidR="002D6071" w:rsidRDefault="002D6071" w:rsidP="00EE2BC5">
      <w:pPr>
        <w:spacing w:after="0" w:line="240" w:lineRule="auto"/>
        <w:ind w:firstLine="720"/>
        <w:rPr>
          <w:rFonts w:ascii="Times New Roman" w:eastAsia="Calibri" w:hAnsi="Times New Roman" w:cs="Times New Roman"/>
          <w:sz w:val="26"/>
          <w:szCs w:val="26"/>
        </w:rPr>
      </w:pPr>
    </w:p>
    <w:p w:rsidR="0029215C" w:rsidRDefault="0029215C" w:rsidP="00EE2BC5">
      <w:pPr>
        <w:spacing w:after="0" w:line="240" w:lineRule="auto"/>
        <w:ind w:firstLine="720"/>
        <w:rPr>
          <w:rFonts w:ascii="Times New Roman" w:eastAsia="Calibri" w:hAnsi="Times New Roman" w:cs="Times New Roman"/>
          <w:sz w:val="26"/>
          <w:szCs w:val="26"/>
        </w:rPr>
      </w:pPr>
    </w:p>
    <w:p w:rsidR="0029215C" w:rsidRDefault="0029215C" w:rsidP="00EE2BC5">
      <w:pPr>
        <w:spacing w:after="0" w:line="240" w:lineRule="auto"/>
        <w:ind w:firstLine="720"/>
        <w:rPr>
          <w:rFonts w:ascii="Times New Roman" w:eastAsia="Calibri" w:hAnsi="Times New Roman" w:cs="Times New Roman"/>
          <w:sz w:val="26"/>
          <w:szCs w:val="26"/>
        </w:rPr>
      </w:pPr>
    </w:p>
    <w:p w:rsidR="0029215C" w:rsidRDefault="0029215C" w:rsidP="00DC1ECF">
      <w:pPr>
        <w:spacing w:after="0" w:line="240" w:lineRule="auto"/>
        <w:rPr>
          <w:rFonts w:ascii="Times New Roman" w:eastAsia="Calibri" w:hAnsi="Times New Roman" w:cs="Times New Roman"/>
          <w:sz w:val="26"/>
          <w:szCs w:val="26"/>
        </w:rPr>
      </w:pPr>
    </w:p>
    <w:p w:rsidR="007B42AE" w:rsidRPr="00EB738B" w:rsidRDefault="00EB738B" w:rsidP="007B42AE">
      <w:pPr>
        <w:tabs>
          <w:tab w:val="left" w:pos="709"/>
          <w:tab w:val="left" w:pos="10206"/>
        </w:tabs>
        <w:spacing w:after="0" w:line="240" w:lineRule="auto"/>
        <w:jc w:val="center"/>
        <w:rPr>
          <w:rStyle w:val="a3"/>
          <w:rFonts w:ascii="Times New Roman" w:hAnsi="Times New Roman" w:cs="Times New Roman"/>
          <w:b/>
          <w:sz w:val="26"/>
          <w:szCs w:val="26"/>
        </w:rPr>
      </w:pPr>
      <w:r>
        <w:rPr>
          <w:rFonts w:ascii="Times New Roman" w:hAnsi="Times New Roman" w:cs="Times New Roman"/>
          <w:b/>
          <w:sz w:val="26"/>
          <w:szCs w:val="26"/>
        </w:rPr>
        <w:fldChar w:fldCharType="begin"/>
      </w:r>
      <w:r>
        <w:rPr>
          <w:rFonts w:ascii="Times New Roman" w:hAnsi="Times New Roman" w:cs="Times New Roman"/>
          <w:b/>
          <w:sz w:val="26"/>
          <w:szCs w:val="26"/>
        </w:rPr>
        <w:instrText xml:space="preserve"> HYPERLINK "http://admoblkaluga.ru/upload/minekolog/Doc/God_otchet_voda2017.doc" </w:instrText>
      </w:r>
      <w:r>
        <w:rPr>
          <w:rFonts w:ascii="Times New Roman" w:hAnsi="Times New Roman" w:cs="Times New Roman"/>
          <w:b/>
          <w:sz w:val="26"/>
          <w:szCs w:val="26"/>
        </w:rPr>
        <w:fldChar w:fldCharType="separate"/>
      </w:r>
      <w:r w:rsidR="007B42AE" w:rsidRPr="00EB738B">
        <w:rPr>
          <w:rStyle w:val="a3"/>
          <w:rFonts w:ascii="Times New Roman" w:hAnsi="Times New Roman" w:cs="Times New Roman"/>
          <w:b/>
          <w:sz w:val="26"/>
          <w:szCs w:val="26"/>
        </w:rPr>
        <w:t>2.</w:t>
      </w:r>
      <w:r w:rsidR="008E7459" w:rsidRPr="00EB738B">
        <w:rPr>
          <w:rStyle w:val="a3"/>
          <w:rFonts w:ascii="Times New Roman" w:hAnsi="Times New Roman" w:cs="Times New Roman"/>
          <w:b/>
          <w:sz w:val="26"/>
          <w:szCs w:val="26"/>
        </w:rPr>
        <w:t>2.</w:t>
      </w:r>
      <w:r w:rsidR="007B42AE" w:rsidRPr="00EB738B">
        <w:rPr>
          <w:rStyle w:val="a3"/>
          <w:rFonts w:ascii="Times New Roman" w:hAnsi="Times New Roman" w:cs="Times New Roman"/>
          <w:b/>
          <w:sz w:val="26"/>
          <w:szCs w:val="26"/>
        </w:rPr>
        <w:t>6. Государственная программа Калужской области</w:t>
      </w:r>
    </w:p>
    <w:p w:rsidR="005A5FFC" w:rsidRPr="00EB738B" w:rsidRDefault="005A5FFC" w:rsidP="005A5FFC">
      <w:pPr>
        <w:tabs>
          <w:tab w:val="left" w:pos="709"/>
          <w:tab w:val="left" w:pos="10206"/>
        </w:tabs>
        <w:spacing w:after="0" w:line="240" w:lineRule="auto"/>
        <w:ind w:right="-284"/>
        <w:jc w:val="center"/>
        <w:rPr>
          <w:rStyle w:val="a3"/>
          <w:rFonts w:ascii="Times New Roman" w:eastAsia="Calibri" w:hAnsi="Times New Roman" w:cs="Times New Roman"/>
          <w:b/>
          <w:sz w:val="26"/>
          <w:szCs w:val="26"/>
        </w:rPr>
      </w:pPr>
      <w:r w:rsidRPr="00EB738B">
        <w:rPr>
          <w:rStyle w:val="a3"/>
          <w:rFonts w:ascii="Times New Roman" w:eastAsia="Calibri" w:hAnsi="Times New Roman" w:cs="Times New Roman"/>
          <w:b/>
          <w:sz w:val="26"/>
          <w:szCs w:val="26"/>
        </w:rPr>
        <w:t xml:space="preserve"> «Воспроизводство и использование природных ресурсов</w:t>
      </w:r>
    </w:p>
    <w:p w:rsidR="005A5FFC" w:rsidRPr="005A5FFC" w:rsidRDefault="005A5FFC" w:rsidP="005A5FFC">
      <w:pPr>
        <w:tabs>
          <w:tab w:val="left" w:pos="709"/>
          <w:tab w:val="left" w:pos="10206"/>
        </w:tabs>
        <w:spacing w:after="0" w:line="240" w:lineRule="auto"/>
        <w:ind w:right="-284"/>
        <w:jc w:val="center"/>
        <w:rPr>
          <w:rFonts w:ascii="Times New Roman" w:eastAsia="Calibri" w:hAnsi="Times New Roman" w:cs="Times New Roman"/>
          <w:b/>
          <w:sz w:val="26"/>
          <w:szCs w:val="26"/>
        </w:rPr>
      </w:pPr>
      <w:r w:rsidRPr="00EB738B">
        <w:rPr>
          <w:rStyle w:val="a3"/>
          <w:rFonts w:ascii="Times New Roman" w:eastAsia="Calibri" w:hAnsi="Times New Roman" w:cs="Times New Roman"/>
          <w:b/>
          <w:sz w:val="26"/>
          <w:szCs w:val="26"/>
        </w:rPr>
        <w:t>в Калужской области»</w:t>
      </w:r>
      <w:r w:rsidR="00EB738B">
        <w:rPr>
          <w:rFonts w:ascii="Times New Roman" w:hAnsi="Times New Roman" w:cs="Times New Roman"/>
          <w:b/>
          <w:sz w:val="26"/>
          <w:szCs w:val="26"/>
        </w:rPr>
        <w:fldChar w:fldCharType="end"/>
      </w:r>
    </w:p>
    <w:p w:rsidR="005A5FFC" w:rsidRPr="005A5FFC" w:rsidRDefault="005A5FFC" w:rsidP="005A5FFC">
      <w:pPr>
        <w:tabs>
          <w:tab w:val="left" w:pos="709"/>
          <w:tab w:val="left" w:pos="993"/>
          <w:tab w:val="left" w:pos="10206"/>
        </w:tabs>
        <w:spacing w:after="0" w:line="240" w:lineRule="auto"/>
        <w:ind w:right="-284"/>
        <w:jc w:val="center"/>
        <w:rPr>
          <w:rFonts w:ascii="Times New Roman" w:eastAsia="Calibri" w:hAnsi="Times New Roman" w:cs="Times New Roman"/>
          <w:b/>
          <w:sz w:val="26"/>
          <w:szCs w:val="26"/>
        </w:rPr>
      </w:pPr>
    </w:p>
    <w:p w:rsidR="005A5FFC" w:rsidRPr="005A5FFC" w:rsidRDefault="005A5FFC" w:rsidP="000C02EA">
      <w:pPr>
        <w:numPr>
          <w:ilvl w:val="0"/>
          <w:numId w:val="72"/>
        </w:numPr>
        <w:spacing w:after="0" w:line="240" w:lineRule="auto"/>
        <w:ind w:right="-1"/>
        <w:jc w:val="both"/>
        <w:rPr>
          <w:rFonts w:ascii="Times New Roman" w:eastAsia="Times New Roman" w:hAnsi="Times New Roman" w:cs="Times New Roman"/>
          <w:b/>
          <w:sz w:val="26"/>
          <w:szCs w:val="26"/>
          <w:lang w:eastAsia="ru-RU"/>
        </w:rPr>
      </w:pPr>
      <w:r w:rsidRPr="005A5FFC">
        <w:rPr>
          <w:rFonts w:ascii="Times New Roman" w:eastAsia="Times New Roman" w:hAnsi="Times New Roman" w:cs="Times New Roman"/>
          <w:b/>
          <w:sz w:val="26"/>
          <w:szCs w:val="26"/>
          <w:lang w:eastAsia="ru-RU"/>
        </w:rPr>
        <w:t>Общая часть</w:t>
      </w:r>
    </w:p>
    <w:p w:rsidR="005A5FFC" w:rsidRPr="005A5FFC" w:rsidRDefault="005A5FFC" w:rsidP="00166415">
      <w:pPr>
        <w:spacing w:after="0" w:line="240" w:lineRule="auto"/>
        <w:ind w:right="-1" w:firstLine="709"/>
        <w:jc w:val="both"/>
        <w:rPr>
          <w:rFonts w:ascii="Times New Roman" w:eastAsia="Times New Roman" w:hAnsi="Times New Roman" w:cs="Times New Roman"/>
          <w:sz w:val="26"/>
          <w:szCs w:val="26"/>
          <w:lang w:eastAsia="ru-RU"/>
        </w:rPr>
      </w:pPr>
      <w:r w:rsidRPr="005A5FFC">
        <w:rPr>
          <w:rFonts w:ascii="Times New Roman" w:eastAsia="Times New Roman" w:hAnsi="Times New Roman" w:cs="Times New Roman"/>
          <w:sz w:val="26"/>
          <w:szCs w:val="26"/>
          <w:lang w:eastAsia="ru-RU"/>
        </w:rPr>
        <w:t xml:space="preserve">Государственная программа </w:t>
      </w:r>
      <w:r w:rsidR="00625692">
        <w:rPr>
          <w:rFonts w:ascii="Times New Roman" w:eastAsia="Times New Roman" w:hAnsi="Times New Roman" w:cs="Times New Roman"/>
          <w:sz w:val="26"/>
          <w:szCs w:val="26"/>
          <w:lang w:eastAsia="ru-RU"/>
        </w:rPr>
        <w:t xml:space="preserve"> Калужской области </w:t>
      </w:r>
      <w:r w:rsidR="00625692" w:rsidRPr="005A5FFC">
        <w:rPr>
          <w:rFonts w:ascii="Times New Roman" w:eastAsia="Times New Roman" w:hAnsi="Times New Roman" w:cs="Times New Roman"/>
          <w:sz w:val="26"/>
          <w:szCs w:val="26"/>
          <w:lang w:eastAsia="ru-RU"/>
        </w:rPr>
        <w:t>«Воспроизводство и использование природных ресурсов в Калужской области»</w:t>
      </w:r>
      <w:r w:rsidR="00DC1ECF">
        <w:rPr>
          <w:rFonts w:ascii="Times New Roman" w:eastAsia="Times New Roman" w:hAnsi="Times New Roman" w:cs="Times New Roman"/>
          <w:sz w:val="26"/>
          <w:szCs w:val="26"/>
          <w:lang w:eastAsia="ru-RU"/>
        </w:rPr>
        <w:t xml:space="preserve"> </w:t>
      </w:r>
      <w:r w:rsidRPr="005A5FFC">
        <w:rPr>
          <w:rFonts w:ascii="Times New Roman" w:eastAsia="Times New Roman" w:hAnsi="Times New Roman" w:cs="Times New Roman"/>
          <w:sz w:val="26"/>
          <w:szCs w:val="26"/>
          <w:lang w:eastAsia="ru-RU"/>
        </w:rPr>
        <w:t>состоит из следующих подпрограмм:</w:t>
      </w:r>
    </w:p>
    <w:p w:rsidR="005A5FFC" w:rsidRPr="005A5FFC" w:rsidRDefault="005A5FFC" w:rsidP="000C02EA">
      <w:pPr>
        <w:numPr>
          <w:ilvl w:val="0"/>
          <w:numId w:val="70"/>
        </w:numPr>
        <w:spacing w:after="0" w:line="240" w:lineRule="auto"/>
        <w:ind w:right="-1"/>
        <w:jc w:val="both"/>
        <w:rPr>
          <w:rFonts w:ascii="Times New Roman" w:eastAsia="Calibri" w:hAnsi="Times New Roman" w:cs="Times New Roman"/>
          <w:sz w:val="26"/>
          <w:szCs w:val="26"/>
        </w:rPr>
      </w:pPr>
      <w:r w:rsidRPr="005A5FFC">
        <w:rPr>
          <w:rFonts w:ascii="Calibri" w:eastAsia="Calibri" w:hAnsi="Calibri" w:cs="Times New Roman"/>
          <w:sz w:val="26"/>
          <w:szCs w:val="26"/>
        </w:rPr>
        <w:t>«</w:t>
      </w:r>
      <w:r w:rsidRPr="005A5FFC">
        <w:rPr>
          <w:rFonts w:ascii="Times New Roman" w:eastAsia="Calibri" w:hAnsi="Times New Roman" w:cs="Times New Roman"/>
          <w:sz w:val="26"/>
          <w:szCs w:val="26"/>
        </w:rPr>
        <w:t xml:space="preserve">Воспроизводство минерально-сырьевой базы, геологическое изучение недр </w:t>
      </w:r>
      <w:r w:rsidR="00166415">
        <w:rPr>
          <w:rFonts w:ascii="Times New Roman" w:eastAsia="Calibri" w:hAnsi="Times New Roman" w:cs="Times New Roman"/>
          <w:sz w:val="26"/>
          <w:szCs w:val="26"/>
        </w:rPr>
        <w:br/>
      </w:r>
      <w:r w:rsidRPr="005A5FFC">
        <w:rPr>
          <w:rFonts w:ascii="Times New Roman" w:eastAsia="Calibri" w:hAnsi="Times New Roman" w:cs="Times New Roman"/>
          <w:sz w:val="26"/>
          <w:szCs w:val="26"/>
        </w:rPr>
        <w:t>в Калужской области»;</w:t>
      </w:r>
    </w:p>
    <w:p w:rsidR="005A5FFC" w:rsidRPr="005A5FFC" w:rsidRDefault="005A5FFC" w:rsidP="000C02EA">
      <w:pPr>
        <w:numPr>
          <w:ilvl w:val="0"/>
          <w:numId w:val="70"/>
        </w:numPr>
        <w:spacing w:after="0" w:line="240" w:lineRule="auto"/>
        <w:ind w:right="-1"/>
        <w:jc w:val="both"/>
        <w:rPr>
          <w:rFonts w:ascii="Times New Roman" w:eastAsia="Times New Roman" w:hAnsi="Times New Roman" w:cs="Times New Roman"/>
          <w:sz w:val="26"/>
          <w:szCs w:val="26"/>
          <w:lang w:eastAsia="ru-RU"/>
        </w:rPr>
      </w:pPr>
      <w:r w:rsidRPr="005A5FFC">
        <w:rPr>
          <w:rFonts w:ascii="Times New Roman" w:eastAsia="Calibri" w:hAnsi="Times New Roman" w:cs="Times New Roman"/>
          <w:sz w:val="26"/>
          <w:szCs w:val="26"/>
        </w:rPr>
        <w:t>«Развитие водохозяйственного комплекса Калужской области»;</w:t>
      </w:r>
    </w:p>
    <w:p w:rsidR="005A5FFC" w:rsidRPr="005A5FFC" w:rsidRDefault="005A5FFC" w:rsidP="000C02EA">
      <w:pPr>
        <w:numPr>
          <w:ilvl w:val="0"/>
          <w:numId w:val="70"/>
        </w:numPr>
        <w:spacing w:after="0" w:line="240" w:lineRule="auto"/>
        <w:ind w:right="-1"/>
        <w:jc w:val="both"/>
        <w:rPr>
          <w:rFonts w:ascii="Times New Roman" w:eastAsia="Times New Roman" w:hAnsi="Times New Roman" w:cs="Times New Roman"/>
          <w:sz w:val="26"/>
          <w:szCs w:val="26"/>
          <w:lang w:eastAsia="ru-RU"/>
        </w:rPr>
      </w:pPr>
      <w:r w:rsidRPr="005A5FFC">
        <w:rPr>
          <w:rFonts w:ascii="Times New Roman" w:eastAsia="Calibri" w:hAnsi="Times New Roman" w:cs="Times New Roman"/>
          <w:sz w:val="26"/>
          <w:szCs w:val="26"/>
        </w:rPr>
        <w:t>«Использование водных ресурсов Калужской области».</w:t>
      </w:r>
    </w:p>
    <w:p w:rsidR="005A5FFC" w:rsidRPr="005A5FFC" w:rsidRDefault="005A5FFC" w:rsidP="00166415">
      <w:pPr>
        <w:spacing w:after="0" w:line="240" w:lineRule="auto"/>
        <w:ind w:right="-1" w:firstLine="709"/>
        <w:jc w:val="both"/>
        <w:rPr>
          <w:rFonts w:ascii="Times New Roman" w:eastAsia="Times New Roman" w:hAnsi="Times New Roman" w:cs="Times New Roman"/>
          <w:i/>
          <w:sz w:val="26"/>
          <w:szCs w:val="26"/>
          <w:lang w:eastAsia="ru-RU"/>
        </w:rPr>
      </w:pPr>
      <w:r w:rsidRPr="00CC2654">
        <w:rPr>
          <w:rFonts w:ascii="Times New Roman" w:eastAsia="Times New Roman" w:hAnsi="Times New Roman" w:cs="Times New Roman"/>
          <w:b/>
          <w:i/>
          <w:sz w:val="26"/>
          <w:szCs w:val="26"/>
          <w:lang w:eastAsia="ru-RU"/>
        </w:rPr>
        <w:t xml:space="preserve">Основные цели и задачи государственной </w:t>
      </w:r>
      <w:r w:rsidRPr="00CC2654">
        <w:rPr>
          <w:rFonts w:ascii="Times New Roman" w:eastAsia="Calibri" w:hAnsi="Times New Roman" w:cs="Times New Roman"/>
          <w:b/>
          <w:i/>
          <w:sz w:val="26"/>
          <w:szCs w:val="26"/>
        </w:rPr>
        <w:t>программы</w:t>
      </w:r>
      <w:r w:rsidRPr="005A5FFC">
        <w:rPr>
          <w:rFonts w:ascii="Times New Roman" w:eastAsia="Times New Roman" w:hAnsi="Times New Roman" w:cs="Times New Roman"/>
          <w:i/>
          <w:sz w:val="26"/>
          <w:szCs w:val="26"/>
          <w:lang w:eastAsia="ru-RU"/>
        </w:rPr>
        <w:t>:</w:t>
      </w:r>
    </w:p>
    <w:p w:rsidR="005A5FFC" w:rsidRPr="00CC2654" w:rsidRDefault="005A5FFC" w:rsidP="00166415">
      <w:pPr>
        <w:spacing w:after="0" w:line="240" w:lineRule="auto"/>
        <w:ind w:right="-1" w:firstLine="709"/>
        <w:jc w:val="both"/>
        <w:rPr>
          <w:rFonts w:ascii="Times New Roman" w:eastAsia="Times New Roman" w:hAnsi="Times New Roman" w:cs="Times New Roman"/>
          <w:b/>
          <w:i/>
          <w:sz w:val="26"/>
          <w:szCs w:val="26"/>
          <w:lang w:eastAsia="ru-RU"/>
        </w:rPr>
      </w:pPr>
      <w:r w:rsidRPr="00CC2654">
        <w:rPr>
          <w:rFonts w:ascii="Times New Roman" w:eastAsia="Times New Roman" w:hAnsi="Times New Roman" w:cs="Times New Roman"/>
          <w:b/>
          <w:i/>
          <w:sz w:val="26"/>
          <w:szCs w:val="26"/>
          <w:lang w:eastAsia="ru-RU"/>
        </w:rPr>
        <w:t>Цели государственной  программы:</w:t>
      </w:r>
    </w:p>
    <w:p w:rsidR="005A5FFC" w:rsidRPr="005A5FFC" w:rsidRDefault="005A5FFC" w:rsidP="00166415">
      <w:pPr>
        <w:spacing w:after="0" w:line="240" w:lineRule="auto"/>
        <w:ind w:right="-1" w:firstLine="709"/>
        <w:jc w:val="both"/>
        <w:rPr>
          <w:rFonts w:ascii="Times New Roman" w:eastAsia="Times New Roman" w:hAnsi="Times New Roman" w:cs="Times New Roman"/>
          <w:sz w:val="26"/>
          <w:szCs w:val="26"/>
          <w:lang w:eastAsia="ru-RU"/>
        </w:rPr>
      </w:pPr>
      <w:r w:rsidRPr="005A5FFC">
        <w:rPr>
          <w:rFonts w:ascii="Times New Roman" w:eastAsia="Times New Roman" w:hAnsi="Times New Roman" w:cs="Times New Roman"/>
          <w:sz w:val="26"/>
          <w:szCs w:val="26"/>
          <w:lang w:eastAsia="ru-RU"/>
        </w:rPr>
        <w:t>- устойчивое обеспечение экономики области запасами и прогнозными ресурсами общераспространенных полезных ископаемых, запасами подземных питьевых вод нормативного качества;</w:t>
      </w:r>
    </w:p>
    <w:p w:rsidR="005A5FFC" w:rsidRPr="005A5FFC" w:rsidRDefault="005A5FFC" w:rsidP="00166415">
      <w:pPr>
        <w:spacing w:after="0" w:line="240" w:lineRule="auto"/>
        <w:ind w:right="-1" w:firstLine="709"/>
        <w:jc w:val="both"/>
        <w:rPr>
          <w:rFonts w:ascii="Times New Roman" w:eastAsia="Times New Roman" w:hAnsi="Times New Roman" w:cs="Times New Roman"/>
          <w:sz w:val="26"/>
          <w:szCs w:val="26"/>
          <w:lang w:eastAsia="ru-RU"/>
        </w:rPr>
      </w:pPr>
      <w:r w:rsidRPr="005A5FFC">
        <w:rPr>
          <w:rFonts w:ascii="Times New Roman" w:eastAsia="Times New Roman" w:hAnsi="Times New Roman" w:cs="Times New Roman"/>
          <w:sz w:val="26"/>
          <w:szCs w:val="26"/>
          <w:lang w:eastAsia="ru-RU"/>
        </w:rPr>
        <w:t>- устойчивое водопользование при сохранении водных экосистем и обеспечение защищенности населения и объектов экономики от негативного воздействия вод.</w:t>
      </w:r>
    </w:p>
    <w:p w:rsidR="005A5FFC" w:rsidRPr="00CC2654" w:rsidRDefault="005A5FFC" w:rsidP="00166415">
      <w:pPr>
        <w:spacing w:after="0" w:line="240" w:lineRule="auto"/>
        <w:ind w:right="-1" w:firstLine="709"/>
        <w:jc w:val="both"/>
        <w:rPr>
          <w:rFonts w:ascii="Times New Roman" w:eastAsia="Times New Roman" w:hAnsi="Times New Roman" w:cs="Times New Roman"/>
          <w:b/>
          <w:i/>
          <w:sz w:val="26"/>
          <w:szCs w:val="26"/>
          <w:lang w:eastAsia="ru-RU"/>
        </w:rPr>
      </w:pPr>
      <w:r w:rsidRPr="00CC2654">
        <w:rPr>
          <w:rFonts w:ascii="Times New Roman" w:eastAsia="Times New Roman" w:hAnsi="Times New Roman" w:cs="Times New Roman"/>
          <w:b/>
          <w:i/>
          <w:sz w:val="26"/>
          <w:szCs w:val="26"/>
          <w:lang w:eastAsia="ru-RU"/>
        </w:rPr>
        <w:t>Задачи государственной программы:</w:t>
      </w:r>
    </w:p>
    <w:p w:rsidR="005A5FFC" w:rsidRPr="005A5FFC" w:rsidRDefault="005A5FFC" w:rsidP="00166415">
      <w:pPr>
        <w:spacing w:after="0" w:line="240" w:lineRule="auto"/>
        <w:ind w:right="-1" w:firstLine="709"/>
        <w:jc w:val="both"/>
        <w:rPr>
          <w:rFonts w:ascii="Times New Roman" w:eastAsia="Times New Roman" w:hAnsi="Times New Roman" w:cs="Times New Roman"/>
          <w:sz w:val="26"/>
          <w:szCs w:val="26"/>
          <w:lang w:eastAsia="ru-RU"/>
        </w:rPr>
      </w:pPr>
      <w:r w:rsidRPr="005A5FFC">
        <w:rPr>
          <w:rFonts w:ascii="Times New Roman" w:eastAsia="Times New Roman" w:hAnsi="Times New Roman" w:cs="Times New Roman"/>
          <w:sz w:val="26"/>
          <w:szCs w:val="26"/>
          <w:lang w:eastAsia="ru-RU"/>
        </w:rPr>
        <w:t>- обеспечение воспроизводства минерально-сырьевой базы;</w:t>
      </w:r>
    </w:p>
    <w:p w:rsidR="005A5FFC" w:rsidRPr="005A5FFC" w:rsidRDefault="005A5FFC" w:rsidP="00166415">
      <w:pPr>
        <w:spacing w:after="0" w:line="240" w:lineRule="auto"/>
        <w:ind w:right="-1" w:firstLine="709"/>
        <w:jc w:val="both"/>
        <w:rPr>
          <w:rFonts w:ascii="Times New Roman" w:eastAsia="Times New Roman" w:hAnsi="Times New Roman" w:cs="Times New Roman"/>
          <w:sz w:val="26"/>
          <w:szCs w:val="26"/>
          <w:lang w:eastAsia="ru-RU"/>
        </w:rPr>
      </w:pPr>
      <w:r w:rsidRPr="005A5FFC">
        <w:rPr>
          <w:rFonts w:ascii="Times New Roman" w:eastAsia="Times New Roman" w:hAnsi="Times New Roman" w:cs="Times New Roman"/>
          <w:sz w:val="26"/>
          <w:szCs w:val="26"/>
          <w:lang w:eastAsia="ru-RU"/>
        </w:rPr>
        <w:t xml:space="preserve">- обеспечение социально-экономических потребностей в водных ресурсах, охрана </w:t>
      </w:r>
      <w:r w:rsidR="00166415">
        <w:rPr>
          <w:rFonts w:ascii="Times New Roman" w:eastAsia="Times New Roman" w:hAnsi="Times New Roman" w:cs="Times New Roman"/>
          <w:sz w:val="26"/>
          <w:szCs w:val="26"/>
          <w:lang w:eastAsia="ru-RU"/>
        </w:rPr>
        <w:br/>
      </w:r>
      <w:r w:rsidRPr="005A5FFC">
        <w:rPr>
          <w:rFonts w:ascii="Times New Roman" w:eastAsia="Times New Roman" w:hAnsi="Times New Roman" w:cs="Times New Roman"/>
          <w:sz w:val="26"/>
          <w:szCs w:val="26"/>
          <w:lang w:eastAsia="ru-RU"/>
        </w:rPr>
        <w:t>и восстановление водных объектов.</w:t>
      </w:r>
    </w:p>
    <w:p w:rsidR="005A5FFC" w:rsidRPr="005A5FFC" w:rsidRDefault="005A5FFC" w:rsidP="000C02EA">
      <w:pPr>
        <w:numPr>
          <w:ilvl w:val="0"/>
          <w:numId w:val="72"/>
        </w:numPr>
        <w:spacing w:after="0" w:line="240" w:lineRule="auto"/>
        <w:ind w:right="-1"/>
        <w:contextualSpacing/>
        <w:rPr>
          <w:rFonts w:ascii="Times New Roman" w:eastAsia="Times New Roman" w:hAnsi="Times New Roman" w:cs="Times New Roman"/>
          <w:b/>
          <w:sz w:val="26"/>
          <w:szCs w:val="26"/>
          <w:lang w:eastAsia="ru-RU"/>
        </w:rPr>
      </w:pPr>
      <w:r w:rsidRPr="005A5FFC">
        <w:rPr>
          <w:rFonts w:ascii="Times New Roman" w:eastAsia="Times New Roman" w:hAnsi="Times New Roman" w:cs="Times New Roman"/>
          <w:b/>
          <w:sz w:val="26"/>
          <w:szCs w:val="26"/>
          <w:lang w:eastAsia="ru-RU"/>
        </w:rPr>
        <w:t>Результаты, достигнутые за отчетный период</w:t>
      </w:r>
    </w:p>
    <w:p w:rsidR="005A5FFC" w:rsidRPr="00166415" w:rsidRDefault="005A5FFC" w:rsidP="00166415">
      <w:pPr>
        <w:spacing w:after="0" w:line="240" w:lineRule="auto"/>
        <w:ind w:right="-1" w:firstLine="708"/>
        <w:contextualSpacing/>
        <w:rPr>
          <w:rFonts w:ascii="Times New Roman" w:eastAsia="Times New Roman" w:hAnsi="Times New Roman" w:cs="Times New Roman"/>
          <w:b/>
          <w:i/>
          <w:color w:val="000000"/>
          <w:sz w:val="26"/>
          <w:szCs w:val="26"/>
          <w:lang w:eastAsia="ru-RU"/>
        </w:rPr>
      </w:pPr>
      <w:r w:rsidRPr="00166415">
        <w:rPr>
          <w:rFonts w:ascii="Times New Roman" w:eastAsia="Times New Roman" w:hAnsi="Times New Roman" w:cs="Times New Roman"/>
          <w:b/>
          <w:i/>
          <w:color w:val="000000"/>
          <w:sz w:val="26"/>
          <w:szCs w:val="26"/>
          <w:lang w:eastAsia="ru-RU"/>
        </w:rPr>
        <w:t>Основные результаты, достигнутые в 2017 году:</w:t>
      </w:r>
    </w:p>
    <w:p w:rsidR="005A5FFC" w:rsidRPr="005A5FFC" w:rsidRDefault="005A5FFC" w:rsidP="00166415">
      <w:pPr>
        <w:spacing w:after="0" w:line="240" w:lineRule="auto"/>
        <w:ind w:right="-1" w:firstLine="709"/>
        <w:jc w:val="both"/>
        <w:rPr>
          <w:rFonts w:ascii="Times New Roman" w:eastAsia="Times New Roman" w:hAnsi="Times New Roman" w:cs="Times New Roman"/>
          <w:color w:val="000000"/>
          <w:sz w:val="26"/>
          <w:szCs w:val="24"/>
          <w:lang w:eastAsia="ru-RU"/>
        </w:rPr>
      </w:pPr>
      <w:r w:rsidRPr="005A5FFC">
        <w:rPr>
          <w:rFonts w:ascii="Times New Roman" w:eastAsia="Times New Roman" w:hAnsi="Times New Roman" w:cs="Times New Roman"/>
          <w:color w:val="000000"/>
          <w:sz w:val="26"/>
          <w:szCs w:val="24"/>
          <w:lang w:eastAsia="ru-RU"/>
        </w:rPr>
        <w:t>- подготовлены информационные материалы по актуализации запасов по резервным месторождениям строительных известняков, глинистого сырья, строительных песков и ПГС с учетом существующего селитебного и промышленного освоения территории Калужской области (таблицы подсчета активных балансовых запасов по 30 месторождениям; материалы, обосновывающие списание с государственного баланса запасов строительных материалов по 15 месторождениям);</w:t>
      </w:r>
    </w:p>
    <w:p w:rsidR="005A5FFC" w:rsidRPr="005A5FFC" w:rsidRDefault="005A5FFC" w:rsidP="005A5FFC">
      <w:pPr>
        <w:spacing w:after="0" w:line="240" w:lineRule="auto"/>
        <w:ind w:firstLine="720"/>
        <w:jc w:val="both"/>
        <w:rPr>
          <w:rFonts w:ascii="Times New Roman" w:eastAsia="Times New Roman" w:hAnsi="Times New Roman" w:cs="Times New Roman"/>
          <w:sz w:val="26"/>
          <w:szCs w:val="20"/>
          <w:lang w:eastAsia="ru-RU"/>
        </w:rPr>
      </w:pPr>
      <w:r w:rsidRPr="005A5FFC">
        <w:rPr>
          <w:rFonts w:ascii="Times New Roman" w:eastAsia="Times New Roman" w:hAnsi="Times New Roman" w:cs="Times New Roman"/>
          <w:sz w:val="26"/>
          <w:szCs w:val="26"/>
          <w:lang w:eastAsia="ru-RU"/>
        </w:rPr>
        <w:t xml:space="preserve">- за счет средств недропользователей проведены геологоразведочные работы, </w:t>
      </w:r>
      <w:r w:rsidR="00B5765B">
        <w:rPr>
          <w:rFonts w:ascii="Times New Roman" w:eastAsia="Times New Roman" w:hAnsi="Times New Roman" w:cs="Times New Roman"/>
          <w:sz w:val="26"/>
          <w:szCs w:val="26"/>
          <w:lang w:eastAsia="ru-RU"/>
        </w:rPr>
        <w:br/>
      </w:r>
      <w:r w:rsidRPr="005A5FFC">
        <w:rPr>
          <w:rFonts w:ascii="Times New Roman" w:eastAsia="Times New Roman" w:hAnsi="Times New Roman" w:cs="Times New Roman"/>
          <w:sz w:val="26"/>
          <w:szCs w:val="26"/>
          <w:lang w:eastAsia="ru-RU"/>
        </w:rPr>
        <w:t xml:space="preserve">в результате которых получен прирост запасов общераспространенных полезных ископаемых </w:t>
      </w:r>
      <w:r w:rsidRPr="005A5FFC">
        <w:rPr>
          <w:rFonts w:ascii="Times New Roman" w:eastAsia="Times New Roman" w:hAnsi="Times New Roman" w:cs="Times New Roman"/>
          <w:sz w:val="26"/>
          <w:szCs w:val="20"/>
          <w:lang w:eastAsia="ru-RU"/>
        </w:rPr>
        <w:t>в количестве более 31 млн.м3, в том числе более 23 млн.м3 песков строительных;  более 7 млн.м3 песчано-гравийной смеси.</w:t>
      </w:r>
    </w:p>
    <w:p w:rsidR="005A5FFC" w:rsidRPr="005A5FFC" w:rsidRDefault="005A5FFC" w:rsidP="005A5FFC">
      <w:pPr>
        <w:spacing w:after="0" w:line="240" w:lineRule="auto"/>
        <w:ind w:firstLine="720"/>
        <w:jc w:val="both"/>
        <w:rPr>
          <w:rFonts w:ascii="Times New Roman" w:eastAsia="Times New Roman" w:hAnsi="Times New Roman" w:cs="Times New Roman"/>
          <w:sz w:val="26"/>
          <w:szCs w:val="26"/>
          <w:lang w:eastAsia="ru-RU"/>
        </w:rPr>
      </w:pPr>
      <w:r w:rsidRPr="005A5FFC">
        <w:rPr>
          <w:rFonts w:ascii="Times New Roman" w:eastAsia="Times New Roman" w:hAnsi="Times New Roman" w:cs="Times New Roman"/>
          <w:sz w:val="26"/>
          <w:szCs w:val="20"/>
          <w:lang w:eastAsia="ru-RU"/>
        </w:rPr>
        <w:t>-</w:t>
      </w:r>
      <w:r w:rsidRPr="005A5FFC">
        <w:rPr>
          <w:rFonts w:ascii="Times New Roman" w:eastAsia="Times New Roman" w:hAnsi="Times New Roman" w:cs="Times New Roman"/>
          <w:sz w:val="26"/>
          <w:szCs w:val="26"/>
          <w:lang w:eastAsia="ru-RU"/>
        </w:rPr>
        <w:t>прирост запасов пресных полезных вод в количестве более 2 тыс.м</w:t>
      </w:r>
      <w:r w:rsidRPr="00262B34">
        <w:rPr>
          <w:rFonts w:ascii="Times New Roman" w:eastAsia="Times New Roman" w:hAnsi="Times New Roman" w:cs="Times New Roman"/>
          <w:sz w:val="26"/>
          <w:szCs w:val="26"/>
          <w:vertAlign w:val="superscript"/>
          <w:lang w:eastAsia="ru-RU"/>
        </w:rPr>
        <w:t>3</w:t>
      </w:r>
      <w:r w:rsidRPr="005A5FFC">
        <w:rPr>
          <w:rFonts w:ascii="Times New Roman" w:eastAsia="Times New Roman" w:hAnsi="Times New Roman" w:cs="Times New Roman"/>
          <w:sz w:val="26"/>
          <w:szCs w:val="26"/>
          <w:lang w:eastAsia="ru-RU"/>
        </w:rPr>
        <w:t>/сут. (средства недропользователей).</w:t>
      </w:r>
    </w:p>
    <w:p w:rsidR="005A5FFC" w:rsidRPr="005A5FFC" w:rsidRDefault="005A5FFC" w:rsidP="00166415">
      <w:pPr>
        <w:spacing w:after="0" w:line="240" w:lineRule="auto"/>
        <w:ind w:right="-1" w:firstLine="709"/>
        <w:contextualSpacing/>
        <w:rPr>
          <w:rFonts w:ascii="Times New Roman" w:eastAsia="Times New Roman" w:hAnsi="Times New Roman" w:cs="Times New Roman"/>
          <w:sz w:val="26"/>
          <w:szCs w:val="26"/>
          <w:lang w:eastAsia="ru-RU"/>
        </w:rPr>
      </w:pPr>
      <w:r w:rsidRPr="005A5FFC">
        <w:rPr>
          <w:rFonts w:ascii="Times New Roman" w:eastAsia="Times New Roman" w:hAnsi="Times New Roman" w:cs="Times New Roman"/>
          <w:sz w:val="26"/>
          <w:szCs w:val="26"/>
          <w:lang w:eastAsia="ru-RU"/>
        </w:rPr>
        <w:t>- закончены работы по капитальному ремонту гидротехнических сооружений пруда на р. Луженка у д. Лужница Куйбышевского района Калужской области;</w:t>
      </w:r>
    </w:p>
    <w:p w:rsidR="005A5FFC" w:rsidRPr="005A5FFC" w:rsidRDefault="005A5FFC" w:rsidP="00166415">
      <w:pPr>
        <w:spacing w:after="0" w:line="240" w:lineRule="auto"/>
        <w:ind w:right="-1" w:firstLine="709"/>
        <w:contextualSpacing/>
        <w:jc w:val="both"/>
        <w:rPr>
          <w:rFonts w:ascii="Times New Roman" w:eastAsia="Times New Roman" w:hAnsi="Times New Roman" w:cs="Times New Roman"/>
          <w:sz w:val="26"/>
          <w:szCs w:val="26"/>
          <w:lang w:eastAsia="ru-RU"/>
        </w:rPr>
      </w:pPr>
      <w:r w:rsidRPr="005A5FFC">
        <w:rPr>
          <w:rFonts w:ascii="Times New Roman" w:eastAsia="Times New Roman" w:hAnsi="Times New Roman" w:cs="Times New Roman"/>
          <w:sz w:val="26"/>
          <w:szCs w:val="26"/>
          <w:lang w:eastAsia="ru-RU"/>
        </w:rPr>
        <w:t>-оказаны услуги по определению границ водоохранных зон и прибрежных защитных полос р. Оки в районе населенных пунктов территории Ферзиковского и Тарусского районов Калужской области;</w:t>
      </w:r>
    </w:p>
    <w:p w:rsidR="005A5FFC" w:rsidRPr="005A5FFC" w:rsidRDefault="005A5FFC" w:rsidP="00166415">
      <w:pPr>
        <w:spacing w:after="0" w:line="240" w:lineRule="auto"/>
        <w:ind w:right="-1" w:firstLine="709"/>
        <w:contextualSpacing/>
        <w:jc w:val="both"/>
        <w:rPr>
          <w:rFonts w:ascii="Times New Roman" w:eastAsia="Times New Roman" w:hAnsi="Times New Roman" w:cs="Times New Roman"/>
          <w:sz w:val="26"/>
          <w:szCs w:val="26"/>
          <w:lang w:eastAsia="ru-RU"/>
        </w:rPr>
      </w:pPr>
      <w:r w:rsidRPr="005A5FFC">
        <w:rPr>
          <w:rFonts w:ascii="Times New Roman" w:eastAsia="Times New Roman" w:hAnsi="Times New Roman" w:cs="Times New Roman"/>
          <w:sz w:val="26"/>
          <w:szCs w:val="26"/>
          <w:lang w:eastAsia="ru-RU"/>
        </w:rPr>
        <w:t>-закончены работы по расчистке русла р. Можайка в районе г. Мосальска Калужской области. Всего расчищено 4,159 км</w:t>
      </w:r>
      <w:r w:rsidR="00262B34">
        <w:rPr>
          <w:rFonts w:ascii="Times New Roman" w:eastAsia="Times New Roman" w:hAnsi="Times New Roman" w:cs="Times New Roman"/>
          <w:sz w:val="26"/>
          <w:szCs w:val="26"/>
          <w:lang w:eastAsia="ru-RU"/>
        </w:rPr>
        <w:t xml:space="preserve"> </w:t>
      </w:r>
      <w:r w:rsidRPr="005A5FFC">
        <w:rPr>
          <w:rFonts w:ascii="Times New Roman" w:eastAsia="Times New Roman" w:hAnsi="Times New Roman" w:cs="Times New Roman"/>
          <w:sz w:val="26"/>
          <w:szCs w:val="26"/>
          <w:lang w:eastAsia="ru-RU"/>
        </w:rPr>
        <w:t>русла реки.</w:t>
      </w:r>
    </w:p>
    <w:p w:rsidR="005A5FFC" w:rsidRPr="00625692" w:rsidRDefault="005A5FFC" w:rsidP="00B5765B">
      <w:pPr>
        <w:autoSpaceDE w:val="0"/>
        <w:autoSpaceDN w:val="0"/>
        <w:adjustRightInd w:val="0"/>
        <w:spacing w:after="0" w:line="240" w:lineRule="auto"/>
        <w:ind w:right="-1" w:firstLine="709"/>
        <w:jc w:val="both"/>
        <w:rPr>
          <w:rFonts w:ascii="Times New Roman" w:eastAsia="Times New Roman" w:hAnsi="Times New Roman" w:cs="Times New Roman"/>
          <w:b/>
          <w:i/>
          <w:sz w:val="26"/>
          <w:szCs w:val="26"/>
          <w:lang w:eastAsia="ru-RU"/>
        </w:rPr>
      </w:pPr>
      <w:r w:rsidRPr="00625692">
        <w:rPr>
          <w:rFonts w:ascii="Times New Roman" w:eastAsia="Times New Roman" w:hAnsi="Times New Roman" w:cs="Times New Roman"/>
          <w:b/>
          <w:i/>
          <w:sz w:val="26"/>
          <w:szCs w:val="26"/>
          <w:lang w:eastAsia="ru-RU"/>
        </w:rPr>
        <w:t xml:space="preserve">Вклад основных результатов в решение задач и достижение целей государственной программы: </w:t>
      </w:r>
    </w:p>
    <w:p w:rsidR="005A5FFC" w:rsidRPr="005A5FFC" w:rsidRDefault="005A5FFC" w:rsidP="00B5765B">
      <w:pPr>
        <w:spacing w:after="0" w:line="240" w:lineRule="auto"/>
        <w:ind w:right="-1" w:firstLine="720"/>
        <w:jc w:val="both"/>
        <w:rPr>
          <w:rFonts w:ascii="Times New Roman" w:eastAsia="Times New Roman" w:hAnsi="Times New Roman" w:cs="Times New Roman"/>
          <w:color w:val="000000"/>
          <w:sz w:val="26"/>
          <w:szCs w:val="26"/>
          <w:lang w:eastAsia="ru-RU"/>
        </w:rPr>
      </w:pPr>
      <w:r w:rsidRPr="005A5FFC">
        <w:rPr>
          <w:rFonts w:ascii="Times New Roman" w:eastAsia="Times New Roman" w:hAnsi="Times New Roman" w:cs="Times New Roman"/>
          <w:color w:val="000000"/>
          <w:sz w:val="26"/>
          <w:szCs w:val="26"/>
          <w:lang w:eastAsia="ru-RU"/>
        </w:rPr>
        <w:t>-</w:t>
      </w:r>
      <w:r w:rsidR="00D86E03">
        <w:rPr>
          <w:rFonts w:ascii="Times New Roman" w:eastAsia="Times New Roman" w:hAnsi="Times New Roman" w:cs="Times New Roman"/>
          <w:color w:val="000000"/>
          <w:sz w:val="26"/>
          <w:szCs w:val="26"/>
          <w:lang w:eastAsia="ru-RU"/>
        </w:rPr>
        <w:t xml:space="preserve"> </w:t>
      </w:r>
      <w:r w:rsidRPr="005A5FFC">
        <w:rPr>
          <w:rFonts w:ascii="Times New Roman" w:eastAsia="Times New Roman" w:hAnsi="Times New Roman" w:cs="Times New Roman"/>
          <w:color w:val="000000"/>
          <w:sz w:val="26"/>
          <w:szCs w:val="26"/>
          <w:lang w:eastAsia="ru-RU"/>
        </w:rPr>
        <w:t xml:space="preserve">использование геологической информации в информационных целях </w:t>
      </w:r>
      <w:r w:rsidR="00D86E03">
        <w:rPr>
          <w:rFonts w:ascii="Times New Roman" w:eastAsia="Times New Roman" w:hAnsi="Times New Roman" w:cs="Times New Roman"/>
          <w:color w:val="000000"/>
          <w:sz w:val="26"/>
          <w:szCs w:val="26"/>
          <w:lang w:eastAsia="ru-RU"/>
        </w:rPr>
        <w:br/>
      </w:r>
      <w:r w:rsidRPr="005A5FFC">
        <w:rPr>
          <w:rFonts w:ascii="Times New Roman" w:eastAsia="Times New Roman" w:hAnsi="Times New Roman" w:cs="Times New Roman"/>
          <w:color w:val="000000"/>
          <w:sz w:val="26"/>
          <w:szCs w:val="26"/>
          <w:lang w:eastAsia="ru-RU"/>
        </w:rPr>
        <w:t>для осуществления управления государственным фондом недр, ведения государственного кадастра месторождений и проявлений полезных ископаемых, государственного баланса запасов полезных ископаемых,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 предупреждения опасных природных процессов и явлений и устранения их последствий;</w:t>
      </w:r>
    </w:p>
    <w:p w:rsidR="005A5FFC" w:rsidRPr="005A5FFC" w:rsidRDefault="005A5FFC" w:rsidP="00B5765B">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5A5FFC">
        <w:rPr>
          <w:rFonts w:ascii="Times New Roman" w:eastAsia="Times New Roman" w:hAnsi="Times New Roman" w:cs="Times New Roman"/>
          <w:color w:val="000000"/>
          <w:sz w:val="26"/>
          <w:szCs w:val="26"/>
          <w:lang w:eastAsia="ru-RU"/>
        </w:rPr>
        <w:t>-</w:t>
      </w:r>
      <w:r w:rsidR="00D86E03">
        <w:rPr>
          <w:rFonts w:ascii="Times New Roman" w:eastAsia="Times New Roman" w:hAnsi="Times New Roman" w:cs="Times New Roman"/>
          <w:color w:val="000000"/>
          <w:sz w:val="26"/>
          <w:szCs w:val="26"/>
          <w:lang w:eastAsia="ru-RU"/>
        </w:rPr>
        <w:t xml:space="preserve"> </w:t>
      </w:r>
      <w:r w:rsidRPr="005A5FFC">
        <w:rPr>
          <w:rFonts w:ascii="Times New Roman" w:eastAsia="Times New Roman" w:hAnsi="Times New Roman" w:cs="Times New Roman"/>
          <w:sz w:val="26"/>
          <w:szCs w:val="26"/>
          <w:lang w:eastAsia="ru-RU"/>
        </w:rPr>
        <w:t xml:space="preserve">проведение работ по капитальному ремонту гидротехнических сооружений </w:t>
      </w:r>
      <w:r w:rsidR="00D86E03">
        <w:rPr>
          <w:rFonts w:ascii="Times New Roman" w:eastAsia="Times New Roman" w:hAnsi="Times New Roman" w:cs="Times New Roman"/>
          <w:sz w:val="26"/>
          <w:szCs w:val="26"/>
          <w:lang w:eastAsia="ru-RU"/>
        </w:rPr>
        <w:br/>
      </w:r>
      <w:r w:rsidRPr="005A5FFC">
        <w:rPr>
          <w:rFonts w:ascii="Times New Roman" w:eastAsia="Times New Roman" w:hAnsi="Times New Roman" w:cs="Times New Roman"/>
          <w:sz w:val="26"/>
          <w:szCs w:val="26"/>
          <w:lang w:eastAsia="ru-RU"/>
        </w:rPr>
        <w:t>и расчистке русел рек направлено на гарантированное обеспечение устойчивого социально-экономического развития Калужской области при сохранении водных экосистем, обеспечение безопасности гидротехнических сооружений на территории области, охрану водных объектов и возможное предотвращений их негативного воздействия.</w:t>
      </w:r>
    </w:p>
    <w:p w:rsidR="005A5FFC" w:rsidRPr="00625692" w:rsidRDefault="005A5FFC" w:rsidP="00B5765B">
      <w:pPr>
        <w:autoSpaceDE w:val="0"/>
        <w:autoSpaceDN w:val="0"/>
        <w:adjustRightInd w:val="0"/>
        <w:spacing w:after="0" w:line="240" w:lineRule="auto"/>
        <w:ind w:right="-1" w:firstLine="709"/>
        <w:jc w:val="both"/>
        <w:rPr>
          <w:rFonts w:ascii="Times New Roman" w:eastAsia="Times New Roman" w:hAnsi="Times New Roman" w:cs="Times New Roman"/>
          <w:b/>
          <w:i/>
          <w:sz w:val="26"/>
          <w:szCs w:val="26"/>
          <w:lang w:eastAsia="ru-RU"/>
        </w:rPr>
      </w:pPr>
      <w:r w:rsidRPr="00625692">
        <w:rPr>
          <w:rFonts w:ascii="Times New Roman" w:eastAsia="Times New Roman" w:hAnsi="Times New Roman" w:cs="Times New Roman"/>
          <w:b/>
          <w:i/>
          <w:sz w:val="26"/>
          <w:szCs w:val="26"/>
          <w:lang w:eastAsia="ru-RU"/>
        </w:rPr>
        <w:t xml:space="preserve">Сведения о достижении значений показателей программы (сравнение плана </w:t>
      </w:r>
      <w:r w:rsidR="00D86E03">
        <w:rPr>
          <w:rFonts w:ascii="Times New Roman" w:eastAsia="Times New Roman" w:hAnsi="Times New Roman" w:cs="Times New Roman"/>
          <w:b/>
          <w:i/>
          <w:sz w:val="26"/>
          <w:szCs w:val="26"/>
          <w:lang w:eastAsia="ru-RU"/>
        </w:rPr>
        <w:br/>
      </w:r>
      <w:r w:rsidRPr="00625692">
        <w:rPr>
          <w:rFonts w:ascii="Times New Roman" w:eastAsia="Times New Roman" w:hAnsi="Times New Roman" w:cs="Times New Roman"/>
          <w:b/>
          <w:i/>
          <w:sz w:val="26"/>
          <w:szCs w:val="26"/>
          <w:lang w:eastAsia="ru-RU"/>
        </w:rPr>
        <w:t xml:space="preserve">с фактом) </w:t>
      </w:r>
    </w:p>
    <w:p w:rsidR="005A5FFC" w:rsidRPr="00A01763" w:rsidRDefault="005A5FFC" w:rsidP="000C02EA">
      <w:pPr>
        <w:pStyle w:val="a5"/>
        <w:numPr>
          <w:ilvl w:val="0"/>
          <w:numId w:val="120"/>
        </w:numPr>
        <w:tabs>
          <w:tab w:val="left" w:pos="1276"/>
        </w:tabs>
        <w:ind w:left="1134" w:right="-1" w:hanging="425"/>
        <w:jc w:val="both"/>
        <w:rPr>
          <w:sz w:val="26"/>
          <w:szCs w:val="26"/>
        </w:rPr>
      </w:pPr>
      <w:r w:rsidRPr="00A01763">
        <w:rPr>
          <w:sz w:val="26"/>
          <w:szCs w:val="26"/>
        </w:rPr>
        <w:t>100 %, в том числе:</w:t>
      </w:r>
    </w:p>
    <w:p w:rsidR="005A5FFC" w:rsidRPr="00D86E03" w:rsidRDefault="005A5FFC" w:rsidP="000C02EA">
      <w:pPr>
        <w:pStyle w:val="a5"/>
        <w:numPr>
          <w:ilvl w:val="0"/>
          <w:numId w:val="119"/>
        </w:numPr>
        <w:tabs>
          <w:tab w:val="left" w:pos="0"/>
          <w:tab w:val="left" w:pos="993"/>
        </w:tabs>
        <w:autoSpaceDE w:val="0"/>
        <w:autoSpaceDN w:val="0"/>
        <w:adjustRightInd w:val="0"/>
        <w:ind w:left="0" w:right="-1" w:firstLine="709"/>
        <w:jc w:val="both"/>
        <w:rPr>
          <w:sz w:val="26"/>
          <w:szCs w:val="26"/>
        </w:rPr>
      </w:pPr>
      <w:r w:rsidRPr="00D86E03">
        <w:rPr>
          <w:sz w:val="26"/>
          <w:szCs w:val="26"/>
        </w:rPr>
        <w:t>доля населения, проживающего на подверженных негативному воздействию вод территориях,  защищенного в результате мероприятий по повышению защищенности от негативного воздействия вод, в общем количестве населения, проживающего на таких территориях;</w:t>
      </w:r>
    </w:p>
    <w:p w:rsidR="005A5FFC" w:rsidRPr="00D86E03" w:rsidRDefault="005A5FFC" w:rsidP="000C02EA">
      <w:pPr>
        <w:pStyle w:val="a5"/>
        <w:numPr>
          <w:ilvl w:val="0"/>
          <w:numId w:val="119"/>
        </w:numPr>
        <w:tabs>
          <w:tab w:val="left" w:pos="284"/>
          <w:tab w:val="left" w:pos="993"/>
          <w:tab w:val="left" w:pos="9923"/>
        </w:tabs>
        <w:autoSpaceDE w:val="0"/>
        <w:autoSpaceDN w:val="0"/>
        <w:adjustRightInd w:val="0"/>
        <w:ind w:left="0" w:right="-1" w:firstLine="709"/>
        <w:jc w:val="both"/>
        <w:rPr>
          <w:sz w:val="26"/>
          <w:szCs w:val="26"/>
        </w:rPr>
      </w:pPr>
      <w:r w:rsidRPr="00D86E03">
        <w:rPr>
          <w:sz w:val="26"/>
          <w:szCs w:val="26"/>
        </w:rPr>
        <w:t>уровень аварийности гидротехнических сооружений (отношение количества аварий к количеству гидротехнических сооружений)</w:t>
      </w:r>
      <w:r w:rsidR="00965B43">
        <w:rPr>
          <w:sz w:val="26"/>
          <w:szCs w:val="26"/>
        </w:rPr>
        <w:t>.</w:t>
      </w:r>
    </w:p>
    <w:p w:rsidR="005A5FFC" w:rsidRPr="005A5FFC" w:rsidRDefault="005A5FFC" w:rsidP="00B5765B">
      <w:pPr>
        <w:autoSpaceDE w:val="0"/>
        <w:autoSpaceDN w:val="0"/>
        <w:adjustRightInd w:val="0"/>
        <w:spacing w:after="0" w:line="240" w:lineRule="auto"/>
        <w:ind w:right="-1" w:firstLine="709"/>
        <w:jc w:val="both"/>
        <w:rPr>
          <w:rFonts w:ascii="Times New Roman" w:eastAsia="Times New Roman" w:hAnsi="Times New Roman" w:cs="Times New Roman"/>
          <w:i/>
          <w:sz w:val="26"/>
          <w:szCs w:val="26"/>
          <w:lang w:eastAsia="ru-RU"/>
        </w:rPr>
      </w:pPr>
      <w:r w:rsidRPr="005A5FFC">
        <w:rPr>
          <w:rFonts w:ascii="Times New Roman" w:eastAsia="Times New Roman" w:hAnsi="Times New Roman" w:cs="Times New Roman"/>
          <w:i/>
          <w:sz w:val="26"/>
          <w:szCs w:val="26"/>
          <w:lang w:eastAsia="ru-RU"/>
        </w:rPr>
        <w:t xml:space="preserve">Сведения об индикаторах государственной программы </w:t>
      </w:r>
      <w:r w:rsidRPr="004A36AC">
        <w:rPr>
          <w:rFonts w:ascii="Times New Roman" w:eastAsia="Times New Roman" w:hAnsi="Times New Roman" w:cs="Times New Roman"/>
          <w:i/>
          <w:sz w:val="26"/>
          <w:szCs w:val="26"/>
          <w:lang w:eastAsia="ru-RU"/>
        </w:rPr>
        <w:t xml:space="preserve">представлены  </w:t>
      </w:r>
      <w:r w:rsidR="00A01763">
        <w:rPr>
          <w:rFonts w:ascii="Times New Roman" w:eastAsia="Times New Roman" w:hAnsi="Times New Roman" w:cs="Times New Roman"/>
          <w:i/>
          <w:sz w:val="26"/>
          <w:szCs w:val="26"/>
          <w:lang w:eastAsia="ru-RU"/>
        </w:rPr>
        <w:br/>
      </w:r>
      <w:r w:rsidRPr="004A36AC">
        <w:rPr>
          <w:rFonts w:ascii="Times New Roman" w:eastAsia="Times New Roman" w:hAnsi="Times New Roman" w:cs="Times New Roman"/>
          <w:i/>
          <w:sz w:val="26"/>
          <w:szCs w:val="26"/>
          <w:lang w:eastAsia="ru-RU"/>
        </w:rPr>
        <w:t xml:space="preserve">в  </w:t>
      </w:r>
      <w:hyperlink r:id="rId81" w:history="1">
        <w:r w:rsidRPr="004A36AC">
          <w:rPr>
            <w:rFonts w:ascii="Times New Roman" w:eastAsia="Times New Roman" w:hAnsi="Times New Roman" w:cs="Times New Roman"/>
            <w:i/>
            <w:sz w:val="26"/>
            <w:szCs w:val="26"/>
            <w:lang w:eastAsia="ru-RU"/>
          </w:rPr>
          <w:t xml:space="preserve">таблице </w:t>
        </w:r>
      </w:hyperlink>
      <w:r w:rsidRPr="004A36AC">
        <w:rPr>
          <w:rFonts w:ascii="Times New Roman" w:eastAsia="Times New Roman" w:hAnsi="Times New Roman" w:cs="Times New Roman"/>
          <w:i/>
          <w:sz w:val="26"/>
          <w:szCs w:val="26"/>
          <w:lang w:eastAsia="ru-RU"/>
        </w:rPr>
        <w:t xml:space="preserve">№ 1. </w:t>
      </w:r>
    </w:p>
    <w:p w:rsidR="005A5FFC" w:rsidRPr="005A5FFC" w:rsidRDefault="005A5FFC" w:rsidP="00B5765B">
      <w:pPr>
        <w:spacing w:after="0" w:line="240" w:lineRule="auto"/>
        <w:ind w:right="-1" w:firstLine="720"/>
        <w:jc w:val="both"/>
        <w:rPr>
          <w:rFonts w:ascii="Times New Roman" w:eastAsia="Times New Roman" w:hAnsi="Times New Roman" w:cs="Times New Roman"/>
          <w:b/>
          <w:color w:val="000000"/>
          <w:sz w:val="26"/>
          <w:szCs w:val="26"/>
          <w:lang w:eastAsia="ru-RU"/>
        </w:rPr>
      </w:pPr>
      <w:r w:rsidRPr="005A5FFC">
        <w:rPr>
          <w:rFonts w:ascii="Times New Roman" w:eastAsia="Times New Roman" w:hAnsi="Times New Roman" w:cs="Times New Roman"/>
          <w:b/>
          <w:color w:val="000000"/>
          <w:sz w:val="26"/>
          <w:szCs w:val="26"/>
          <w:lang w:eastAsia="ru-RU"/>
        </w:rPr>
        <w:t xml:space="preserve">3. Перечень контрольных событий, выполненных и не выполненных </w:t>
      </w:r>
      <w:r w:rsidR="00625692">
        <w:rPr>
          <w:rFonts w:ascii="Times New Roman" w:eastAsia="Times New Roman" w:hAnsi="Times New Roman" w:cs="Times New Roman"/>
          <w:b/>
          <w:color w:val="000000"/>
          <w:sz w:val="26"/>
          <w:szCs w:val="26"/>
          <w:lang w:eastAsia="ru-RU"/>
        </w:rPr>
        <w:br/>
      </w:r>
      <w:r w:rsidRPr="005A5FFC">
        <w:rPr>
          <w:rFonts w:ascii="Times New Roman" w:eastAsia="Times New Roman" w:hAnsi="Times New Roman" w:cs="Times New Roman"/>
          <w:b/>
          <w:color w:val="000000"/>
          <w:sz w:val="26"/>
          <w:szCs w:val="26"/>
          <w:lang w:eastAsia="ru-RU"/>
        </w:rPr>
        <w:t>(с указанием причин) в установленные сроки.</w:t>
      </w:r>
    </w:p>
    <w:p w:rsidR="005A5FFC" w:rsidRPr="005A5FFC" w:rsidRDefault="005A5FFC" w:rsidP="00B5765B">
      <w:pPr>
        <w:spacing w:after="0" w:line="240" w:lineRule="auto"/>
        <w:ind w:right="-1" w:firstLine="709"/>
        <w:jc w:val="both"/>
        <w:rPr>
          <w:rFonts w:ascii="Times New Roman" w:eastAsia="Times New Roman" w:hAnsi="Times New Roman" w:cs="Times New Roman"/>
          <w:sz w:val="26"/>
          <w:szCs w:val="26"/>
          <w:lang w:eastAsia="ru-RU"/>
        </w:rPr>
      </w:pPr>
      <w:r w:rsidRPr="005A5FFC">
        <w:rPr>
          <w:rFonts w:ascii="Times New Roman" w:eastAsia="Times New Roman" w:hAnsi="Times New Roman" w:cs="Times New Roman"/>
          <w:sz w:val="26"/>
          <w:szCs w:val="26"/>
          <w:lang w:eastAsia="ru-RU"/>
        </w:rPr>
        <w:t xml:space="preserve">Контрольные события: </w:t>
      </w:r>
    </w:p>
    <w:p w:rsidR="005A5FFC" w:rsidRPr="005A5FFC" w:rsidRDefault="005A5FFC" w:rsidP="00B5765B">
      <w:pPr>
        <w:spacing w:after="0" w:line="240" w:lineRule="auto"/>
        <w:ind w:right="-1" w:firstLine="709"/>
        <w:jc w:val="both"/>
        <w:rPr>
          <w:rFonts w:ascii="Times New Roman" w:eastAsia="Times New Roman" w:hAnsi="Times New Roman" w:cs="Times New Roman"/>
          <w:sz w:val="26"/>
          <w:szCs w:val="26"/>
          <w:lang w:eastAsia="ru-RU"/>
        </w:rPr>
      </w:pPr>
      <w:r w:rsidRPr="005A5FFC">
        <w:rPr>
          <w:rFonts w:ascii="Times New Roman" w:eastAsia="Times New Roman" w:hAnsi="Times New Roman" w:cs="Times New Roman"/>
          <w:sz w:val="26"/>
          <w:szCs w:val="26"/>
          <w:lang w:eastAsia="ru-RU"/>
        </w:rPr>
        <w:t xml:space="preserve">-капитальный ремонт гидротехнических сооружений пруда на р. Луженка </w:t>
      </w:r>
      <w:r w:rsidR="007F11FB">
        <w:rPr>
          <w:rFonts w:ascii="Times New Roman" w:eastAsia="Times New Roman" w:hAnsi="Times New Roman" w:cs="Times New Roman"/>
          <w:sz w:val="26"/>
          <w:szCs w:val="26"/>
          <w:lang w:eastAsia="ru-RU"/>
        </w:rPr>
        <w:br/>
      </w:r>
      <w:r w:rsidRPr="005A5FFC">
        <w:rPr>
          <w:rFonts w:ascii="Times New Roman" w:eastAsia="Times New Roman" w:hAnsi="Times New Roman" w:cs="Times New Roman"/>
          <w:sz w:val="26"/>
          <w:szCs w:val="26"/>
          <w:lang w:eastAsia="ru-RU"/>
        </w:rPr>
        <w:t>у д. Лужница Куйбышевского района Калужской области.</w:t>
      </w:r>
    </w:p>
    <w:p w:rsidR="005A5FFC" w:rsidRPr="005A5FFC" w:rsidRDefault="005A5FFC" w:rsidP="00B5765B">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5A5FFC">
        <w:rPr>
          <w:rFonts w:ascii="Times New Roman" w:eastAsia="Times New Roman" w:hAnsi="Times New Roman" w:cs="Times New Roman"/>
          <w:sz w:val="26"/>
          <w:szCs w:val="26"/>
          <w:lang w:eastAsia="ru-RU"/>
        </w:rPr>
        <w:t>- расчистка русла р. Можайка в районе г. Мосальска Калужской области.</w:t>
      </w:r>
    </w:p>
    <w:p w:rsidR="005A5FFC" w:rsidRPr="005A5FFC" w:rsidRDefault="005A5FFC" w:rsidP="00B5765B">
      <w:pPr>
        <w:spacing w:after="0" w:line="240" w:lineRule="auto"/>
        <w:ind w:right="-1" w:firstLine="709"/>
        <w:jc w:val="both"/>
        <w:rPr>
          <w:rFonts w:ascii="Times New Roman" w:eastAsia="Times New Roman" w:hAnsi="Times New Roman" w:cs="Times New Roman"/>
          <w:sz w:val="26"/>
          <w:szCs w:val="26"/>
          <w:lang w:eastAsia="ru-RU"/>
        </w:rPr>
      </w:pPr>
      <w:r w:rsidRPr="005A5FFC">
        <w:rPr>
          <w:rFonts w:ascii="Times New Roman" w:eastAsia="Times New Roman" w:hAnsi="Times New Roman" w:cs="Times New Roman"/>
          <w:sz w:val="26"/>
          <w:szCs w:val="26"/>
          <w:lang w:eastAsia="ru-RU"/>
        </w:rPr>
        <w:t>Работы на объектах завершены. Контрольные мероприятие выполнены.</w:t>
      </w:r>
    </w:p>
    <w:p w:rsidR="005A5FFC" w:rsidRPr="005A5FFC" w:rsidRDefault="005A5FFC" w:rsidP="00B5765B">
      <w:pPr>
        <w:tabs>
          <w:tab w:val="left" w:pos="993"/>
        </w:tabs>
        <w:spacing w:after="0" w:line="240" w:lineRule="auto"/>
        <w:ind w:left="720" w:right="-1"/>
        <w:contextualSpacing/>
        <w:jc w:val="both"/>
        <w:rPr>
          <w:rFonts w:ascii="Times New Roman" w:eastAsia="Times New Roman" w:hAnsi="Times New Roman" w:cs="Times New Roman"/>
          <w:b/>
          <w:sz w:val="26"/>
          <w:szCs w:val="26"/>
          <w:lang w:eastAsia="ru-RU"/>
        </w:rPr>
      </w:pPr>
      <w:r w:rsidRPr="005A5FFC">
        <w:rPr>
          <w:rFonts w:ascii="Times New Roman" w:eastAsia="Times New Roman" w:hAnsi="Times New Roman" w:cs="Times New Roman"/>
          <w:b/>
          <w:sz w:val="26"/>
          <w:szCs w:val="26"/>
          <w:lang w:eastAsia="ru-RU"/>
        </w:rPr>
        <w:t>4.Анализ факторов, повлиявших на ход реализации программы</w:t>
      </w:r>
    </w:p>
    <w:p w:rsidR="005A5FFC" w:rsidRPr="005A5FFC" w:rsidRDefault="005A5FFC" w:rsidP="00B5765B">
      <w:pPr>
        <w:tabs>
          <w:tab w:val="left" w:pos="9923"/>
        </w:tabs>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5A5FFC">
        <w:rPr>
          <w:rFonts w:ascii="Times New Roman" w:eastAsia="Times New Roman" w:hAnsi="Times New Roman" w:cs="Times New Roman"/>
          <w:sz w:val="26"/>
          <w:szCs w:val="26"/>
          <w:lang w:eastAsia="ru-RU"/>
        </w:rPr>
        <w:t xml:space="preserve">Значения индикаторов, запланированные на 2017 год: </w:t>
      </w:r>
    </w:p>
    <w:p w:rsidR="005A5FFC" w:rsidRPr="005A5FFC" w:rsidRDefault="005A5FFC" w:rsidP="00B5765B">
      <w:pPr>
        <w:tabs>
          <w:tab w:val="left" w:pos="9923"/>
        </w:tabs>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5A5FFC">
        <w:rPr>
          <w:rFonts w:ascii="Times New Roman" w:eastAsia="Times New Roman" w:hAnsi="Times New Roman" w:cs="Times New Roman"/>
          <w:sz w:val="26"/>
          <w:szCs w:val="26"/>
          <w:lang w:eastAsia="ru-RU"/>
        </w:rPr>
        <w:t>1.</w:t>
      </w:r>
      <w:r w:rsidR="000374CC">
        <w:rPr>
          <w:rFonts w:ascii="Times New Roman" w:eastAsia="Times New Roman" w:hAnsi="Times New Roman" w:cs="Times New Roman"/>
          <w:sz w:val="26"/>
          <w:szCs w:val="26"/>
          <w:lang w:eastAsia="ru-RU"/>
        </w:rPr>
        <w:t xml:space="preserve"> </w:t>
      </w:r>
      <w:r w:rsidRPr="005A5FFC">
        <w:rPr>
          <w:rFonts w:ascii="Times New Roman" w:eastAsia="Times New Roman" w:hAnsi="Times New Roman" w:cs="Times New Roman"/>
          <w:sz w:val="26"/>
          <w:szCs w:val="26"/>
          <w:lang w:eastAsia="ru-RU"/>
        </w:rPr>
        <w:t xml:space="preserve">Увеличение удельного веса районов Калужской области, на территории которых проведен ликвидационный тампонаж скважин, обеспечивший недопущение истощения и загрязнения водоносных горизонтов, являющихся источниками централизованного водоснабжения - выполнен. </w:t>
      </w:r>
    </w:p>
    <w:p w:rsidR="005A5FFC" w:rsidRPr="005A5FFC" w:rsidRDefault="005A5FFC" w:rsidP="005A5FFC">
      <w:pPr>
        <w:tabs>
          <w:tab w:val="left" w:pos="992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5FFC">
        <w:rPr>
          <w:rFonts w:ascii="Times New Roman" w:eastAsia="Times New Roman" w:hAnsi="Times New Roman" w:cs="Times New Roman"/>
          <w:sz w:val="26"/>
          <w:szCs w:val="26"/>
          <w:lang w:eastAsia="ru-RU"/>
        </w:rPr>
        <w:t xml:space="preserve">Этот показатель составил 96% (расчет ведется нарастающим итогом с начала реализации подпрограммы). </w:t>
      </w:r>
    </w:p>
    <w:p w:rsidR="005A5FFC" w:rsidRPr="005A5FFC" w:rsidRDefault="005A5FFC" w:rsidP="005A5FFC">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5FFC">
        <w:rPr>
          <w:rFonts w:ascii="Times New Roman" w:eastAsia="Times New Roman" w:hAnsi="Times New Roman" w:cs="Times New Roman"/>
          <w:sz w:val="26"/>
          <w:szCs w:val="26"/>
          <w:lang w:eastAsia="ru-RU"/>
        </w:rPr>
        <w:t xml:space="preserve">2. Увеличение удельного веса скважин, по которым проведен ликвидационный тампонаж, обеспечивающий недопущение истощения и загрязнения водоносных горизонтов, являющихся источниками централизованного водоснабжения на территории Калужской области составил 96% (расчет ведется нарастающим итогом с начала реализации подпрограммы). </w:t>
      </w:r>
    </w:p>
    <w:p w:rsidR="005A5FFC" w:rsidRPr="005A5FFC" w:rsidRDefault="005A5FFC" w:rsidP="000374CC">
      <w:pPr>
        <w:tabs>
          <w:tab w:val="left" w:pos="992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5FFC">
        <w:rPr>
          <w:rFonts w:ascii="Times New Roman" w:eastAsia="Times New Roman" w:hAnsi="Times New Roman" w:cs="Times New Roman"/>
          <w:sz w:val="26"/>
          <w:szCs w:val="26"/>
          <w:lang w:eastAsia="ru-RU"/>
        </w:rPr>
        <w:t>3.Доля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в общем количестве населения, проживающего на таких территориях –</w:t>
      </w:r>
      <w:r w:rsidR="000374CC">
        <w:rPr>
          <w:rFonts w:ascii="Times New Roman" w:eastAsia="Times New Roman" w:hAnsi="Times New Roman" w:cs="Times New Roman"/>
          <w:sz w:val="26"/>
          <w:szCs w:val="26"/>
          <w:lang w:eastAsia="ru-RU"/>
        </w:rPr>
        <w:t xml:space="preserve"> </w:t>
      </w:r>
      <w:r w:rsidRPr="005A5FFC">
        <w:rPr>
          <w:rFonts w:ascii="Times New Roman" w:eastAsia="Times New Roman" w:hAnsi="Times New Roman" w:cs="Times New Roman"/>
          <w:sz w:val="26"/>
          <w:szCs w:val="26"/>
          <w:lang w:eastAsia="ru-RU"/>
        </w:rPr>
        <w:t>выполнен.</w:t>
      </w:r>
    </w:p>
    <w:p w:rsidR="005A5FFC" w:rsidRPr="005A5FFC" w:rsidRDefault="005A5FFC" w:rsidP="000374CC">
      <w:pPr>
        <w:tabs>
          <w:tab w:val="left" w:pos="992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5FFC">
        <w:rPr>
          <w:rFonts w:ascii="Times New Roman" w:eastAsia="Times New Roman" w:hAnsi="Times New Roman" w:cs="Times New Roman"/>
          <w:sz w:val="26"/>
          <w:szCs w:val="26"/>
          <w:lang w:eastAsia="ru-RU"/>
        </w:rPr>
        <w:t>4. Уровень аварийности гидротехнических сооружений (отношение количества аварий к количеству гидротехнических сооружений) – выполнен.</w:t>
      </w:r>
    </w:p>
    <w:p w:rsidR="005A5FFC" w:rsidRPr="005A5FFC" w:rsidRDefault="005A5FFC" w:rsidP="000374CC">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sidRPr="005A5FFC">
        <w:rPr>
          <w:rFonts w:ascii="Times New Roman" w:eastAsia="Times New Roman" w:hAnsi="Times New Roman" w:cs="Times New Roman"/>
          <w:b/>
          <w:sz w:val="26"/>
          <w:szCs w:val="26"/>
          <w:lang w:eastAsia="ru-RU"/>
        </w:rPr>
        <w:t xml:space="preserve"> 5. Использование бюджетных ассигнований и средств из иных источников, направленных на реализацию программы</w:t>
      </w:r>
    </w:p>
    <w:p w:rsidR="005A5FFC" w:rsidRPr="005A5FFC" w:rsidRDefault="005A5FFC" w:rsidP="000374CC">
      <w:pPr>
        <w:autoSpaceDE w:val="0"/>
        <w:autoSpaceDN w:val="0"/>
        <w:adjustRightInd w:val="0"/>
        <w:spacing w:after="0" w:line="240" w:lineRule="auto"/>
        <w:ind w:firstLine="737"/>
        <w:jc w:val="both"/>
        <w:rPr>
          <w:rFonts w:ascii="Times New Roman" w:eastAsia="Calibri" w:hAnsi="Times New Roman" w:cs="Times New Roman"/>
          <w:sz w:val="26"/>
          <w:szCs w:val="26"/>
        </w:rPr>
      </w:pPr>
      <w:r w:rsidRPr="005A5FFC">
        <w:rPr>
          <w:rFonts w:ascii="Times New Roman" w:eastAsia="Calibri" w:hAnsi="Times New Roman" w:cs="Times New Roman"/>
          <w:sz w:val="26"/>
          <w:szCs w:val="26"/>
        </w:rPr>
        <w:t xml:space="preserve">Общий объем средств, используемый на финансирование мероприятий государственной программы на 2017 год, составил 46 997,64 тыс. </w:t>
      </w:r>
      <w:r w:rsidR="007A21CF">
        <w:rPr>
          <w:rFonts w:ascii="Times New Roman" w:eastAsia="Calibri" w:hAnsi="Times New Roman" w:cs="Times New Roman"/>
          <w:sz w:val="26"/>
          <w:szCs w:val="26"/>
        </w:rPr>
        <w:t>рублей</w:t>
      </w:r>
      <w:r w:rsidRPr="005A5FFC">
        <w:rPr>
          <w:rFonts w:ascii="Times New Roman" w:eastAsia="Calibri" w:hAnsi="Times New Roman" w:cs="Times New Roman"/>
          <w:sz w:val="26"/>
          <w:szCs w:val="26"/>
        </w:rPr>
        <w:t>, в том числе:</w:t>
      </w:r>
    </w:p>
    <w:p w:rsidR="005A5FFC" w:rsidRPr="005A5FFC" w:rsidRDefault="005A5FFC" w:rsidP="000374CC">
      <w:pPr>
        <w:autoSpaceDE w:val="0"/>
        <w:autoSpaceDN w:val="0"/>
        <w:adjustRightInd w:val="0"/>
        <w:spacing w:after="0" w:line="240" w:lineRule="auto"/>
        <w:ind w:firstLine="737"/>
        <w:jc w:val="both"/>
        <w:rPr>
          <w:rFonts w:ascii="Times New Roman" w:eastAsia="Calibri" w:hAnsi="Times New Roman" w:cs="Times New Roman"/>
          <w:sz w:val="26"/>
          <w:szCs w:val="26"/>
        </w:rPr>
      </w:pPr>
      <w:r w:rsidRPr="005A5FFC">
        <w:rPr>
          <w:rFonts w:ascii="Times New Roman" w:eastAsia="Calibri" w:hAnsi="Times New Roman" w:cs="Times New Roman"/>
          <w:sz w:val="26"/>
          <w:szCs w:val="26"/>
        </w:rPr>
        <w:t>областной бюджет 20 206,25 тыс. рублей;</w:t>
      </w:r>
    </w:p>
    <w:p w:rsidR="005A5FFC" w:rsidRPr="005A5FFC" w:rsidRDefault="005A5FFC" w:rsidP="000374CC">
      <w:pPr>
        <w:autoSpaceDE w:val="0"/>
        <w:autoSpaceDN w:val="0"/>
        <w:adjustRightInd w:val="0"/>
        <w:spacing w:after="0" w:line="240" w:lineRule="auto"/>
        <w:ind w:firstLine="737"/>
        <w:jc w:val="both"/>
        <w:rPr>
          <w:rFonts w:ascii="Times New Roman" w:eastAsia="Calibri" w:hAnsi="Times New Roman" w:cs="Times New Roman"/>
          <w:sz w:val="26"/>
          <w:szCs w:val="26"/>
        </w:rPr>
      </w:pPr>
      <w:r w:rsidRPr="005A5FFC">
        <w:rPr>
          <w:rFonts w:ascii="Times New Roman" w:eastAsia="Calibri" w:hAnsi="Times New Roman" w:cs="Times New Roman"/>
          <w:sz w:val="26"/>
          <w:szCs w:val="26"/>
        </w:rPr>
        <w:t xml:space="preserve">федеральный бюджет – 10 862,5 тыс. рублей, </w:t>
      </w:r>
    </w:p>
    <w:p w:rsidR="005A5FFC" w:rsidRPr="005A5FFC" w:rsidRDefault="005A5FFC" w:rsidP="000374CC">
      <w:pPr>
        <w:autoSpaceDE w:val="0"/>
        <w:autoSpaceDN w:val="0"/>
        <w:adjustRightInd w:val="0"/>
        <w:spacing w:after="0" w:line="240" w:lineRule="auto"/>
        <w:ind w:firstLine="737"/>
        <w:jc w:val="both"/>
        <w:rPr>
          <w:rFonts w:ascii="Times New Roman" w:eastAsia="Calibri" w:hAnsi="Times New Roman" w:cs="Times New Roman"/>
          <w:sz w:val="26"/>
          <w:szCs w:val="26"/>
        </w:rPr>
      </w:pPr>
      <w:r w:rsidRPr="005A5FFC">
        <w:rPr>
          <w:rFonts w:ascii="Times New Roman" w:eastAsia="Calibri" w:hAnsi="Times New Roman" w:cs="Times New Roman"/>
          <w:sz w:val="26"/>
          <w:szCs w:val="26"/>
        </w:rPr>
        <w:t>средства местных бюджетов – 5 074,59  тыс. рублей;</w:t>
      </w:r>
    </w:p>
    <w:p w:rsidR="005A5FFC" w:rsidRPr="005A5FFC" w:rsidRDefault="005A5FFC" w:rsidP="000374CC">
      <w:pPr>
        <w:autoSpaceDE w:val="0"/>
        <w:autoSpaceDN w:val="0"/>
        <w:adjustRightInd w:val="0"/>
        <w:spacing w:after="0" w:line="240" w:lineRule="auto"/>
        <w:ind w:firstLine="737"/>
        <w:jc w:val="both"/>
        <w:rPr>
          <w:rFonts w:ascii="Times New Roman" w:eastAsia="Calibri" w:hAnsi="Times New Roman" w:cs="Times New Roman"/>
          <w:sz w:val="26"/>
          <w:szCs w:val="26"/>
        </w:rPr>
      </w:pPr>
      <w:r w:rsidRPr="005A5FFC">
        <w:rPr>
          <w:rFonts w:ascii="Times New Roman" w:eastAsia="Calibri" w:hAnsi="Times New Roman" w:cs="Times New Roman"/>
          <w:sz w:val="26"/>
          <w:szCs w:val="26"/>
        </w:rPr>
        <w:t>средства юридических лиц – 10 854,3 тыс. рублей.</w:t>
      </w:r>
    </w:p>
    <w:p w:rsidR="005A5FFC" w:rsidRPr="005A5FFC" w:rsidRDefault="005A5FFC" w:rsidP="000374CC">
      <w:pPr>
        <w:autoSpaceDE w:val="0"/>
        <w:autoSpaceDN w:val="0"/>
        <w:adjustRightInd w:val="0"/>
        <w:spacing w:after="0" w:line="240" w:lineRule="auto"/>
        <w:ind w:firstLine="737"/>
        <w:jc w:val="both"/>
        <w:rPr>
          <w:rFonts w:ascii="Times New Roman" w:eastAsia="Calibri" w:hAnsi="Times New Roman" w:cs="Times New Roman"/>
          <w:sz w:val="26"/>
          <w:szCs w:val="26"/>
        </w:rPr>
      </w:pPr>
      <w:r w:rsidRPr="005A5FFC">
        <w:rPr>
          <w:rFonts w:ascii="Times New Roman" w:eastAsia="Calibri" w:hAnsi="Times New Roman" w:cs="Times New Roman"/>
          <w:sz w:val="26"/>
          <w:szCs w:val="26"/>
        </w:rPr>
        <w:t xml:space="preserve">Средства федерального бюджета в полном объеме были направлены </w:t>
      </w:r>
      <w:r w:rsidR="007B0CFB">
        <w:rPr>
          <w:rFonts w:ascii="Times New Roman" w:eastAsia="Calibri" w:hAnsi="Times New Roman" w:cs="Times New Roman"/>
          <w:sz w:val="26"/>
          <w:szCs w:val="26"/>
        </w:rPr>
        <w:br/>
      </w:r>
      <w:r w:rsidRPr="005A5FFC">
        <w:rPr>
          <w:rFonts w:ascii="Times New Roman" w:eastAsia="Calibri" w:hAnsi="Times New Roman" w:cs="Times New Roman"/>
          <w:sz w:val="26"/>
          <w:szCs w:val="26"/>
        </w:rPr>
        <w:t xml:space="preserve">на капитальный ремонт гидротехнического сооружения, а так же на осуществление мер  </w:t>
      </w:r>
      <w:r w:rsidR="00657D85">
        <w:rPr>
          <w:rFonts w:ascii="Times New Roman" w:eastAsia="Calibri" w:hAnsi="Times New Roman" w:cs="Times New Roman"/>
          <w:sz w:val="26"/>
          <w:szCs w:val="26"/>
        </w:rPr>
        <w:br/>
      </w:r>
      <w:r w:rsidRPr="005A5FFC">
        <w:rPr>
          <w:rFonts w:ascii="Times New Roman" w:eastAsia="Calibri" w:hAnsi="Times New Roman" w:cs="Times New Roman"/>
          <w:sz w:val="26"/>
          <w:szCs w:val="26"/>
        </w:rPr>
        <w:t xml:space="preserve">по предотвращению негативного воздействия вод и ликвидации его последствий, </w:t>
      </w:r>
      <w:r w:rsidR="00657D85">
        <w:rPr>
          <w:rFonts w:ascii="Times New Roman" w:eastAsia="Calibri" w:hAnsi="Times New Roman" w:cs="Times New Roman"/>
          <w:sz w:val="26"/>
          <w:szCs w:val="26"/>
        </w:rPr>
        <w:br/>
      </w:r>
      <w:r w:rsidRPr="005A5FFC">
        <w:rPr>
          <w:rFonts w:ascii="Times New Roman" w:eastAsia="Calibri" w:hAnsi="Times New Roman" w:cs="Times New Roman"/>
          <w:sz w:val="26"/>
          <w:szCs w:val="26"/>
        </w:rPr>
        <w:t>и осуществление мер  по охране водных объектов.</w:t>
      </w:r>
    </w:p>
    <w:p w:rsidR="005A5FFC" w:rsidRPr="005A5FFC" w:rsidRDefault="005A5FFC" w:rsidP="000374CC">
      <w:pPr>
        <w:spacing w:after="0" w:line="240" w:lineRule="auto"/>
        <w:ind w:firstLine="720"/>
        <w:jc w:val="both"/>
        <w:rPr>
          <w:rFonts w:ascii="Times New Roman" w:eastAsia="Times New Roman" w:hAnsi="Times New Roman" w:cs="Times New Roman"/>
          <w:sz w:val="26"/>
          <w:szCs w:val="20"/>
          <w:lang w:eastAsia="ru-RU"/>
        </w:rPr>
      </w:pPr>
      <w:r w:rsidRPr="005A5FFC">
        <w:rPr>
          <w:rFonts w:ascii="Times New Roman" w:eastAsia="Times New Roman" w:hAnsi="Times New Roman" w:cs="Times New Roman"/>
          <w:sz w:val="26"/>
          <w:szCs w:val="26"/>
          <w:lang w:eastAsia="ru-RU"/>
        </w:rPr>
        <w:t>Средства юридических лиц направлены на поисково-оценочные работы промышленных запасов общераспространенных полезных ископаемых и запасов пресных подземных вод для обеспечения потребностей действующих предприятий-недропользователей.</w:t>
      </w:r>
    </w:p>
    <w:p w:rsidR="005A5FFC" w:rsidRPr="005A5FFC" w:rsidRDefault="005A5FFC" w:rsidP="000374CC">
      <w:pPr>
        <w:autoSpaceDE w:val="0"/>
        <w:autoSpaceDN w:val="0"/>
        <w:adjustRightInd w:val="0"/>
        <w:spacing w:after="0" w:line="240" w:lineRule="auto"/>
        <w:ind w:firstLine="737"/>
        <w:jc w:val="both"/>
        <w:rPr>
          <w:rFonts w:ascii="Times New Roman" w:eastAsia="Calibri" w:hAnsi="Times New Roman" w:cs="Times New Roman"/>
          <w:sz w:val="26"/>
          <w:szCs w:val="26"/>
        </w:rPr>
      </w:pPr>
      <w:r w:rsidRPr="005A5FFC">
        <w:rPr>
          <w:rFonts w:ascii="Times New Roman" w:eastAsia="Calibri" w:hAnsi="Times New Roman" w:cs="Times New Roman"/>
          <w:sz w:val="26"/>
          <w:szCs w:val="26"/>
        </w:rPr>
        <w:t xml:space="preserve">Кредиторская задолженность на 01.01.2017 по подпрограмме </w:t>
      </w:r>
      <w:r w:rsidRPr="005A5FFC">
        <w:rPr>
          <w:rFonts w:ascii="Calibri" w:eastAsia="Calibri" w:hAnsi="Calibri" w:cs="Times New Roman"/>
          <w:sz w:val="26"/>
          <w:szCs w:val="26"/>
        </w:rPr>
        <w:t>«</w:t>
      </w:r>
      <w:r w:rsidRPr="005A5FFC">
        <w:rPr>
          <w:rFonts w:ascii="Times New Roman" w:eastAsia="Calibri" w:hAnsi="Times New Roman" w:cs="Times New Roman"/>
          <w:sz w:val="26"/>
          <w:szCs w:val="26"/>
        </w:rPr>
        <w:t xml:space="preserve">Воспроизводство минерально-сырьевой базы, геологическое изучение недр в Калужской области» составляет 2019,94 тыс. </w:t>
      </w:r>
      <w:r w:rsidR="007A21CF">
        <w:rPr>
          <w:rFonts w:ascii="Times New Roman" w:eastAsia="Calibri" w:hAnsi="Times New Roman" w:cs="Times New Roman"/>
          <w:sz w:val="26"/>
          <w:szCs w:val="26"/>
        </w:rPr>
        <w:t>рублей</w:t>
      </w:r>
      <w:r w:rsidRPr="005A5FFC">
        <w:rPr>
          <w:rFonts w:ascii="Times New Roman" w:eastAsia="Calibri" w:hAnsi="Times New Roman" w:cs="Times New Roman"/>
          <w:sz w:val="26"/>
          <w:szCs w:val="26"/>
        </w:rPr>
        <w:t xml:space="preserve">, в том числе по мероприятиям: </w:t>
      </w:r>
    </w:p>
    <w:p w:rsidR="005A5FFC" w:rsidRPr="00657D85" w:rsidRDefault="005A5FFC" w:rsidP="000C02EA">
      <w:pPr>
        <w:pStyle w:val="a5"/>
        <w:numPr>
          <w:ilvl w:val="0"/>
          <w:numId w:val="121"/>
        </w:numPr>
        <w:tabs>
          <w:tab w:val="left" w:pos="993"/>
        </w:tabs>
        <w:autoSpaceDE w:val="0"/>
        <w:autoSpaceDN w:val="0"/>
        <w:adjustRightInd w:val="0"/>
        <w:ind w:left="0" w:firstLine="709"/>
        <w:jc w:val="both"/>
        <w:rPr>
          <w:rFonts w:eastAsia="Calibri"/>
          <w:sz w:val="26"/>
          <w:szCs w:val="26"/>
        </w:rPr>
      </w:pPr>
      <w:r w:rsidRPr="00657D85">
        <w:rPr>
          <w:rFonts w:eastAsia="Calibri"/>
          <w:sz w:val="26"/>
          <w:szCs w:val="26"/>
        </w:rPr>
        <w:t xml:space="preserve">Актуализация запасов по резервным месторождениям строительных материалов с учетом существующего селитебного и промышленного освоения территории Калужской области – 1900,84 тыс. </w:t>
      </w:r>
      <w:r w:rsidR="007A21CF">
        <w:rPr>
          <w:rFonts w:eastAsia="Calibri"/>
          <w:sz w:val="26"/>
          <w:szCs w:val="26"/>
        </w:rPr>
        <w:t>рублей</w:t>
      </w:r>
      <w:r w:rsidRPr="00657D85">
        <w:rPr>
          <w:rFonts w:eastAsia="Calibri"/>
          <w:sz w:val="26"/>
          <w:szCs w:val="26"/>
        </w:rPr>
        <w:t>;</w:t>
      </w:r>
    </w:p>
    <w:p w:rsidR="005A5FFC" w:rsidRPr="00657D85" w:rsidRDefault="005A5FFC" w:rsidP="000C02EA">
      <w:pPr>
        <w:pStyle w:val="a5"/>
        <w:numPr>
          <w:ilvl w:val="0"/>
          <w:numId w:val="121"/>
        </w:numPr>
        <w:tabs>
          <w:tab w:val="left" w:pos="993"/>
        </w:tabs>
        <w:autoSpaceDE w:val="0"/>
        <w:autoSpaceDN w:val="0"/>
        <w:adjustRightInd w:val="0"/>
        <w:ind w:left="0" w:firstLine="709"/>
        <w:jc w:val="both"/>
        <w:rPr>
          <w:rFonts w:eastAsia="Calibri"/>
          <w:sz w:val="26"/>
          <w:szCs w:val="26"/>
        </w:rPr>
      </w:pPr>
      <w:r w:rsidRPr="00657D85">
        <w:rPr>
          <w:rFonts w:eastAsia="Calibri"/>
          <w:sz w:val="26"/>
          <w:szCs w:val="26"/>
        </w:rPr>
        <w:t xml:space="preserve">Геолого-информационное обеспечение лицензирования объектов недропользования на территории Калужской области – 119,1 тыс. </w:t>
      </w:r>
      <w:r w:rsidR="007A21CF">
        <w:rPr>
          <w:rFonts w:eastAsia="Calibri"/>
          <w:sz w:val="26"/>
          <w:szCs w:val="26"/>
        </w:rPr>
        <w:t>рублей</w:t>
      </w:r>
    </w:p>
    <w:p w:rsidR="005A5FFC" w:rsidRPr="005A5FFC" w:rsidRDefault="005A5FFC" w:rsidP="005A5FFC">
      <w:pPr>
        <w:autoSpaceDE w:val="0"/>
        <w:autoSpaceDN w:val="0"/>
        <w:adjustRightInd w:val="0"/>
        <w:spacing w:after="0" w:line="240" w:lineRule="auto"/>
        <w:ind w:firstLine="737"/>
        <w:jc w:val="both"/>
        <w:rPr>
          <w:rFonts w:ascii="Times New Roman" w:eastAsia="Calibri" w:hAnsi="Times New Roman" w:cs="Times New Roman"/>
          <w:sz w:val="26"/>
          <w:szCs w:val="26"/>
        </w:rPr>
      </w:pPr>
      <w:r w:rsidRPr="005A5FFC">
        <w:rPr>
          <w:rFonts w:ascii="Times New Roman" w:eastAsia="Calibri" w:hAnsi="Times New Roman" w:cs="Times New Roman"/>
          <w:sz w:val="26"/>
          <w:szCs w:val="26"/>
        </w:rPr>
        <w:t xml:space="preserve">В 2017 году в рамках исполнения Государственного контракта по объекту: «Ликвидационный тампонаж скважин различного назначения на территории Калужской области» 7 этап, выполнен тампонаж 15 бесхозных скважин различного назначения </w:t>
      </w:r>
      <w:r w:rsidR="00521353">
        <w:rPr>
          <w:rFonts w:ascii="Times New Roman" w:eastAsia="Calibri" w:hAnsi="Times New Roman" w:cs="Times New Roman"/>
          <w:sz w:val="26"/>
          <w:szCs w:val="26"/>
        </w:rPr>
        <w:br/>
      </w:r>
      <w:r w:rsidRPr="005A5FFC">
        <w:rPr>
          <w:rFonts w:ascii="Times New Roman" w:eastAsia="Calibri" w:hAnsi="Times New Roman" w:cs="Times New Roman"/>
          <w:sz w:val="26"/>
          <w:szCs w:val="26"/>
        </w:rPr>
        <w:t>на территории Боровского района (4 скважины) и  Дзержинского района (11скважин) Калужской области.</w:t>
      </w:r>
    </w:p>
    <w:p w:rsidR="005A5FFC" w:rsidRPr="005A5FFC" w:rsidRDefault="005A5FFC" w:rsidP="005A5FFC">
      <w:pPr>
        <w:autoSpaceDE w:val="0"/>
        <w:autoSpaceDN w:val="0"/>
        <w:adjustRightInd w:val="0"/>
        <w:spacing w:after="0" w:line="240" w:lineRule="auto"/>
        <w:ind w:firstLine="737"/>
        <w:jc w:val="both"/>
        <w:rPr>
          <w:rFonts w:ascii="Times New Roman" w:eastAsia="Calibri" w:hAnsi="Times New Roman" w:cs="Times New Roman"/>
          <w:i/>
          <w:sz w:val="26"/>
          <w:szCs w:val="26"/>
        </w:rPr>
      </w:pPr>
      <w:r w:rsidRPr="005A5FFC">
        <w:rPr>
          <w:rFonts w:ascii="Times New Roman" w:eastAsia="Calibri" w:hAnsi="Times New Roman" w:cs="Times New Roman"/>
          <w:i/>
          <w:sz w:val="26"/>
          <w:szCs w:val="26"/>
        </w:rPr>
        <w:t xml:space="preserve">Информация по финансированию государственной программы приведена </w:t>
      </w:r>
      <w:r w:rsidR="004A36AC">
        <w:rPr>
          <w:rFonts w:ascii="Times New Roman" w:eastAsia="Calibri" w:hAnsi="Times New Roman" w:cs="Times New Roman"/>
          <w:i/>
          <w:sz w:val="26"/>
          <w:szCs w:val="26"/>
        </w:rPr>
        <w:br/>
      </w:r>
      <w:r w:rsidRPr="005A5FFC">
        <w:rPr>
          <w:rFonts w:ascii="Times New Roman" w:eastAsia="Calibri" w:hAnsi="Times New Roman" w:cs="Times New Roman"/>
          <w:i/>
          <w:sz w:val="26"/>
          <w:szCs w:val="26"/>
        </w:rPr>
        <w:t>в  таблице № 2.</w:t>
      </w:r>
    </w:p>
    <w:p w:rsidR="005A5FFC" w:rsidRPr="0050784D" w:rsidRDefault="0050784D" w:rsidP="0050784D">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6. </w:t>
      </w:r>
      <w:r w:rsidR="005A5FFC" w:rsidRPr="0050784D">
        <w:rPr>
          <w:rFonts w:ascii="Times New Roman" w:eastAsia="Times New Roman" w:hAnsi="Times New Roman" w:cs="Times New Roman"/>
          <w:b/>
          <w:sz w:val="26"/>
          <w:szCs w:val="26"/>
          <w:lang w:eastAsia="ru-RU"/>
        </w:rPr>
        <w:t xml:space="preserve">Оценка эффективности </w:t>
      </w:r>
      <w:r w:rsidRPr="0050784D">
        <w:rPr>
          <w:rFonts w:ascii="Times New Roman" w:eastAsia="Times New Roman" w:hAnsi="Times New Roman" w:cs="Times New Roman"/>
          <w:b/>
          <w:sz w:val="26"/>
          <w:szCs w:val="26"/>
          <w:lang w:eastAsia="ru-RU"/>
        </w:rPr>
        <w:t xml:space="preserve">государственной </w:t>
      </w:r>
      <w:r w:rsidR="005A5FFC" w:rsidRPr="0050784D">
        <w:rPr>
          <w:rFonts w:ascii="Times New Roman" w:eastAsia="Times New Roman" w:hAnsi="Times New Roman" w:cs="Times New Roman"/>
          <w:b/>
          <w:sz w:val="26"/>
          <w:szCs w:val="26"/>
          <w:lang w:eastAsia="ru-RU"/>
        </w:rPr>
        <w:t xml:space="preserve">программы </w:t>
      </w:r>
    </w:p>
    <w:p w:rsidR="005A5FFC" w:rsidRPr="005A5FFC" w:rsidRDefault="005A5FFC" w:rsidP="00B713EB">
      <w:pPr>
        <w:spacing w:after="0" w:line="240" w:lineRule="auto"/>
        <w:ind w:right="-1" w:firstLine="709"/>
        <w:jc w:val="both"/>
        <w:rPr>
          <w:rFonts w:ascii="Times New Roman" w:eastAsia="Calibri" w:hAnsi="Times New Roman" w:cs="Times New Roman"/>
          <w:sz w:val="26"/>
          <w:szCs w:val="26"/>
        </w:rPr>
      </w:pPr>
      <w:r w:rsidRPr="005A5FFC">
        <w:rPr>
          <w:rFonts w:ascii="Times New Roman" w:eastAsia="Calibri" w:hAnsi="Times New Roman" w:cs="Times New Roman"/>
          <w:sz w:val="26"/>
          <w:szCs w:val="26"/>
        </w:rPr>
        <w:t xml:space="preserve">Комплексная оценка эффективности реализации программы в 2017 году составила 100 %. </w:t>
      </w:r>
    </w:p>
    <w:p w:rsidR="005A5FFC" w:rsidRPr="005A5FFC" w:rsidRDefault="005A5FFC" w:rsidP="005A5FFC">
      <w:pPr>
        <w:spacing w:after="0" w:line="240" w:lineRule="auto"/>
        <w:ind w:right="-284" w:firstLine="709"/>
        <w:jc w:val="both"/>
        <w:rPr>
          <w:rFonts w:ascii="Times New Roman" w:eastAsia="Calibri" w:hAnsi="Times New Roman" w:cs="Times New Roman"/>
          <w:sz w:val="26"/>
          <w:szCs w:val="26"/>
        </w:rPr>
      </w:pPr>
      <w:r w:rsidRPr="005A5FFC">
        <w:rPr>
          <w:rFonts w:ascii="Times New Roman" w:eastAsia="Calibri" w:hAnsi="Times New Roman" w:cs="Times New Roman"/>
          <w:sz w:val="26"/>
          <w:szCs w:val="26"/>
        </w:rPr>
        <w:t>Комплексная оценка эффективности реализации подпрограмм:</w:t>
      </w:r>
    </w:p>
    <w:p w:rsidR="005A5FFC" w:rsidRPr="005A5FFC" w:rsidRDefault="005A5FFC" w:rsidP="005A5FFC">
      <w:pPr>
        <w:widowControl w:val="0"/>
        <w:autoSpaceDE w:val="0"/>
        <w:autoSpaceDN w:val="0"/>
        <w:adjustRightInd w:val="0"/>
        <w:spacing w:after="0" w:line="240" w:lineRule="auto"/>
        <w:ind w:firstLine="720"/>
        <w:jc w:val="both"/>
        <w:rPr>
          <w:rFonts w:ascii="Times New Roman" w:eastAsia="Calibri" w:hAnsi="Times New Roman" w:cs="Times New Roman"/>
          <w:sz w:val="26"/>
          <w:szCs w:val="26"/>
        </w:rPr>
      </w:pPr>
      <w:r w:rsidRPr="005A5FFC">
        <w:rPr>
          <w:rFonts w:ascii="Times New Roman" w:eastAsia="Calibri" w:hAnsi="Times New Roman" w:cs="Times New Roman"/>
          <w:sz w:val="26"/>
          <w:szCs w:val="26"/>
        </w:rPr>
        <w:t xml:space="preserve">«Воспроизводство минерально-сырьевой базы, геологическое изучение недр </w:t>
      </w:r>
      <w:r w:rsidR="007512A5">
        <w:rPr>
          <w:rFonts w:ascii="Times New Roman" w:eastAsia="Calibri" w:hAnsi="Times New Roman" w:cs="Times New Roman"/>
          <w:sz w:val="26"/>
          <w:szCs w:val="26"/>
        </w:rPr>
        <w:br/>
      </w:r>
      <w:r w:rsidRPr="005A5FFC">
        <w:rPr>
          <w:rFonts w:ascii="Times New Roman" w:eastAsia="Calibri" w:hAnsi="Times New Roman" w:cs="Times New Roman"/>
          <w:sz w:val="26"/>
          <w:szCs w:val="26"/>
        </w:rPr>
        <w:t>в Калужской области» - 100 %;</w:t>
      </w:r>
    </w:p>
    <w:p w:rsidR="005A5FFC" w:rsidRPr="005A5FFC" w:rsidRDefault="005A5FFC" w:rsidP="005A5FFC">
      <w:pPr>
        <w:widowControl w:val="0"/>
        <w:autoSpaceDE w:val="0"/>
        <w:autoSpaceDN w:val="0"/>
        <w:adjustRightInd w:val="0"/>
        <w:spacing w:after="0" w:line="240" w:lineRule="auto"/>
        <w:ind w:firstLine="720"/>
        <w:jc w:val="both"/>
        <w:rPr>
          <w:rFonts w:ascii="Times New Roman" w:eastAsia="Calibri" w:hAnsi="Times New Roman" w:cs="Times New Roman"/>
          <w:sz w:val="26"/>
          <w:szCs w:val="26"/>
        </w:rPr>
      </w:pPr>
      <w:r w:rsidRPr="005A5FFC">
        <w:rPr>
          <w:rFonts w:ascii="Times New Roman" w:eastAsia="Calibri" w:hAnsi="Times New Roman" w:cs="Times New Roman"/>
          <w:sz w:val="26"/>
          <w:szCs w:val="26"/>
        </w:rPr>
        <w:t>«Развитие водохозяйственного комплекса Калужской области» - 100%;</w:t>
      </w:r>
    </w:p>
    <w:p w:rsidR="005A5FFC" w:rsidRPr="005A5FFC" w:rsidRDefault="005A5FFC" w:rsidP="005A5FFC">
      <w:pPr>
        <w:widowControl w:val="0"/>
        <w:autoSpaceDE w:val="0"/>
        <w:autoSpaceDN w:val="0"/>
        <w:adjustRightInd w:val="0"/>
        <w:spacing w:after="0" w:line="240" w:lineRule="auto"/>
        <w:ind w:firstLine="720"/>
        <w:jc w:val="both"/>
        <w:rPr>
          <w:rFonts w:ascii="Times New Roman" w:eastAsia="Calibri" w:hAnsi="Times New Roman" w:cs="Times New Roman"/>
          <w:sz w:val="26"/>
          <w:szCs w:val="26"/>
        </w:rPr>
      </w:pPr>
      <w:r w:rsidRPr="005A5FFC">
        <w:rPr>
          <w:rFonts w:ascii="Times New Roman" w:eastAsia="Calibri" w:hAnsi="Times New Roman" w:cs="Times New Roman"/>
          <w:sz w:val="26"/>
          <w:szCs w:val="26"/>
        </w:rPr>
        <w:t xml:space="preserve">«Использование водных ресурсов Калужской области» - 100%. </w:t>
      </w:r>
    </w:p>
    <w:p w:rsidR="005A5FFC" w:rsidRPr="005A5FFC" w:rsidRDefault="005A5FFC" w:rsidP="00B713EB">
      <w:pPr>
        <w:spacing w:after="0" w:line="240" w:lineRule="auto"/>
        <w:ind w:right="-1" w:firstLine="709"/>
        <w:jc w:val="both"/>
        <w:rPr>
          <w:rFonts w:ascii="Times New Roman" w:eastAsia="Calibri" w:hAnsi="Times New Roman" w:cs="Times New Roman"/>
          <w:sz w:val="26"/>
          <w:szCs w:val="26"/>
        </w:rPr>
      </w:pPr>
      <w:r w:rsidRPr="005A5FFC">
        <w:rPr>
          <w:rFonts w:ascii="Times New Roman" w:eastAsia="Calibri" w:hAnsi="Times New Roman" w:cs="Times New Roman"/>
          <w:sz w:val="26"/>
          <w:szCs w:val="26"/>
        </w:rPr>
        <w:t xml:space="preserve">Таким образом, реализация программы в 2017 году характеризуется </w:t>
      </w:r>
      <w:r w:rsidRPr="001C46FD">
        <w:rPr>
          <w:rFonts w:ascii="Times New Roman" w:eastAsia="Calibri" w:hAnsi="Times New Roman" w:cs="Times New Roman"/>
          <w:b/>
          <w:sz w:val="26"/>
          <w:szCs w:val="26"/>
        </w:rPr>
        <w:t>высоким уровнем</w:t>
      </w:r>
      <w:r w:rsidRPr="005A5FFC">
        <w:rPr>
          <w:rFonts w:ascii="Times New Roman" w:eastAsia="Calibri" w:hAnsi="Times New Roman" w:cs="Times New Roman"/>
          <w:sz w:val="26"/>
          <w:szCs w:val="26"/>
        </w:rPr>
        <w:t xml:space="preserve"> эффективности.</w:t>
      </w:r>
    </w:p>
    <w:p w:rsidR="007B42AE" w:rsidRDefault="007B42AE" w:rsidP="007B42AE">
      <w:pPr>
        <w:tabs>
          <w:tab w:val="left" w:pos="709"/>
          <w:tab w:val="left" w:pos="10206"/>
        </w:tabs>
        <w:spacing w:after="0" w:line="240" w:lineRule="auto"/>
        <w:jc w:val="center"/>
        <w:rPr>
          <w:rFonts w:ascii="Times New Roman" w:hAnsi="Times New Roman" w:cs="Times New Roman"/>
          <w:b/>
          <w:sz w:val="26"/>
          <w:szCs w:val="26"/>
        </w:rPr>
      </w:pPr>
    </w:p>
    <w:p w:rsidR="009166A1" w:rsidRDefault="009166A1" w:rsidP="007B42AE">
      <w:pPr>
        <w:tabs>
          <w:tab w:val="left" w:pos="709"/>
          <w:tab w:val="left" w:pos="10206"/>
        </w:tabs>
        <w:spacing w:after="0" w:line="240" w:lineRule="auto"/>
        <w:jc w:val="center"/>
        <w:rPr>
          <w:rFonts w:ascii="Times New Roman" w:hAnsi="Times New Roman" w:cs="Times New Roman"/>
          <w:b/>
          <w:sz w:val="26"/>
          <w:szCs w:val="26"/>
        </w:rPr>
      </w:pPr>
    </w:p>
    <w:p w:rsidR="009166A1" w:rsidRDefault="009166A1" w:rsidP="007B42AE">
      <w:pPr>
        <w:tabs>
          <w:tab w:val="left" w:pos="709"/>
          <w:tab w:val="left" w:pos="10206"/>
        </w:tabs>
        <w:spacing w:after="0" w:line="240" w:lineRule="auto"/>
        <w:jc w:val="center"/>
        <w:rPr>
          <w:rFonts w:ascii="Times New Roman" w:hAnsi="Times New Roman" w:cs="Times New Roman"/>
          <w:b/>
          <w:sz w:val="26"/>
          <w:szCs w:val="26"/>
        </w:rPr>
      </w:pPr>
    </w:p>
    <w:p w:rsidR="009166A1" w:rsidRDefault="009166A1" w:rsidP="00DC1ECF">
      <w:pPr>
        <w:tabs>
          <w:tab w:val="left" w:pos="709"/>
          <w:tab w:val="left" w:pos="10206"/>
        </w:tabs>
        <w:spacing w:after="0" w:line="240" w:lineRule="auto"/>
        <w:rPr>
          <w:rFonts w:ascii="Times New Roman" w:hAnsi="Times New Roman" w:cs="Times New Roman"/>
          <w:b/>
          <w:sz w:val="26"/>
          <w:szCs w:val="26"/>
        </w:rPr>
      </w:pPr>
    </w:p>
    <w:p w:rsidR="007B42AE" w:rsidRPr="00702A10" w:rsidRDefault="00702A10" w:rsidP="007B42AE">
      <w:pPr>
        <w:tabs>
          <w:tab w:val="left" w:pos="709"/>
          <w:tab w:val="left" w:pos="10206"/>
        </w:tabs>
        <w:spacing w:after="0" w:line="240" w:lineRule="auto"/>
        <w:jc w:val="center"/>
        <w:rPr>
          <w:rStyle w:val="a3"/>
          <w:rFonts w:ascii="Times New Roman" w:hAnsi="Times New Roman" w:cs="Times New Roman"/>
          <w:b/>
          <w:sz w:val="26"/>
          <w:szCs w:val="26"/>
        </w:rPr>
      </w:pPr>
      <w:r>
        <w:rPr>
          <w:rFonts w:ascii="Times New Roman" w:hAnsi="Times New Roman" w:cs="Times New Roman"/>
          <w:b/>
          <w:sz w:val="26"/>
          <w:szCs w:val="26"/>
        </w:rPr>
        <w:fldChar w:fldCharType="begin"/>
      </w:r>
      <w:r>
        <w:rPr>
          <w:rFonts w:ascii="Times New Roman" w:hAnsi="Times New Roman" w:cs="Times New Roman"/>
          <w:b/>
          <w:sz w:val="26"/>
          <w:szCs w:val="26"/>
        </w:rPr>
        <w:instrText xml:space="preserve"> HYPERLINK "http://admoblkaluga.ru/upload/minekolog/Doc/Les_2017_otchet.doc" </w:instrText>
      </w:r>
      <w:r>
        <w:rPr>
          <w:rFonts w:ascii="Times New Roman" w:hAnsi="Times New Roman" w:cs="Times New Roman"/>
          <w:b/>
          <w:sz w:val="26"/>
          <w:szCs w:val="26"/>
        </w:rPr>
        <w:fldChar w:fldCharType="separate"/>
      </w:r>
      <w:r w:rsidR="007B42AE" w:rsidRPr="00702A10">
        <w:rPr>
          <w:rStyle w:val="a3"/>
          <w:rFonts w:ascii="Times New Roman" w:hAnsi="Times New Roman" w:cs="Times New Roman"/>
          <w:b/>
          <w:sz w:val="26"/>
          <w:szCs w:val="26"/>
        </w:rPr>
        <w:t>2.</w:t>
      </w:r>
      <w:r w:rsidR="00363535" w:rsidRPr="00702A10">
        <w:rPr>
          <w:rStyle w:val="a3"/>
          <w:rFonts w:ascii="Times New Roman" w:hAnsi="Times New Roman" w:cs="Times New Roman"/>
          <w:b/>
          <w:sz w:val="26"/>
          <w:szCs w:val="26"/>
        </w:rPr>
        <w:t>2.</w:t>
      </w:r>
      <w:r w:rsidR="007B42AE" w:rsidRPr="00702A10">
        <w:rPr>
          <w:rStyle w:val="a3"/>
          <w:rFonts w:ascii="Times New Roman" w:hAnsi="Times New Roman" w:cs="Times New Roman"/>
          <w:b/>
          <w:sz w:val="26"/>
          <w:szCs w:val="26"/>
        </w:rPr>
        <w:t>7. Государственная программа Калужской области</w:t>
      </w:r>
    </w:p>
    <w:p w:rsidR="005A5FFC" w:rsidRPr="005A5FFC" w:rsidRDefault="005A5FFC" w:rsidP="007B42AE">
      <w:pPr>
        <w:jc w:val="center"/>
        <w:rPr>
          <w:rFonts w:ascii="Times New Roman" w:eastAsia="Times New Roman" w:hAnsi="Times New Roman" w:cs="Times New Roman"/>
          <w:sz w:val="26"/>
          <w:szCs w:val="26"/>
          <w:lang w:eastAsia="ru-RU"/>
        </w:rPr>
      </w:pPr>
      <w:r w:rsidRPr="00702A10">
        <w:rPr>
          <w:rStyle w:val="a3"/>
          <w:rFonts w:ascii="Times New Roman" w:eastAsia="Calibri" w:hAnsi="Times New Roman" w:cs="Times New Roman"/>
          <w:b/>
          <w:sz w:val="26"/>
          <w:szCs w:val="26"/>
        </w:rPr>
        <w:t>«Развитие лесного хозяйства в Калужской области»</w:t>
      </w:r>
      <w:r w:rsidR="00702A10">
        <w:rPr>
          <w:rFonts w:ascii="Times New Roman" w:hAnsi="Times New Roman" w:cs="Times New Roman"/>
          <w:b/>
          <w:sz w:val="26"/>
          <w:szCs w:val="26"/>
        </w:rPr>
        <w:fldChar w:fldCharType="end"/>
      </w:r>
      <w:r w:rsidRPr="005A5FFC">
        <w:rPr>
          <w:rFonts w:ascii="Times New Roman" w:eastAsia="Calibri" w:hAnsi="Times New Roman" w:cs="Times New Roman"/>
          <w:b/>
          <w:sz w:val="26"/>
          <w:szCs w:val="26"/>
        </w:rPr>
        <w:t xml:space="preserve"> </w:t>
      </w:r>
    </w:p>
    <w:p w:rsidR="006C0A0F" w:rsidRPr="005A5FFC" w:rsidRDefault="006C0A0F" w:rsidP="000C02EA">
      <w:pPr>
        <w:numPr>
          <w:ilvl w:val="0"/>
          <w:numId w:val="106"/>
        </w:numPr>
        <w:spacing w:after="0" w:line="240" w:lineRule="auto"/>
        <w:ind w:left="1134" w:right="-284" w:hanging="425"/>
        <w:jc w:val="both"/>
        <w:rPr>
          <w:rFonts w:ascii="Times New Roman" w:eastAsia="Times New Roman" w:hAnsi="Times New Roman" w:cs="Times New Roman"/>
          <w:b/>
          <w:sz w:val="26"/>
          <w:szCs w:val="26"/>
          <w:lang w:eastAsia="ru-RU"/>
        </w:rPr>
      </w:pPr>
      <w:r w:rsidRPr="005A5FFC">
        <w:rPr>
          <w:rFonts w:ascii="Times New Roman" w:eastAsia="Times New Roman" w:hAnsi="Times New Roman" w:cs="Times New Roman"/>
          <w:b/>
          <w:sz w:val="26"/>
          <w:szCs w:val="26"/>
          <w:lang w:eastAsia="ru-RU"/>
        </w:rPr>
        <w:t>Общая часть</w:t>
      </w:r>
    </w:p>
    <w:p w:rsidR="00EF08F2" w:rsidRPr="00EF08F2" w:rsidRDefault="005A5FFC" w:rsidP="00EF08F2">
      <w:pPr>
        <w:spacing w:after="0" w:line="240" w:lineRule="auto"/>
        <w:ind w:firstLine="720"/>
        <w:contextualSpacing/>
        <w:jc w:val="both"/>
        <w:rPr>
          <w:rFonts w:ascii="Times New Roman" w:eastAsia="Times New Roman" w:hAnsi="Times New Roman" w:cs="Times New Roman"/>
          <w:sz w:val="26"/>
          <w:szCs w:val="26"/>
          <w:lang w:eastAsia="ru-RU"/>
        </w:rPr>
      </w:pPr>
      <w:r w:rsidRPr="00CC2654">
        <w:rPr>
          <w:rFonts w:ascii="Times New Roman" w:eastAsia="Times New Roman" w:hAnsi="Times New Roman" w:cs="Times New Roman"/>
          <w:b/>
          <w:i/>
          <w:sz w:val="26"/>
          <w:szCs w:val="26"/>
          <w:lang w:eastAsia="ru-RU"/>
        </w:rPr>
        <w:t>Переч</w:t>
      </w:r>
      <w:r w:rsidR="004F74F1">
        <w:rPr>
          <w:rFonts w:ascii="Times New Roman" w:eastAsia="Times New Roman" w:hAnsi="Times New Roman" w:cs="Times New Roman"/>
          <w:b/>
          <w:i/>
          <w:sz w:val="26"/>
          <w:szCs w:val="26"/>
          <w:lang w:eastAsia="ru-RU"/>
        </w:rPr>
        <w:t>ень</w:t>
      </w:r>
      <w:r w:rsidRPr="00CC2654">
        <w:rPr>
          <w:rFonts w:ascii="Times New Roman" w:eastAsia="Times New Roman" w:hAnsi="Times New Roman" w:cs="Times New Roman"/>
          <w:b/>
          <w:i/>
          <w:sz w:val="26"/>
          <w:szCs w:val="26"/>
          <w:lang w:eastAsia="ru-RU"/>
        </w:rPr>
        <w:t xml:space="preserve"> подпрограмм, </w:t>
      </w:r>
      <w:r w:rsidRPr="00EF08F2">
        <w:rPr>
          <w:rFonts w:ascii="Times New Roman" w:eastAsia="Times New Roman" w:hAnsi="Times New Roman" w:cs="Times New Roman"/>
          <w:sz w:val="26"/>
          <w:szCs w:val="26"/>
          <w:lang w:eastAsia="ru-RU"/>
        </w:rPr>
        <w:t>входящих в государственную программу</w:t>
      </w:r>
      <w:r w:rsidR="00FF2618">
        <w:rPr>
          <w:rFonts w:ascii="Times New Roman" w:eastAsia="Times New Roman" w:hAnsi="Times New Roman" w:cs="Times New Roman"/>
          <w:sz w:val="26"/>
          <w:szCs w:val="26"/>
          <w:lang w:eastAsia="ru-RU"/>
        </w:rPr>
        <w:t xml:space="preserve"> </w:t>
      </w:r>
      <w:r w:rsidR="00EF08F2" w:rsidRPr="00EF08F2">
        <w:rPr>
          <w:rFonts w:ascii="Times New Roman" w:eastAsia="Times New Roman" w:hAnsi="Times New Roman" w:cs="Times New Roman"/>
          <w:sz w:val="26"/>
          <w:szCs w:val="26"/>
          <w:lang w:eastAsia="ru-RU"/>
        </w:rPr>
        <w:t>Калужской области  «Развитие лесного хозяйства в Калужской области» (далее – государственная программа)</w:t>
      </w:r>
      <w:r w:rsidR="00EF08F2">
        <w:rPr>
          <w:rFonts w:ascii="Times New Roman" w:eastAsia="Times New Roman" w:hAnsi="Times New Roman" w:cs="Times New Roman"/>
          <w:sz w:val="26"/>
          <w:szCs w:val="26"/>
          <w:lang w:eastAsia="ru-RU"/>
        </w:rPr>
        <w:t>:</w:t>
      </w:r>
    </w:p>
    <w:p w:rsidR="005A5FFC" w:rsidRPr="005A5FFC" w:rsidRDefault="005A5FFC" w:rsidP="005A5FFC">
      <w:pPr>
        <w:spacing w:after="0" w:line="240" w:lineRule="auto"/>
        <w:ind w:firstLine="720"/>
        <w:contextualSpacing/>
        <w:jc w:val="both"/>
        <w:rPr>
          <w:rFonts w:ascii="Times New Roman" w:eastAsia="Times New Roman" w:hAnsi="Times New Roman" w:cs="Times New Roman"/>
          <w:sz w:val="26"/>
          <w:szCs w:val="26"/>
          <w:lang w:eastAsia="ru-RU"/>
        </w:rPr>
      </w:pPr>
      <w:r w:rsidRPr="005A5FFC">
        <w:rPr>
          <w:rFonts w:ascii="Times New Roman" w:eastAsia="Times New Roman" w:hAnsi="Times New Roman" w:cs="Times New Roman"/>
          <w:sz w:val="26"/>
          <w:szCs w:val="26"/>
          <w:lang w:eastAsia="ru-RU"/>
        </w:rPr>
        <w:t xml:space="preserve">1. </w:t>
      </w:r>
      <w:r w:rsidR="00EF08F2">
        <w:rPr>
          <w:rFonts w:ascii="Times New Roman" w:eastAsia="Times New Roman" w:hAnsi="Times New Roman" w:cs="Times New Roman"/>
          <w:sz w:val="26"/>
          <w:szCs w:val="26"/>
          <w:lang w:eastAsia="ru-RU"/>
        </w:rPr>
        <w:t>«</w:t>
      </w:r>
      <w:hyperlink w:anchor="Par1503" w:history="1">
        <w:r w:rsidRPr="005A5FFC">
          <w:rPr>
            <w:rFonts w:ascii="Times New Roman" w:eastAsia="Times New Roman" w:hAnsi="Times New Roman" w:cs="Times New Roman"/>
            <w:sz w:val="26"/>
            <w:szCs w:val="26"/>
            <w:lang w:eastAsia="ru-RU"/>
          </w:rPr>
          <w:t>Обеспечение</w:t>
        </w:r>
      </w:hyperlink>
      <w:r w:rsidRPr="005A5FFC">
        <w:rPr>
          <w:rFonts w:ascii="Times New Roman" w:eastAsia="Times New Roman" w:hAnsi="Times New Roman" w:cs="Times New Roman"/>
          <w:sz w:val="26"/>
          <w:szCs w:val="26"/>
          <w:lang w:eastAsia="ru-RU"/>
        </w:rPr>
        <w:t xml:space="preserve"> использования лесов</w:t>
      </w:r>
      <w:r w:rsidR="00EF08F2">
        <w:rPr>
          <w:rFonts w:ascii="Times New Roman" w:eastAsia="Times New Roman" w:hAnsi="Times New Roman" w:cs="Times New Roman"/>
          <w:sz w:val="26"/>
          <w:szCs w:val="26"/>
          <w:lang w:eastAsia="ru-RU"/>
        </w:rPr>
        <w:t>»</w:t>
      </w:r>
      <w:r w:rsidRPr="005A5FFC">
        <w:rPr>
          <w:rFonts w:ascii="Times New Roman" w:eastAsia="Times New Roman" w:hAnsi="Times New Roman" w:cs="Times New Roman"/>
          <w:sz w:val="26"/>
          <w:szCs w:val="26"/>
          <w:lang w:eastAsia="ru-RU"/>
        </w:rPr>
        <w:t>;</w:t>
      </w:r>
    </w:p>
    <w:p w:rsidR="005A5FFC" w:rsidRPr="005A5FFC" w:rsidRDefault="005A5FFC" w:rsidP="005A5FFC">
      <w:pPr>
        <w:spacing w:after="0" w:line="240" w:lineRule="auto"/>
        <w:ind w:firstLine="720"/>
        <w:contextualSpacing/>
        <w:jc w:val="both"/>
        <w:rPr>
          <w:rFonts w:ascii="Times New Roman" w:eastAsia="Times New Roman" w:hAnsi="Times New Roman" w:cs="Times New Roman"/>
          <w:sz w:val="26"/>
          <w:szCs w:val="26"/>
          <w:lang w:eastAsia="ru-RU"/>
        </w:rPr>
      </w:pPr>
      <w:r w:rsidRPr="005A5FFC">
        <w:rPr>
          <w:rFonts w:ascii="Times New Roman" w:eastAsia="Times New Roman" w:hAnsi="Times New Roman" w:cs="Times New Roman"/>
          <w:sz w:val="26"/>
          <w:szCs w:val="26"/>
          <w:lang w:eastAsia="ru-RU"/>
        </w:rPr>
        <w:t xml:space="preserve">2. </w:t>
      </w:r>
      <w:r w:rsidR="00EF08F2">
        <w:rPr>
          <w:rFonts w:ascii="Times New Roman" w:eastAsia="Times New Roman" w:hAnsi="Times New Roman" w:cs="Times New Roman"/>
          <w:sz w:val="26"/>
          <w:szCs w:val="26"/>
          <w:lang w:eastAsia="ru-RU"/>
        </w:rPr>
        <w:t>«</w:t>
      </w:r>
      <w:hyperlink w:anchor="Par2091" w:history="1">
        <w:r w:rsidRPr="005A5FFC">
          <w:rPr>
            <w:rFonts w:ascii="Times New Roman" w:eastAsia="Times New Roman" w:hAnsi="Times New Roman" w:cs="Times New Roman"/>
            <w:sz w:val="26"/>
            <w:szCs w:val="26"/>
            <w:lang w:eastAsia="ru-RU"/>
          </w:rPr>
          <w:t>Воспроизводство</w:t>
        </w:r>
      </w:hyperlink>
      <w:r w:rsidRPr="005A5FFC">
        <w:rPr>
          <w:rFonts w:ascii="Times New Roman" w:eastAsia="Times New Roman" w:hAnsi="Times New Roman" w:cs="Times New Roman"/>
          <w:sz w:val="26"/>
          <w:szCs w:val="26"/>
          <w:lang w:eastAsia="ru-RU"/>
        </w:rPr>
        <w:t xml:space="preserve"> лесов</w:t>
      </w:r>
      <w:r w:rsidR="00EF08F2">
        <w:rPr>
          <w:rFonts w:ascii="Times New Roman" w:eastAsia="Times New Roman" w:hAnsi="Times New Roman" w:cs="Times New Roman"/>
          <w:sz w:val="26"/>
          <w:szCs w:val="26"/>
          <w:lang w:eastAsia="ru-RU"/>
        </w:rPr>
        <w:t>»</w:t>
      </w:r>
      <w:r w:rsidRPr="005A5FFC">
        <w:rPr>
          <w:rFonts w:ascii="Times New Roman" w:eastAsia="Times New Roman" w:hAnsi="Times New Roman" w:cs="Times New Roman"/>
          <w:sz w:val="26"/>
          <w:szCs w:val="26"/>
          <w:lang w:eastAsia="ru-RU"/>
        </w:rPr>
        <w:t>;</w:t>
      </w:r>
    </w:p>
    <w:p w:rsidR="005A5FFC" w:rsidRPr="005A5FFC" w:rsidRDefault="005A5FFC" w:rsidP="005A5FFC">
      <w:pPr>
        <w:spacing w:after="0" w:line="240" w:lineRule="auto"/>
        <w:ind w:firstLine="720"/>
        <w:contextualSpacing/>
        <w:jc w:val="both"/>
        <w:rPr>
          <w:rFonts w:ascii="Times New Roman" w:eastAsia="Times New Roman" w:hAnsi="Times New Roman" w:cs="Times New Roman"/>
          <w:sz w:val="26"/>
          <w:szCs w:val="26"/>
          <w:lang w:eastAsia="ru-RU"/>
        </w:rPr>
      </w:pPr>
      <w:r w:rsidRPr="005A5FFC">
        <w:rPr>
          <w:rFonts w:ascii="Times New Roman" w:eastAsia="Times New Roman" w:hAnsi="Times New Roman" w:cs="Times New Roman"/>
          <w:sz w:val="26"/>
          <w:szCs w:val="26"/>
          <w:lang w:eastAsia="ru-RU"/>
        </w:rPr>
        <w:t xml:space="preserve">3. </w:t>
      </w:r>
      <w:r w:rsidR="00EF08F2">
        <w:rPr>
          <w:rFonts w:ascii="Times New Roman" w:eastAsia="Times New Roman" w:hAnsi="Times New Roman" w:cs="Times New Roman"/>
          <w:sz w:val="26"/>
          <w:szCs w:val="26"/>
          <w:lang w:eastAsia="ru-RU"/>
        </w:rPr>
        <w:t>«</w:t>
      </w:r>
      <w:hyperlink w:anchor="Par2824" w:history="1">
        <w:r w:rsidRPr="005A5FFC">
          <w:rPr>
            <w:rFonts w:ascii="Times New Roman" w:eastAsia="Times New Roman" w:hAnsi="Times New Roman" w:cs="Times New Roman"/>
            <w:sz w:val="26"/>
            <w:szCs w:val="26"/>
            <w:lang w:eastAsia="ru-RU"/>
          </w:rPr>
          <w:t>Охрана</w:t>
        </w:r>
      </w:hyperlink>
      <w:r w:rsidRPr="005A5FFC">
        <w:rPr>
          <w:rFonts w:ascii="Times New Roman" w:eastAsia="Times New Roman" w:hAnsi="Times New Roman" w:cs="Times New Roman"/>
          <w:sz w:val="26"/>
          <w:szCs w:val="26"/>
          <w:lang w:eastAsia="ru-RU"/>
        </w:rPr>
        <w:t xml:space="preserve"> и защита лесов</w:t>
      </w:r>
      <w:r w:rsidR="00EF08F2">
        <w:rPr>
          <w:rFonts w:ascii="Times New Roman" w:eastAsia="Times New Roman" w:hAnsi="Times New Roman" w:cs="Times New Roman"/>
          <w:sz w:val="26"/>
          <w:szCs w:val="26"/>
          <w:lang w:eastAsia="ru-RU"/>
        </w:rPr>
        <w:t>»</w:t>
      </w:r>
      <w:r w:rsidRPr="005A5FFC">
        <w:rPr>
          <w:rFonts w:ascii="Times New Roman" w:eastAsia="Times New Roman" w:hAnsi="Times New Roman" w:cs="Times New Roman"/>
          <w:sz w:val="26"/>
          <w:szCs w:val="26"/>
          <w:lang w:eastAsia="ru-RU"/>
        </w:rPr>
        <w:t>.</w:t>
      </w:r>
    </w:p>
    <w:p w:rsidR="005A5FFC" w:rsidRPr="005A5FFC" w:rsidRDefault="005A5FFC" w:rsidP="005A5FFC">
      <w:pPr>
        <w:spacing w:after="0" w:line="240" w:lineRule="auto"/>
        <w:ind w:firstLine="720"/>
        <w:contextualSpacing/>
        <w:jc w:val="both"/>
        <w:rPr>
          <w:rFonts w:ascii="Times New Roman" w:eastAsia="Times New Roman" w:hAnsi="Times New Roman" w:cs="Times New Roman"/>
          <w:i/>
          <w:sz w:val="26"/>
          <w:szCs w:val="26"/>
          <w:lang w:eastAsia="ru-RU"/>
        </w:rPr>
      </w:pPr>
      <w:r w:rsidRPr="005A5FFC">
        <w:rPr>
          <w:rFonts w:ascii="Times New Roman" w:eastAsia="Times New Roman" w:hAnsi="Times New Roman" w:cs="Times New Roman"/>
          <w:i/>
          <w:sz w:val="26"/>
          <w:szCs w:val="26"/>
          <w:lang w:eastAsia="ru-RU"/>
        </w:rPr>
        <w:t>Основные цели и задачи государственной программы:</w:t>
      </w:r>
    </w:p>
    <w:p w:rsidR="005A5FFC" w:rsidRPr="005A5FFC" w:rsidRDefault="005A5FFC" w:rsidP="005A5FFC">
      <w:pPr>
        <w:spacing w:after="0" w:line="240" w:lineRule="auto"/>
        <w:contextualSpacing/>
        <w:jc w:val="both"/>
        <w:rPr>
          <w:rFonts w:ascii="Times New Roman" w:eastAsia="Times New Roman" w:hAnsi="Times New Roman" w:cs="Times New Roman"/>
          <w:sz w:val="26"/>
          <w:szCs w:val="26"/>
          <w:lang w:eastAsia="ru-RU"/>
        </w:rPr>
      </w:pPr>
      <w:r w:rsidRPr="00CC2654">
        <w:rPr>
          <w:rFonts w:ascii="Times New Roman" w:eastAsia="Times New Roman" w:hAnsi="Times New Roman" w:cs="Times New Roman"/>
          <w:b/>
          <w:i/>
          <w:sz w:val="26"/>
          <w:szCs w:val="26"/>
          <w:lang w:eastAsia="ru-RU"/>
        </w:rPr>
        <w:t>Целью государственной программы</w:t>
      </w:r>
      <w:r w:rsidRPr="005A5FFC">
        <w:rPr>
          <w:rFonts w:ascii="Times New Roman" w:eastAsia="Times New Roman" w:hAnsi="Times New Roman" w:cs="Times New Roman"/>
          <w:sz w:val="26"/>
          <w:szCs w:val="26"/>
          <w:lang w:eastAsia="ru-RU"/>
        </w:rPr>
        <w:t xml:space="preserve"> является повышение эффективности использования, охраны, защиты и воспроизводства лесов.</w:t>
      </w:r>
    </w:p>
    <w:p w:rsidR="005A5FFC" w:rsidRPr="005A5FFC" w:rsidRDefault="005A5FFC" w:rsidP="005A5FFC">
      <w:pPr>
        <w:spacing w:after="0" w:line="240" w:lineRule="auto"/>
        <w:ind w:firstLine="720"/>
        <w:contextualSpacing/>
        <w:jc w:val="both"/>
        <w:rPr>
          <w:rFonts w:ascii="Times New Roman" w:eastAsia="Times New Roman" w:hAnsi="Times New Roman" w:cs="Times New Roman"/>
          <w:sz w:val="26"/>
          <w:szCs w:val="26"/>
          <w:lang w:eastAsia="ru-RU"/>
        </w:rPr>
      </w:pPr>
      <w:r w:rsidRPr="005A5FFC">
        <w:rPr>
          <w:rFonts w:ascii="Times New Roman" w:eastAsia="Times New Roman" w:hAnsi="Times New Roman" w:cs="Times New Roman"/>
          <w:sz w:val="26"/>
          <w:szCs w:val="26"/>
          <w:lang w:eastAsia="ru-RU"/>
        </w:rPr>
        <w:t xml:space="preserve">Для достижения поставленной цели в рамках реализации  государственной  программы  предусматривается решение </w:t>
      </w:r>
      <w:r w:rsidRPr="00CC2654">
        <w:rPr>
          <w:rFonts w:ascii="Times New Roman" w:eastAsia="Times New Roman" w:hAnsi="Times New Roman" w:cs="Times New Roman"/>
          <w:b/>
          <w:i/>
          <w:sz w:val="26"/>
          <w:szCs w:val="26"/>
          <w:lang w:eastAsia="ru-RU"/>
        </w:rPr>
        <w:t>следующих задач</w:t>
      </w:r>
      <w:r w:rsidRPr="005A5FFC">
        <w:rPr>
          <w:rFonts w:ascii="Times New Roman" w:eastAsia="Times New Roman" w:hAnsi="Times New Roman" w:cs="Times New Roman"/>
          <w:sz w:val="26"/>
          <w:szCs w:val="26"/>
          <w:lang w:eastAsia="ru-RU"/>
        </w:rPr>
        <w:t>:</w:t>
      </w:r>
    </w:p>
    <w:p w:rsidR="005A5FFC" w:rsidRPr="005A5FFC" w:rsidRDefault="005A5FFC" w:rsidP="005A5FFC">
      <w:pPr>
        <w:spacing w:after="0" w:line="240" w:lineRule="auto"/>
        <w:ind w:firstLine="720"/>
        <w:contextualSpacing/>
        <w:jc w:val="both"/>
        <w:rPr>
          <w:rFonts w:ascii="Times New Roman" w:eastAsia="Times New Roman" w:hAnsi="Times New Roman" w:cs="Times New Roman"/>
          <w:sz w:val="26"/>
          <w:szCs w:val="26"/>
          <w:lang w:eastAsia="ru-RU"/>
        </w:rPr>
      </w:pPr>
      <w:r w:rsidRPr="005A5FFC">
        <w:rPr>
          <w:rFonts w:ascii="Times New Roman" w:eastAsia="Times New Roman" w:hAnsi="Times New Roman" w:cs="Times New Roman"/>
          <w:sz w:val="26"/>
          <w:szCs w:val="26"/>
          <w:lang w:eastAsia="ru-RU"/>
        </w:rPr>
        <w:t>- создание условий для рационального и интенсивного использования лесов при сохранении их экологических функций и биологического разнообразия;</w:t>
      </w:r>
    </w:p>
    <w:p w:rsidR="005A5FFC" w:rsidRPr="005A5FFC" w:rsidRDefault="005A5FFC" w:rsidP="005A5FFC">
      <w:pPr>
        <w:spacing w:after="0" w:line="240" w:lineRule="auto"/>
        <w:ind w:firstLine="720"/>
        <w:contextualSpacing/>
        <w:jc w:val="both"/>
        <w:rPr>
          <w:rFonts w:ascii="Times New Roman" w:eastAsia="Times New Roman" w:hAnsi="Times New Roman" w:cs="Times New Roman"/>
          <w:sz w:val="26"/>
          <w:szCs w:val="26"/>
          <w:lang w:eastAsia="ru-RU"/>
        </w:rPr>
      </w:pPr>
      <w:r w:rsidRPr="005A5FFC">
        <w:rPr>
          <w:rFonts w:ascii="Times New Roman" w:eastAsia="Times New Roman" w:hAnsi="Times New Roman" w:cs="Times New Roman"/>
          <w:sz w:val="26"/>
          <w:szCs w:val="26"/>
          <w:lang w:eastAsia="ru-RU"/>
        </w:rPr>
        <w:t>- сокращение потерь лесного хозяйства от пожаров и вредных организмов.</w:t>
      </w:r>
    </w:p>
    <w:p w:rsidR="005A5FFC" w:rsidRPr="005A5FFC" w:rsidRDefault="005A5FFC" w:rsidP="000C02EA">
      <w:pPr>
        <w:numPr>
          <w:ilvl w:val="0"/>
          <w:numId w:val="106"/>
        </w:numPr>
        <w:spacing w:after="0" w:line="240" w:lineRule="auto"/>
        <w:ind w:left="1134" w:right="-284" w:hanging="425"/>
        <w:jc w:val="both"/>
        <w:rPr>
          <w:rFonts w:ascii="Times New Roman" w:eastAsia="Times New Roman" w:hAnsi="Times New Roman" w:cs="Times New Roman"/>
          <w:b/>
          <w:sz w:val="26"/>
          <w:szCs w:val="26"/>
          <w:lang w:eastAsia="ru-RU"/>
        </w:rPr>
      </w:pPr>
      <w:r w:rsidRPr="005A5FFC">
        <w:rPr>
          <w:rFonts w:ascii="Times New Roman" w:eastAsia="Times New Roman" w:hAnsi="Times New Roman" w:cs="Times New Roman"/>
          <w:b/>
          <w:sz w:val="26"/>
          <w:szCs w:val="26"/>
          <w:lang w:eastAsia="ru-RU"/>
        </w:rPr>
        <w:t>Результаты, достигнутые за отчетный период</w:t>
      </w:r>
    </w:p>
    <w:p w:rsidR="005A5FFC" w:rsidRPr="005A5FFC" w:rsidRDefault="005A5FFC" w:rsidP="005A5FFC">
      <w:pPr>
        <w:spacing w:after="0" w:line="240" w:lineRule="auto"/>
        <w:ind w:left="720"/>
        <w:contextualSpacing/>
        <w:jc w:val="both"/>
        <w:rPr>
          <w:rFonts w:ascii="Times New Roman" w:eastAsia="Times New Roman" w:hAnsi="Times New Roman" w:cs="Times New Roman"/>
          <w:b/>
          <w:i/>
          <w:sz w:val="26"/>
          <w:szCs w:val="26"/>
          <w:lang w:eastAsia="ru-RU"/>
        </w:rPr>
      </w:pPr>
      <w:r w:rsidRPr="005A5FFC">
        <w:rPr>
          <w:rFonts w:ascii="Times New Roman" w:eastAsia="Times New Roman" w:hAnsi="Times New Roman" w:cs="Times New Roman"/>
          <w:b/>
          <w:i/>
          <w:sz w:val="26"/>
          <w:szCs w:val="26"/>
          <w:lang w:eastAsia="ru-RU"/>
        </w:rPr>
        <w:t>Основные результаты, достигнутые в 2017 году:</w:t>
      </w:r>
    </w:p>
    <w:p w:rsidR="005A5FFC" w:rsidRPr="005A5FFC" w:rsidRDefault="005A5FFC" w:rsidP="005A5FFC">
      <w:pPr>
        <w:spacing w:after="0" w:line="240" w:lineRule="auto"/>
        <w:ind w:firstLine="709"/>
        <w:jc w:val="both"/>
        <w:rPr>
          <w:rFonts w:ascii="Times New Roman" w:eastAsia="Calibri" w:hAnsi="Times New Roman" w:cs="Times New Roman"/>
          <w:sz w:val="26"/>
          <w:szCs w:val="26"/>
        </w:rPr>
      </w:pPr>
      <w:r w:rsidRPr="005A5FFC">
        <w:rPr>
          <w:rFonts w:ascii="Times New Roman" w:eastAsia="Calibri" w:hAnsi="Times New Roman" w:cs="Times New Roman"/>
          <w:sz w:val="26"/>
          <w:szCs w:val="26"/>
        </w:rPr>
        <w:t xml:space="preserve">Объем платежей в бюджетную систему Российской Федерации от использования лесов, расположенных на землях лесного фонда, в расчете на 1 га земель лесного фонда составил 223,9 </w:t>
      </w:r>
      <w:r w:rsidR="007A21CF">
        <w:rPr>
          <w:rFonts w:ascii="Times New Roman" w:eastAsia="Calibri" w:hAnsi="Times New Roman" w:cs="Times New Roman"/>
          <w:sz w:val="26"/>
          <w:szCs w:val="26"/>
        </w:rPr>
        <w:t>рублей</w:t>
      </w:r>
      <w:r w:rsidRPr="005A5FFC">
        <w:rPr>
          <w:rFonts w:ascii="Times New Roman" w:eastAsia="Calibri" w:hAnsi="Times New Roman" w:cs="Times New Roman"/>
          <w:sz w:val="26"/>
          <w:szCs w:val="26"/>
        </w:rPr>
        <w:t>/га. Всего в бюджетную систему поступило 280,7 млн.</w:t>
      </w:r>
      <w:r w:rsidR="00363535">
        <w:rPr>
          <w:rFonts w:ascii="Times New Roman" w:eastAsia="Calibri" w:hAnsi="Times New Roman" w:cs="Times New Roman"/>
          <w:sz w:val="26"/>
          <w:szCs w:val="26"/>
        </w:rPr>
        <w:t xml:space="preserve"> </w:t>
      </w:r>
      <w:r w:rsidRPr="005A5FFC">
        <w:rPr>
          <w:rFonts w:ascii="Times New Roman" w:eastAsia="Calibri" w:hAnsi="Times New Roman" w:cs="Times New Roman"/>
          <w:sz w:val="26"/>
          <w:szCs w:val="26"/>
        </w:rPr>
        <w:t xml:space="preserve">рублей. </w:t>
      </w:r>
    </w:p>
    <w:p w:rsidR="005A5FFC" w:rsidRPr="005A5FFC" w:rsidRDefault="005A5FFC" w:rsidP="005A5FFC">
      <w:pPr>
        <w:spacing w:after="0" w:line="240" w:lineRule="auto"/>
        <w:ind w:firstLine="709"/>
        <w:contextualSpacing/>
        <w:jc w:val="both"/>
        <w:rPr>
          <w:rFonts w:ascii="Times New Roman" w:eastAsia="Times New Roman" w:hAnsi="Times New Roman" w:cs="Times New Roman"/>
          <w:sz w:val="26"/>
          <w:szCs w:val="26"/>
          <w:lang w:eastAsia="ru-RU"/>
        </w:rPr>
      </w:pPr>
      <w:r w:rsidRPr="00A5790A">
        <w:rPr>
          <w:rFonts w:ascii="Times New Roman" w:eastAsia="Times New Roman" w:hAnsi="Times New Roman" w:cs="Times New Roman"/>
          <w:sz w:val="26"/>
          <w:szCs w:val="26"/>
          <w:lang w:eastAsia="ru-RU"/>
        </w:rPr>
        <w:t>В 2017 году искусственное</w:t>
      </w:r>
      <w:r w:rsidR="00A5790A" w:rsidRPr="00A5790A">
        <w:rPr>
          <w:rFonts w:ascii="Times New Roman" w:eastAsia="Times New Roman" w:hAnsi="Times New Roman" w:cs="Times New Roman"/>
          <w:sz w:val="26"/>
          <w:szCs w:val="26"/>
          <w:lang w:eastAsia="ru-RU"/>
        </w:rPr>
        <w:t xml:space="preserve"> </w:t>
      </w:r>
      <w:r w:rsidRPr="00A5790A">
        <w:rPr>
          <w:rFonts w:ascii="Times New Roman" w:eastAsia="Times New Roman" w:hAnsi="Times New Roman" w:cs="Times New Roman"/>
          <w:sz w:val="26"/>
          <w:szCs w:val="26"/>
          <w:lang w:eastAsia="ru-RU"/>
        </w:rPr>
        <w:t>лесовосстановление проведено на площади  2 535,9 га (102,8 % к проведенному объему 2016 года).</w:t>
      </w:r>
      <w:r w:rsidRPr="005A5FFC">
        <w:rPr>
          <w:rFonts w:ascii="Times New Roman" w:eastAsia="Times New Roman" w:hAnsi="Times New Roman" w:cs="Times New Roman"/>
          <w:sz w:val="26"/>
          <w:szCs w:val="26"/>
          <w:lang w:eastAsia="ru-RU"/>
        </w:rPr>
        <w:t xml:space="preserve"> </w:t>
      </w:r>
    </w:p>
    <w:p w:rsidR="005A5FFC" w:rsidRPr="005A5FFC" w:rsidRDefault="005A5FFC" w:rsidP="005A5FFC">
      <w:pPr>
        <w:spacing w:after="0" w:line="240" w:lineRule="auto"/>
        <w:ind w:firstLine="708"/>
        <w:jc w:val="both"/>
        <w:rPr>
          <w:rFonts w:ascii="Times New Roman" w:eastAsia="Calibri" w:hAnsi="Times New Roman" w:cs="Times New Roman"/>
          <w:sz w:val="26"/>
          <w:szCs w:val="26"/>
        </w:rPr>
      </w:pPr>
      <w:r w:rsidRPr="005A5FFC">
        <w:rPr>
          <w:rFonts w:ascii="Times New Roman" w:eastAsia="Calibri" w:hAnsi="Times New Roman" w:cs="Times New Roman"/>
          <w:sz w:val="26"/>
          <w:szCs w:val="26"/>
        </w:rPr>
        <w:t>Для обеспечения лесовосстановления в последующие годы в  отчетном году было выращено 10,98 млн.</w:t>
      </w:r>
      <w:r w:rsidR="00DC1ECF">
        <w:rPr>
          <w:rFonts w:ascii="Times New Roman" w:eastAsia="Calibri" w:hAnsi="Times New Roman" w:cs="Times New Roman"/>
          <w:sz w:val="26"/>
          <w:szCs w:val="26"/>
        </w:rPr>
        <w:t xml:space="preserve"> </w:t>
      </w:r>
      <w:r w:rsidRPr="005A5FFC">
        <w:rPr>
          <w:rFonts w:ascii="Times New Roman" w:eastAsia="Calibri" w:hAnsi="Times New Roman" w:cs="Times New Roman"/>
          <w:sz w:val="26"/>
          <w:szCs w:val="26"/>
        </w:rPr>
        <w:t>шт. посадочного материала. Собрано 330 кг семян, из них: 155 кг дуба и др. твердолиственных пород и 175 кг семян хвойных пород.</w:t>
      </w:r>
    </w:p>
    <w:p w:rsidR="005A5FFC" w:rsidRPr="005A5FFC" w:rsidRDefault="005A5FFC" w:rsidP="005A5FFC">
      <w:pPr>
        <w:spacing w:after="0" w:line="240" w:lineRule="auto"/>
        <w:ind w:firstLine="708"/>
        <w:jc w:val="both"/>
        <w:rPr>
          <w:rFonts w:ascii="Times New Roman" w:eastAsia="Calibri" w:hAnsi="Times New Roman" w:cs="Times New Roman"/>
          <w:sz w:val="26"/>
          <w:szCs w:val="26"/>
        </w:rPr>
      </w:pPr>
      <w:r w:rsidRPr="005A5FFC">
        <w:rPr>
          <w:rFonts w:ascii="Times New Roman" w:eastAsia="Calibri" w:hAnsi="Times New Roman" w:cs="Times New Roman"/>
          <w:sz w:val="26"/>
          <w:szCs w:val="26"/>
        </w:rPr>
        <w:t>Из семян хвойных и твердолиственных пород растений выращивается посадочный материал для создания лесных культур хозяйственно-ценных пород на вырубках и непокрытых лесом землях, что способствует сохранению экологических функций и биологического разнообразия лесов.</w:t>
      </w:r>
    </w:p>
    <w:p w:rsidR="005A5FFC" w:rsidRPr="005A5FFC" w:rsidRDefault="005A5FFC" w:rsidP="005A5FFC">
      <w:pPr>
        <w:spacing w:after="0" w:line="240" w:lineRule="auto"/>
        <w:ind w:firstLine="709"/>
        <w:jc w:val="both"/>
        <w:rPr>
          <w:rFonts w:ascii="Times New Roman" w:eastAsia="Calibri" w:hAnsi="Times New Roman" w:cs="Times New Roman"/>
          <w:sz w:val="26"/>
          <w:szCs w:val="26"/>
        </w:rPr>
      </w:pPr>
      <w:r w:rsidRPr="005A5FFC">
        <w:rPr>
          <w:rFonts w:ascii="Times New Roman" w:eastAsia="Calibri" w:hAnsi="Times New Roman" w:cs="Times New Roman"/>
          <w:sz w:val="26"/>
          <w:szCs w:val="26"/>
        </w:rPr>
        <w:t xml:space="preserve">Общий объем заготовки древесины в 2017 году составил 1 269 тыс.куб.м. (99,1 % </w:t>
      </w:r>
      <w:r w:rsidR="00A5790A">
        <w:rPr>
          <w:rFonts w:ascii="Times New Roman" w:eastAsia="Calibri" w:hAnsi="Times New Roman" w:cs="Times New Roman"/>
          <w:sz w:val="26"/>
          <w:szCs w:val="26"/>
        </w:rPr>
        <w:br/>
      </w:r>
      <w:r w:rsidRPr="005A5FFC">
        <w:rPr>
          <w:rFonts w:ascii="Times New Roman" w:eastAsia="Calibri" w:hAnsi="Times New Roman" w:cs="Times New Roman"/>
          <w:sz w:val="26"/>
          <w:szCs w:val="26"/>
        </w:rPr>
        <w:t>к 2016 году), объем выборочных рубок – 218,8 тыс.куб.м. (17,2 % от общего объема рубок при плановом показателе – 7,8 %). Выборочные рубки спелых и перестойных насаждений проведены на площади 1 460 га (116,4 % к площади, пройденной выборочными рубками в 2016 году), рубки ухода за лесом (прореживание и проходные рубки) - на площади 2 121 га (124,2 % к площади, пройденной рубками ухода в 2016 году). Проведение выборочных рубок в лесах способствует сохранению экологических функций леса, повышению эффективности использования лесов.</w:t>
      </w:r>
    </w:p>
    <w:p w:rsidR="005A5FFC" w:rsidRPr="005A5FFC" w:rsidRDefault="005A5FFC" w:rsidP="005A5FFC">
      <w:pPr>
        <w:spacing w:after="0" w:line="240" w:lineRule="auto"/>
        <w:ind w:firstLine="709"/>
        <w:jc w:val="both"/>
        <w:rPr>
          <w:rFonts w:ascii="Times New Roman" w:eastAsia="Calibri" w:hAnsi="Times New Roman" w:cs="Times New Roman"/>
          <w:sz w:val="26"/>
          <w:szCs w:val="26"/>
        </w:rPr>
      </w:pPr>
      <w:r w:rsidRPr="005A5FFC">
        <w:rPr>
          <w:rFonts w:ascii="Times New Roman" w:eastAsia="Calibri" w:hAnsi="Times New Roman" w:cs="Times New Roman"/>
          <w:sz w:val="26"/>
          <w:szCs w:val="26"/>
        </w:rPr>
        <w:t xml:space="preserve">В лесах Калужской области в 2017 году произошло 9 лесных пожаров на общей площади 7,35 га. Все пожары,  возникшие на территории региона, потушены в день обнаружения, крупных лесных пожаров не допущено. Перехода огня с земель лесного фонда на земли иных категорий не зарегистрировано.  Повреждений огнём жилых домов, хозяйственных построек и объектов инфраструктуры, на территориях примыкающим к лесам не допущено.  Погибших и пострадавших граждан от лесных пожаров нет.    </w:t>
      </w:r>
    </w:p>
    <w:p w:rsidR="005A5FFC" w:rsidRPr="005A5FFC" w:rsidRDefault="005A5FFC" w:rsidP="005A5FFC">
      <w:pPr>
        <w:spacing w:after="0" w:line="240" w:lineRule="auto"/>
        <w:ind w:firstLine="709"/>
        <w:jc w:val="both"/>
        <w:rPr>
          <w:rFonts w:ascii="Calibri" w:eastAsia="Calibri" w:hAnsi="Calibri" w:cs="Times New Roman"/>
        </w:rPr>
      </w:pPr>
      <w:r w:rsidRPr="005A5FFC">
        <w:rPr>
          <w:rFonts w:ascii="Times New Roman" w:eastAsia="Calibri" w:hAnsi="Times New Roman" w:cs="Times New Roman"/>
          <w:sz w:val="26"/>
          <w:szCs w:val="26"/>
        </w:rPr>
        <w:t>Пожароопасный сезон на территории Калужской области 16 октября 2017 года завершён.</w:t>
      </w:r>
    </w:p>
    <w:p w:rsidR="005A5FFC" w:rsidRPr="005A5FFC" w:rsidRDefault="005A5FFC" w:rsidP="005A5FFC">
      <w:pPr>
        <w:spacing w:after="0" w:line="240" w:lineRule="auto"/>
        <w:ind w:firstLine="709"/>
        <w:jc w:val="both"/>
        <w:rPr>
          <w:rFonts w:ascii="Times New Roman" w:eastAsia="Calibri" w:hAnsi="Times New Roman" w:cs="Times New Roman"/>
          <w:sz w:val="26"/>
          <w:szCs w:val="26"/>
        </w:rPr>
      </w:pPr>
      <w:r w:rsidRPr="005A5FFC">
        <w:rPr>
          <w:rFonts w:ascii="Times New Roman" w:eastAsia="Calibri" w:hAnsi="Times New Roman" w:cs="Times New Roman"/>
          <w:sz w:val="26"/>
          <w:szCs w:val="26"/>
        </w:rPr>
        <w:t>В соответствии с Лесным планом Калужской области на 2017 год  было запланировано проведение работ по лесопатологическому обследованию на площади   3725 га, выборочных санитарных рубок на площади 1815 га, сплошных санитарных рубок на площади 635 га, уборка неликвидной древесины  405 га.</w:t>
      </w:r>
    </w:p>
    <w:p w:rsidR="005A5FFC" w:rsidRPr="005A5FFC" w:rsidRDefault="005A5FFC" w:rsidP="005A5FFC">
      <w:pPr>
        <w:spacing w:after="0" w:line="240" w:lineRule="auto"/>
        <w:ind w:firstLine="709"/>
        <w:jc w:val="both"/>
        <w:rPr>
          <w:rFonts w:ascii="Times New Roman" w:eastAsia="Calibri" w:hAnsi="Times New Roman" w:cs="Times New Roman"/>
          <w:sz w:val="26"/>
          <w:szCs w:val="26"/>
        </w:rPr>
      </w:pPr>
      <w:r w:rsidRPr="005A5FFC">
        <w:rPr>
          <w:rFonts w:ascii="Times New Roman" w:eastAsia="Calibri" w:hAnsi="Times New Roman" w:cs="Times New Roman"/>
          <w:sz w:val="26"/>
          <w:szCs w:val="26"/>
        </w:rPr>
        <w:t xml:space="preserve">По состоянию на 01.01.2018 лесопатологическое обследование в лесничествах региона проведено на площади 11674,2 га, что составляет 313% от годового объёма, сплошных санитарных рубок на площади 763 га, что составляет 120 % от годового объёма, уборка  неликвидной древесины на площади 407,6 га, что составляет 100 % от годового объёма. Выборочные санитарные рубки в лесничествах области проведены в объёмах, соответствующих действующим указаниям и санитарному состоянию лесов. Уборка аварийных деревьев проведена на площади 703 га.            </w:t>
      </w:r>
    </w:p>
    <w:p w:rsidR="005A5FFC" w:rsidRPr="005A5FFC" w:rsidRDefault="005A5FFC" w:rsidP="005A5FFC">
      <w:pPr>
        <w:spacing w:after="0"/>
        <w:ind w:firstLine="708"/>
        <w:jc w:val="both"/>
        <w:rPr>
          <w:rFonts w:ascii="Times New Roman" w:eastAsia="Times New Roman" w:hAnsi="Times New Roman" w:cs="Times New Roman"/>
          <w:b/>
          <w:i/>
          <w:sz w:val="26"/>
          <w:szCs w:val="26"/>
          <w:lang w:eastAsia="ru-RU"/>
        </w:rPr>
      </w:pPr>
      <w:r w:rsidRPr="005A5FFC">
        <w:rPr>
          <w:rFonts w:ascii="Times New Roman" w:eastAsia="Times New Roman" w:hAnsi="Times New Roman" w:cs="Times New Roman"/>
          <w:b/>
          <w:i/>
          <w:sz w:val="26"/>
          <w:szCs w:val="26"/>
          <w:lang w:eastAsia="ru-RU"/>
        </w:rPr>
        <w:t>Вклад основных результатов в решение задач и достижение целей государственной программы:</w:t>
      </w:r>
    </w:p>
    <w:p w:rsidR="005A5FFC" w:rsidRPr="005A5FFC" w:rsidRDefault="005A5FFC" w:rsidP="005A5FFC">
      <w:pPr>
        <w:spacing w:after="0" w:line="240" w:lineRule="auto"/>
        <w:ind w:firstLine="709"/>
        <w:jc w:val="both"/>
        <w:rPr>
          <w:rFonts w:ascii="Times New Roman" w:eastAsia="Calibri" w:hAnsi="Times New Roman" w:cs="Times New Roman"/>
          <w:sz w:val="26"/>
          <w:szCs w:val="26"/>
        </w:rPr>
      </w:pPr>
      <w:r w:rsidRPr="005A5FFC">
        <w:rPr>
          <w:rFonts w:ascii="Times New Roman" w:eastAsia="Calibri" w:hAnsi="Times New Roman" w:cs="Times New Roman"/>
          <w:sz w:val="26"/>
          <w:szCs w:val="26"/>
        </w:rPr>
        <w:t>Калужская область находится на втором месте в ЦФО по количеству заключенных договоров аренды. В 2017 году действовало около 1 200 договоров аренды (на 662 тыс.</w:t>
      </w:r>
      <w:r w:rsidR="00983079">
        <w:rPr>
          <w:rFonts w:ascii="Times New Roman" w:eastAsia="Calibri" w:hAnsi="Times New Roman" w:cs="Times New Roman"/>
          <w:sz w:val="26"/>
          <w:szCs w:val="26"/>
        </w:rPr>
        <w:t xml:space="preserve"> </w:t>
      </w:r>
      <w:r w:rsidRPr="005A5FFC">
        <w:rPr>
          <w:rFonts w:ascii="Times New Roman" w:eastAsia="Calibri" w:hAnsi="Times New Roman" w:cs="Times New Roman"/>
          <w:sz w:val="26"/>
          <w:szCs w:val="26"/>
        </w:rPr>
        <w:t>га) для различных видов пользования: заготовки древесины, заготовки и сбора недревесных лесных ресурсов, заготовки пищевых лесных ресурсов и сбора лекарственных растений, осуществления видов деятельности в сфере охотничьего хозяйства, ведения сельского хозяйства, осуществления рекреационной деятельности, выполнения работ по геологическому изучению недр, разработки месторождений полезных ископаемых, строительства и эксплуатации водохранилищ и иных искусственных водных объектов, а также гидротехнических сооружений, строительства, реконструкции, эксплуатации линий связи, дорог, трубопроводов и других линейных объектов. Передача площадей земель лесного фонда в аренду создает условия для рационального и интенсивного использования лесов.</w:t>
      </w:r>
    </w:p>
    <w:p w:rsidR="0030480D" w:rsidRDefault="005A5FFC" w:rsidP="005A5FFC">
      <w:pPr>
        <w:autoSpaceDE w:val="0"/>
        <w:autoSpaceDN w:val="0"/>
        <w:adjustRightInd w:val="0"/>
        <w:spacing w:after="0" w:line="240" w:lineRule="auto"/>
        <w:ind w:firstLine="709"/>
        <w:jc w:val="both"/>
        <w:rPr>
          <w:rFonts w:ascii="Times New Roman" w:eastAsia="Times New Roman" w:hAnsi="Times New Roman" w:cs="Times New Roman"/>
          <w:b/>
          <w:i/>
          <w:sz w:val="26"/>
          <w:szCs w:val="26"/>
          <w:lang w:eastAsia="ru-RU"/>
        </w:rPr>
      </w:pPr>
      <w:r w:rsidRPr="00CC2654">
        <w:rPr>
          <w:rFonts w:ascii="Times New Roman" w:eastAsia="Times New Roman" w:hAnsi="Times New Roman" w:cs="Times New Roman"/>
          <w:b/>
          <w:i/>
          <w:sz w:val="26"/>
          <w:szCs w:val="26"/>
          <w:lang w:eastAsia="ru-RU"/>
        </w:rPr>
        <w:t xml:space="preserve">Наименование показателей государственной программы с характеристикой </w:t>
      </w:r>
    </w:p>
    <w:p w:rsidR="005A5FFC" w:rsidRPr="00CC2654" w:rsidRDefault="005A5FFC" w:rsidP="005A5FFC">
      <w:pPr>
        <w:autoSpaceDE w:val="0"/>
        <w:autoSpaceDN w:val="0"/>
        <w:adjustRightInd w:val="0"/>
        <w:spacing w:after="0" w:line="240" w:lineRule="auto"/>
        <w:ind w:firstLine="709"/>
        <w:jc w:val="both"/>
        <w:rPr>
          <w:rFonts w:ascii="Times New Roman" w:eastAsia="Times New Roman" w:hAnsi="Times New Roman" w:cs="Times New Roman"/>
          <w:b/>
          <w:i/>
          <w:sz w:val="26"/>
          <w:szCs w:val="26"/>
          <w:lang w:eastAsia="ru-RU"/>
        </w:rPr>
      </w:pPr>
      <w:r w:rsidRPr="00CC2654">
        <w:rPr>
          <w:rFonts w:ascii="Times New Roman" w:eastAsia="Times New Roman" w:hAnsi="Times New Roman" w:cs="Times New Roman"/>
          <w:b/>
          <w:i/>
          <w:sz w:val="26"/>
          <w:szCs w:val="26"/>
          <w:lang w:eastAsia="ru-RU"/>
        </w:rPr>
        <w:t>их достижения:</w:t>
      </w:r>
    </w:p>
    <w:p w:rsidR="005A5FFC" w:rsidRPr="005A5FFC" w:rsidRDefault="005A5FFC" w:rsidP="005A5FFC">
      <w:pPr>
        <w:autoSpaceDE w:val="0"/>
        <w:autoSpaceDN w:val="0"/>
        <w:adjustRightInd w:val="0"/>
        <w:spacing w:after="0" w:line="240" w:lineRule="auto"/>
        <w:ind w:firstLine="708"/>
        <w:jc w:val="both"/>
        <w:rPr>
          <w:rFonts w:ascii="Times New Roman" w:eastAsia="Times New Roman" w:hAnsi="Times New Roman" w:cs="Times New Roman"/>
          <w:i/>
          <w:sz w:val="26"/>
          <w:szCs w:val="26"/>
          <w:lang w:eastAsia="ru-RU"/>
        </w:rPr>
      </w:pPr>
      <w:r w:rsidRPr="005A5FFC">
        <w:rPr>
          <w:rFonts w:ascii="Times New Roman" w:eastAsia="Times New Roman" w:hAnsi="Times New Roman" w:cs="Times New Roman"/>
          <w:i/>
          <w:sz w:val="26"/>
          <w:szCs w:val="26"/>
          <w:lang w:eastAsia="ru-RU"/>
        </w:rPr>
        <w:t>-100% и выше, в том числе:</w:t>
      </w:r>
    </w:p>
    <w:p w:rsidR="005A5FFC" w:rsidRPr="00CC2654" w:rsidRDefault="005A5FFC" w:rsidP="000C02EA">
      <w:pPr>
        <w:pStyle w:val="a5"/>
        <w:numPr>
          <w:ilvl w:val="0"/>
          <w:numId w:val="87"/>
        </w:numPr>
        <w:tabs>
          <w:tab w:val="left" w:pos="993"/>
        </w:tabs>
        <w:autoSpaceDE w:val="0"/>
        <w:autoSpaceDN w:val="0"/>
        <w:adjustRightInd w:val="0"/>
        <w:ind w:left="0" w:firstLine="709"/>
        <w:jc w:val="both"/>
        <w:rPr>
          <w:rFonts w:eastAsia="Calibri"/>
          <w:iCs/>
          <w:sz w:val="26"/>
          <w:szCs w:val="26"/>
        </w:rPr>
      </w:pPr>
      <w:r w:rsidRPr="00CC2654">
        <w:rPr>
          <w:rFonts w:eastAsia="Calibri"/>
          <w:iCs/>
          <w:sz w:val="26"/>
          <w:szCs w:val="26"/>
        </w:rPr>
        <w:t xml:space="preserve">объем платежей в бюджетную систему Российской Федерации </w:t>
      </w:r>
      <w:r w:rsidR="00983079">
        <w:rPr>
          <w:rFonts w:eastAsia="Calibri"/>
          <w:iCs/>
          <w:sz w:val="26"/>
          <w:szCs w:val="26"/>
        </w:rPr>
        <w:br/>
      </w:r>
      <w:r w:rsidRPr="00CC2654">
        <w:rPr>
          <w:rFonts w:eastAsia="Calibri"/>
          <w:iCs/>
          <w:sz w:val="26"/>
          <w:szCs w:val="26"/>
        </w:rPr>
        <w:t>от использования лесов, расположенных на землях лесного фонда, в расчете на 1 га земель лесного фонда;</w:t>
      </w:r>
    </w:p>
    <w:p w:rsidR="005A5FFC" w:rsidRPr="00CC2654" w:rsidRDefault="005A5FFC" w:rsidP="000C02EA">
      <w:pPr>
        <w:pStyle w:val="a5"/>
        <w:numPr>
          <w:ilvl w:val="0"/>
          <w:numId w:val="87"/>
        </w:numPr>
        <w:tabs>
          <w:tab w:val="left" w:pos="993"/>
        </w:tabs>
        <w:autoSpaceDE w:val="0"/>
        <w:autoSpaceDN w:val="0"/>
        <w:adjustRightInd w:val="0"/>
        <w:ind w:left="0" w:firstLine="709"/>
        <w:jc w:val="both"/>
        <w:rPr>
          <w:rFonts w:eastAsia="Calibri"/>
          <w:iCs/>
          <w:sz w:val="26"/>
          <w:szCs w:val="26"/>
        </w:rPr>
      </w:pPr>
      <w:r w:rsidRPr="00CC2654">
        <w:rPr>
          <w:rFonts w:eastAsia="Calibri"/>
          <w:iCs/>
          <w:sz w:val="26"/>
          <w:szCs w:val="26"/>
        </w:rPr>
        <w:t>отношение фактического объема заготовки древесины к установленному допустимому объему изъятия древесины.</w:t>
      </w:r>
    </w:p>
    <w:p w:rsidR="005A5FFC" w:rsidRPr="005A5FFC" w:rsidRDefault="005A5FFC" w:rsidP="005A5FFC">
      <w:pPr>
        <w:spacing w:after="0"/>
        <w:jc w:val="both"/>
        <w:rPr>
          <w:rFonts w:ascii="Times New Roman" w:eastAsia="Calibri" w:hAnsi="Times New Roman" w:cs="Times New Roman"/>
          <w:iCs/>
          <w:sz w:val="26"/>
          <w:szCs w:val="26"/>
        </w:rPr>
      </w:pPr>
      <w:r w:rsidRPr="005A5FFC">
        <w:rPr>
          <w:rFonts w:ascii="Times New Roman" w:eastAsia="Calibri" w:hAnsi="Times New Roman" w:cs="Times New Roman"/>
          <w:i/>
          <w:iCs/>
          <w:sz w:val="26"/>
          <w:szCs w:val="26"/>
        </w:rPr>
        <w:t>- менее 100%, в том числе:</w:t>
      </w:r>
    </w:p>
    <w:p w:rsidR="005A5FFC" w:rsidRPr="00CC2654" w:rsidRDefault="005A5FFC" w:rsidP="000C02EA">
      <w:pPr>
        <w:pStyle w:val="a5"/>
        <w:numPr>
          <w:ilvl w:val="0"/>
          <w:numId w:val="88"/>
        </w:numPr>
        <w:tabs>
          <w:tab w:val="left" w:pos="709"/>
          <w:tab w:val="left" w:pos="993"/>
          <w:tab w:val="left" w:pos="1276"/>
        </w:tabs>
        <w:autoSpaceDE w:val="0"/>
        <w:autoSpaceDN w:val="0"/>
        <w:adjustRightInd w:val="0"/>
        <w:ind w:left="0" w:firstLine="709"/>
        <w:jc w:val="both"/>
        <w:rPr>
          <w:rFonts w:eastAsia="Calibri"/>
          <w:iCs/>
          <w:sz w:val="26"/>
          <w:szCs w:val="26"/>
        </w:rPr>
      </w:pPr>
      <w:r w:rsidRPr="00CC2654">
        <w:rPr>
          <w:rFonts w:eastAsia="Calibri"/>
          <w:iCs/>
          <w:sz w:val="26"/>
          <w:szCs w:val="26"/>
        </w:rPr>
        <w:t>лесистость Калужской области;</w:t>
      </w:r>
    </w:p>
    <w:p w:rsidR="005A5FFC" w:rsidRPr="00CC2654" w:rsidRDefault="005A5FFC" w:rsidP="000C02EA">
      <w:pPr>
        <w:pStyle w:val="a5"/>
        <w:numPr>
          <w:ilvl w:val="0"/>
          <w:numId w:val="88"/>
        </w:numPr>
        <w:tabs>
          <w:tab w:val="left" w:pos="709"/>
          <w:tab w:val="left" w:pos="993"/>
          <w:tab w:val="left" w:pos="1276"/>
        </w:tabs>
        <w:autoSpaceDE w:val="0"/>
        <w:autoSpaceDN w:val="0"/>
        <w:adjustRightInd w:val="0"/>
        <w:ind w:left="0" w:firstLine="709"/>
        <w:jc w:val="both"/>
        <w:rPr>
          <w:rFonts w:eastAsia="Calibri"/>
          <w:iCs/>
          <w:sz w:val="26"/>
          <w:szCs w:val="26"/>
        </w:rPr>
      </w:pPr>
      <w:r w:rsidRPr="00CC2654">
        <w:rPr>
          <w:rFonts w:eastAsia="Calibri"/>
          <w:iCs/>
          <w:sz w:val="26"/>
          <w:szCs w:val="26"/>
        </w:rPr>
        <w:t>доля площади ценных лесных насаждений в составе занятых лесными насаждениями земель лесного фонда.</w:t>
      </w:r>
    </w:p>
    <w:p w:rsidR="005A5FFC" w:rsidRPr="005A5FFC" w:rsidRDefault="005A5FFC" w:rsidP="005A5FFC">
      <w:pPr>
        <w:spacing w:after="0" w:line="240" w:lineRule="auto"/>
        <w:ind w:firstLine="708"/>
        <w:jc w:val="both"/>
        <w:rPr>
          <w:rFonts w:ascii="Times New Roman" w:eastAsia="Times New Roman" w:hAnsi="Times New Roman" w:cs="Times New Roman"/>
          <w:i/>
          <w:sz w:val="25"/>
          <w:szCs w:val="25"/>
          <w:lang w:eastAsia="ru-RU"/>
        </w:rPr>
      </w:pPr>
      <w:r w:rsidRPr="005A5FFC">
        <w:rPr>
          <w:rFonts w:ascii="Times New Roman" w:eastAsia="Times New Roman" w:hAnsi="Times New Roman" w:cs="Times New Roman"/>
          <w:i/>
          <w:sz w:val="25"/>
          <w:szCs w:val="25"/>
          <w:lang w:eastAsia="ru-RU"/>
        </w:rPr>
        <w:t xml:space="preserve">Сведения об индикаторах государственной программы представлены в таблице </w:t>
      </w:r>
      <w:r w:rsidR="00363535">
        <w:rPr>
          <w:rFonts w:ascii="Times New Roman" w:eastAsia="Times New Roman" w:hAnsi="Times New Roman" w:cs="Times New Roman"/>
          <w:i/>
          <w:sz w:val="25"/>
          <w:szCs w:val="25"/>
          <w:lang w:eastAsia="ru-RU"/>
        </w:rPr>
        <w:br/>
      </w:r>
      <w:r w:rsidRPr="005A5FFC">
        <w:rPr>
          <w:rFonts w:ascii="Times New Roman" w:eastAsia="Times New Roman" w:hAnsi="Times New Roman" w:cs="Times New Roman"/>
          <w:i/>
          <w:sz w:val="25"/>
          <w:szCs w:val="25"/>
          <w:lang w:eastAsia="ru-RU"/>
        </w:rPr>
        <w:t>№ 1.</w:t>
      </w:r>
    </w:p>
    <w:p w:rsidR="005A5FFC" w:rsidRPr="005A5FFC" w:rsidRDefault="005A5FFC" w:rsidP="000C02EA">
      <w:pPr>
        <w:numPr>
          <w:ilvl w:val="0"/>
          <w:numId w:val="106"/>
        </w:numPr>
        <w:tabs>
          <w:tab w:val="left" w:pos="993"/>
        </w:tabs>
        <w:spacing w:after="0" w:line="240" w:lineRule="auto"/>
        <w:ind w:left="0" w:right="-1" w:firstLine="709"/>
        <w:jc w:val="both"/>
        <w:rPr>
          <w:rFonts w:ascii="Times New Roman" w:eastAsia="Times New Roman" w:hAnsi="Times New Roman" w:cs="Times New Roman"/>
          <w:b/>
          <w:sz w:val="26"/>
          <w:szCs w:val="26"/>
          <w:lang w:eastAsia="ru-RU"/>
        </w:rPr>
      </w:pPr>
      <w:r w:rsidRPr="005A5FFC">
        <w:rPr>
          <w:rFonts w:ascii="Times New Roman" w:eastAsia="Times New Roman" w:hAnsi="Times New Roman" w:cs="Times New Roman"/>
          <w:b/>
          <w:sz w:val="26"/>
          <w:szCs w:val="26"/>
          <w:lang w:eastAsia="ru-RU"/>
        </w:rPr>
        <w:t xml:space="preserve">Перечень контрольных событий, выполненных и невыполненных </w:t>
      </w:r>
      <w:r w:rsidR="0030480D">
        <w:rPr>
          <w:rFonts w:ascii="Times New Roman" w:eastAsia="Times New Roman" w:hAnsi="Times New Roman" w:cs="Times New Roman"/>
          <w:b/>
          <w:sz w:val="26"/>
          <w:szCs w:val="26"/>
          <w:lang w:eastAsia="ru-RU"/>
        </w:rPr>
        <w:br/>
      </w:r>
      <w:r w:rsidRPr="005A5FFC">
        <w:rPr>
          <w:rFonts w:ascii="Times New Roman" w:eastAsia="Times New Roman" w:hAnsi="Times New Roman" w:cs="Times New Roman"/>
          <w:b/>
          <w:sz w:val="26"/>
          <w:szCs w:val="26"/>
          <w:lang w:eastAsia="ru-RU"/>
        </w:rPr>
        <w:t>(с указанием причин) в установленные сроки</w:t>
      </w:r>
    </w:p>
    <w:p w:rsidR="005A5FFC" w:rsidRPr="005A5FFC" w:rsidRDefault="005A5FFC" w:rsidP="005A5FF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5FFC">
        <w:rPr>
          <w:rFonts w:ascii="Times New Roman" w:eastAsia="Times New Roman" w:hAnsi="Times New Roman" w:cs="Times New Roman"/>
          <w:sz w:val="26"/>
          <w:szCs w:val="26"/>
          <w:lang w:eastAsia="ru-RU"/>
        </w:rPr>
        <w:t>Контрольные события 2017 года, предусмотренные в государственной программе (раздел 4 «Обобщенная характеристика основных мероприятий государственной программы») с отметкой об их выполнении следующие:</w:t>
      </w:r>
    </w:p>
    <w:p w:rsidR="005A5FFC" w:rsidRPr="005A5FFC" w:rsidRDefault="005A5FFC" w:rsidP="005A5FFC">
      <w:pPr>
        <w:spacing w:after="0" w:line="240" w:lineRule="auto"/>
        <w:ind w:firstLine="708"/>
        <w:jc w:val="both"/>
        <w:rPr>
          <w:rFonts w:ascii="Times New Roman" w:eastAsia="Calibri" w:hAnsi="Times New Roman" w:cs="Times New Roman"/>
          <w:sz w:val="26"/>
          <w:szCs w:val="26"/>
        </w:rPr>
      </w:pPr>
      <w:r w:rsidRPr="005A5FFC">
        <w:rPr>
          <w:rFonts w:ascii="Times New Roman" w:eastAsia="Calibri" w:hAnsi="Times New Roman" w:cs="Times New Roman"/>
          <w:sz w:val="26"/>
          <w:szCs w:val="26"/>
        </w:rPr>
        <w:t xml:space="preserve">- обеспечение лесовосстановительных мероприятий на площади более 3000,0 га  выполнено, факт 2017 года составил 4 023,4 га; </w:t>
      </w:r>
    </w:p>
    <w:p w:rsidR="005A5FFC" w:rsidRPr="005A5FFC" w:rsidRDefault="005A5FFC" w:rsidP="005A5FFC">
      <w:pPr>
        <w:spacing w:after="0" w:line="240" w:lineRule="auto"/>
        <w:ind w:firstLine="708"/>
        <w:jc w:val="both"/>
        <w:rPr>
          <w:rFonts w:ascii="Times New Roman" w:eastAsia="Calibri" w:hAnsi="Times New Roman" w:cs="Times New Roman"/>
          <w:sz w:val="26"/>
          <w:szCs w:val="26"/>
        </w:rPr>
      </w:pPr>
      <w:r w:rsidRPr="005A5FFC">
        <w:rPr>
          <w:rFonts w:ascii="Times New Roman" w:eastAsia="Calibri" w:hAnsi="Times New Roman" w:cs="Times New Roman"/>
          <w:sz w:val="26"/>
          <w:szCs w:val="26"/>
        </w:rPr>
        <w:t>-  разработка 4 проектных документаций на изменение границ лесопарковых зеленых зон выполнено;</w:t>
      </w:r>
    </w:p>
    <w:p w:rsidR="005A5FFC" w:rsidRPr="005A5FFC" w:rsidRDefault="005A5FFC" w:rsidP="005A5FFC">
      <w:pPr>
        <w:spacing w:after="0" w:line="240" w:lineRule="auto"/>
        <w:ind w:firstLine="708"/>
        <w:jc w:val="both"/>
        <w:rPr>
          <w:rFonts w:ascii="Times New Roman" w:eastAsia="Calibri" w:hAnsi="Times New Roman" w:cs="Times New Roman"/>
          <w:sz w:val="26"/>
          <w:szCs w:val="26"/>
        </w:rPr>
      </w:pPr>
      <w:r w:rsidRPr="005A5FFC">
        <w:rPr>
          <w:rFonts w:ascii="Times New Roman" w:eastAsia="Calibri" w:hAnsi="Times New Roman" w:cs="Times New Roman"/>
          <w:sz w:val="26"/>
          <w:szCs w:val="26"/>
        </w:rPr>
        <w:t>- ежегодное обеспечение проведения санитарных рубок леса на площади не менее 2,8 тыс. га – выполнено, факт 2017 года составил 2855 га из них: сплошные санитарные рубки – 763 га, выборочные санитарные рубки - 988 га, уборка единичных деревьев на площади 703 га.</w:t>
      </w:r>
    </w:p>
    <w:p w:rsidR="005A5FFC" w:rsidRPr="005A5FFC" w:rsidRDefault="005A5FFC" w:rsidP="000C02EA">
      <w:pPr>
        <w:numPr>
          <w:ilvl w:val="0"/>
          <w:numId w:val="106"/>
        </w:numPr>
        <w:tabs>
          <w:tab w:val="left" w:pos="1134"/>
        </w:tabs>
        <w:spacing w:after="0" w:line="240" w:lineRule="auto"/>
        <w:ind w:left="0" w:right="-284" w:firstLine="709"/>
        <w:jc w:val="both"/>
        <w:rPr>
          <w:rFonts w:ascii="Times New Roman" w:eastAsia="Times New Roman" w:hAnsi="Times New Roman" w:cs="Times New Roman"/>
          <w:b/>
          <w:sz w:val="26"/>
          <w:szCs w:val="26"/>
          <w:lang w:eastAsia="ru-RU"/>
        </w:rPr>
      </w:pPr>
      <w:r w:rsidRPr="005A5FFC">
        <w:rPr>
          <w:rFonts w:ascii="Times New Roman" w:eastAsia="Times New Roman" w:hAnsi="Times New Roman" w:cs="Times New Roman"/>
          <w:b/>
          <w:sz w:val="26"/>
          <w:szCs w:val="26"/>
          <w:lang w:eastAsia="ru-RU"/>
        </w:rPr>
        <w:t>Анализ факторов, повлиявших на ход реализации государственной программы</w:t>
      </w:r>
    </w:p>
    <w:p w:rsidR="005A5FFC" w:rsidRPr="005A5FFC" w:rsidRDefault="005A5FFC" w:rsidP="005A5FFC">
      <w:pPr>
        <w:spacing w:after="0" w:line="240" w:lineRule="auto"/>
        <w:ind w:firstLine="709"/>
        <w:jc w:val="both"/>
        <w:rPr>
          <w:rFonts w:ascii="Times New Roman" w:eastAsia="Calibri" w:hAnsi="Times New Roman" w:cs="Times New Roman"/>
          <w:sz w:val="26"/>
          <w:szCs w:val="26"/>
        </w:rPr>
      </w:pPr>
      <w:r w:rsidRPr="005A5FFC">
        <w:rPr>
          <w:rFonts w:ascii="Times New Roman" w:eastAsia="Calibri" w:hAnsi="Times New Roman" w:cs="Times New Roman"/>
          <w:sz w:val="26"/>
          <w:szCs w:val="26"/>
        </w:rPr>
        <w:t xml:space="preserve">Показатель программы «Лесистость Калужской области» не выполнен в связи с тем, что </w:t>
      </w:r>
      <w:r w:rsidRPr="005A5FFC">
        <w:rPr>
          <w:rFonts w:ascii="Times New Roman" w:eastAsia="Times New Roman" w:hAnsi="Times New Roman" w:cs="Times New Roman"/>
          <w:sz w:val="26"/>
          <w:szCs w:val="26"/>
          <w:lang w:eastAsia="ru-RU"/>
        </w:rPr>
        <w:t>площадь сплошных рубок превысила площадь перевода земель в покрытые лесом земли.</w:t>
      </w:r>
    </w:p>
    <w:p w:rsidR="005A5FFC" w:rsidRPr="005A5FFC" w:rsidRDefault="005A5FFC" w:rsidP="005A5FFC">
      <w:pPr>
        <w:spacing w:after="0" w:line="240" w:lineRule="auto"/>
        <w:jc w:val="both"/>
        <w:rPr>
          <w:rFonts w:ascii="Times New Roman" w:eastAsia="Calibri" w:hAnsi="Times New Roman" w:cs="Times New Roman"/>
          <w:sz w:val="26"/>
          <w:szCs w:val="26"/>
        </w:rPr>
      </w:pPr>
      <w:r w:rsidRPr="005A5FFC">
        <w:rPr>
          <w:rFonts w:ascii="Times New Roman" w:eastAsia="Calibri" w:hAnsi="Times New Roman" w:cs="Times New Roman"/>
          <w:sz w:val="26"/>
          <w:szCs w:val="26"/>
        </w:rPr>
        <w:t xml:space="preserve">           Показатель программы «Доля площади ценных лесных насаждений в составе занятых лесными насаждениями земель лесного фонда» не выполнен в связи с тем, что площадь сплошных рубок ценных насаждений  превысила площадь перевода  ценных насаждений  в покрытые лесом земли.</w:t>
      </w:r>
    </w:p>
    <w:p w:rsidR="005A5FFC" w:rsidRPr="005A5FFC" w:rsidRDefault="005A5FFC" w:rsidP="000C02EA">
      <w:pPr>
        <w:numPr>
          <w:ilvl w:val="0"/>
          <w:numId w:val="106"/>
        </w:numPr>
        <w:tabs>
          <w:tab w:val="left" w:pos="1134"/>
        </w:tabs>
        <w:spacing w:after="0" w:line="240" w:lineRule="auto"/>
        <w:ind w:left="0" w:right="-1" w:firstLine="709"/>
        <w:jc w:val="both"/>
        <w:rPr>
          <w:rFonts w:ascii="Times New Roman" w:eastAsia="Times New Roman" w:hAnsi="Times New Roman" w:cs="Times New Roman"/>
          <w:b/>
          <w:sz w:val="26"/>
          <w:szCs w:val="26"/>
          <w:lang w:eastAsia="ru-RU"/>
        </w:rPr>
      </w:pPr>
      <w:r w:rsidRPr="005A5FFC">
        <w:rPr>
          <w:rFonts w:ascii="Times New Roman" w:eastAsia="Times New Roman" w:hAnsi="Times New Roman" w:cs="Times New Roman"/>
          <w:b/>
          <w:sz w:val="26"/>
          <w:szCs w:val="26"/>
          <w:lang w:eastAsia="ru-RU"/>
        </w:rPr>
        <w:t>Использование бюджетных ассигнований направленных  на реализацию государственной программы</w:t>
      </w:r>
    </w:p>
    <w:p w:rsidR="005A5FFC" w:rsidRPr="005A5FFC" w:rsidRDefault="005A5FFC" w:rsidP="005A5FF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5FFC">
        <w:rPr>
          <w:rFonts w:ascii="Times New Roman" w:eastAsia="Calibri" w:hAnsi="Times New Roman" w:cs="Times New Roman"/>
          <w:sz w:val="26"/>
          <w:szCs w:val="26"/>
        </w:rPr>
        <w:t>При реализации государственной программы были привлечены средства областного и  федерального бюджетов.</w:t>
      </w:r>
    </w:p>
    <w:p w:rsidR="005A5FFC" w:rsidRPr="005A5FFC" w:rsidRDefault="005A5FFC" w:rsidP="005A5FFC">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5A5FFC">
        <w:rPr>
          <w:rFonts w:ascii="Times New Roman" w:eastAsia="Times New Roman" w:hAnsi="Times New Roman" w:cs="Times New Roman"/>
          <w:sz w:val="26"/>
          <w:szCs w:val="26"/>
          <w:lang w:eastAsia="ru-RU"/>
        </w:rPr>
        <w:t xml:space="preserve">Объем финансирования за счет бюджетных ассигнований на реализацию программных мероприятий составил 293 093,8 тыс. </w:t>
      </w:r>
      <w:r w:rsidR="007A21CF">
        <w:rPr>
          <w:rFonts w:ascii="Times New Roman" w:eastAsia="Times New Roman" w:hAnsi="Times New Roman" w:cs="Times New Roman"/>
          <w:sz w:val="26"/>
          <w:szCs w:val="26"/>
          <w:lang w:eastAsia="ru-RU"/>
        </w:rPr>
        <w:t>рублей</w:t>
      </w:r>
      <w:r w:rsidRPr="005A5FFC">
        <w:rPr>
          <w:rFonts w:ascii="Times New Roman" w:eastAsia="Times New Roman" w:hAnsi="Times New Roman" w:cs="Times New Roman"/>
          <w:sz w:val="26"/>
          <w:szCs w:val="26"/>
          <w:lang w:eastAsia="ru-RU"/>
        </w:rPr>
        <w:t xml:space="preserve">, в том числе областного бюджета  110 981,9 тыс. </w:t>
      </w:r>
      <w:r w:rsidR="007A21CF">
        <w:rPr>
          <w:rFonts w:ascii="Times New Roman" w:eastAsia="Times New Roman" w:hAnsi="Times New Roman" w:cs="Times New Roman"/>
          <w:sz w:val="26"/>
          <w:szCs w:val="26"/>
          <w:lang w:eastAsia="ru-RU"/>
        </w:rPr>
        <w:t>рублей</w:t>
      </w:r>
      <w:r w:rsidR="00363535">
        <w:rPr>
          <w:rFonts w:ascii="Times New Roman" w:eastAsia="Times New Roman" w:hAnsi="Times New Roman" w:cs="Times New Roman"/>
          <w:sz w:val="26"/>
          <w:szCs w:val="26"/>
          <w:lang w:eastAsia="ru-RU"/>
        </w:rPr>
        <w:t>.</w:t>
      </w:r>
    </w:p>
    <w:p w:rsidR="005A5FFC" w:rsidRPr="005A5FFC" w:rsidRDefault="005A5FFC" w:rsidP="005A5FF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5FFC">
        <w:rPr>
          <w:rFonts w:ascii="Times New Roman" w:eastAsia="Calibri" w:hAnsi="Times New Roman" w:cs="Times New Roman"/>
          <w:sz w:val="26"/>
          <w:szCs w:val="26"/>
        </w:rPr>
        <w:t xml:space="preserve">  Наибольший объем средств областного бюджета был направлен на реализацию следующих мероприятий:</w:t>
      </w:r>
    </w:p>
    <w:p w:rsidR="005A5FFC" w:rsidRPr="005A5FFC" w:rsidRDefault="005A5FFC"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5A5FFC">
        <w:rPr>
          <w:rFonts w:ascii="Times New Roman" w:eastAsia="Times New Roman" w:hAnsi="Times New Roman" w:cs="Times New Roman"/>
          <w:sz w:val="26"/>
          <w:szCs w:val="26"/>
          <w:lang w:eastAsia="ru-RU"/>
        </w:rPr>
        <w:t>предоставление субсидии Специализированному государственному автономному  учреждению Калужской области «Лесопожа</w:t>
      </w:r>
      <w:r w:rsidR="00363535">
        <w:rPr>
          <w:rFonts w:ascii="Times New Roman" w:eastAsia="Times New Roman" w:hAnsi="Times New Roman" w:cs="Times New Roman"/>
          <w:sz w:val="26"/>
          <w:szCs w:val="26"/>
          <w:lang w:eastAsia="ru-RU"/>
        </w:rPr>
        <w:t xml:space="preserve">рная служба Калужской области» </w:t>
      </w:r>
      <w:r w:rsidRPr="005A5FFC">
        <w:rPr>
          <w:rFonts w:ascii="Times New Roman" w:eastAsia="Times New Roman" w:hAnsi="Times New Roman" w:cs="Times New Roman"/>
          <w:sz w:val="26"/>
          <w:szCs w:val="26"/>
          <w:lang w:eastAsia="ru-RU"/>
        </w:rPr>
        <w:t xml:space="preserve">на  проведение мониторинга пожарной опасности в  лесах в соответствии </w:t>
      </w:r>
      <w:r w:rsidR="00FD0DA2">
        <w:rPr>
          <w:rFonts w:ascii="Times New Roman" w:eastAsia="Times New Roman" w:hAnsi="Times New Roman" w:cs="Times New Roman"/>
          <w:sz w:val="26"/>
          <w:szCs w:val="26"/>
          <w:lang w:eastAsia="ru-RU"/>
        </w:rPr>
        <w:br/>
      </w:r>
      <w:r w:rsidRPr="005A5FFC">
        <w:rPr>
          <w:rFonts w:ascii="Times New Roman" w:eastAsia="Times New Roman" w:hAnsi="Times New Roman" w:cs="Times New Roman"/>
          <w:sz w:val="26"/>
          <w:szCs w:val="26"/>
          <w:lang w:eastAsia="ru-RU"/>
        </w:rPr>
        <w:t>с государственным заданием;</w:t>
      </w:r>
    </w:p>
    <w:p w:rsidR="005A5FFC" w:rsidRPr="005A5FFC" w:rsidRDefault="005A5FFC"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5A5FFC">
        <w:rPr>
          <w:rFonts w:ascii="Times New Roman" w:eastAsia="Times New Roman" w:hAnsi="Times New Roman" w:cs="Times New Roman"/>
          <w:sz w:val="26"/>
          <w:szCs w:val="26"/>
          <w:lang w:eastAsia="ru-RU"/>
        </w:rPr>
        <w:t>осуществление функций  государственными казенными учреждениями.</w:t>
      </w:r>
    </w:p>
    <w:p w:rsidR="005A5FFC" w:rsidRPr="005A5FFC" w:rsidRDefault="005A5FFC" w:rsidP="005A5FFC">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5A5FFC">
        <w:rPr>
          <w:rFonts w:ascii="Times New Roman" w:eastAsia="Times New Roman" w:hAnsi="Times New Roman" w:cs="Times New Roman"/>
          <w:sz w:val="26"/>
          <w:szCs w:val="26"/>
          <w:lang w:eastAsia="ru-RU"/>
        </w:rPr>
        <w:t xml:space="preserve"> Средства субвенций из федерального бюджета на реализацию отдельных полномочий Российской Федерации в области лесных   отношений   были привлечены </w:t>
      </w:r>
      <w:r w:rsidR="00FD0DA2">
        <w:rPr>
          <w:rFonts w:ascii="Times New Roman" w:eastAsia="Times New Roman" w:hAnsi="Times New Roman" w:cs="Times New Roman"/>
          <w:sz w:val="26"/>
          <w:szCs w:val="26"/>
          <w:lang w:eastAsia="ru-RU"/>
        </w:rPr>
        <w:br/>
      </w:r>
      <w:r w:rsidRPr="005A5FFC">
        <w:rPr>
          <w:rFonts w:ascii="Times New Roman" w:eastAsia="Times New Roman" w:hAnsi="Times New Roman" w:cs="Times New Roman"/>
          <w:sz w:val="26"/>
          <w:szCs w:val="26"/>
          <w:lang w:eastAsia="ru-RU"/>
        </w:rPr>
        <w:t xml:space="preserve">в рамках государственной программы Российской Федерации «Развитие лесного хозяйства»  на 2013 -2020 годы.  </w:t>
      </w:r>
    </w:p>
    <w:p w:rsidR="005A5FFC" w:rsidRPr="005A5FFC" w:rsidRDefault="005A5FFC" w:rsidP="005A5FFC">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5A5FFC">
        <w:rPr>
          <w:rFonts w:ascii="Times New Roman" w:eastAsia="Times New Roman" w:hAnsi="Times New Roman" w:cs="Times New Roman"/>
          <w:i/>
          <w:sz w:val="26"/>
          <w:szCs w:val="26"/>
          <w:lang w:eastAsia="ru-RU"/>
        </w:rPr>
        <w:t>Данные об использовании бюджетных и иных средств на реализацию государственной программы представлены в таблице № 2.</w:t>
      </w:r>
    </w:p>
    <w:p w:rsidR="005A5FFC" w:rsidRPr="005A5FFC" w:rsidRDefault="005A5FFC" w:rsidP="000C02EA">
      <w:pPr>
        <w:numPr>
          <w:ilvl w:val="0"/>
          <w:numId w:val="73"/>
        </w:numPr>
        <w:spacing w:after="160" w:line="259" w:lineRule="auto"/>
        <w:contextualSpacing/>
        <w:jc w:val="center"/>
        <w:rPr>
          <w:rFonts w:ascii="Times New Roman" w:eastAsia="Times New Roman" w:hAnsi="Times New Roman" w:cs="Times New Roman"/>
          <w:b/>
          <w:sz w:val="26"/>
          <w:szCs w:val="26"/>
          <w:lang w:eastAsia="ru-RU"/>
        </w:rPr>
      </w:pPr>
      <w:r w:rsidRPr="005A5FFC">
        <w:rPr>
          <w:rFonts w:ascii="Times New Roman" w:eastAsia="Times New Roman" w:hAnsi="Times New Roman" w:cs="Times New Roman"/>
          <w:b/>
          <w:sz w:val="26"/>
          <w:szCs w:val="26"/>
          <w:lang w:eastAsia="ru-RU"/>
        </w:rPr>
        <w:t>Оценка эффективности реализации государственной программы</w:t>
      </w:r>
    </w:p>
    <w:p w:rsidR="005A5FFC" w:rsidRPr="005A5FFC" w:rsidRDefault="005A5FFC" w:rsidP="005A5FF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5FFC">
        <w:rPr>
          <w:rFonts w:ascii="Times New Roman" w:eastAsia="Calibri" w:hAnsi="Times New Roman" w:cs="Times New Roman"/>
          <w:sz w:val="26"/>
          <w:szCs w:val="26"/>
        </w:rPr>
        <w:t>В соответствии с Порядком проведения оценки эффективности реализации государственных программ Калужской области (постановление Правительства Калужской области</w:t>
      </w:r>
      <w:r w:rsidR="00973F34">
        <w:rPr>
          <w:rFonts w:ascii="Times New Roman" w:eastAsia="Calibri" w:hAnsi="Times New Roman" w:cs="Times New Roman"/>
          <w:sz w:val="26"/>
          <w:szCs w:val="26"/>
        </w:rPr>
        <w:t xml:space="preserve"> </w:t>
      </w:r>
      <w:r w:rsidRPr="005A5FFC">
        <w:rPr>
          <w:rFonts w:ascii="Times New Roman" w:eastAsia="Calibri" w:hAnsi="Times New Roman" w:cs="Times New Roman"/>
          <w:sz w:val="26"/>
          <w:szCs w:val="26"/>
        </w:rPr>
        <w:t xml:space="preserve"> № </w:t>
      </w:r>
      <w:r w:rsidR="00973F34">
        <w:rPr>
          <w:rFonts w:ascii="Times New Roman" w:eastAsia="Calibri" w:hAnsi="Times New Roman" w:cs="Times New Roman"/>
          <w:sz w:val="26"/>
          <w:szCs w:val="26"/>
        </w:rPr>
        <w:t xml:space="preserve"> </w:t>
      </w:r>
      <w:r w:rsidRPr="005A5FFC">
        <w:rPr>
          <w:rFonts w:ascii="Times New Roman" w:eastAsia="Calibri" w:hAnsi="Times New Roman" w:cs="Times New Roman"/>
          <w:sz w:val="26"/>
          <w:szCs w:val="26"/>
        </w:rPr>
        <w:t>366)</w:t>
      </w:r>
      <w:r w:rsidR="00973F34">
        <w:rPr>
          <w:rFonts w:ascii="Times New Roman" w:eastAsia="Calibri" w:hAnsi="Times New Roman" w:cs="Times New Roman"/>
          <w:sz w:val="26"/>
          <w:szCs w:val="26"/>
        </w:rPr>
        <w:t xml:space="preserve"> </w:t>
      </w:r>
      <w:r w:rsidRPr="005A5FFC">
        <w:rPr>
          <w:rFonts w:ascii="Times New Roman" w:eastAsia="Calibri" w:hAnsi="Times New Roman" w:cs="Times New Roman"/>
          <w:sz w:val="26"/>
          <w:szCs w:val="26"/>
        </w:rPr>
        <w:t xml:space="preserve"> в 2017 году реализация государственной программы Калужской области «Развитие лесного хозяйства в Калужской области» характеризуется </w:t>
      </w:r>
      <w:r w:rsidRPr="0011221F">
        <w:rPr>
          <w:rFonts w:ascii="Times New Roman" w:eastAsia="Calibri" w:hAnsi="Times New Roman" w:cs="Times New Roman"/>
          <w:b/>
          <w:sz w:val="26"/>
          <w:szCs w:val="26"/>
        </w:rPr>
        <w:t>высоким уровнем</w:t>
      </w:r>
      <w:r w:rsidRPr="005A5FFC">
        <w:rPr>
          <w:rFonts w:ascii="Times New Roman" w:eastAsia="Calibri" w:hAnsi="Times New Roman" w:cs="Times New Roman"/>
          <w:sz w:val="26"/>
          <w:szCs w:val="26"/>
        </w:rPr>
        <w:t xml:space="preserve"> эффективности (99,5%), в том числе по подпрограммам:</w:t>
      </w:r>
    </w:p>
    <w:p w:rsidR="005A5FFC" w:rsidRPr="005A5FFC" w:rsidRDefault="005A5FFC" w:rsidP="005A5FFC">
      <w:pPr>
        <w:tabs>
          <w:tab w:val="left" w:pos="993"/>
        </w:tabs>
        <w:autoSpaceDE w:val="0"/>
        <w:autoSpaceDN w:val="0"/>
        <w:adjustRightInd w:val="0"/>
        <w:spacing w:after="0" w:line="240" w:lineRule="auto"/>
        <w:jc w:val="both"/>
        <w:rPr>
          <w:rFonts w:ascii="Times New Roman" w:eastAsia="Calibri" w:hAnsi="Times New Roman" w:cs="Times New Roman"/>
          <w:sz w:val="26"/>
          <w:szCs w:val="26"/>
        </w:rPr>
      </w:pPr>
      <w:r w:rsidRPr="005A5FFC">
        <w:rPr>
          <w:rFonts w:ascii="Times New Roman" w:eastAsia="Calibri" w:hAnsi="Times New Roman" w:cs="Times New Roman"/>
          <w:sz w:val="26"/>
          <w:szCs w:val="26"/>
        </w:rPr>
        <w:tab/>
        <w:t xml:space="preserve">с </w:t>
      </w:r>
      <w:r w:rsidRPr="0011221F">
        <w:rPr>
          <w:rFonts w:ascii="Times New Roman" w:eastAsia="Calibri" w:hAnsi="Times New Roman" w:cs="Times New Roman"/>
          <w:b/>
          <w:sz w:val="26"/>
          <w:szCs w:val="26"/>
        </w:rPr>
        <w:t>высоким уровнем</w:t>
      </w:r>
      <w:r w:rsidRPr="005A5FFC">
        <w:rPr>
          <w:rFonts w:ascii="Times New Roman" w:eastAsia="Calibri" w:hAnsi="Times New Roman" w:cs="Times New Roman"/>
          <w:sz w:val="26"/>
          <w:szCs w:val="26"/>
        </w:rPr>
        <w:t xml:space="preserve"> эффективности:</w:t>
      </w:r>
    </w:p>
    <w:p w:rsidR="005A5FFC" w:rsidRPr="005A5FFC" w:rsidRDefault="005A5FFC"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5A5FFC">
        <w:rPr>
          <w:rFonts w:ascii="Times New Roman" w:eastAsia="Times New Roman" w:hAnsi="Times New Roman" w:cs="Times New Roman"/>
          <w:sz w:val="26"/>
          <w:szCs w:val="26"/>
          <w:lang w:eastAsia="ru-RU"/>
        </w:rPr>
        <w:t>подпрограмма «Охрана и защита лесов (100 %);</w:t>
      </w:r>
    </w:p>
    <w:p w:rsidR="005A5FFC" w:rsidRPr="005A5FFC" w:rsidRDefault="005A5FFC"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5A5FFC">
        <w:rPr>
          <w:rFonts w:ascii="Times New Roman" w:eastAsia="Times New Roman" w:hAnsi="Times New Roman" w:cs="Times New Roman"/>
          <w:sz w:val="26"/>
          <w:szCs w:val="26"/>
          <w:lang w:eastAsia="ru-RU"/>
        </w:rPr>
        <w:t>подпрограмма «Воспроизводство лесов» (100 %).</w:t>
      </w:r>
    </w:p>
    <w:p w:rsidR="005A5FFC" w:rsidRDefault="005A5FFC" w:rsidP="000C02EA">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5A5FFC">
        <w:rPr>
          <w:rFonts w:ascii="Times New Roman" w:eastAsia="Times New Roman" w:hAnsi="Times New Roman" w:cs="Times New Roman"/>
          <w:sz w:val="26"/>
          <w:szCs w:val="26"/>
          <w:lang w:eastAsia="ru-RU"/>
        </w:rPr>
        <w:t>подпрограмма «Обеспечени</w:t>
      </w:r>
      <w:r w:rsidR="00363535">
        <w:rPr>
          <w:rFonts w:ascii="Times New Roman" w:eastAsia="Times New Roman" w:hAnsi="Times New Roman" w:cs="Times New Roman"/>
          <w:sz w:val="26"/>
          <w:szCs w:val="26"/>
          <w:lang w:eastAsia="ru-RU"/>
        </w:rPr>
        <w:t>е использования лесов» (97,6 %).</w:t>
      </w:r>
    </w:p>
    <w:p w:rsidR="00363535" w:rsidRPr="005A5FFC" w:rsidRDefault="00363535" w:rsidP="00363535">
      <w:pPr>
        <w:tabs>
          <w:tab w:val="left" w:pos="993"/>
        </w:tabs>
        <w:autoSpaceDE w:val="0"/>
        <w:autoSpaceDN w:val="0"/>
        <w:adjustRightInd w:val="0"/>
        <w:spacing w:after="0" w:line="240" w:lineRule="auto"/>
        <w:ind w:left="709"/>
        <w:contextualSpacing/>
        <w:jc w:val="both"/>
        <w:rPr>
          <w:rFonts w:ascii="Times New Roman" w:eastAsia="Times New Roman" w:hAnsi="Times New Roman" w:cs="Times New Roman"/>
          <w:sz w:val="26"/>
          <w:szCs w:val="26"/>
          <w:lang w:eastAsia="ru-RU"/>
        </w:rPr>
      </w:pPr>
    </w:p>
    <w:p w:rsidR="00EE2BC5" w:rsidRPr="003D6212" w:rsidRDefault="00EE2BC5" w:rsidP="003D6212">
      <w:pPr>
        <w:spacing w:after="0" w:line="240" w:lineRule="auto"/>
        <w:ind w:firstLine="709"/>
        <w:jc w:val="center"/>
        <w:rPr>
          <w:rFonts w:ascii="Times New Roman" w:hAnsi="Times New Roman" w:cs="Times New Roman"/>
          <w:b/>
          <w:sz w:val="26"/>
          <w:szCs w:val="26"/>
        </w:rPr>
      </w:pPr>
    </w:p>
    <w:p w:rsidR="007B42AE" w:rsidRPr="008D2DDF" w:rsidRDefault="008D2DDF" w:rsidP="00D63BAF">
      <w:pPr>
        <w:tabs>
          <w:tab w:val="left" w:pos="709"/>
          <w:tab w:val="left" w:pos="10206"/>
        </w:tabs>
        <w:spacing w:after="0" w:line="240" w:lineRule="auto"/>
        <w:jc w:val="center"/>
        <w:rPr>
          <w:rStyle w:val="a3"/>
          <w:rFonts w:ascii="Times New Roman" w:hAnsi="Times New Roman" w:cs="Times New Roman"/>
          <w:b/>
          <w:sz w:val="26"/>
          <w:szCs w:val="26"/>
        </w:rPr>
      </w:pPr>
      <w:r>
        <w:rPr>
          <w:rFonts w:ascii="Times New Roman" w:hAnsi="Times New Roman" w:cs="Times New Roman"/>
          <w:b/>
          <w:sz w:val="26"/>
          <w:szCs w:val="26"/>
        </w:rPr>
        <w:fldChar w:fldCharType="begin"/>
      </w:r>
      <w:r>
        <w:rPr>
          <w:rFonts w:ascii="Times New Roman" w:hAnsi="Times New Roman" w:cs="Times New Roman"/>
          <w:b/>
          <w:sz w:val="26"/>
          <w:szCs w:val="26"/>
        </w:rPr>
        <w:instrText xml:space="preserve"> HYPERLINK "http://admoblkaluga.ru/upload/minstroy/energy/%D0%9F%D0%BE%D1%8F%D1%81%D0%BD%D0%B8%D1%82%D0%B5%D0%BB%D1%8C%D0%BD%D0%B0%D1%8F%202017%20%D0%B3%D0%BE%D0%B4.docx" </w:instrText>
      </w:r>
      <w:r>
        <w:rPr>
          <w:rFonts w:ascii="Times New Roman" w:hAnsi="Times New Roman" w:cs="Times New Roman"/>
          <w:b/>
          <w:sz w:val="26"/>
          <w:szCs w:val="26"/>
        </w:rPr>
        <w:fldChar w:fldCharType="separate"/>
      </w:r>
      <w:r w:rsidR="007B42AE" w:rsidRPr="008D2DDF">
        <w:rPr>
          <w:rStyle w:val="a3"/>
          <w:rFonts w:ascii="Times New Roman" w:hAnsi="Times New Roman" w:cs="Times New Roman"/>
          <w:b/>
          <w:sz w:val="26"/>
          <w:szCs w:val="26"/>
        </w:rPr>
        <w:t>2.</w:t>
      </w:r>
      <w:r w:rsidR="00363535" w:rsidRPr="008D2DDF">
        <w:rPr>
          <w:rStyle w:val="a3"/>
          <w:rFonts w:ascii="Times New Roman" w:hAnsi="Times New Roman" w:cs="Times New Roman"/>
          <w:b/>
          <w:sz w:val="26"/>
          <w:szCs w:val="26"/>
        </w:rPr>
        <w:t>2.</w:t>
      </w:r>
      <w:r w:rsidR="007B42AE" w:rsidRPr="008D2DDF">
        <w:rPr>
          <w:rStyle w:val="a3"/>
          <w:rFonts w:ascii="Times New Roman" w:hAnsi="Times New Roman" w:cs="Times New Roman"/>
          <w:b/>
          <w:sz w:val="26"/>
          <w:szCs w:val="26"/>
        </w:rPr>
        <w:t>8. Государственная программа Калужской области</w:t>
      </w:r>
    </w:p>
    <w:p w:rsidR="00D775D3" w:rsidRPr="00D775D3" w:rsidRDefault="00D775D3" w:rsidP="00D63BAF">
      <w:pPr>
        <w:tabs>
          <w:tab w:val="left" w:pos="709"/>
          <w:tab w:val="left" w:pos="10206"/>
        </w:tabs>
        <w:spacing w:after="0" w:line="240" w:lineRule="auto"/>
        <w:ind w:right="-284"/>
        <w:jc w:val="center"/>
        <w:rPr>
          <w:rFonts w:ascii="Times New Roman" w:hAnsi="Times New Roman" w:cs="Times New Roman"/>
          <w:b/>
          <w:sz w:val="26"/>
          <w:szCs w:val="26"/>
        </w:rPr>
      </w:pPr>
      <w:r w:rsidRPr="008D2DDF">
        <w:rPr>
          <w:rStyle w:val="a3"/>
          <w:rFonts w:ascii="Times New Roman" w:hAnsi="Times New Roman" w:cs="Times New Roman"/>
          <w:b/>
          <w:sz w:val="26"/>
          <w:szCs w:val="26"/>
        </w:rPr>
        <w:t xml:space="preserve"> «Энергосбережение и повышение энергоэффективности в Калужской области»</w:t>
      </w:r>
      <w:r w:rsidR="008D2DDF">
        <w:rPr>
          <w:rFonts w:ascii="Times New Roman" w:hAnsi="Times New Roman" w:cs="Times New Roman"/>
          <w:b/>
          <w:sz w:val="26"/>
          <w:szCs w:val="26"/>
        </w:rPr>
        <w:fldChar w:fldCharType="end"/>
      </w:r>
    </w:p>
    <w:p w:rsidR="00D775D3" w:rsidRPr="00D775D3" w:rsidRDefault="00D775D3" w:rsidP="00D63BAF">
      <w:pPr>
        <w:tabs>
          <w:tab w:val="left" w:pos="709"/>
          <w:tab w:val="left" w:pos="993"/>
          <w:tab w:val="left" w:pos="10206"/>
        </w:tabs>
        <w:spacing w:after="0" w:line="240" w:lineRule="auto"/>
        <w:ind w:right="-284" w:firstLine="709"/>
        <w:jc w:val="center"/>
        <w:rPr>
          <w:rFonts w:ascii="Times New Roman" w:hAnsi="Times New Roman" w:cs="Times New Roman"/>
          <w:b/>
          <w:sz w:val="26"/>
          <w:szCs w:val="26"/>
        </w:rPr>
      </w:pPr>
    </w:p>
    <w:p w:rsidR="00D775D3" w:rsidRPr="00D775D3" w:rsidRDefault="00D775D3" w:rsidP="000C02EA">
      <w:pPr>
        <w:numPr>
          <w:ilvl w:val="0"/>
          <w:numId w:val="47"/>
        </w:numPr>
        <w:tabs>
          <w:tab w:val="left" w:pos="10206"/>
        </w:tabs>
        <w:spacing w:after="0" w:line="240" w:lineRule="auto"/>
        <w:contextualSpacing/>
        <w:jc w:val="both"/>
        <w:rPr>
          <w:rFonts w:ascii="Times New Roman" w:eastAsia="Times New Roman" w:hAnsi="Times New Roman" w:cs="Times New Roman"/>
          <w:b/>
          <w:sz w:val="26"/>
          <w:szCs w:val="26"/>
          <w:lang w:eastAsia="ru-RU"/>
        </w:rPr>
      </w:pPr>
      <w:r w:rsidRPr="00D775D3">
        <w:rPr>
          <w:rFonts w:ascii="Times New Roman" w:eastAsia="Times New Roman" w:hAnsi="Times New Roman" w:cs="Times New Roman"/>
          <w:b/>
          <w:sz w:val="26"/>
          <w:szCs w:val="26"/>
          <w:lang w:eastAsia="ru-RU"/>
        </w:rPr>
        <w:t>Общая часть</w:t>
      </w:r>
    </w:p>
    <w:p w:rsidR="00D775D3" w:rsidRPr="00D63BAF" w:rsidRDefault="00891738" w:rsidP="00D63BAF">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3BAF">
        <w:rPr>
          <w:rFonts w:ascii="Times New Roman" w:eastAsia="Calibri" w:hAnsi="Times New Roman" w:cs="Times New Roman"/>
          <w:sz w:val="26"/>
          <w:szCs w:val="26"/>
        </w:rPr>
        <w:t>Г</w:t>
      </w:r>
      <w:r w:rsidR="00D775D3" w:rsidRPr="00D63BAF">
        <w:rPr>
          <w:rFonts w:ascii="Times New Roman" w:eastAsia="Calibri" w:hAnsi="Times New Roman" w:cs="Times New Roman"/>
          <w:sz w:val="26"/>
          <w:szCs w:val="26"/>
        </w:rPr>
        <w:t>осударственн</w:t>
      </w:r>
      <w:r w:rsidRPr="00D63BAF">
        <w:rPr>
          <w:rFonts w:ascii="Times New Roman" w:eastAsia="Calibri" w:hAnsi="Times New Roman" w:cs="Times New Roman"/>
          <w:sz w:val="26"/>
          <w:szCs w:val="26"/>
        </w:rPr>
        <w:t>ая</w:t>
      </w:r>
      <w:r w:rsidR="00D775D3" w:rsidRPr="00D63BAF">
        <w:rPr>
          <w:rFonts w:ascii="Times New Roman" w:eastAsia="Calibri" w:hAnsi="Times New Roman" w:cs="Times New Roman"/>
          <w:sz w:val="26"/>
          <w:szCs w:val="26"/>
        </w:rPr>
        <w:t xml:space="preserve"> программ</w:t>
      </w:r>
      <w:r w:rsidRPr="00D63BAF">
        <w:rPr>
          <w:rFonts w:ascii="Times New Roman" w:eastAsia="Calibri" w:hAnsi="Times New Roman" w:cs="Times New Roman"/>
          <w:sz w:val="26"/>
          <w:szCs w:val="26"/>
        </w:rPr>
        <w:t>а</w:t>
      </w:r>
      <w:r w:rsidR="00D775D3" w:rsidRPr="00D63BAF">
        <w:rPr>
          <w:rFonts w:ascii="Times New Roman" w:eastAsia="Calibri" w:hAnsi="Times New Roman" w:cs="Times New Roman"/>
          <w:sz w:val="26"/>
          <w:szCs w:val="26"/>
        </w:rPr>
        <w:t xml:space="preserve"> Калужской области - «Энергосбережение и повышение энергоэффективности в Калужской области» (далее  - государственная программа)</w:t>
      </w:r>
      <w:r w:rsidRPr="00D63BAF">
        <w:rPr>
          <w:rFonts w:ascii="Times New Roman" w:eastAsia="Calibri" w:hAnsi="Times New Roman" w:cs="Times New Roman"/>
          <w:sz w:val="26"/>
          <w:szCs w:val="26"/>
        </w:rPr>
        <w:t xml:space="preserve"> подпрограмм не имеет</w:t>
      </w:r>
      <w:r w:rsidR="00D775D3" w:rsidRPr="00D63BAF">
        <w:rPr>
          <w:rFonts w:ascii="Times New Roman" w:eastAsia="Calibri" w:hAnsi="Times New Roman" w:cs="Times New Roman"/>
          <w:sz w:val="26"/>
          <w:szCs w:val="26"/>
        </w:rPr>
        <w:t>.</w:t>
      </w:r>
    </w:p>
    <w:p w:rsidR="00D775D3" w:rsidRPr="00F7290C" w:rsidRDefault="00D775D3" w:rsidP="00D63BAF">
      <w:pPr>
        <w:tabs>
          <w:tab w:val="left" w:pos="10206"/>
        </w:tabs>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F7290C">
        <w:rPr>
          <w:rFonts w:ascii="Times New Roman" w:eastAsia="Times New Roman" w:hAnsi="Times New Roman" w:cs="Times New Roman"/>
          <w:b/>
          <w:i/>
          <w:sz w:val="26"/>
          <w:szCs w:val="26"/>
          <w:lang w:eastAsia="ru-RU"/>
        </w:rPr>
        <w:t>Перечень подпрограмм, входящих в государственную программу</w:t>
      </w:r>
      <w:r w:rsidRPr="00F7290C">
        <w:rPr>
          <w:rFonts w:ascii="Times New Roman" w:eastAsia="Times New Roman" w:hAnsi="Times New Roman" w:cs="Times New Roman"/>
          <w:b/>
          <w:sz w:val="26"/>
          <w:szCs w:val="26"/>
          <w:lang w:eastAsia="ru-RU"/>
        </w:rPr>
        <w:t xml:space="preserve">: </w:t>
      </w:r>
    </w:p>
    <w:p w:rsidR="0002273B" w:rsidRDefault="0002273B" w:rsidP="00D775D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государственной программе подпрограммы не предусмотрены.</w:t>
      </w:r>
    </w:p>
    <w:p w:rsidR="00D775D3" w:rsidRPr="00D775D3" w:rsidRDefault="00D775D3" w:rsidP="00D775D3">
      <w:pPr>
        <w:autoSpaceDE w:val="0"/>
        <w:autoSpaceDN w:val="0"/>
        <w:adjustRightInd w:val="0"/>
        <w:spacing w:after="0" w:line="240" w:lineRule="auto"/>
        <w:ind w:firstLine="709"/>
        <w:jc w:val="both"/>
        <w:rPr>
          <w:rFonts w:ascii="Times New Roman" w:eastAsia="Times New Roman" w:hAnsi="Times New Roman" w:cs="Times New Roman"/>
          <w:b/>
          <w:i/>
          <w:sz w:val="26"/>
          <w:szCs w:val="26"/>
          <w:lang w:eastAsia="ru-RU"/>
        </w:rPr>
      </w:pPr>
      <w:r w:rsidRPr="00D775D3">
        <w:rPr>
          <w:rFonts w:ascii="Times New Roman" w:eastAsia="Times New Roman" w:hAnsi="Times New Roman" w:cs="Times New Roman"/>
          <w:b/>
          <w:i/>
          <w:sz w:val="26"/>
          <w:szCs w:val="26"/>
          <w:lang w:eastAsia="ru-RU"/>
        </w:rPr>
        <w:t>Основные цели и задачи государственной программы:</w:t>
      </w:r>
    </w:p>
    <w:p w:rsidR="00D775D3" w:rsidRPr="00D775D3" w:rsidRDefault="00D775D3" w:rsidP="00D63BAF">
      <w:pPr>
        <w:autoSpaceDE w:val="0"/>
        <w:autoSpaceDN w:val="0"/>
        <w:adjustRightInd w:val="0"/>
        <w:spacing w:after="0" w:line="240" w:lineRule="auto"/>
        <w:ind w:right="-1" w:firstLine="709"/>
        <w:jc w:val="both"/>
        <w:rPr>
          <w:sz w:val="26"/>
          <w:szCs w:val="26"/>
        </w:rPr>
      </w:pPr>
      <w:r w:rsidRPr="00D775D3">
        <w:rPr>
          <w:rFonts w:ascii="Times New Roman" w:hAnsi="Times New Roman" w:cs="Times New Roman"/>
          <w:b/>
          <w:i/>
          <w:sz w:val="26"/>
          <w:szCs w:val="26"/>
        </w:rPr>
        <w:t>Цель государственной программы</w:t>
      </w:r>
      <w:r w:rsidRPr="00D775D3">
        <w:rPr>
          <w:rFonts w:ascii="Times New Roman" w:hAnsi="Times New Roman" w:cs="Times New Roman"/>
          <w:sz w:val="26"/>
          <w:szCs w:val="26"/>
        </w:rPr>
        <w:t xml:space="preserve"> - формирование целостной и эффективной системы управления энергосбережением и повышением энергетической эффективности</w:t>
      </w:r>
      <w:r w:rsidRPr="00D775D3">
        <w:rPr>
          <w:sz w:val="26"/>
          <w:szCs w:val="26"/>
        </w:rPr>
        <w:t>.</w:t>
      </w:r>
    </w:p>
    <w:p w:rsidR="00D775D3" w:rsidRPr="00D775D3" w:rsidRDefault="00D775D3" w:rsidP="00D775D3">
      <w:pPr>
        <w:autoSpaceDE w:val="0"/>
        <w:autoSpaceDN w:val="0"/>
        <w:adjustRightInd w:val="0"/>
        <w:spacing w:after="0" w:line="240" w:lineRule="auto"/>
        <w:ind w:firstLine="709"/>
        <w:jc w:val="both"/>
        <w:rPr>
          <w:rFonts w:ascii="Times New Roman" w:hAnsi="Times New Roman" w:cs="Times New Roman"/>
          <w:sz w:val="26"/>
          <w:szCs w:val="26"/>
        </w:rPr>
      </w:pPr>
      <w:r w:rsidRPr="00D775D3">
        <w:rPr>
          <w:rFonts w:ascii="Times New Roman" w:hAnsi="Times New Roman" w:cs="Times New Roman"/>
          <w:b/>
          <w:i/>
          <w:sz w:val="26"/>
          <w:szCs w:val="26"/>
        </w:rPr>
        <w:t>Задачи государственной программы</w:t>
      </w:r>
      <w:r w:rsidRPr="00D775D3">
        <w:rPr>
          <w:rFonts w:ascii="Times New Roman" w:hAnsi="Times New Roman" w:cs="Times New Roman"/>
          <w:sz w:val="26"/>
          <w:szCs w:val="26"/>
        </w:rPr>
        <w:t>:</w:t>
      </w:r>
    </w:p>
    <w:p w:rsidR="00D775D3" w:rsidRPr="00D63BAF" w:rsidRDefault="00D775D3" w:rsidP="000C02EA">
      <w:pPr>
        <w:pStyle w:val="a5"/>
        <w:numPr>
          <w:ilvl w:val="0"/>
          <w:numId w:val="122"/>
        </w:numPr>
        <w:tabs>
          <w:tab w:val="left" w:pos="993"/>
        </w:tabs>
        <w:autoSpaceDE w:val="0"/>
        <w:autoSpaceDN w:val="0"/>
        <w:adjustRightInd w:val="0"/>
        <w:ind w:left="0" w:firstLine="709"/>
        <w:jc w:val="both"/>
        <w:rPr>
          <w:rFonts w:eastAsia="Calibri"/>
          <w:sz w:val="26"/>
          <w:szCs w:val="26"/>
        </w:rPr>
      </w:pPr>
      <w:r w:rsidRPr="00D63BAF">
        <w:rPr>
          <w:rFonts w:eastAsia="Calibri"/>
          <w:sz w:val="26"/>
          <w:szCs w:val="26"/>
        </w:rPr>
        <w:t>повышение энергетической эффективности экономики Калужской области;</w:t>
      </w:r>
    </w:p>
    <w:p w:rsidR="00D775D3" w:rsidRPr="00D63BAF" w:rsidRDefault="00D775D3" w:rsidP="000C02EA">
      <w:pPr>
        <w:pStyle w:val="a5"/>
        <w:numPr>
          <w:ilvl w:val="0"/>
          <w:numId w:val="122"/>
        </w:numPr>
        <w:tabs>
          <w:tab w:val="left" w:pos="993"/>
        </w:tabs>
        <w:autoSpaceDE w:val="0"/>
        <w:autoSpaceDN w:val="0"/>
        <w:adjustRightInd w:val="0"/>
        <w:ind w:left="0" w:firstLine="709"/>
        <w:jc w:val="both"/>
        <w:rPr>
          <w:rFonts w:eastAsia="Calibri"/>
          <w:sz w:val="26"/>
          <w:szCs w:val="26"/>
        </w:rPr>
      </w:pPr>
      <w:r w:rsidRPr="00D63BAF">
        <w:rPr>
          <w:rFonts w:eastAsia="Calibri"/>
          <w:sz w:val="26"/>
          <w:szCs w:val="26"/>
        </w:rPr>
        <w:t xml:space="preserve">развитие информационного обеспечения мероприятий по энергосбережению </w:t>
      </w:r>
      <w:r w:rsidR="00825B7F">
        <w:rPr>
          <w:rFonts w:eastAsia="Calibri"/>
          <w:sz w:val="26"/>
          <w:szCs w:val="26"/>
        </w:rPr>
        <w:br/>
      </w:r>
      <w:r w:rsidRPr="00D63BAF">
        <w:rPr>
          <w:rFonts w:eastAsia="Calibri"/>
          <w:sz w:val="26"/>
          <w:szCs w:val="26"/>
        </w:rPr>
        <w:t>и повышению энергетической эффективности;</w:t>
      </w:r>
    </w:p>
    <w:p w:rsidR="00D775D3" w:rsidRPr="00D63BAF" w:rsidRDefault="00D775D3" w:rsidP="000C02EA">
      <w:pPr>
        <w:pStyle w:val="a5"/>
        <w:numPr>
          <w:ilvl w:val="0"/>
          <w:numId w:val="122"/>
        </w:numPr>
        <w:tabs>
          <w:tab w:val="left" w:pos="993"/>
        </w:tabs>
        <w:autoSpaceDE w:val="0"/>
        <w:autoSpaceDN w:val="0"/>
        <w:adjustRightInd w:val="0"/>
        <w:ind w:left="0" w:firstLine="709"/>
        <w:jc w:val="both"/>
        <w:rPr>
          <w:rFonts w:eastAsia="Calibri"/>
          <w:sz w:val="26"/>
          <w:szCs w:val="26"/>
        </w:rPr>
      </w:pPr>
      <w:r w:rsidRPr="00D63BAF">
        <w:rPr>
          <w:rFonts w:eastAsia="Calibri"/>
          <w:sz w:val="26"/>
          <w:szCs w:val="26"/>
        </w:rPr>
        <w:t>внедрение мер государственного регулирования и финансовых механизмов, стимулирующих энергосбережение и повышение энергетической эффективности;</w:t>
      </w:r>
    </w:p>
    <w:p w:rsidR="00D775D3" w:rsidRPr="00D63BAF" w:rsidRDefault="00D775D3" w:rsidP="000C02EA">
      <w:pPr>
        <w:pStyle w:val="a5"/>
        <w:numPr>
          <w:ilvl w:val="0"/>
          <w:numId w:val="122"/>
        </w:numPr>
        <w:tabs>
          <w:tab w:val="left" w:pos="993"/>
        </w:tabs>
        <w:autoSpaceDE w:val="0"/>
        <w:autoSpaceDN w:val="0"/>
        <w:adjustRightInd w:val="0"/>
        <w:ind w:left="0" w:firstLine="709"/>
        <w:jc w:val="both"/>
        <w:rPr>
          <w:rFonts w:eastAsia="Calibri"/>
          <w:sz w:val="26"/>
          <w:szCs w:val="26"/>
        </w:rPr>
      </w:pPr>
      <w:r w:rsidRPr="00D63BAF">
        <w:rPr>
          <w:rFonts w:eastAsia="Calibri"/>
          <w:sz w:val="26"/>
          <w:szCs w:val="26"/>
        </w:rPr>
        <w:t>повышение объемов внедрения научных разработок и инновационных технологий для решения задач энергосбережения и повышения энергетической эффективности.</w:t>
      </w:r>
    </w:p>
    <w:p w:rsidR="00D775D3" w:rsidRPr="00D775D3" w:rsidRDefault="00D775D3" w:rsidP="000C02EA">
      <w:pPr>
        <w:numPr>
          <w:ilvl w:val="0"/>
          <w:numId w:val="47"/>
        </w:numPr>
        <w:spacing w:after="0" w:line="240" w:lineRule="auto"/>
        <w:ind w:left="0" w:firstLine="709"/>
        <w:contextualSpacing/>
        <w:jc w:val="both"/>
        <w:rPr>
          <w:rFonts w:ascii="Times New Roman" w:eastAsia="Times New Roman" w:hAnsi="Times New Roman" w:cs="Times New Roman"/>
          <w:b/>
          <w:sz w:val="26"/>
          <w:szCs w:val="26"/>
          <w:lang w:eastAsia="ru-RU"/>
        </w:rPr>
      </w:pPr>
      <w:r w:rsidRPr="00D775D3">
        <w:rPr>
          <w:rFonts w:ascii="Times New Roman" w:eastAsia="Times New Roman" w:hAnsi="Times New Roman" w:cs="Times New Roman"/>
          <w:b/>
          <w:sz w:val="26"/>
          <w:szCs w:val="26"/>
          <w:lang w:eastAsia="ru-RU"/>
        </w:rPr>
        <w:t xml:space="preserve">Результаты, достигнутые за отчетный период </w:t>
      </w:r>
    </w:p>
    <w:p w:rsidR="00D775D3" w:rsidRPr="00D775D3" w:rsidRDefault="00D775D3" w:rsidP="00D775D3">
      <w:pPr>
        <w:autoSpaceDE w:val="0"/>
        <w:autoSpaceDN w:val="0"/>
        <w:adjustRightInd w:val="0"/>
        <w:spacing w:after="0" w:line="240" w:lineRule="auto"/>
        <w:ind w:firstLine="709"/>
        <w:jc w:val="both"/>
        <w:rPr>
          <w:rFonts w:ascii="Times New Roman" w:eastAsia="Times New Roman" w:hAnsi="Times New Roman" w:cs="Times New Roman"/>
          <w:b/>
          <w:i/>
          <w:sz w:val="26"/>
          <w:szCs w:val="26"/>
          <w:lang w:eastAsia="ru-RU"/>
        </w:rPr>
      </w:pPr>
      <w:r w:rsidRPr="00D775D3">
        <w:rPr>
          <w:rFonts w:ascii="Times New Roman" w:eastAsia="Times New Roman" w:hAnsi="Times New Roman" w:cs="Times New Roman"/>
          <w:b/>
          <w:i/>
          <w:sz w:val="26"/>
          <w:szCs w:val="26"/>
          <w:lang w:eastAsia="ru-RU"/>
        </w:rPr>
        <w:t>Основные результаты, достигнутые в 2017 году:</w:t>
      </w:r>
    </w:p>
    <w:p w:rsidR="00D775D3" w:rsidRPr="00D63BAF" w:rsidRDefault="00D775D3" w:rsidP="000C02EA">
      <w:pPr>
        <w:pStyle w:val="a5"/>
        <w:numPr>
          <w:ilvl w:val="0"/>
          <w:numId w:val="122"/>
        </w:numPr>
        <w:tabs>
          <w:tab w:val="left" w:pos="993"/>
        </w:tabs>
        <w:autoSpaceDE w:val="0"/>
        <w:autoSpaceDN w:val="0"/>
        <w:adjustRightInd w:val="0"/>
        <w:ind w:left="0" w:firstLine="709"/>
        <w:jc w:val="both"/>
        <w:rPr>
          <w:rFonts w:eastAsia="Calibri"/>
          <w:sz w:val="26"/>
          <w:szCs w:val="26"/>
        </w:rPr>
      </w:pPr>
      <w:r w:rsidRPr="00D63BAF">
        <w:rPr>
          <w:rFonts w:eastAsia="Calibri"/>
          <w:sz w:val="26"/>
          <w:szCs w:val="26"/>
        </w:rPr>
        <w:t xml:space="preserve">годовая экономия топливно-энергетических ресурсов по всем потребителям </w:t>
      </w:r>
      <w:r w:rsidR="00825B7F">
        <w:rPr>
          <w:rFonts w:eastAsia="Calibri"/>
          <w:sz w:val="26"/>
          <w:szCs w:val="26"/>
        </w:rPr>
        <w:br/>
      </w:r>
      <w:r w:rsidRPr="00D63BAF">
        <w:rPr>
          <w:rFonts w:eastAsia="Calibri"/>
          <w:sz w:val="26"/>
          <w:szCs w:val="26"/>
        </w:rPr>
        <w:t>в объеме около 690,3 тыс. тонн условного топлива;</w:t>
      </w:r>
    </w:p>
    <w:p w:rsidR="00D775D3" w:rsidRPr="00D63BAF" w:rsidRDefault="00D775D3" w:rsidP="000C02EA">
      <w:pPr>
        <w:pStyle w:val="a5"/>
        <w:numPr>
          <w:ilvl w:val="0"/>
          <w:numId w:val="122"/>
        </w:numPr>
        <w:tabs>
          <w:tab w:val="left" w:pos="993"/>
        </w:tabs>
        <w:autoSpaceDE w:val="0"/>
        <w:autoSpaceDN w:val="0"/>
        <w:adjustRightInd w:val="0"/>
        <w:ind w:left="0" w:firstLine="709"/>
        <w:jc w:val="both"/>
        <w:rPr>
          <w:rFonts w:eastAsia="Calibri"/>
          <w:sz w:val="26"/>
          <w:szCs w:val="26"/>
        </w:rPr>
      </w:pPr>
      <w:r w:rsidRPr="00D63BAF">
        <w:rPr>
          <w:rFonts w:eastAsia="Calibri"/>
          <w:sz w:val="26"/>
          <w:szCs w:val="26"/>
        </w:rPr>
        <w:t>снижение затрат по оплате за энергетические ресурсы по всем потребителям составило 1240 млн</w:t>
      </w:r>
      <w:r w:rsidR="00D63BAF" w:rsidRPr="00D63BAF">
        <w:rPr>
          <w:rFonts w:eastAsia="Calibri"/>
          <w:sz w:val="26"/>
          <w:szCs w:val="26"/>
        </w:rPr>
        <w:t>.</w:t>
      </w:r>
      <w:r w:rsidRPr="00D63BAF">
        <w:rPr>
          <w:rFonts w:eastAsia="Calibri"/>
          <w:sz w:val="26"/>
          <w:szCs w:val="26"/>
        </w:rPr>
        <w:t xml:space="preserve"> рублей, в том числе за счет реализации мероприятий по энергосбережению и повышению энергоэффективности;</w:t>
      </w:r>
    </w:p>
    <w:p w:rsidR="00D775D3" w:rsidRPr="00D63BAF" w:rsidRDefault="00D775D3" w:rsidP="000C02EA">
      <w:pPr>
        <w:pStyle w:val="a5"/>
        <w:numPr>
          <w:ilvl w:val="0"/>
          <w:numId w:val="122"/>
        </w:numPr>
        <w:tabs>
          <w:tab w:val="left" w:pos="993"/>
        </w:tabs>
        <w:autoSpaceDE w:val="0"/>
        <w:autoSpaceDN w:val="0"/>
        <w:adjustRightInd w:val="0"/>
        <w:ind w:left="0" w:firstLine="709"/>
        <w:jc w:val="both"/>
        <w:rPr>
          <w:rFonts w:eastAsia="Calibri"/>
          <w:sz w:val="26"/>
          <w:szCs w:val="26"/>
        </w:rPr>
      </w:pPr>
      <w:r w:rsidRPr="00D63BAF">
        <w:rPr>
          <w:rFonts w:eastAsia="Calibri"/>
          <w:sz w:val="26"/>
          <w:szCs w:val="26"/>
        </w:rPr>
        <w:t>снижение на 3% объемов энергопотребления жилищно-коммунальным хозяйством и организациями бюджетной сферы Калужской области;</w:t>
      </w:r>
    </w:p>
    <w:p w:rsidR="00D775D3" w:rsidRPr="00D63BAF" w:rsidRDefault="00D775D3" w:rsidP="000C02EA">
      <w:pPr>
        <w:pStyle w:val="a5"/>
        <w:numPr>
          <w:ilvl w:val="0"/>
          <w:numId w:val="122"/>
        </w:numPr>
        <w:tabs>
          <w:tab w:val="left" w:pos="993"/>
        </w:tabs>
        <w:autoSpaceDE w:val="0"/>
        <w:autoSpaceDN w:val="0"/>
        <w:adjustRightInd w:val="0"/>
        <w:ind w:left="0" w:firstLine="709"/>
        <w:jc w:val="both"/>
        <w:rPr>
          <w:rFonts w:eastAsia="Calibri"/>
          <w:sz w:val="26"/>
          <w:szCs w:val="26"/>
        </w:rPr>
      </w:pPr>
      <w:r w:rsidRPr="00D63BAF">
        <w:rPr>
          <w:rFonts w:eastAsia="Calibri"/>
          <w:sz w:val="26"/>
          <w:szCs w:val="26"/>
        </w:rPr>
        <w:t>осуществление учета 77,43 %  потребляемых топливно-энергетических ресурсов с помощью приборов учета во всех секторах экономики, социальной и жилищной сферах;</w:t>
      </w:r>
    </w:p>
    <w:p w:rsidR="00D775D3" w:rsidRPr="00D775D3" w:rsidRDefault="00D775D3" w:rsidP="000C02EA">
      <w:pPr>
        <w:pStyle w:val="a5"/>
        <w:numPr>
          <w:ilvl w:val="0"/>
          <w:numId w:val="122"/>
        </w:numPr>
        <w:tabs>
          <w:tab w:val="left" w:pos="993"/>
        </w:tabs>
        <w:autoSpaceDE w:val="0"/>
        <w:autoSpaceDN w:val="0"/>
        <w:adjustRightInd w:val="0"/>
        <w:ind w:left="0" w:firstLine="709"/>
        <w:jc w:val="both"/>
        <w:rPr>
          <w:sz w:val="26"/>
          <w:szCs w:val="26"/>
        </w:rPr>
      </w:pPr>
      <w:r w:rsidRPr="00D63BAF">
        <w:rPr>
          <w:rFonts w:eastAsia="Calibri"/>
          <w:sz w:val="26"/>
          <w:szCs w:val="26"/>
        </w:rPr>
        <w:t>производство 0,58 % объема энергетических ресурсов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Калужской области</w:t>
      </w:r>
      <w:r w:rsidRPr="00D775D3">
        <w:rPr>
          <w:sz w:val="26"/>
          <w:szCs w:val="26"/>
        </w:rPr>
        <w:t>.</w:t>
      </w:r>
    </w:p>
    <w:p w:rsidR="00D775D3" w:rsidRPr="00D775D3" w:rsidRDefault="00D775D3" w:rsidP="00D63BAF">
      <w:pPr>
        <w:autoSpaceDE w:val="0"/>
        <w:autoSpaceDN w:val="0"/>
        <w:adjustRightInd w:val="0"/>
        <w:spacing w:after="0" w:line="240" w:lineRule="auto"/>
        <w:ind w:right="-1" w:firstLine="709"/>
        <w:jc w:val="both"/>
        <w:rPr>
          <w:rFonts w:ascii="Times New Roman" w:eastAsia="Times New Roman" w:hAnsi="Times New Roman" w:cs="Times New Roman"/>
          <w:b/>
          <w:i/>
          <w:sz w:val="26"/>
          <w:szCs w:val="26"/>
          <w:lang w:eastAsia="ru-RU"/>
        </w:rPr>
      </w:pPr>
      <w:r w:rsidRPr="00D775D3">
        <w:rPr>
          <w:rFonts w:ascii="Times New Roman" w:eastAsia="Times New Roman" w:hAnsi="Times New Roman" w:cs="Times New Roman"/>
          <w:b/>
          <w:i/>
          <w:sz w:val="26"/>
          <w:szCs w:val="26"/>
          <w:lang w:eastAsia="ru-RU"/>
        </w:rPr>
        <w:t>Вклад основных результатов в решение задач и достижение целей государственной программы:</w:t>
      </w:r>
    </w:p>
    <w:p w:rsidR="00D775D3" w:rsidRPr="00D63BAF" w:rsidRDefault="00D775D3" w:rsidP="000C02EA">
      <w:pPr>
        <w:pStyle w:val="a5"/>
        <w:numPr>
          <w:ilvl w:val="0"/>
          <w:numId w:val="122"/>
        </w:numPr>
        <w:tabs>
          <w:tab w:val="left" w:pos="993"/>
        </w:tabs>
        <w:autoSpaceDE w:val="0"/>
        <w:autoSpaceDN w:val="0"/>
        <w:adjustRightInd w:val="0"/>
        <w:ind w:left="0" w:firstLine="709"/>
        <w:jc w:val="both"/>
        <w:rPr>
          <w:rFonts w:eastAsia="Calibri"/>
          <w:sz w:val="26"/>
          <w:szCs w:val="26"/>
        </w:rPr>
      </w:pPr>
      <w:r w:rsidRPr="00D63BAF">
        <w:rPr>
          <w:rFonts w:eastAsia="Calibri"/>
          <w:sz w:val="26"/>
          <w:szCs w:val="26"/>
        </w:rPr>
        <w:t>повышение энергетической эффективности экономики Калужской области;</w:t>
      </w:r>
    </w:p>
    <w:p w:rsidR="00D775D3" w:rsidRPr="00D63BAF" w:rsidRDefault="00D775D3" w:rsidP="000C02EA">
      <w:pPr>
        <w:pStyle w:val="a5"/>
        <w:numPr>
          <w:ilvl w:val="0"/>
          <w:numId w:val="122"/>
        </w:numPr>
        <w:tabs>
          <w:tab w:val="left" w:pos="993"/>
        </w:tabs>
        <w:autoSpaceDE w:val="0"/>
        <w:autoSpaceDN w:val="0"/>
        <w:adjustRightInd w:val="0"/>
        <w:ind w:left="0" w:firstLine="709"/>
        <w:jc w:val="both"/>
        <w:rPr>
          <w:rFonts w:eastAsia="Calibri"/>
          <w:sz w:val="26"/>
          <w:szCs w:val="26"/>
        </w:rPr>
      </w:pPr>
      <w:r w:rsidRPr="00D63BAF">
        <w:rPr>
          <w:rFonts w:eastAsia="Calibri"/>
          <w:sz w:val="26"/>
          <w:szCs w:val="26"/>
        </w:rPr>
        <w:t xml:space="preserve">развитие информационного обеспечения мероприятий по энергосбережению </w:t>
      </w:r>
      <w:r w:rsidR="00825B7F">
        <w:rPr>
          <w:rFonts w:eastAsia="Calibri"/>
          <w:sz w:val="26"/>
          <w:szCs w:val="26"/>
        </w:rPr>
        <w:br/>
      </w:r>
      <w:r w:rsidRPr="00D63BAF">
        <w:rPr>
          <w:rFonts w:eastAsia="Calibri"/>
          <w:sz w:val="26"/>
          <w:szCs w:val="26"/>
        </w:rPr>
        <w:t>и повышению энергетической эффективности;</w:t>
      </w:r>
    </w:p>
    <w:p w:rsidR="00D775D3" w:rsidRPr="00D63BAF" w:rsidRDefault="00D775D3" w:rsidP="000C02EA">
      <w:pPr>
        <w:pStyle w:val="a5"/>
        <w:numPr>
          <w:ilvl w:val="0"/>
          <w:numId w:val="122"/>
        </w:numPr>
        <w:tabs>
          <w:tab w:val="left" w:pos="993"/>
        </w:tabs>
        <w:autoSpaceDE w:val="0"/>
        <w:autoSpaceDN w:val="0"/>
        <w:adjustRightInd w:val="0"/>
        <w:ind w:left="0" w:firstLine="709"/>
        <w:jc w:val="both"/>
        <w:rPr>
          <w:rFonts w:eastAsia="Calibri"/>
          <w:sz w:val="26"/>
          <w:szCs w:val="26"/>
        </w:rPr>
      </w:pPr>
      <w:r w:rsidRPr="00D63BAF">
        <w:rPr>
          <w:rFonts w:eastAsia="Calibri"/>
          <w:sz w:val="26"/>
          <w:szCs w:val="26"/>
        </w:rPr>
        <w:t>внедрение мер государственного регулирования и финансовых механизмов, стимулирующих энергосбережение и повышение энергетической эффективности;</w:t>
      </w:r>
    </w:p>
    <w:p w:rsidR="00D775D3" w:rsidRPr="00D63BAF" w:rsidRDefault="00D775D3" w:rsidP="000C02EA">
      <w:pPr>
        <w:pStyle w:val="a5"/>
        <w:numPr>
          <w:ilvl w:val="0"/>
          <w:numId w:val="122"/>
        </w:numPr>
        <w:tabs>
          <w:tab w:val="left" w:pos="993"/>
        </w:tabs>
        <w:autoSpaceDE w:val="0"/>
        <w:autoSpaceDN w:val="0"/>
        <w:adjustRightInd w:val="0"/>
        <w:ind w:left="0" w:firstLine="709"/>
        <w:jc w:val="both"/>
        <w:rPr>
          <w:rFonts w:eastAsia="Calibri"/>
          <w:sz w:val="26"/>
          <w:szCs w:val="26"/>
        </w:rPr>
      </w:pPr>
      <w:r w:rsidRPr="00D63BAF">
        <w:rPr>
          <w:rFonts w:eastAsia="Calibri"/>
          <w:sz w:val="26"/>
          <w:szCs w:val="26"/>
        </w:rPr>
        <w:t>повышение объемов внедрения научных разработок и инновационных технологий для решения задач энергосбережения и повышения энергетической эффективности.</w:t>
      </w:r>
    </w:p>
    <w:p w:rsidR="00D775D3" w:rsidRPr="00D775D3" w:rsidRDefault="00D775D3" w:rsidP="00D775D3">
      <w:pPr>
        <w:autoSpaceDE w:val="0"/>
        <w:autoSpaceDN w:val="0"/>
        <w:adjustRightInd w:val="0"/>
        <w:spacing w:after="0" w:line="240" w:lineRule="auto"/>
        <w:ind w:firstLine="709"/>
        <w:jc w:val="both"/>
        <w:rPr>
          <w:rFonts w:ascii="Times New Roman" w:eastAsia="Times New Roman" w:hAnsi="Times New Roman" w:cs="Times New Roman"/>
          <w:b/>
          <w:i/>
          <w:sz w:val="26"/>
          <w:szCs w:val="26"/>
          <w:lang w:eastAsia="ru-RU"/>
        </w:rPr>
      </w:pPr>
      <w:r w:rsidRPr="00D775D3">
        <w:rPr>
          <w:rFonts w:ascii="Times New Roman" w:eastAsia="Times New Roman" w:hAnsi="Times New Roman" w:cs="Times New Roman"/>
          <w:b/>
          <w:i/>
          <w:sz w:val="26"/>
          <w:szCs w:val="26"/>
          <w:lang w:eastAsia="ru-RU"/>
        </w:rPr>
        <w:t xml:space="preserve">Сведения о достижении значений индикаторов государственной программы. </w:t>
      </w:r>
    </w:p>
    <w:p w:rsidR="00D775D3" w:rsidRPr="00D775D3" w:rsidRDefault="00D775D3" w:rsidP="00D775D3">
      <w:pPr>
        <w:tabs>
          <w:tab w:val="left" w:pos="993"/>
        </w:tabs>
        <w:autoSpaceDE w:val="0"/>
        <w:autoSpaceDN w:val="0"/>
        <w:adjustRightInd w:val="0"/>
        <w:spacing w:after="0" w:line="240" w:lineRule="auto"/>
        <w:ind w:left="709" w:right="-284"/>
        <w:contextualSpacing/>
        <w:jc w:val="both"/>
        <w:rPr>
          <w:rFonts w:ascii="Times New Roman" w:eastAsia="Times New Roman" w:hAnsi="Times New Roman" w:cs="Times New Roman"/>
          <w:i/>
          <w:sz w:val="26"/>
          <w:szCs w:val="26"/>
          <w:lang w:eastAsia="ru-RU"/>
        </w:rPr>
      </w:pPr>
      <w:r w:rsidRPr="00D775D3">
        <w:rPr>
          <w:rFonts w:ascii="Times New Roman" w:eastAsia="Times New Roman" w:hAnsi="Times New Roman" w:cs="Times New Roman"/>
          <w:i/>
          <w:sz w:val="26"/>
          <w:szCs w:val="26"/>
          <w:lang w:eastAsia="ru-RU"/>
        </w:rPr>
        <w:t>Выполнены на 100% и выше следующие индикаторы  государственной программы:</w:t>
      </w:r>
    </w:p>
    <w:p w:rsidR="00D775D3" w:rsidRPr="00825B7F" w:rsidRDefault="00D775D3" w:rsidP="000C02EA">
      <w:pPr>
        <w:pStyle w:val="a5"/>
        <w:numPr>
          <w:ilvl w:val="0"/>
          <w:numId w:val="122"/>
        </w:numPr>
        <w:tabs>
          <w:tab w:val="left" w:pos="993"/>
        </w:tabs>
        <w:autoSpaceDE w:val="0"/>
        <w:autoSpaceDN w:val="0"/>
        <w:adjustRightInd w:val="0"/>
        <w:ind w:left="0" w:firstLine="709"/>
        <w:jc w:val="both"/>
        <w:rPr>
          <w:rFonts w:eastAsia="Calibri"/>
          <w:sz w:val="26"/>
          <w:szCs w:val="26"/>
        </w:rPr>
      </w:pPr>
      <w:r w:rsidRPr="00825B7F">
        <w:rPr>
          <w:rFonts w:eastAsia="Calibri"/>
          <w:sz w:val="26"/>
          <w:szCs w:val="26"/>
        </w:rPr>
        <w:t>энергоемкость валового регионального продукта Калужской области (для фактических условий, для сопоставимых условий);</w:t>
      </w:r>
    </w:p>
    <w:p w:rsidR="00D775D3" w:rsidRPr="00825B7F" w:rsidRDefault="00D775D3" w:rsidP="000C02EA">
      <w:pPr>
        <w:pStyle w:val="a5"/>
        <w:numPr>
          <w:ilvl w:val="0"/>
          <w:numId w:val="122"/>
        </w:numPr>
        <w:tabs>
          <w:tab w:val="left" w:pos="993"/>
        </w:tabs>
        <w:autoSpaceDE w:val="0"/>
        <w:autoSpaceDN w:val="0"/>
        <w:adjustRightInd w:val="0"/>
        <w:ind w:left="0" w:firstLine="709"/>
        <w:jc w:val="both"/>
        <w:rPr>
          <w:rFonts w:eastAsia="Calibri"/>
          <w:sz w:val="26"/>
          <w:szCs w:val="26"/>
        </w:rPr>
      </w:pPr>
      <w:r w:rsidRPr="00825B7F">
        <w:rPr>
          <w:rFonts w:eastAsia="Calibri"/>
          <w:sz w:val="26"/>
          <w:szCs w:val="26"/>
        </w:rPr>
        <w:t xml:space="preserve">доля объема электрической энергии, расчеты за которую осуществляются </w:t>
      </w:r>
      <w:r w:rsidR="00825B7F">
        <w:rPr>
          <w:rFonts w:eastAsia="Calibri"/>
          <w:sz w:val="26"/>
          <w:szCs w:val="26"/>
        </w:rPr>
        <w:br/>
      </w:r>
      <w:r w:rsidRPr="00825B7F">
        <w:rPr>
          <w:rFonts w:eastAsia="Calibri"/>
          <w:sz w:val="26"/>
          <w:szCs w:val="26"/>
        </w:rPr>
        <w:t>с использованием приборов учета, в общем объеме электрической энергии, потребляемой (используемой) на территории Калужской области;</w:t>
      </w:r>
    </w:p>
    <w:p w:rsidR="00D775D3" w:rsidRPr="00825B7F" w:rsidRDefault="00D775D3" w:rsidP="000C02EA">
      <w:pPr>
        <w:pStyle w:val="a5"/>
        <w:numPr>
          <w:ilvl w:val="0"/>
          <w:numId w:val="122"/>
        </w:numPr>
        <w:tabs>
          <w:tab w:val="left" w:pos="993"/>
        </w:tabs>
        <w:autoSpaceDE w:val="0"/>
        <w:autoSpaceDN w:val="0"/>
        <w:adjustRightInd w:val="0"/>
        <w:ind w:left="0" w:firstLine="709"/>
        <w:jc w:val="both"/>
        <w:rPr>
          <w:rFonts w:eastAsia="Calibri"/>
          <w:sz w:val="26"/>
          <w:szCs w:val="26"/>
        </w:rPr>
      </w:pPr>
      <w:r w:rsidRPr="00825B7F">
        <w:rPr>
          <w:rFonts w:eastAsia="Calibri"/>
          <w:sz w:val="26"/>
          <w:szCs w:val="26"/>
        </w:rPr>
        <w:t xml:space="preserve">доля объема природного газа, расчеты за который осуществляются </w:t>
      </w:r>
      <w:r w:rsidR="00825B7F">
        <w:rPr>
          <w:rFonts w:eastAsia="Calibri"/>
          <w:sz w:val="26"/>
          <w:szCs w:val="26"/>
        </w:rPr>
        <w:br/>
      </w:r>
      <w:r w:rsidRPr="00825B7F">
        <w:rPr>
          <w:rFonts w:eastAsia="Calibri"/>
          <w:sz w:val="26"/>
          <w:szCs w:val="26"/>
        </w:rPr>
        <w:t>с использованием приборов учета, в общем объеме природного газа, потребляемого (используемого) на территории Калужской области;</w:t>
      </w:r>
    </w:p>
    <w:p w:rsidR="00D775D3" w:rsidRPr="00D775D3" w:rsidRDefault="00D775D3" w:rsidP="000C02EA">
      <w:pPr>
        <w:numPr>
          <w:ilvl w:val="0"/>
          <w:numId w:val="5"/>
        </w:numPr>
        <w:tabs>
          <w:tab w:val="left" w:pos="993"/>
        </w:tabs>
        <w:autoSpaceDE w:val="0"/>
        <w:autoSpaceDN w:val="0"/>
        <w:adjustRightInd w:val="0"/>
        <w:spacing w:after="0" w:line="240" w:lineRule="auto"/>
        <w:ind w:left="0" w:right="-1" w:firstLine="709"/>
        <w:contextualSpacing/>
        <w:jc w:val="both"/>
        <w:rPr>
          <w:rFonts w:ascii="Times New Roman" w:eastAsia="Times New Roman" w:hAnsi="Times New Roman" w:cs="Times New Roman"/>
          <w:sz w:val="26"/>
          <w:szCs w:val="26"/>
          <w:lang w:eastAsia="ru-RU"/>
        </w:rPr>
      </w:pPr>
      <w:r w:rsidRPr="00D775D3">
        <w:rPr>
          <w:rFonts w:ascii="Times New Roman" w:eastAsia="Times New Roman" w:hAnsi="Times New Roman" w:cs="Times New Roman"/>
          <w:sz w:val="26"/>
          <w:szCs w:val="26"/>
          <w:lang w:eastAsia="ru-RU"/>
        </w:rPr>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Калужской области;</w:t>
      </w:r>
    </w:p>
    <w:p w:rsidR="00D775D3" w:rsidRPr="00D775D3" w:rsidRDefault="00D775D3" w:rsidP="000C02EA">
      <w:pPr>
        <w:numPr>
          <w:ilvl w:val="0"/>
          <w:numId w:val="5"/>
        </w:numPr>
        <w:tabs>
          <w:tab w:val="left" w:pos="993"/>
        </w:tabs>
        <w:autoSpaceDE w:val="0"/>
        <w:autoSpaceDN w:val="0"/>
        <w:adjustRightInd w:val="0"/>
        <w:spacing w:after="0" w:line="240" w:lineRule="auto"/>
        <w:ind w:left="0" w:right="-1" w:firstLine="709"/>
        <w:contextualSpacing/>
        <w:jc w:val="both"/>
        <w:rPr>
          <w:rFonts w:ascii="Times New Roman" w:eastAsia="Times New Roman" w:hAnsi="Times New Roman" w:cs="Times New Roman"/>
          <w:sz w:val="26"/>
          <w:szCs w:val="26"/>
          <w:lang w:eastAsia="ru-RU"/>
        </w:rPr>
      </w:pPr>
      <w:r w:rsidRPr="00D775D3">
        <w:rPr>
          <w:rFonts w:ascii="Times New Roman" w:eastAsia="Times New Roman" w:hAnsi="Times New Roman" w:cs="Times New Roman"/>
          <w:sz w:val="26"/>
          <w:szCs w:val="26"/>
          <w:lang w:eastAsia="ru-RU"/>
        </w:rPr>
        <w:t>удельный расход электрической энергии на снабжение органов государственной власти Калужской области и государственных учреждений Калужской области (в расчете на 1 кв. метр общей площади);</w:t>
      </w:r>
    </w:p>
    <w:p w:rsidR="00D775D3" w:rsidRPr="00D775D3" w:rsidRDefault="00D775D3" w:rsidP="000C02EA">
      <w:pPr>
        <w:numPr>
          <w:ilvl w:val="0"/>
          <w:numId w:val="5"/>
        </w:numPr>
        <w:tabs>
          <w:tab w:val="left" w:pos="993"/>
        </w:tabs>
        <w:autoSpaceDE w:val="0"/>
        <w:autoSpaceDN w:val="0"/>
        <w:adjustRightInd w:val="0"/>
        <w:spacing w:after="0" w:line="240" w:lineRule="auto"/>
        <w:ind w:left="0" w:right="-1" w:firstLine="709"/>
        <w:contextualSpacing/>
        <w:jc w:val="both"/>
        <w:rPr>
          <w:rFonts w:ascii="Times New Roman" w:eastAsia="Times New Roman" w:hAnsi="Times New Roman" w:cs="Times New Roman"/>
          <w:sz w:val="26"/>
          <w:szCs w:val="26"/>
          <w:lang w:eastAsia="ru-RU"/>
        </w:rPr>
      </w:pPr>
      <w:r w:rsidRPr="00D775D3">
        <w:rPr>
          <w:rFonts w:ascii="Times New Roman" w:eastAsia="Times New Roman" w:hAnsi="Times New Roman" w:cs="Times New Roman"/>
          <w:sz w:val="26"/>
          <w:szCs w:val="26"/>
          <w:lang w:eastAsia="ru-RU"/>
        </w:rPr>
        <w:t>удельный расход тепловой энергии на снабжение органов государственной власти Калужской области и государственных учреждений Калужской области (в расчете на 1 кв. метр общей площади);</w:t>
      </w:r>
    </w:p>
    <w:p w:rsidR="00D775D3" w:rsidRPr="00D775D3" w:rsidRDefault="00D775D3" w:rsidP="000C02EA">
      <w:pPr>
        <w:numPr>
          <w:ilvl w:val="0"/>
          <w:numId w:val="5"/>
        </w:numPr>
        <w:tabs>
          <w:tab w:val="left" w:pos="993"/>
        </w:tabs>
        <w:autoSpaceDE w:val="0"/>
        <w:autoSpaceDN w:val="0"/>
        <w:adjustRightInd w:val="0"/>
        <w:spacing w:after="0" w:line="240" w:lineRule="auto"/>
        <w:ind w:left="0" w:right="-1" w:firstLine="709"/>
        <w:contextualSpacing/>
        <w:jc w:val="both"/>
        <w:rPr>
          <w:rFonts w:ascii="Times New Roman" w:eastAsia="Times New Roman" w:hAnsi="Times New Roman" w:cs="Times New Roman"/>
          <w:sz w:val="26"/>
          <w:szCs w:val="26"/>
          <w:lang w:eastAsia="ru-RU"/>
        </w:rPr>
      </w:pPr>
      <w:r w:rsidRPr="00D775D3">
        <w:rPr>
          <w:rFonts w:ascii="Times New Roman" w:eastAsia="Times New Roman" w:hAnsi="Times New Roman" w:cs="Times New Roman"/>
          <w:sz w:val="26"/>
          <w:szCs w:val="26"/>
          <w:lang w:eastAsia="ru-RU"/>
        </w:rPr>
        <w:t>удельный расход холодной воды на снабжение органов государственной власти Калужской области и государственных учреждений Калужской области (в расчете на 1 человека);</w:t>
      </w:r>
    </w:p>
    <w:p w:rsidR="00D775D3" w:rsidRPr="00D775D3" w:rsidRDefault="00D775D3" w:rsidP="000C02EA">
      <w:pPr>
        <w:numPr>
          <w:ilvl w:val="0"/>
          <w:numId w:val="5"/>
        </w:numPr>
        <w:tabs>
          <w:tab w:val="left" w:pos="993"/>
        </w:tabs>
        <w:autoSpaceDE w:val="0"/>
        <w:autoSpaceDN w:val="0"/>
        <w:adjustRightInd w:val="0"/>
        <w:spacing w:after="0" w:line="240" w:lineRule="auto"/>
        <w:ind w:left="0" w:right="-1" w:firstLine="709"/>
        <w:contextualSpacing/>
        <w:jc w:val="both"/>
        <w:rPr>
          <w:rFonts w:ascii="Times New Roman" w:eastAsia="Times New Roman" w:hAnsi="Times New Roman" w:cs="Times New Roman"/>
          <w:sz w:val="26"/>
          <w:szCs w:val="26"/>
          <w:lang w:eastAsia="ru-RU"/>
        </w:rPr>
      </w:pPr>
      <w:r w:rsidRPr="00D775D3">
        <w:rPr>
          <w:rFonts w:ascii="Times New Roman" w:eastAsia="Times New Roman" w:hAnsi="Times New Roman" w:cs="Times New Roman"/>
          <w:sz w:val="26"/>
          <w:szCs w:val="26"/>
          <w:lang w:eastAsia="ru-RU"/>
        </w:rPr>
        <w:t xml:space="preserve">удельный расход горячей воды на снабжение органов государственной власти Калужской области и государственных учреждений Калужской области (в расчете </w:t>
      </w:r>
      <w:r w:rsidR="007B2179">
        <w:rPr>
          <w:rFonts w:ascii="Times New Roman" w:eastAsia="Times New Roman" w:hAnsi="Times New Roman" w:cs="Times New Roman"/>
          <w:sz w:val="26"/>
          <w:szCs w:val="26"/>
          <w:lang w:eastAsia="ru-RU"/>
        </w:rPr>
        <w:br/>
      </w:r>
      <w:r w:rsidRPr="00D775D3">
        <w:rPr>
          <w:rFonts w:ascii="Times New Roman" w:eastAsia="Times New Roman" w:hAnsi="Times New Roman" w:cs="Times New Roman"/>
          <w:sz w:val="26"/>
          <w:szCs w:val="26"/>
          <w:lang w:eastAsia="ru-RU"/>
        </w:rPr>
        <w:t>на 1 человека);</w:t>
      </w:r>
    </w:p>
    <w:p w:rsidR="00D775D3" w:rsidRPr="00D775D3" w:rsidRDefault="00D775D3" w:rsidP="000C02EA">
      <w:pPr>
        <w:numPr>
          <w:ilvl w:val="0"/>
          <w:numId w:val="5"/>
        </w:numPr>
        <w:tabs>
          <w:tab w:val="left" w:pos="993"/>
        </w:tabs>
        <w:autoSpaceDE w:val="0"/>
        <w:autoSpaceDN w:val="0"/>
        <w:adjustRightInd w:val="0"/>
        <w:spacing w:after="0" w:line="240" w:lineRule="auto"/>
        <w:ind w:left="0" w:right="-1" w:firstLine="709"/>
        <w:contextualSpacing/>
        <w:jc w:val="both"/>
        <w:rPr>
          <w:rFonts w:ascii="Times New Roman" w:eastAsia="Times New Roman" w:hAnsi="Times New Roman" w:cs="Times New Roman"/>
          <w:sz w:val="26"/>
          <w:szCs w:val="26"/>
          <w:lang w:eastAsia="ru-RU"/>
        </w:rPr>
      </w:pPr>
      <w:r w:rsidRPr="00D775D3">
        <w:rPr>
          <w:rFonts w:ascii="Times New Roman" w:eastAsia="Times New Roman" w:hAnsi="Times New Roman" w:cs="Times New Roman"/>
          <w:sz w:val="26"/>
          <w:szCs w:val="26"/>
          <w:lang w:eastAsia="ru-RU"/>
        </w:rPr>
        <w:t>удельный расход природного газа на снабжение органов государственной власти Калужской области и государственных учреждений Калужской области (в расчете на 1 человека);</w:t>
      </w:r>
    </w:p>
    <w:p w:rsidR="00D775D3" w:rsidRPr="00D775D3" w:rsidRDefault="00D775D3" w:rsidP="000C02EA">
      <w:pPr>
        <w:numPr>
          <w:ilvl w:val="0"/>
          <w:numId w:val="5"/>
        </w:numPr>
        <w:tabs>
          <w:tab w:val="left" w:pos="993"/>
        </w:tabs>
        <w:autoSpaceDE w:val="0"/>
        <w:autoSpaceDN w:val="0"/>
        <w:adjustRightInd w:val="0"/>
        <w:spacing w:after="0" w:line="240" w:lineRule="auto"/>
        <w:ind w:left="0" w:right="-1" w:firstLine="709"/>
        <w:contextualSpacing/>
        <w:jc w:val="both"/>
        <w:rPr>
          <w:rFonts w:ascii="Times New Roman" w:eastAsia="Times New Roman" w:hAnsi="Times New Roman" w:cs="Times New Roman"/>
          <w:sz w:val="26"/>
          <w:szCs w:val="26"/>
          <w:lang w:eastAsia="ru-RU"/>
        </w:rPr>
      </w:pPr>
      <w:r w:rsidRPr="00D775D3">
        <w:rPr>
          <w:rFonts w:ascii="Times New Roman" w:eastAsia="Times New Roman" w:hAnsi="Times New Roman" w:cs="Times New Roman"/>
          <w:sz w:val="26"/>
          <w:szCs w:val="26"/>
          <w:lang w:eastAsia="ru-RU"/>
        </w:rPr>
        <w:t xml:space="preserve">удельный расход тепловой энергии в многоквартирных домах (в расчете </w:t>
      </w:r>
      <w:r w:rsidR="007B2179">
        <w:rPr>
          <w:rFonts w:ascii="Times New Roman" w:eastAsia="Times New Roman" w:hAnsi="Times New Roman" w:cs="Times New Roman"/>
          <w:sz w:val="26"/>
          <w:szCs w:val="26"/>
          <w:lang w:eastAsia="ru-RU"/>
        </w:rPr>
        <w:br/>
      </w:r>
      <w:r w:rsidRPr="00D775D3">
        <w:rPr>
          <w:rFonts w:ascii="Times New Roman" w:eastAsia="Times New Roman" w:hAnsi="Times New Roman" w:cs="Times New Roman"/>
          <w:sz w:val="26"/>
          <w:szCs w:val="26"/>
          <w:lang w:eastAsia="ru-RU"/>
        </w:rPr>
        <w:t>на 1 кв. метр общей площади);</w:t>
      </w:r>
    </w:p>
    <w:p w:rsidR="00D775D3" w:rsidRPr="00D775D3" w:rsidRDefault="00D775D3" w:rsidP="000C02EA">
      <w:pPr>
        <w:numPr>
          <w:ilvl w:val="0"/>
          <w:numId w:val="5"/>
        </w:numPr>
        <w:tabs>
          <w:tab w:val="left" w:pos="993"/>
        </w:tabs>
        <w:autoSpaceDE w:val="0"/>
        <w:autoSpaceDN w:val="0"/>
        <w:adjustRightInd w:val="0"/>
        <w:spacing w:after="0" w:line="240" w:lineRule="auto"/>
        <w:ind w:left="0" w:right="-1" w:firstLine="709"/>
        <w:contextualSpacing/>
        <w:jc w:val="both"/>
        <w:rPr>
          <w:rFonts w:ascii="Times New Roman" w:eastAsia="Times New Roman" w:hAnsi="Times New Roman" w:cs="Times New Roman"/>
          <w:sz w:val="26"/>
          <w:szCs w:val="26"/>
          <w:lang w:eastAsia="ru-RU"/>
        </w:rPr>
      </w:pPr>
      <w:r w:rsidRPr="00D775D3">
        <w:rPr>
          <w:rFonts w:ascii="Times New Roman" w:eastAsia="Times New Roman" w:hAnsi="Times New Roman" w:cs="Times New Roman"/>
          <w:sz w:val="26"/>
          <w:szCs w:val="26"/>
          <w:lang w:eastAsia="ru-RU"/>
        </w:rPr>
        <w:t xml:space="preserve">удельный расход холодной воды в многоквартирных домах (в расчете </w:t>
      </w:r>
      <w:r w:rsidR="007B2179">
        <w:rPr>
          <w:rFonts w:ascii="Times New Roman" w:eastAsia="Times New Roman" w:hAnsi="Times New Roman" w:cs="Times New Roman"/>
          <w:sz w:val="26"/>
          <w:szCs w:val="26"/>
          <w:lang w:eastAsia="ru-RU"/>
        </w:rPr>
        <w:br/>
      </w:r>
      <w:r w:rsidRPr="00D775D3">
        <w:rPr>
          <w:rFonts w:ascii="Times New Roman" w:eastAsia="Times New Roman" w:hAnsi="Times New Roman" w:cs="Times New Roman"/>
          <w:sz w:val="26"/>
          <w:szCs w:val="26"/>
          <w:lang w:eastAsia="ru-RU"/>
        </w:rPr>
        <w:t>на 1 жителя);</w:t>
      </w:r>
    </w:p>
    <w:p w:rsidR="00D775D3" w:rsidRPr="00D775D3" w:rsidRDefault="00D775D3" w:rsidP="000C02EA">
      <w:pPr>
        <w:numPr>
          <w:ilvl w:val="0"/>
          <w:numId w:val="5"/>
        </w:numPr>
        <w:tabs>
          <w:tab w:val="left" w:pos="993"/>
        </w:tabs>
        <w:autoSpaceDE w:val="0"/>
        <w:autoSpaceDN w:val="0"/>
        <w:adjustRightInd w:val="0"/>
        <w:spacing w:after="0" w:line="240" w:lineRule="auto"/>
        <w:ind w:left="0" w:right="-1" w:firstLine="709"/>
        <w:contextualSpacing/>
        <w:jc w:val="both"/>
        <w:rPr>
          <w:rFonts w:ascii="Times New Roman" w:eastAsia="Times New Roman" w:hAnsi="Times New Roman" w:cs="Times New Roman"/>
          <w:sz w:val="26"/>
          <w:szCs w:val="26"/>
          <w:lang w:eastAsia="ru-RU"/>
        </w:rPr>
      </w:pPr>
      <w:r w:rsidRPr="00D775D3">
        <w:rPr>
          <w:rFonts w:ascii="Times New Roman" w:eastAsia="Times New Roman" w:hAnsi="Times New Roman" w:cs="Times New Roman"/>
          <w:sz w:val="26"/>
          <w:szCs w:val="26"/>
          <w:lang w:eastAsia="ru-RU"/>
        </w:rPr>
        <w:t>удельный расход горячей воды в многоквартирных домах (в расчете на 1 жителя);</w:t>
      </w:r>
    </w:p>
    <w:p w:rsidR="00D775D3" w:rsidRPr="00D775D3" w:rsidRDefault="00D775D3" w:rsidP="000C02EA">
      <w:pPr>
        <w:numPr>
          <w:ilvl w:val="0"/>
          <w:numId w:val="5"/>
        </w:numPr>
        <w:tabs>
          <w:tab w:val="left" w:pos="993"/>
        </w:tabs>
        <w:autoSpaceDE w:val="0"/>
        <w:autoSpaceDN w:val="0"/>
        <w:adjustRightInd w:val="0"/>
        <w:spacing w:after="0" w:line="240" w:lineRule="auto"/>
        <w:ind w:left="0" w:right="-1" w:firstLine="709"/>
        <w:contextualSpacing/>
        <w:jc w:val="both"/>
        <w:rPr>
          <w:rFonts w:ascii="Times New Roman" w:eastAsia="Times New Roman" w:hAnsi="Times New Roman" w:cs="Times New Roman"/>
          <w:sz w:val="26"/>
          <w:szCs w:val="26"/>
          <w:lang w:eastAsia="ru-RU"/>
        </w:rPr>
      </w:pPr>
      <w:r w:rsidRPr="00D775D3">
        <w:rPr>
          <w:rFonts w:ascii="Times New Roman" w:eastAsia="Times New Roman" w:hAnsi="Times New Roman" w:cs="Times New Roman"/>
          <w:sz w:val="26"/>
          <w:szCs w:val="26"/>
          <w:lang w:eastAsia="ru-RU"/>
        </w:rPr>
        <w:t xml:space="preserve">удельный расход электрической энергии в многоквартирных домах (в расчете </w:t>
      </w:r>
      <w:r w:rsidR="007B2179">
        <w:rPr>
          <w:rFonts w:ascii="Times New Roman" w:eastAsia="Times New Roman" w:hAnsi="Times New Roman" w:cs="Times New Roman"/>
          <w:sz w:val="26"/>
          <w:szCs w:val="26"/>
          <w:lang w:eastAsia="ru-RU"/>
        </w:rPr>
        <w:br/>
      </w:r>
      <w:r w:rsidRPr="00D775D3">
        <w:rPr>
          <w:rFonts w:ascii="Times New Roman" w:eastAsia="Times New Roman" w:hAnsi="Times New Roman" w:cs="Times New Roman"/>
          <w:sz w:val="26"/>
          <w:szCs w:val="26"/>
          <w:lang w:eastAsia="ru-RU"/>
        </w:rPr>
        <w:t>на 1 кв. метр общей площади);</w:t>
      </w:r>
    </w:p>
    <w:p w:rsidR="00D775D3" w:rsidRPr="00D775D3" w:rsidRDefault="00D775D3" w:rsidP="000C02EA">
      <w:pPr>
        <w:numPr>
          <w:ilvl w:val="0"/>
          <w:numId w:val="5"/>
        </w:numPr>
        <w:tabs>
          <w:tab w:val="left" w:pos="993"/>
        </w:tabs>
        <w:autoSpaceDE w:val="0"/>
        <w:autoSpaceDN w:val="0"/>
        <w:adjustRightInd w:val="0"/>
        <w:spacing w:after="0" w:line="240" w:lineRule="auto"/>
        <w:ind w:left="0" w:right="-1" w:firstLine="709"/>
        <w:contextualSpacing/>
        <w:jc w:val="both"/>
        <w:rPr>
          <w:rFonts w:ascii="Times New Roman" w:eastAsia="Times New Roman" w:hAnsi="Times New Roman" w:cs="Times New Roman"/>
          <w:sz w:val="26"/>
          <w:szCs w:val="26"/>
          <w:lang w:eastAsia="ru-RU"/>
        </w:rPr>
      </w:pPr>
      <w:r w:rsidRPr="00D775D3">
        <w:rPr>
          <w:rFonts w:ascii="Times New Roman" w:eastAsia="Times New Roman" w:hAnsi="Times New Roman" w:cs="Times New Roman"/>
          <w:sz w:val="26"/>
          <w:szCs w:val="26"/>
          <w:lang w:eastAsia="ru-RU"/>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D775D3" w:rsidRPr="00D775D3" w:rsidRDefault="00D775D3" w:rsidP="000C02EA">
      <w:pPr>
        <w:numPr>
          <w:ilvl w:val="0"/>
          <w:numId w:val="5"/>
        </w:numPr>
        <w:tabs>
          <w:tab w:val="left" w:pos="993"/>
        </w:tabs>
        <w:autoSpaceDE w:val="0"/>
        <w:autoSpaceDN w:val="0"/>
        <w:adjustRightInd w:val="0"/>
        <w:spacing w:after="0" w:line="240" w:lineRule="auto"/>
        <w:ind w:left="0" w:right="-1" w:firstLine="709"/>
        <w:contextualSpacing/>
        <w:jc w:val="both"/>
        <w:rPr>
          <w:rFonts w:ascii="Times New Roman" w:eastAsia="Times New Roman" w:hAnsi="Times New Roman" w:cs="Times New Roman"/>
          <w:sz w:val="26"/>
          <w:szCs w:val="26"/>
          <w:lang w:eastAsia="ru-RU"/>
        </w:rPr>
      </w:pPr>
      <w:r w:rsidRPr="00D775D3">
        <w:rPr>
          <w:rFonts w:ascii="Times New Roman" w:eastAsia="Times New Roman" w:hAnsi="Times New Roman" w:cs="Times New Roman"/>
          <w:sz w:val="26"/>
          <w:szCs w:val="26"/>
          <w:lang w:eastAsia="ru-RU"/>
        </w:rPr>
        <w:t>доля потерь электрической энергии при ее передаче по распределительным сетям в общем объеме переданной электрической энергии;</w:t>
      </w:r>
    </w:p>
    <w:p w:rsidR="00D775D3" w:rsidRPr="00D775D3" w:rsidRDefault="00D775D3" w:rsidP="000C02EA">
      <w:pPr>
        <w:numPr>
          <w:ilvl w:val="0"/>
          <w:numId w:val="5"/>
        </w:numPr>
        <w:tabs>
          <w:tab w:val="left" w:pos="993"/>
        </w:tabs>
        <w:autoSpaceDE w:val="0"/>
        <w:autoSpaceDN w:val="0"/>
        <w:adjustRightInd w:val="0"/>
        <w:spacing w:after="0" w:line="240" w:lineRule="auto"/>
        <w:ind w:left="0" w:right="-1" w:firstLine="709"/>
        <w:contextualSpacing/>
        <w:jc w:val="both"/>
        <w:rPr>
          <w:rFonts w:ascii="Times New Roman" w:eastAsia="Times New Roman" w:hAnsi="Times New Roman" w:cs="Times New Roman"/>
          <w:sz w:val="26"/>
          <w:szCs w:val="26"/>
          <w:lang w:eastAsia="ru-RU"/>
        </w:rPr>
      </w:pPr>
      <w:r w:rsidRPr="00D775D3">
        <w:rPr>
          <w:rFonts w:ascii="Times New Roman" w:eastAsia="Times New Roman" w:hAnsi="Times New Roman" w:cs="Times New Roman"/>
          <w:sz w:val="26"/>
          <w:szCs w:val="26"/>
          <w:lang w:eastAsia="ru-RU"/>
        </w:rPr>
        <w:t>удельный расход электрической энергии, используемой при передаче тепловой энергии в системах теплоснабжения;</w:t>
      </w:r>
    </w:p>
    <w:p w:rsidR="00D775D3" w:rsidRPr="00D775D3" w:rsidRDefault="00D775D3" w:rsidP="000C02EA">
      <w:pPr>
        <w:numPr>
          <w:ilvl w:val="0"/>
          <w:numId w:val="5"/>
        </w:numPr>
        <w:tabs>
          <w:tab w:val="left" w:pos="993"/>
        </w:tabs>
        <w:autoSpaceDE w:val="0"/>
        <w:autoSpaceDN w:val="0"/>
        <w:adjustRightInd w:val="0"/>
        <w:spacing w:after="0" w:line="240" w:lineRule="auto"/>
        <w:ind w:left="0" w:right="-1" w:firstLine="709"/>
        <w:contextualSpacing/>
        <w:jc w:val="both"/>
        <w:rPr>
          <w:rFonts w:ascii="Times New Roman" w:eastAsia="Times New Roman" w:hAnsi="Times New Roman" w:cs="Times New Roman"/>
          <w:sz w:val="26"/>
          <w:szCs w:val="26"/>
          <w:lang w:eastAsia="ru-RU"/>
        </w:rPr>
      </w:pPr>
      <w:r w:rsidRPr="00D775D3">
        <w:rPr>
          <w:rFonts w:ascii="Times New Roman" w:eastAsia="Times New Roman" w:hAnsi="Times New Roman" w:cs="Times New Roman"/>
          <w:sz w:val="26"/>
          <w:szCs w:val="26"/>
          <w:lang w:eastAsia="ru-RU"/>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D775D3" w:rsidRPr="00D775D3" w:rsidRDefault="00D775D3" w:rsidP="00825B7F">
      <w:pPr>
        <w:autoSpaceDE w:val="0"/>
        <w:autoSpaceDN w:val="0"/>
        <w:adjustRightInd w:val="0"/>
        <w:spacing w:after="0" w:line="240" w:lineRule="auto"/>
        <w:ind w:right="-1" w:firstLine="709"/>
        <w:jc w:val="both"/>
        <w:rPr>
          <w:rFonts w:ascii="Times New Roman" w:eastAsia="Times New Roman" w:hAnsi="Times New Roman" w:cs="Times New Roman"/>
          <w:i/>
          <w:sz w:val="26"/>
          <w:szCs w:val="26"/>
          <w:lang w:eastAsia="ru-RU"/>
        </w:rPr>
      </w:pPr>
      <w:r w:rsidRPr="00D775D3">
        <w:rPr>
          <w:rFonts w:ascii="Times New Roman" w:eastAsia="Times New Roman" w:hAnsi="Times New Roman" w:cs="Times New Roman"/>
          <w:i/>
          <w:sz w:val="26"/>
          <w:szCs w:val="26"/>
          <w:lang w:eastAsia="ru-RU"/>
        </w:rPr>
        <w:t xml:space="preserve">Выполнение ниже 100% плановых значений  по следующим индикаторам: </w:t>
      </w:r>
    </w:p>
    <w:p w:rsidR="00D775D3" w:rsidRPr="00D775D3" w:rsidRDefault="00D775D3" w:rsidP="000C02EA">
      <w:pPr>
        <w:numPr>
          <w:ilvl w:val="0"/>
          <w:numId w:val="5"/>
        </w:numPr>
        <w:tabs>
          <w:tab w:val="left" w:pos="993"/>
        </w:tabs>
        <w:autoSpaceDE w:val="0"/>
        <w:autoSpaceDN w:val="0"/>
        <w:adjustRightInd w:val="0"/>
        <w:spacing w:after="0" w:line="240" w:lineRule="auto"/>
        <w:ind w:left="0" w:right="-1" w:firstLine="709"/>
        <w:contextualSpacing/>
        <w:jc w:val="both"/>
        <w:rPr>
          <w:rFonts w:ascii="Times New Roman" w:eastAsia="Times New Roman" w:hAnsi="Times New Roman" w:cs="Times New Roman"/>
          <w:sz w:val="26"/>
          <w:szCs w:val="26"/>
          <w:lang w:eastAsia="ru-RU"/>
        </w:rPr>
      </w:pPr>
      <w:r w:rsidRPr="00D775D3">
        <w:rPr>
          <w:rFonts w:ascii="Times New Roman" w:eastAsia="Times New Roman" w:hAnsi="Times New Roman" w:cs="Times New Roman"/>
          <w:sz w:val="26"/>
          <w:szCs w:val="26"/>
          <w:lang w:eastAsia="ru-RU"/>
        </w:rPr>
        <w:t xml:space="preserve">доля объема тепловой энергии, расчеты за которую осуществляются </w:t>
      </w:r>
      <w:r w:rsidR="007B2179">
        <w:rPr>
          <w:rFonts w:ascii="Times New Roman" w:eastAsia="Times New Roman" w:hAnsi="Times New Roman" w:cs="Times New Roman"/>
          <w:sz w:val="26"/>
          <w:szCs w:val="26"/>
          <w:lang w:eastAsia="ru-RU"/>
        </w:rPr>
        <w:br/>
      </w:r>
      <w:r w:rsidRPr="00D775D3">
        <w:rPr>
          <w:rFonts w:ascii="Times New Roman" w:eastAsia="Times New Roman" w:hAnsi="Times New Roman" w:cs="Times New Roman"/>
          <w:sz w:val="26"/>
          <w:szCs w:val="26"/>
          <w:lang w:eastAsia="ru-RU"/>
        </w:rPr>
        <w:t>с использованием приборов учета, в общем объеме тепловой энергии, потребляемой (используемой) на территории Калужской области;</w:t>
      </w:r>
    </w:p>
    <w:p w:rsidR="00D775D3" w:rsidRPr="00D775D3" w:rsidRDefault="00D775D3" w:rsidP="000C02EA">
      <w:pPr>
        <w:numPr>
          <w:ilvl w:val="0"/>
          <w:numId w:val="5"/>
        </w:numPr>
        <w:tabs>
          <w:tab w:val="left" w:pos="993"/>
        </w:tabs>
        <w:autoSpaceDE w:val="0"/>
        <w:autoSpaceDN w:val="0"/>
        <w:adjustRightInd w:val="0"/>
        <w:spacing w:after="0" w:line="240" w:lineRule="auto"/>
        <w:ind w:left="0" w:right="-1" w:firstLine="709"/>
        <w:contextualSpacing/>
        <w:jc w:val="both"/>
        <w:rPr>
          <w:rFonts w:ascii="Times New Roman" w:eastAsia="Times New Roman" w:hAnsi="Times New Roman" w:cs="Times New Roman"/>
          <w:sz w:val="26"/>
          <w:szCs w:val="26"/>
          <w:lang w:eastAsia="ru-RU"/>
        </w:rPr>
      </w:pPr>
      <w:r w:rsidRPr="00D775D3">
        <w:rPr>
          <w:rFonts w:ascii="Times New Roman" w:eastAsia="Times New Roman" w:hAnsi="Times New Roman" w:cs="Times New Roman"/>
          <w:sz w:val="26"/>
          <w:szCs w:val="26"/>
          <w:lang w:eastAsia="ru-RU"/>
        </w:rPr>
        <w:t xml:space="preserve">доля объема холодной воды, расчеты за которую осуществляются </w:t>
      </w:r>
      <w:r w:rsidR="007B2179">
        <w:rPr>
          <w:rFonts w:ascii="Times New Roman" w:eastAsia="Times New Roman" w:hAnsi="Times New Roman" w:cs="Times New Roman"/>
          <w:sz w:val="26"/>
          <w:szCs w:val="26"/>
          <w:lang w:eastAsia="ru-RU"/>
        </w:rPr>
        <w:br/>
      </w:r>
      <w:r w:rsidRPr="00D775D3">
        <w:rPr>
          <w:rFonts w:ascii="Times New Roman" w:eastAsia="Times New Roman" w:hAnsi="Times New Roman" w:cs="Times New Roman"/>
          <w:sz w:val="26"/>
          <w:szCs w:val="26"/>
          <w:lang w:eastAsia="ru-RU"/>
        </w:rPr>
        <w:t xml:space="preserve">с использованием приборов учета, в общем объеме воды, потребляемой (используемой) </w:t>
      </w:r>
      <w:r w:rsidR="007B2179">
        <w:rPr>
          <w:rFonts w:ascii="Times New Roman" w:eastAsia="Times New Roman" w:hAnsi="Times New Roman" w:cs="Times New Roman"/>
          <w:sz w:val="26"/>
          <w:szCs w:val="26"/>
          <w:lang w:eastAsia="ru-RU"/>
        </w:rPr>
        <w:br/>
      </w:r>
      <w:r w:rsidRPr="00D775D3">
        <w:rPr>
          <w:rFonts w:ascii="Times New Roman" w:eastAsia="Times New Roman" w:hAnsi="Times New Roman" w:cs="Times New Roman"/>
          <w:sz w:val="26"/>
          <w:szCs w:val="26"/>
          <w:lang w:eastAsia="ru-RU"/>
        </w:rPr>
        <w:t>на территории Калужской области;</w:t>
      </w:r>
    </w:p>
    <w:p w:rsidR="00D775D3" w:rsidRPr="00D775D3" w:rsidRDefault="00D775D3" w:rsidP="000C02EA">
      <w:pPr>
        <w:numPr>
          <w:ilvl w:val="0"/>
          <w:numId w:val="5"/>
        </w:numPr>
        <w:tabs>
          <w:tab w:val="left" w:pos="993"/>
        </w:tabs>
        <w:autoSpaceDE w:val="0"/>
        <w:autoSpaceDN w:val="0"/>
        <w:adjustRightInd w:val="0"/>
        <w:spacing w:after="0" w:line="240" w:lineRule="auto"/>
        <w:ind w:left="0" w:right="-1" w:firstLine="709"/>
        <w:contextualSpacing/>
        <w:jc w:val="both"/>
        <w:rPr>
          <w:rFonts w:ascii="Times New Roman" w:eastAsia="Times New Roman" w:hAnsi="Times New Roman" w:cs="Times New Roman"/>
          <w:sz w:val="26"/>
          <w:szCs w:val="26"/>
          <w:lang w:eastAsia="ru-RU"/>
        </w:rPr>
      </w:pPr>
      <w:r w:rsidRPr="00D775D3">
        <w:rPr>
          <w:rFonts w:ascii="Times New Roman" w:eastAsia="Times New Roman" w:hAnsi="Times New Roman" w:cs="Times New Roman"/>
          <w:sz w:val="26"/>
          <w:szCs w:val="26"/>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Калужской области;</w:t>
      </w:r>
    </w:p>
    <w:p w:rsidR="00D775D3" w:rsidRPr="00D775D3" w:rsidRDefault="00D775D3" w:rsidP="000C02EA">
      <w:pPr>
        <w:numPr>
          <w:ilvl w:val="0"/>
          <w:numId w:val="5"/>
        </w:numPr>
        <w:tabs>
          <w:tab w:val="left" w:pos="993"/>
        </w:tabs>
        <w:autoSpaceDE w:val="0"/>
        <w:autoSpaceDN w:val="0"/>
        <w:adjustRightInd w:val="0"/>
        <w:spacing w:after="0" w:line="240" w:lineRule="auto"/>
        <w:ind w:left="0" w:right="-1" w:firstLine="709"/>
        <w:contextualSpacing/>
        <w:jc w:val="both"/>
        <w:rPr>
          <w:rFonts w:ascii="Times New Roman" w:eastAsia="Times New Roman" w:hAnsi="Times New Roman" w:cs="Times New Roman"/>
          <w:sz w:val="26"/>
          <w:szCs w:val="26"/>
          <w:lang w:eastAsia="ru-RU"/>
        </w:rPr>
      </w:pPr>
      <w:r w:rsidRPr="00D775D3">
        <w:rPr>
          <w:rFonts w:ascii="Times New Roman" w:eastAsia="Times New Roman" w:hAnsi="Times New Roman" w:cs="Times New Roman"/>
          <w:sz w:val="26"/>
          <w:szCs w:val="26"/>
          <w:lang w:eastAsia="ru-RU"/>
        </w:rPr>
        <w:t>количество энергосервисных договоров (контрактов), заключенных органами государственной власти Калужской области и государственными учреждениями Калужской области;</w:t>
      </w:r>
    </w:p>
    <w:p w:rsidR="00D775D3" w:rsidRPr="00D775D3" w:rsidRDefault="00D775D3" w:rsidP="000C02EA">
      <w:pPr>
        <w:numPr>
          <w:ilvl w:val="0"/>
          <w:numId w:val="5"/>
        </w:numPr>
        <w:tabs>
          <w:tab w:val="left" w:pos="993"/>
        </w:tabs>
        <w:autoSpaceDE w:val="0"/>
        <w:autoSpaceDN w:val="0"/>
        <w:adjustRightInd w:val="0"/>
        <w:spacing w:after="0" w:line="240" w:lineRule="auto"/>
        <w:ind w:left="0" w:right="-1" w:firstLine="709"/>
        <w:contextualSpacing/>
        <w:jc w:val="both"/>
        <w:rPr>
          <w:rFonts w:ascii="Times New Roman" w:eastAsia="Times New Roman" w:hAnsi="Times New Roman" w:cs="Times New Roman"/>
          <w:sz w:val="26"/>
          <w:szCs w:val="26"/>
          <w:lang w:eastAsia="ru-RU"/>
        </w:rPr>
      </w:pPr>
      <w:r w:rsidRPr="00D775D3">
        <w:rPr>
          <w:rFonts w:ascii="Times New Roman" w:eastAsia="Times New Roman" w:hAnsi="Times New Roman" w:cs="Times New Roman"/>
          <w:sz w:val="26"/>
          <w:szCs w:val="26"/>
          <w:lang w:eastAsia="ru-RU"/>
        </w:rPr>
        <w:t>доля потерь тепловой энергии при ее передаче в общем объеме переданной тепловой энергии;</w:t>
      </w:r>
    </w:p>
    <w:p w:rsidR="00D775D3" w:rsidRPr="00D775D3" w:rsidRDefault="00D775D3" w:rsidP="000C02EA">
      <w:pPr>
        <w:numPr>
          <w:ilvl w:val="0"/>
          <w:numId w:val="5"/>
        </w:numPr>
        <w:tabs>
          <w:tab w:val="left" w:pos="993"/>
        </w:tabs>
        <w:autoSpaceDE w:val="0"/>
        <w:autoSpaceDN w:val="0"/>
        <w:adjustRightInd w:val="0"/>
        <w:spacing w:after="0" w:line="240" w:lineRule="auto"/>
        <w:ind w:left="0" w:right="-1" w:firstLine="709"/>
        <w:contextualSpacing/>
        <w:jc w:val="both"/>
        <w:rPr>
          <w:rFonts w:ascii="Times New Roman" w:eastAsia="Times New Roman" w:hAnsi="Times New Roman" w:cs="Times New Roman"/>
          <w:sz w:val="26"/>
          <w:szCs w:val="26"/>
          <w:lang w:eastAsia="ru-RU"/>
        </w:rPr>
      </w:pPr>
      <w:r w:rsidRPr="00D775D3">
        <w:rPr>
          <w:rFonts w:ascii="Times New Roman" w:eastAsia="Times New Roman" w:hAnsi="Times New Roman" w:cs="Times New Roman"/>
          <w:sz w:val="26"/>
          <w:szCs w:val="26"/>
          <w:lang w:eastAsia="ru-RU"/>
        </w:rPr>
        <w:t>доля потерь воды при ее передаче в общем объеме переданной воды;</w:t>
      </w:r>
    </w:p>
    <w:p w:rsidR="00D775D3" w:rsidRPr="00D775D3" w:rsidRDefault="00D775D3" w:rsidP="000C02EA">
      <w:pPr>
        <w:numPr>
          <w:ilvl w:val="0"/>
          <w:numId w:val="5"/>
        </w:numPr>
        <w:tabs>
          <w:tab w:val="left" w:pos="993"/>
        </w:tabs>
        <w:autoSpaceDE w:val="0"/>
        <w:autoSpaceDN w:val="0"/>
        <w:adjustRightInd w:val="0"/>
        <w:spacing w:after="0" w:line="240" w:lineRule="auto"/>
        <w:ind w:left="0" w:right="-1" w:firstLine="709"/>
        <w:contextualSpacing/>
        <w:jc w:val="both"/>
        <w:rPr>
          <w:rFonts w:ascii="Times New Roman" w:eastAsia="Times New Roman" w:hAnsi="Times New Roman" w:cs="Times New Roman"/>
          <w:sz w:val="26"/>
          <w:szCs w:val="26"/>
          <w:lang w:eastAsia="ru-RU"/>
        </w:rPr>
      </w:pPr>
      <w:r w:rsidRPr="00D775D3">
        <w:rPr>
          <w:rFonts w:ascii="Times New Roman" w:eastAsia="Times New Roman" w:hAnsi="Times New Roman" w:cs="Times New Roman"/>
          <w:sz w:val="26"/>
          <w:szCs w:val="26"/>
          <w:lang w:eastAsia="ru-RU"/>
        </w:rPr>
        <w:t xml:space="preserve">доля тепловой энергии, поставляемой в многоквартирные дома </w:t>
      </w:r>
      <w:r w:rsidR="007B2179">
        <w:rPr>
          <w:rFonts w:ascii="Times New Roman" w:eastAsia="Times New Roman" w:hAnsi="Times New Roman" w:cs="Times New Roman"/>
          <w:sz w:val="26"/>
          <w:szCs w:val="26"/>
          <w:lang w:eastAsia="ru-RU"/>
        </w:rPr>
        <w:br/>
      </w:r>
      <w:r w:rsidRPr="00D775D3">
        <w:rPr>
          <w:rFonts w:ascii="Times New Roman" w:eastAsia="Times New Roman" w:hAnsi="Times New Roman" w:cs="Times New Roman"/>
          <w:sz w:val="26"/>
          <w:szCs w:val="26"/>
          <w:lang w:eastAsia="ru-RU"/>
        </w:rPr>
        <w:t>с</w:t>
      </w:r>
      <w:r w:rsidR="007B2179">
        <w:rPr>
          <w:rFonts w:ascii="Times New Roman" w:eastAsia="Times New Roman" w:hAnsi="Times New Roman" w:cs="Times New Roman"/>
          <w:sz w:val="26"/>
          <w:szCs w:val="26"/>
          <w:lang w:eastAsia="ru-RU"/>
        </w:rPr>
        <w:t xml:space="preserve"> </w:t>
      </w:r>
      <w:r w:rsidRPr="00D775D3">
        <w:rPr>
          <w:rFonts w:ascii="Times New Roman" w:eastAsia="Times New Roman" w:hAnsi="Times New Roman" w:cs="Times New Roman"/>
          <w:sz w:val="26"/>
          <w:szCs w:val="26"/>
          <w:lang w:eastAsia="ru-RU"/>
        </w:rPr>
        <w:t xml:space="preserve"> индивидуальными тепловыми пунктами.</w:t>
      </w:r>
    </w:p>
    <w:tbl>
      <w:tblPr>
        <w:tblStyle w:val="af0"/>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D775D3" w:rsidRPr="00D775D3" w:rsidTr="00734733">
        <w:tc>
          <w:tcPr>
            <w:tcW w:w="9923" w:type="dxa"/>
          </w:tcPr>
          <w:p w:rsidR="00D775D3" w:rsidRPr="00891738" w:rsidRDefault="00D775D3" w:rsidP="007B2179">
            <w:pPr>
              <w:autoSpaceDE w:val="0"/>
              <w:autoSpaceDN w:val="0"/>
              <w:adjustRightInd w:val="0"/>
              <w:ind w:right="-1" w:firstLine="709"/>
              <w:jc w:val="both"/>
              <w:rPr>
                <w:rFonts w:ascii="Times New Roman" w:eastAsia="Times New Roman" w:hAnsi="Times New Roman" w:cs="Times New Roman"/>
                <w:i/>
                <w:sz w:val="26"/>
                <w:szCs w:val="26"/>
                <w:lang w:eastAsia="ru-RU"/>
              </w:rPr>
            </w:pPr>
            <w:r w:rsidRPr="00891738">
              <w:rPr>
                <w:rFonts w:ascii="Times New Roman" w:eastAsia="Times New Roman" w:hAnsi="Times New Roman" w:cs="Times New Roman"/>
                <w:i/>
                <w:sz w:val="26"/>
                <w:szCs w:val="26"/>
                <w:lang w:eastAsia="ru-RU"/>
              </w:rPr>
              <w:t xml:space="preserve">Сведения об индикаторах государственной программы представлены </w:t>
            </w:r>
            <w:r w:rsidR="007B2179">
              <w:rPr>
                <w:rFonts w:ascii="Times New Roman" w:eastAsia="Times New Roman" w:hAnsi="Times New Roman" w:cs="Times New Roman"/>
                <w:i/>
                <w:sz w:val="26"/>
                <w:szCs w:val="26"/>
                <w:lang w:eastAsia="ru-RU"/>
              </w:rPr>
              <w:br/>
            </w:r>
            <w:r w:rsidRPr="00891738">
              <w:rPr>
                <w:rFonts w:ascii="Times New Roman" w:eastAsia="Times New Roman" w:hAnsi="Times New Roman" w:cs="Times New Roman"/>
                <w:i/>
                <w:sz w:val="26"/>
                <w:szCs w:val="26"/>
                <w:lang w:eastAsia="ru-RU"/>
              </w:rPr>
              <w:t xml:space="preserve">в </w:t>
            </w:r>
            <w:hyperlink r:id="rId82" w:history="1">
              <w:r w:rsidRPr="00891738">
                <w:rPr>
                  <w:rFonts w:ascii="Times New Roman" w:eastAsia="Times New Roman" w:hAnsi="Times New Roman" w:cs="Times New Roman"/>
                  <w:i/>
                  <w:sz w:val="26"/>
                  <w:szCs w:val="26"/>
                  <w:lang w:eastAsia="ru-RU"/>
                </w:rPr>
                <w:t xml:space="preserve">приложении </w:t>
              </w:r>
            </w:hyperlink>
            <w:r w:rsidRPr="00891738">
              <w:rPr>
                <w:rFonts w:ascii="Times New Roman" w:eastAsia="Times New Roman" w:hAnsi="Times New Roman" w:cs="Times New Roman"/>
                <w:i/>
                <w:sz w:val="26"/>
                <w:szCs w:val="26"/>
                <w:lang w:eastAsia="ru-RU"/>
              </w:rPr>
              <w:t>№ 1.</w:t>
            </w:r>
          </w:p>
          <w:p w:rsidR="00D775D3" w:rsidRPr="00D775D3" w:rsidRDefault="00D775D3" w:rsidP="000C02EA">
            <w:pPr>
              <w:numPr>
                <w:ilvl w:val="0"/>
                <w:numId w:val="47"/>
              </w:numPr>
              <w:tabs>
                <w:tab w:val="num" w:pos="34"/>
                <w:tab w:val="left" w:pos="1168"/>
              </w:tabs>
              <w:autoSpaceDE w:val="0"/>
              <w:autoSpaceDN w:val="0"/>
              <w:adjustRightInd w:val="0"/>
              <w:ind w:left="0" w:right="-1" w:firstLine="720"/>
              <w:contextualSpacing/>
              <w:jc w:val="both"/>
              <w:rPr>
                <w:rFonts w:ascii="Times New Roman" w:eastAsia="Times New Roman" w:hAnsi="Times New Roman" w:cs="Times New Roman"/>
                <w:b/>
                <w:sz w:val="26"/>
                <w:szCs w:val="26"/>
                <w:lang w:eastAsia="ru-RU"/>
              </w:rPr>
            </w:pPr>
            <w:r w:rsidRPr="00D775D3">
              <w:rPr>
                <w:rFonts w:ascii="Times New Roman" w:eastAsia="Times New Roman" w:hAnsi="Times New Roman" w:cs="Times New Roman"/>
                <w:b/>
                <w:sz w:val="26"/>
                <w:szCs w:val="26"/>
                <w:lang w:eastAsia="ru-RU"/>
              </w:rPr>
              <w:t xml:space="preserve">Перечень контрольных событий, выполненных и не выполненных </w:t>
            </w:r>
            <w:r w:rsidR="008D586A">
              <w:rPr>
                <w:rFonts w:ascii="Times New Roman" w:eastAsia="Times New Roman" w:hAnsi="Times New Roman" w:cs="Times New Roman"/>
                <w:b/>
                <w:sz w:val="26"/>
                <w:szCs w:val="26"/>
                <w:lang w:eastAsia="ru-RU"/>
              </w:rPr>
              <w:br/>
            </w:r>
            <w:r w:rsidRPr="00D775D3">
              <w:rPr>
                <w:rFonts w:ascii="Times New Roman" w:eastAsia="Times New Roman" w:hAnsi="Times New Roman" w:cs="Times New Roman"/>
                <w:b/>
                <w:sz w:val="26"/>
                <w:szCs w:val="26"/>
                <w:lang w:eastAsia="ru-RU"/>
              </w:rPr>
              <w:t>в установленные сроки</w:t>
            </w:r>
          </w:p>
          <w:p w:rsidR="00D775D3" w:rsidRPr="00D775D3" w:rsidRDefault="00D775D3" w:rsidP="007B2179">
            <w:pPr>
              <w:autoSpaceDE w:val="0"/>
              <w:autoSpaceDN w:val="0"/>
              <w:adjustRightInd w:val="0"/>
              <w:ind w:right="-1" w:firstLine="709"/>
              <w:jc w:val="both"/>
              <w:rPr>
                <w:rFonts w:ascii="Times New Roman" w:eastAsia="Times New Roman" w:hAnsi="Times New Roman" w:cs="Times New Roman"/>
                <w:sz w:val="26"/>
                <w:szCs w:val="26"/>
                <w:lang w:eastAsia="ru-RU"/>
              </w:rPr>
            </w:pPr>
            <w:r w:rsidRPr="00D775D3">
              <w:rPr>
                <w:rFonts w:ascii="Times New Roman" w:eastAsia="Times New Roman" w:hAnsi="Times New Roman" w:cs="Times New Roman"/>
                <w:sz w:val="26"/>
                <w:szCs w:val="26"/>
                <w:lang w:eastAsia="ru-RU"/>
              </w:rPr>
              <w:t>Контрольные события на 2017 год не запланированы.</w:t>
            </w:r>
          </w:p>
          <w:p w:rsidR="00D775D3" w:rsidRPr="00D775D3" w:rsidRDefault="00D775D3" w:rsidP="000C02EA">
            <w:pPr>
              <w:numPr>
                <w:ilvl w:val="0"/>
                <w:numId w:val="47"/>
              </w:numPr>
              <w:ind w:left="0" w:right="-1" w:firstLine="709"/>
              <w:contextualSpacing/>
              <w:jc w:val="both"/>
              <w:rPr>
                <w:rFonts w:ascii="Times New Roman" w:eastAsia="Times New Roman" w:hAnsi="Times New Roman" w:cs="Times New Roman"/>
                <w:b/>
                <w:sz w:val="26"/>
                <w:szCs w:val="26"/>
                <w:lang w:eastAsia="ru-RU"/>
              </w:rPr>
            </w:pPr>
            <w:r w:rsidRPr="00D775D3">
              <w:rPr>
                <w:rFonts w:ascii="Times New Roman" w:eastAsia="Times New Roman" w:hAnsi="Times New Roman" w:cs="Times New Roman"/>
                <w:b/>
                <w:sz w:val="26"/>
                <w:szCs w:val="26"/>
                <w:lang w:eastAsia="ru-RU"/>
              </w:rPr>
              <w:t>Анализ факторов, повлиявших на ход реализации государственной программы</w:t>
            </w:r>
          </w:p>
          <w:p w:rsidR="00D775D3" w:rsidRPr="00D775D3" w:rsidRDefault="00D775D3" w:rsidP="007B2179">
            <w:pPr>
              <w:autoSpaceDE w:val="0"/>
              <w:autoSpaceDN w:val="0"/>
              <w:adjustRightInd w:val="0"/>
              <w:ind w:right="-1" w:firstLine="709"/>
              <w:jc w:val="both"/>
              <w:rPr>
                <w:rFonts w:ascii="Times New Roman" w:eastAsia="Times New Roman" w:hAnsi="Times New Roman" w:cs="Times New Roman"/>
                <w:i/>
                <w:sz w:val="26"/>
                <w:szCs w:val="26"/>
                <w:lang w:eastAsia="ru-RU"/>
              </w:rPr>
            </w:pPr>
            <w:r w:rsidRPr="00D775D3">
              <w:rPr>
                <w:rFonts w:ascii="Times New Roman" w:eastAsia="Times New Roman" w:hAnsi="Times New Roman" w:cs="Times New Roman"/>
                <w:i/>
                <w:sz w:val="26"/>
                <w:szCs w:val="26"/>
                <w:lang w:eastAsia="ru-RU"/>
              </w:rPr>
              <w:t>Факторы, повлиявшие на ход реализации государственной программы:</w:t>
            </w:r>
          </w:p>
          <w:p w:rsidR="00D775D3" w:rsidRPr="00D775D3" w:rsidRDefault="00D775D3" w:rsidP="000C02EA">
            <w:pPr>
              <w:numPr>
                <w:ilvl w:val="0"/>
                <w:numId w:val="5"/>
              </w:numPr>
              <w:tabs>
                <w:tab w:val="left" w:pos="993"/>
              </w:tabs>
              <w:autoSpaceDE w:val="0"/>
              <w:autoSpaceDN w:val="0"/>
              <w:adjustRightInd w:val="0"/>
              <w:ind w:left="0" w:right="-1" w:firstLine="709"/>
              <w:contextualSpacing/>
              <w:jc w:val="both"/>
              <w:rPr>
                <w:rFonts w:ascii="Times New Roman" w:eastAsia="Times New Roman" w:hAnsi="Times New Roman" w:cs="Times New Roman"/>
                <w:sz w:val="26"/>
                <w:szCs w:val="26"/>
                <w:lang w:eastAsia="ru-RU"/>
              </w:rPr>
            </w:pPr>
            <w:r w:rsidRPr="00D775D3">
              <w:rPr>
                <w:rFonts w:ascii="Times New Roman" w:eastAsia="Times New Roman" w:hAnsi="Times New Roman" w:cs="Times New Roman"/>
                <w:sz w:val="26"/>
                <w:szCs w:val="26"/>
                <w:lang w:eastAsia="ru-RU"/>
              </w:rPr>
              <w:t xml:space="preserve">отсутствие финансовых средств у собственников жилых помещений </w:t>
            </w:r>
            <w:r w:rsidR="000A53FA">
              <w:rPr>
                <w:rFonts w:ascii="Times New Roman" w:eastAsia="Times New Roman" w:hAnsi="Times New Roman" w:cs="Times New Roman"/>
                <w:sz w:val="26"/>
                <w:szCs w:val="26"/>
                <w:lang w:eastAsia="ru-RU"/>
              </w:rPr>
              <w:br/>
            </w:r>
            <w:r w:rsidRPr="00D775D3">
              <w:rPr>
                <w:rFonts w:ascii="Times New Roman" w:eastAsia="Times New Roman" w:hAnsi="Times New Roman" w:cs="Times New Roman"/>
                <w:sz w:val="26"/>
                <w:szCs w:val="26"/>
                <w:lang w:eastAsia="ru-RU"/>
              </w:rPr>
              <w:t>на установку общедомовых приборов учета;</w:t>
            </w:r>
          </w:p>
          <w:p w:rsidR="00D775D3" w:rsidRPr="00D775D3" w:rsidRDefault="00D775D3" w:rsidP="000C02EA">
            <w:pPr>
              <w:numPr>
                <w:ilvl w:val="0"/>
                <w:numId w:val="5"/>
              </w:numPr>
              <w:tabs>
                <w:tab w:val="left" w:pos="993"/>
              </w:tabs>
              <w:autoSpaceDE w:val="0"/>
              <w:autoSpaceDN w:val="0"/>
              <w:adjustRightInd w:val="0"/>
              <w:ind w:left="0" w:right="-1" w:firstLine="709"/>
              <w:contextualSpacing/>
              <w:jc w:val="both"/>
              <w:rPr>
                <w:rFonts w:ascii="Times New Roman" w:eastAsia="Times New Roman" w:hAnsi="Times New Roman" w:cs="Times New Roman"/>
                <w:sz w:val="26"/>
                <w:szCs w:val="26"/>
                <w:lang w:eastAsia="ru-RU"/>
              </w:rPr>
            </w:pPr>
            <w:r w:rsidRPr="00D775D3">
              <w:rPr>
                <w:rFonts w:ascii="Times New Roman" w:eastAsia="Times New Roman" w:hAnsi="Times New Roman" w:cs="Times New Roman"/>
                <w:sz w:val="26"/>
                <w:szCs w:val="26"/>
                <w:lang w:eastAsia="ru-RU"/>
              </w:rPr>
              <w:t>имеются объективные сложности при заключении энергосервисных контрактов с муниципальными образованиями, где объекты не представляют собой больщих объемов: по  предварительным расчетам срок окупаемости внедрения необходимых мероприятий по энергосбережению  достаточно велик, что становится барьером для энергосервисной компании.</w:t>
            </w:r>
          </w:p>
          <w:p w:rsidR="00D775D3" w:rsidRPr="00D775D3" w:rsidRDefault="00D775D3" w:rsidP="007B2179">
            <w:pPr>
              <w:autoSpaceDE w:val="0"/>
              <w:autoSpaceDN w:val="0"/>
              <w:adjustRightInd w:val="0"/>
              <w:ind w:right="-1" w:firstLine="709"/>
              <w:jc w:val="both"/>
              <w:rPr>
                <w:rFonts w:ascii="Times New Roman" w:eastAsia="Times New Roman" w:hAnsi="Times New Roman" w:cs="Times New Roman"/>
                <w:i/>
                <w:sz w:val="26"/>
                <w:szCs w:val="26"/>
                <w:lang w:eastAsia="ru-RU"/>
              </w:rPr>
            </w:pPr>
            <w:r w:rsidRPr="00D775D3">
              <w:rPr>
                <w:rFonts w:ascii="Times New Roman" w:eastAsia="Times New Roman" w:hAnsi="Times New Roman" w:cs="Times New Roman"/>
                <w:i/>
                <w:sz w:val="26"/>
                <w:szCs w:val="26"/>
                <w:lang w:eastAsia="ru-RU"/>
              </w:rPr>
              <w:t>Последствия влияния указанных факторов на основные параметры государственной программы:</w:t>
            </w:r>
          </w:p>
          <w:p w:rsidR="00D775D3" w:rsidRPr="00D775D3" w:rsidRDefault="00D775D3" w:rsidP="000C02EA">
            <w:pPr>
              <w:numPr>
                <w:ilvl w:val="0"/>
                <w:numId w:val="5"/>
              </w:numPr>
              <w:tabs>
                <w:tab w:val="left" w:pos="993"/>
              </w:tabs>
              <w:autoSpaceDE w:val="0"/>
              <w:autoSpaceDN w:val="0"/>
              <w:adjustRightInd w:val="0"/>
              <w:ind w:left="0" w:right="-1" w:firstLine="709"/>
              <w:contextualSpacing/>
              <w:jc w:val="both"/>
              <w:rPr>
                <w:rFonts w:ascii="Times New Roman" w:eastAsia="Times New Roman" w:hAnsi="Times New Roman" w:cs="Times New Roman"/>
                <w:sz w:val="26"/>
                <w:szCs w:val="26"/>
                <w:lang w:eastAsia="ru-RU"/>
              </w:rPr>
            </w:pPr>
            <w:r w:rsidRPr="00D775D3">
              <w:rPr>
                <w:rFonts w:ascii="Times New Roman" w:eastAsia="Times New Roman" w:hAnsi="Times New Roman" w:cs="Times New Roman"/>
                <w:sz w:val="26"/>
                <w:szCs w:val="26"/>
                <w:lang w:eastAsia="ru-RU"/>
              </w:rPr>
              <w:t>не полностью выполнены основные показатели в области энергосбережения и повышения энергетической эффективности, не достигнут 100 % учет потребляемых топливно-энергетических ресурсов с помощью приборов учета;</w:t>
            </w:r>
          </w:p>
          <w:p w:rsidR="00D775D3" w:rsidRPr="00D775D3" w:rsidRDefault="00D775D3" w:rsidP="000C02EA">
            <w:pPr>
              <w:numPr>
                <w:ilvl w:val="0"/>
                <w:numId w:val="5"/>
              </w:numPr>
              <w:tabs>
                <w:tab w:val="left" w:pos="993"/>
              </w:tabs>
              <w:autoSpaceDE w:val="0"/>
              <w:autoSpaceDN w:val="0"/>
              <w:adjustRightInd w:val="0"/>
              <w:ind w:left="0" w:right="-1" w:firstLine="709"/>
              <w:contextualSpacing/>
              <w:jc w:val="both"/>
              <w:rPr>
                <w:rFonts w:ascii="Times New Roman" w:eastAsia="Times New Roman" w:hAnsi="Times New Roman" w:cs="Times New Roman"/>
                <w:sz w:val="26"/>
                <w:szCs w:val="26"/>
                <w:lang w:eastAsia="ru-RU"/>
              </w:rPr>
            </w:pPr>
            <w:r w:rsidRPr="00D775D3">
              <w:rPr>
                <w:rFonts w:ascii="Times New Roman" w:eastAsia="Times New Roman" w:hAnsi="Times New Roman" w:cs="Times New Roman"/>
                <w:sz w:val="26"/>
                <w:szCs w:val="26"/>
                <w:lang w:eastAsia="ru-RU"/>
              </w:rPr>
              <w:t>сокращение количества инвесторов, желающих модернизировать системы внутреннего и уличного освещения на условиях энергосервисных контрактов.</w:t>
            </w:r>
          </w:p>
        </w:tc>
      </w:tr>
      <w:tr w:rsidR="00D775D3" w:rsidRPr="00D775D3" w:rsidTr="00734733">
        <w:tc>
          <w:tcPr>
            <w:tcW w:w="9923" w:type="dxa"/>
          </w:tcPr>
          <w:p w:rsidR="00D775D3" w:rsidRPr="00D775D3" w:rsidRDefault="00D775D3" w:rsidP="000C02EA">
            <w:pPr>
              <w:numPr>
                <w:ilvl w:val="0"/>
                <w:numId w:val="47"/>
              </w:numPr>
              <w:ind w:left="0" w:firstLine="709"/>
              <w:contextualSpacing/>
              <w:jc w:val="both"/>
              <w:rPr>
                <w:rFonts w:ascii="Times New Roman" w:eastAsia="Times New Roman" w:hAnsi="Times New Roman" w:cs="Times New Roman"/>
                <w:b/>
                <w:sz w:val="26"/>
                <w:szCs w:val="26"/>
                <w:lang w:eastAsia="ru-RU"/>
              </w:rPr>
            </w:pPr>
            <w:r w:rsidRPr="00D775D3">
              <w:rPr>
                <w:rFonts w:ascii="Times New Roman" w:eastAsia="Times New Roman" w:hAnsi="Times New Roman" w:cs="Times New Roman"/>
                <w:b/>
                <w:sz w:val="26"/>
                <w:szCs w:val="26"/>
                <w:lang w:eastAsia="ru-RU"/>
              </w:rPr>
              <w:t>Использование бюджетных ассигнований и средств из иных источников, направленных на реализацию государственной программы</w:t>
            </w:r>
          </w:p>
          <w:p w:rsidR="00D775D3" w:rsidRPr="00D775D3" w:rsidRDefault="00D775D3" w:rsidP="00D775D3">
            <w:pPr>
              <w:autoSpaceDE w:val="0"/>
              <w:autoSpaceDN w:val="0"/>
              <w:adjustRightInd w:val="0"/>
              <w:ind w:firstLine="709"/>
              <w:jc w:val="both"/>
              <w:rPr>
                <w:rFonts w:ascii="Times New Roman" w:hAnsi="Times New Roman" w:cs="Times New Roman"/>
                <w:sz w:val="26"/>
                <w:szCs w:val="26"/>
              </w:rPr>
            </w:pPr>
            <w:r w:rsidRPr="00D775D3">
              <w:rPr>
                <w:rFonts w:ascii="Times New Roman" w:hAnsi="Times New Roman" w:cs="Times New Roman"/>
                <w:sz w:val="26"/>
                <w:szCs w:val="26"/>
              </w:rPr>
              <w:t>При реализации государственной программы были использованы средства:</w:t>
            </w:r>
          </w:p>
          <w:p w:rsidR="00D775D3" w:rsidRPr="00D775D3" w:rsidRDefault="00D775D3" w:rsidP="000C02EA">
            <w:pPr>
              <w:numPr>
                <w:ilvl w:val="0"/>
                <w:numId w:val="5"/>
              </w:numPr>
              <w:tabs>
                <w:tab w:val="left" w:pos="993"/>
              </w:tabs>
              <w:autoSpaceDE w:val="0"/>
              <w:autoSpaceDN w:val="0"/>
              <w:adjustRightInd w:val="0"/>
              <w:ind w:left="0" w:firstLine="709"/>
              <w:contextualSpacing/>
              <w:jc w:val="both"/>
              <w:rPr>
                <w:rFonts w:ascii="Times New Roman" w:eastAsia="Times New Roman" w:hAnsi="Times New Roman" w:cs="Times New Roman"/>
                <w:sz w:val="26"/>
                <w:szCs w:val="26"/>
                <w:lang w:eastAsia="ru-RU"/>
              </w:rPr>
            </w:pPr>
            <w:r w:rsidRPr="00D775D3">
              <w:rPr>
                <w:rFonts w:ascii="Times New Roman" w:eastAsia="Times New Roman" w:hAnsi="Times New Roman" w:cs="Times New Roman"/>
                <w:sz w:val="26"/>
                <w:szCs w:val="26"/>
                <w:lang w:eastAsia="ru-RU"/>
              </w:rPr>
              <w:t xml:space="preserve">областного бюджета – 565 562,886 тыс. </w:t>
            </w:r>
            <w:r w:rsidR="007A21CF">
              <w:rPr>
                <w:rFonts w:ascii="Times New Roman" w:eastAsia="Times New Roman" w:hAnsi="Times New Roman" w:cs="Times New Roman"/>
                <w:sz w:val="26"/>
                <w:szCs w:val="26"/>
                <w:lang w:eastAsia="ru-RU"/>
              </w:rPr>
              <w:t>рублей</w:t>
            </w:r>
            <w:r w:rsidRPr="00D775D3">
              <w:rPr>
                <w:rFonts w:ascii="Times New Roman" w:eastAsia="Times New Roman" w:hAnsi="Times New Roman" w:cs="Times New Roman"/>
                <w:sz w:val="26"/>
                <w:szCs w:val="26"/>
                <w:lang w:eastAsia="ru-RU"/>
              </w:rPr>
              <w:t>;</w:t>
            </w:r>
          </w:p>
          <w:p w:rsidR="00D775D3" w:rsidRPr="00D775D3" w:rsidRDefault="00D775D3" w:rsidP="000C02EA">
            <w:pPr>
              <w:numPr>
                <w:ilvl w:val="0"/>
                <w:numId w:val="5"/>
              </w:numPr>
              <w:tabs>
                <w:tab w:val="left" w:pos="993"/>
              </w:tabs>
              <w:autoSpaceDE w:val="0"/>
              <w:autoSpaceDN w:val="0"/>
              <w:adjustRightInd w:val="0"/>
              <w:ind w:left="0" w:firstLine="709"/>
              <w:contextualSpacing/>
              <w:jc w:val="both"/>
              <w:rPr>
                <w:rFonts w:ascii="Times New Roman" w:eastAsia="Times New Roman" w:hAnsi="Times New Roman" w:cs="Times New Roman"/>
                <w:sz w:val="26"/>
                <w:szCs w:val="26"/>
                <w:lang w:eastAsia="ru-RU"/>
              </w:rPr>
            </w:pPr>
            <w:r w:rsidRPr="00D775D3">
              <w:rPr>
                <w:rFonts w:ascii="Times New Roman" w:eastAsia="Times New Roman" w:hAnsi="Times New Roman" w:cs="Times New Roman"/>
                <w:sz w:val="26"/>
                <w:szCs w:val="26"/>
                <w:lang w:eastAsia="ru-RU"/>
              </w:rPr>
              <w:t xml:space="preserve">внебюджетных средств – 301 126,713 тыс. </w:t>
            </w:r>
            <w:r w:rsidR="007A21CF">
              <w:rPr>
                <w:rFonts w:ascii="Times New Roman" w:eastAsia="Times New Roman" w:hAnsi="Times New Roman" w:cs="Times New Roman"/>
                <w:sz w:val="26"/>
                <w:szCs w:val="26"/>
                <w:lang w:eastAsia="ru-RU"/>
              </w:rPr>
              <w:t>рублей</w:t>
            </w:r>
            <w:r w:rsidRPr="00D775D3">
              <w:rPr>
                <w:rFonts w:ascii="Times New Roman" w:eastAsia="Times New Roman" w:hAnsi="Times New Roman" w:cs="Times New Roman"/>
                <w:sz w:val="26"/>
                <w:szCs w:val="26"/>
                <w:lang w:eastAsia="ru-RU"/>
              </w:rPr>
              <w:t>;</w:t>
            </w:r>
          </w:p>
          <w:p w:rsidR="00D775D3" w:rsidRPr="00D775D3" w:rsidRDefault="00D775D3" w:rsidP="000C02EA">
            <w:pPr>
              <w:numPr>
                <w:ilvl w:val="0"/>
                <w:numId w:val="5"/>
              </w:numPr>
              <w:tabs>
                <w:tab w:val="left" w:pos="993"/>
              </w:tabs>
              <w:autoSpaceDE w:val="0"/>
              <w:autoSpaceDN w:val="0"/>
              <w:adjustRightInd w:val="0"/>
              <w:ind w:left="0" w:firstLine="709"/>
              <w:contextualSpacing/>
              <w:jc w:val="both"/>
              <w:rPr>
                <w:rFonts w:ascii="Times New Roman" w:eastAsia="Times New Roman" w:hAnsi="Times New Roman" w:cs="Times New Roman"/>
                <w:sz w:val="26"/>
                <w:szCs w:val="26"/>
                <w:lang w:eastAsia="ru-RU"/>
              </w:rPr>
            </w:pPr>
            <w:r w:rsidRPr="00D775D3">
              <w:rPr>
                <w:rFonts w:ascii="Times New Roman" w:eastAsia="Times New Roman" w:hAnsi="Times New Roman" w:cs="Times New Roman"/>
                <w:sz w:val="26"/>
                <w:szCs w:val="26"/>
                <w:lang w:eastAsia="ru-RU"/>
              </w:rPr>
              <w:t xml:space="preserve">местных бюджетов – 45 002,322 тыс. </w:t>
            </w:r>
            <w:r w:rsidR="007A21CF">
              <w:rPr>
                <w:rFonts w:ascii="Times New Roman" w:eastAsia="Times New Roman" w:hAnsi="Times New Roman" w:cs="Times New Roman"/>
                <w:sz w:val="26"/>
                <w:szCs w:val="26"/>
                <w:lang w:eastAsia="ru-RU"/>
              </w:rPr>
              <w:t>рублей</w:t>
            </w:r>
            <w:r w:rsidR="00734733">
              <w:rPr>
                <w:rFonts w:ascii="Times New Roman" w:eastAsia="Times New Roman" w:hAnsi="Times New Roman" w:cs="Times New Roman"/>
                <w:sz w:val="26"/>
                <w:szCs w:val="26"/>
                <w:lang w:eastAsia="ru-RU"/>
              </w:rPr>
              <w:t>.</w:t>
            </w:r>
          </w:p>
          <w:p w:rsidR="00D775D3" w:rsidRPr="00D775D3" w:rsidRDefault="00D775D3" w:rsidP="00D775D3">
            <w:pPr>
              <w:autoSpaceDE w:val="0"/>
              <w:autoSpaceDN w:val="0"/>
              <w:adjustRightInd w:val="0"/>
              <w:ind w:firstLine="709"/>
              <w:jc w:val="both"/>
              <w:rPr>
                <w:rFonts w:ascii="Times New Roman" w:hAnsi="Times New Roman" w:cs="Times New Roman"/>
                <w:sz w:val="26"/>
                <w:szCs w:val="26"/>
              </w:rPr>
            </w:pPr>
            <w:r w:rsidRPr="00D775D3">
              <w:rPr>
                <w:rFonts w:ascii="Times New Roman" w:hAnsi="Times New Roman" w:cs="Times New Roman"/>
                <w:sz w:val="26"/>
                <w:szCs w:val="26"/>
              </w:rPr>
              <w:t>Наибольший объем средств областного бюджета был направлен на реализацию следующих мероприятий:</w:t>
            </w:r>
          </w:p>
          <w:p w:rsidR="00D775D3" w:rsidRPr="00D775D3" w:rsidRDefault="00D775D3" w:rsidP="000C02EA">
            <w:pPr>
              <w:numPr>
                <w:ilvl w:val="0"/>
                <w:numId w:val="5"/>
              </w:numPr>
              <w:tabs>
                <w:tab w:val="left" w:pos="993"/>
              </w:tabs>
              <w:autoSpaceDE w:val="0"/>
              <w:autoSpaceDN w:val="0"/>
              <w:adjustRightInd w:val="0"/>
              <w:ind w:left="0" w:firstLine="709"/>
              <w:contextualSpacing/>
              <w:jc w:val="both"/>
              <w:rPr>
                <w:rFonts w:ascii="Times New Roman" w:eastAsia="Times New Roman" w:hAnsi="Times New Roman" w:cs="Times New Roman"/>
                <w:sz w:val="26"/>
                <w:szCs w:val="26"/>
                <w:lang w:eastAsia="ru-RU"/>
              </w:rPr>
            </w:pPr>
            <w:r w:rsidRPr="00D775D3">
              <w:rPr>
                <w:rFonts w:ascii="Times New Roman" w:eastAsia="Times New Roman" w:hAnsi="Times New Roman" w:cs="Times New Roman"/>
                <w:sz w:val="26"/>
                <w:szCs w:val="26"/>
                <w:lang w:eastAsia="ru-RU"/>
              </w:rPr>
              <w:t>строительство, техническое перевооружение, модернизация и ремонт отопительных котельных с применением энергосберегающих оборудования и технологий;</w:t>
            </w:r>
          </w:p>
          <w:p w:rsidR="00D775D3" w:rsidRPr="00D775D3" w:rsidRDefault="00D775D3" w:rsidP="000C02EA">
            <w:pPr>
              <w:numPr>
                <w:ilvl w:val="0"/>
                <w:numId w:val="5"/>
              </w:numPr>
              <w:tabs>
                <w:tab w:val="left" w:pos="993"/>
              </w:tabs>
              <w:autoSpaceDE w:val="0"/>
              <w:autoSpaceDN w:val="0"/>
              <w:adjustRightInd w:val="0"/>
              <w:ind w:left="0" w:firstLine="709"/>
              <w:contextualSpacing/>
              <w:jc w:val="both"/>
              <w:rPr>
                <w:rFonts w:ascii="Times New Roman" w:eastAsia="Times New Roman" w:hAnsi="Times New Roman" w:cs="Times New Roman"/>
                <w:sz w:val="26"/>
                <w:szCs w:val="26"/>
                <w:lang w:eastAsia="ru-RU"/>
              </w:rPr>
            </w:pPr>
            <w:r w:rsidRPr="00D775D3">
              <w:rPr>
                <w:rFonts w:ascii="Times New Roman" w:eastAsia="Times New Roman" w:hAnsi="Times New Roman" w:cs="Times New Roman"/>
                <w:sz w:val="26"/>
                <w:szCs w:val="26"/>
                <w:lang w:eastAsia="ru-RU"/>
              </w:rPr>
              <w:t>реконструкция, теплоизоляция и ремонт тепловых сетей с применением современных технологий и материалов;</w:t>
            </w:r>
          </w:p>
          <w:p w:rsidR="00D775D3" w:rsidRPr="00D775D3" w:rsidRDefault="00D775D3" w:rsidP="000C02EA">
            <w:pPr>
              <w:numPr>
                <w:ilvl w:val="0"/>
                <w:numId w:val="5"/>
              </w:numPr>
              <w:tabs>
                <w:tab w:val="left" w:pos="993"/>
              </w:tabs>
              <w:autoSpaceDE w:val="0"/>
              <w:autoSpaceDN w:val="0"/>
              <w:adjustRightInd w:val="0"/>
              <w:ind w:left="0" w:firstLine="709"/>
              <w:contextualSpacing/>
              <w:jc w:val="both"/>
              <w:rPr>
                <w:rFonts w:ascii="Times New Roman" w:eastAsia="Times New Roman" w:hAnsi="Times New Roman" w:cs="Times New Roman"/>
                <w:sz w:val="26"/>
                <w:szCs w:val="26"/>
                <w:lang w:eastAsia="ru-RU"/>
              </w:rPr>
            </w:pPr>
            <w:r w:rsidRPr="00D775D3">
              <w:rPr>
                <w:rFonts w:ascii="Times New Roman" w:eastAsia="Times New Roman" w:hAnsi="Times New Roman" w:cs="Times New Roman"/>
                <w:sz w:val="26"/>
                <w:szCs w:val="26"/>
                <w:lang w:eastAsia="ru-RU"/>
              </w:rPr>
              <w:t>организация систем индивидуального поквартирного теплоснабжения;</w:t>
            </w:r>
          </w:p>
          <w:p w:rsidR="00D775D3" w:rsidRPr="00D775D3" w:rsidRDefault="00D775D3" w:rsidP="000C02EA">
            <w:pPr>
              <w:numPr>
                <w:ilvl w:val="0"/>
                <w:numId w:val="5"/>
              </w:numPr>
              <w:tabs>
                <w:tab w:val="left" w:pos="993"/>
              </w:tabs>
              <w:autoSpaceDE w:val="0"/>
              <w:autoSpaceDN w:val="0"/>
              <w:adjustRightInd w:val="0"/>
              <w:ind w:left="0" w:firstLine="709"/>
              <w:contextualSpacing/>
              <w:jc w:val="both"/>
              <w:rPr>
                <w:rFonts w:ascii="Times New Roman" w:eastAsia="Times New Roman" w:hAnsi="Times New Roman" w:cs="Times New Roman"/>
                <w:sz w:val="26"/>
                <w:szCs w:val="26"/>
                <w:lang w:eastAsia="ru-RU"/>
              </w:rPr>
            </w:pPr>
            <w:r w:rsidRPr="00D775D3">
              <w:rPr>
                <w:rFonts w:ascii="Times New Roman" w:eastAsia="Times New Roman" w:hAnsi="Times New Roman" w:cs="Times New Roman"/>
                <w:sz w:val="26"/>
                <w:szCs w:val="26"/>
                <w:lang w:eastAsia="ru-RU"/>
              </w:rPr>
              <w:t>внесение имущественного взноса Фонду капитального ремонта многоквартирных домов Калужской области;</w:t>
            </w:r>
          </w:p>
          <w:p w:rsidR="00D775D3" w:rsidRPr="00D775D3" w:rsidRDefault="00D775D3" w:rsidP="000C02EA">
            <w:pPr>
              <w:numPr>
                <w:ilvl w:val="0"/>
                <w:numId w:val="5"/>
              </w:numPr>
              <w:tabs>
                <w:tab w:val="left" w:pos="993"/>
              </w:tabs>
              <w:autoSpaceDE w:val="0"/>
              <w:autoSpaceDN w:val="0"/>
              <w:adjustRightInd w:val="0"/>
              <w:ind w:left="0" w:firstLine="709"/>
              <w:contextualSpacing/>
              <w:jc w:val="both"/>
              <w:rPr>
                <w:rFonts w:ascii="Times New Roman" w:eastAsia="Times New Roman" w:hAnsi="Times New Roman" w:cs="Times New Roman"/>
                <w:sz w:val="26"/>
                <w:szCs w:val="26"/>
                <w:lang w:eastAsia="ru-RU"/>
              </w:rPr>
            </w:pPr>
            <w:r w:rsidRPr="00D775D3">
              <w:rPr>
                <w:rFonts w:ascii="Times New Roman" w:eastAsia="Times New Roman" w:hAnsi="Times New Roman" w:cs="Times New Roman"/>
                <w:sz w:val="26"/>
                <w:szCs w:val="26"/>
                <w:lang w:eastAsia="ru-RU"/>
              </w:rPr>
              <w:t>внедрение энергосберегающих технологий и закупка оборудования в сфере жилищно-коммунального хозяйства;</w:t>
            </w:r>
          </w:p>
          <w:p w:rsidR="00D775D3" w:rsidRPr="00D775D3" w:rsidRDefault="00D775D3" w:rsidP="000C02EA">
            <w:pPr>
              <w:numPr>
                <w:ilvl w:val="0"/>
                <w:numId w:val="5"/>
              </w:numPr>
              <w:tabs>
                <w:tab w:val="left" w:pos="0"/>
              </w:tabs>
              <w:autoSpaceDE w:val="0"/>
              <w:autoSpaceDN w:val="0"/>
              <w:adjustRightInd w:val="0"/>
              <w:ind w:left="34" w:firstLine="709"/>
              <w:contextualSpacing/>
              <w:jc w:val="both"/>
              <w:rPr>
                <w:rFonts w:ascii="Times New Roman" w:eastAsia="Times New Roman" w:hAnsi="Times New Roman" w:cs="Times New Roman"/>
                <w:sz w:val="26"/>
                <w:szCs w:val="26"/>
                <w:lang w:eastAsia="ru-RU"/>
              </w:rPr>
            </w:pPr>
            <w:r w:rsidRPr="00D775D3">
              <w:rPr>
                <w:rFonts w:ascii="Times New Roman" w:eastAsia="Times New Roman" w:hAnsi="Times New Roman" w:cs="Times New Roman"/>
                <w:sz w:val="26"/>
                <w:szCs w:val="26"/>
                <w:lang w:eastAsia="ru-RU"/>
              </w:rPr>
              <w:t>финансовое обеспечение государственного задания на оказание государственных услуг (организация информационного  обеспечения внедрения сов</w:t>
            </w:r>
            <w:r w:rsidR="00474F36">
              <w:rPr>
                <w:rFonts w:ascii="Times New Roman" w:eastAsia="Times New Roman" w:hAnsi="Times New Roman" w:cs="Times New Roman"/>
                <w:sz w:val="26"/>
                <w:szCs w:val="26"/>
                <w:lang w:eastAsia="ru-RU"/>
              </w:rPr>
              <w:t>ременных энергосберегающих</w:t>
            </w:r>
            <w:r w:rsidRPr="00D775D3">
              <w:rPr>
                <w:rFonts w:ascii="Times New Roman" w:eastAsia="Times New Roman" w:hAnsi="Times New Roman" w:cs="Times New Roman"/>
                <w:sz w:val="26"/>
                <w:szCs w:val="26"/>
                <w:lang w:eastAsia="ru-RU"/>
              </w:rPr>
              <w:t xml:space="preserve"> технологий, материалов и оборудования, публикации в печатных изданиях, поддержание страницы по    энергосбережению на    интернет-сервере исполнительных органов власти Калужской области, организация общественных обсуждений проектов программ в области энергосбережения, координация работ по подготовке демонстрационных проектов высокой энергетической эффективности, организация выставок энергоэффективных технологий, материалов и оборудования, мероприятий  по изучению российского и мирового опыта  в энергоресурсосбережении и внедрение его в практику работы предприятий);</w:t>
            </w:r>
          </w:p>
          <w:p w:rsidR="00D775D3" w:rsidRPr="00D775D3" w:rsidRDefault="00D775D3" w:rsidP="000C02EA">
            <w:pPr>
              <w:numPr>
                <w:ilvl w:val="0"/>
                <w:numId w:val="5"/>
              </w:numPr>
              <w:tabs>
                <w:tab w:val="left" w:pos="993"/>
              </w:tabs>
              <w:autoSpaceDE w:val="0"/>
              <w:autoSpaceDN w:val="0"/>
              <w:adjustRightInd w:val="0"/>
              <w:ind w:left="0" w:firstLine="709"/>
              <w:contextualSpacing/>
              <w:jc w:val="both"/>
              <w:rPr>
                <w:rFonts w:ascii="Times New Roman" w:eastAsia="Times New Roman" w:hAnsi="Times New Roman" w:cs="Times New Roman"/>
                <w:sz w:val="26"/>
                <w:szCs w:val="26"/>
                <w:lang w:eastAsia="ru-RU"/>
              </w:rPr>
            </w:pPr>
            <w:r w:rsidRPr="00D775D3">
              <w:rPr>
                <w:rFonts w:ascii="Times New Roman" w:eastAsia="Times New Roman" w:hAnsi="Times New Roman" w:cs="Times New Roman"/>
                <w:sz w:val="26"/>
                <w:szCs w:val="26"/>
                <w:lang w:eastAsia="ru-RU"/>
              </w:rPr>
              <w:t xml:space="preserve">мероприятие в топливно-энергетической области, в т. ч. формирование </w:t>
            </w:r>
            <w:r w:rsidR="008D586A">
              <w:rPr>
                <w:rFonts w:ascii="Times New Roman" w:eastAsia="Times New Roman" w:hAnsi="Times New Roman" w:cs="Times New Roman"/>
                <w:sz w:val="26"/>
                <w:szCs w:val="26"/>
                <w:lang w:eastAsia="ru-RU"/>
              </w:rPr>
              <w:br/>
            </w:r>
            <w:r w:rsidRPr="00D775D3">
              <w:rPr>
                <w:rFonts w:ascii="Times New Roman" w:eastAsia="Times New Roman" w:hAnsi="Times New Roman" w:cs="Times New Roman"/>
                <w:sz w:val="26"/>
                <w:szCs w:val="26"/>
                <w:lang w:eastAsia="ru-RU"/>
              </w:rPr>
              <w:t>и хранение аварийно-технического запаса материальных ресурсов.</w:t>
            </w:r>
          </w:p>
          <w:p w:rsidR="00D775D3" w:rsidRPr="00D775D3" w:rsidRDefault="00D775D3" w:rsidP="00D775D3">
            <w:pPr>
              <w:autoSpaceDE w:val="0"/>
              <w:autoSpaceDN w:val="0"/>
              <w:adjustRightInd w:val="0"/>
              <w:ind w:firstLine="709"/>
              <w:jc w:val="both"/>
              <w:rPr>
                <w:rFonts w:ascii="Times New Roman" w:hAnsi="Times New Roman" w:cs="Times New Roman"/>
                <w:sz w:val="26"/>
                <w:szCs w:val="26"/>
              </w:rPr>
            </w:pPr>
            <w:r w:rsidRPr="00D775D3">
              <w:rPr>
                <w:rFonts w:ascii="Times New Roman" w:hAnsi="Times New Roman" w:cs="Times New Roman"/>
                <w:sz w:val="26"/>
                <w:szCs w:val="26"/>
              </w:rPr>
              <w:t>Внебюджетные средства были привлечены на реализацию следующих мероприятий:</w:t>
            </w:r>
          </w:p>
          <w:p w:rsidR="00D775D3" w:rsidRPr="00D775D3" w:rsidRDefault="00D775D3" w:rsidP="000C02EA">
            <w:pPr>
              <w:numPr>
                <w:ilvl w:val="0"/>
                <w:numId w:val="5"/>
              </w:numPr>
              <w:tabs>
                <w:tab w:val="left" w:pos="993"/>
              </w:tabs>
              <w:autoSpaceDE w:val="0"/>
              <w:autoSpaceDN w:val="0"/>
              <w:adjustRightInd w:val="0"/>
              <w:ind w:left="0" w:firstLine="709"/>
              <w:contextualSpacing/>
              <w:jc w:val="both"/>
              <w:rPr>
                <w:rFonts w:ascii="Times New Roman" w:eastAsia="Times New Roman" w:hAnsi="Times New Roman" w:cs="Times New Roman"/>
                <w:sz w:val="26"/>
                <w:szCs w:val="26"/>
                <w:lang w:eastAsia="ru-RU"/>
              </w:rPr>
            </w:pPr>
            <w:r w:rsidRPr="00D775D3">
              <w:rPr>
                <w:rFonts w:ascii="Times New Roman" w:eastAsia="Times New Roman" w:hAnsi="Times New Roman" w:cs="Times New Roman"/>
                <w:sz w:val="26"/>
                <w:szCs w:val="26"/>
                <w:lang w:eastAsia="ru-RU"/>
              </w:rPr>
              <w:t>строительство, модернизация и ремонт отопительных котельных с применением энергосберегающих оборудования и технологий;</w:t>
            </w:r>
          </w:p>
          <w:p w:rsidR="00D775D3" w:rsidRPr="00D775D3" w:rsidRDefault="00D775D3" w:rsidP="000C02EA">
            <w:pPr>
              <w:numPr>
                <w:ilvl w:val="0"/>
                <w:numId w:val="5"/>
              </w:numPr>
              <w:tabs>
                <w:tab w:val="left" w:pos="993"/>
              </w:tabs>
              <w:autoSpaceDE w:val="0"/>
              <w:autoSpaceDN w:val="0"/>
              <w:adjustRightInd w:val="0"/>
              <w:ind w:left="0" w:firstLine="709"/>
              <w:contextualSpacing/>
              <w:jc w:val="both"/>
              <w:rPr>
                <w:rFonts w:ascii="Times New Roman" w:eastAsia="Times New Roman" w:hAnsi="Times New Roman" w:cs="Times New Roman"/>
                <w:sz w:val="26"/>
                <w:szCs w:val="26"/>
                <w:lang w:eastAsia="ru-RU"/>
              </w:rPr>
            </w:pPr>
            <w:r w:rsidRPr="00D775D3">
              <w:rPr>
                <w:rFonts w:ascii="Times New Roman" w:eastAsia="Times New Roman" w:hAnsi="Times New Roman" w:cs="Times New Roman"/>
                <w:sz w:val="26"/>
                <w:szCs w:val="26"/>
                <w:lang w:eastAsia="ru-RU"/>
              </w:rPr>
              <w:t>организация систем индивидуального поквартирного теплоснабжения;</w:t>
            </w:r>
          </w:p>
          <w:p w:rsidR="00D775D3" w:rsidRPr="00D775D3" w:rsidRDefault="00D775D3" w:rsidP="000C02EA">
            <w:pPr>
              <w:numPr>
                <w:ilvl w:val="0"/>
                <w:numId w:val="5"/>
              </w:numPr>
              <w:tabs>
                <w:tab w:val="left" w:pos="993"/>
              </w:tabs>
              <w:autoSpaceDE w:val="0"/>
              <w:autoSpaceDN w:val="0"/>
              <w:adjustRightInd w:val="0"/>
              <w:ind w:left="0" w:firstLine="709"/>
              <w:contextualSpacing/>
              <w:jc w:val="both"/>
              <w:rPr>
                <w:rFonts w:ascii="Times New Roman" w:eastAsia="Times New Roman" w:hAnsi="Times New Roman" w:cs="Times New Roman"/>
                <w:sz w:val="26"/>
                <w:szCs w:val="26"/>
                <w:lang w:eastAsia="ru-RU"/>
              </w:rPr>
            </w:pPr>
            <w:r w:rsidRPr="00D775D3">
              <w:rPr>
                <w:rFonts w:ascii="Times New Roman" w:eastAsia="Times New Roman" w:hAnsi="Times New Roman" w:cs="Times New Roman"/>
                <w:sz w:val="26"/>
                <w:szCs w:val="26"/>
                <w:lang w:eastAsia="ru-RU"/>
              </w:rPr>
              <w:t>реконструкция, теплоизоляция и ремонт тепловых сетей с применением современных технологий и материалов;</w:t>
            </w:r>
          </w:p>
          <w:p w:rsidR="00D775D3" w:rsidRPr="00D775D3" w:rsidRDefault="00D775D3" w:rsidP="000C02EA">
            <w:pPr>
              <w:numPr>
                <w:ilvl w:val="0"/>
                <w:numId w:val="5"/>
              </w:numPr>
              <w:tabs>
                <w:tab w:val="left" w:pos="993"/>
              </w:tabs>
              <w:autoSpaceDE w:val="0"/>
              <w:autoSpaceDN w:val="0"/>
              <w:adjustRightInd w:val="0"/>
              <w:ind w:left="0" w:firstLine="709"/>
              <w:contextualSpacing/>
              <w:jc w:val="both"/>
              <w:rPr>
                <w:rFonts w:ascii="Times New Roman" w:eastAsia="Times New Roman" w:hAnsi="Times New Roman" w:cs="Times New Roman"/>
                <w:sz w:val="26"/>
                <w:szCs w:val="26"/>
                <w:lang w:eastAsia="ru-RU"/>
              </w:rPr>
            </w:pPr>
            <w:r w:rsidRPr="00D775D3">
              <w:rPr>
                <w:rFonts w:ascii="Times New Roman" w:eastAsia="Times New Roman" w:hAnsi="Times New Roman" w:cs="Times New Roman"/>
                <w:sz w:val="26"/>
                <w:szCs w:val="26"/>
                <w:lang w:eastAsia="ru-RU"/>
              </w:rPr>
              <w:t>внедрение систем дистанционного снятия показаний приборов учета используемых энергетических ресурсов;</w:t>
            </w:r>
          </w:p>
          <w:p w:rsidR="00D775D3" w:rsidRPr="00D775D3" w:rsidRDefault="00D775D3" w:rsidP="000C02EA">
            <w:pPr>
              <w:numPr>
                <w:ilvl w:val="0"/>
                <w:numId w:val="5"/>
              </w:numPr>
              <w:tabs>
                <w:tab w:val="left" w:pos="993"/>
              </w:tabs>
              <w:autoSpaceDE w:val="0"/>
              <w:autoSpaceDN w:val="0"/>
              <w:adjustRightInd w:val="0"/>
              <w:ind w:left="0" w:firstLine="709"/>
              <w:contextualSpacing/>
              <w:jc w:val="both"/>
              <w:rPr>
                <w:rFonts w:ascii="Times New Roman" w:eastAsia="Times New Roman" w:hAnsi="Times New Roman" w:cs="Times New Roman"/>
                <w:sz w:val="26"/>
                <w:szCs w:val="26"/>
                <w:lang w:eastAsia="ru-RU"/>
              </w:rPr>
            </w:pPr>
            <w:r w:rsidRPr="00D775D3">
              <w:rPr>
                <w:rFonts w:ascii="Times New Roman" w:eastAsia="Times New Roman" w:hAnsi="Times New Roman" w:cs="Times New Roman"/>
                <w:sz w:val="26"/>
                <w:szCs w:val="26"/>
                <w:lang w:eastAsia="ru-RU"/>
              </w:rPr>
              <w:t>разработка и реализация пилотных проектов по внедрению энергосберегающих оборудования, материалов, технологий и мероприятий по повышению энергоэффективности;</w:t>
            </w:r>
          </w:p>
          <w:p w:rsidR="00D775D3" w:rsidRPr="00D775D3" w:rsidRDefault="00D775D3" w:rsidP="000C02EA">
            <w:pPr>
              <w:numPr>
                <w:ilvl w:val="0"/>
                <w:numId w:val="5"/>
              </w:numPr>
              <w:tabs>
                <w:tab w:val="left" w:pos="993"/>
              </w:tabs>
              <w:autoSpaceDE w:val="0"/>
              <w:autoSpaceDN w:val="0"/>
              <w:adjustRightInd w:val="0"/>
              <w:ind w:left="0" w:firstLine="709"/>
              <w:contextualSpacing/>
              <w:jc w:val="both"/>
              <w:rPr>
                <w:rFonts w:ascii="Times New Roman" w:eastAsia="Times New Roman" w:hAnsi="Times New Roman" w:cs="Times New Roman"/>
                <w:sz w:val="26"/>
                <w:szCs w:val="26"/>
                <w:lang w:eastAsia="ru-RU"/>
              </w:rPr>
            </w:pPr>
            <w:r w:rsidRPr="00D775D3">
              <w:rPr>
                <w:rFonts w:ascii="Times New Roman" w:eastAsia="Times New Roman" w:hAnsi="Times New Roman" w:cs="Times New Roman"/>
                <w:sz w:val="26"/>
                <w:szCs w:val="26"/>
                <w:lang w:eastAsia="ru-RU"/>
              </w:rPr>
              <w:t>реконструкция центральных тепловых пунктов с применением современных технологий, оборудования и материалов;</w:t>
            </w:r>
          </w:p>
          <w:p w:rsidR="00D775D3" w:rsidRPr="00D775D3" w:rsidRDefault="00D775D3" w:rsidP="000C02EA">
            <w:pPr>
              <w:numPr>
                <w:ilvl w:val="0"/>
                <w:numId w:val="5"/>
              </w:numPr>
              <w:tabs>
                <w:tab w:val="left" w:pos="993"/>
              </w:tabs>
              <w:autoSpaceDE w:val="0"/>
              <w:autoSpaceDN w:val="0"/>
              <w:adjustRightInd w:val="0"/>
              <w:ind w:left="0" w:firstLine="709"/>
              <w:contextualSpacing/>
              <w:jc w:val="both"/>
              <w:rPr>
                <w:rFonts w:ascii="Times New Roman" w:eastAsia="Times New Roman" w:hAnsi="Times New Roman" w:cs="Times New Roman"/>
                <w:sz w:val="26"/>
                <w:szCs w:val="26"/>
                <w:lang w:eastAsia="ru-RU"/>
              </w:rPr>
            </w:pPr>
            <w:r w:rsidRPr="00D775D3">
              <w:rPr>
                <w:rFonts w:ascii="Times New Roman" w:eastAsia="Times New Roman" w:hAnsi="Times New Roman" w:cs="Times New Roman"/>
                <w:sz w:val="26"/>
                <w:szCs w:val="26"/>
                <w:lang w:eastAsia="ru-RU"/>
              </w:rPr>
              <w:t>внедрение частотно-регулируемых приводов в системах тепло- и водоснабжения;</w:t>
            </w:r>
          </w:p>
          <w:p w:rsidR="00D775D3" w:rsidRPr="00D775D3" w:rsidRDefault="00D775D3" w:rsidP="000C02EA">
            <w:pPr>
              <w:numPr>
                <w:ilvl w:val="0"/>
                <w:numId w:val="5"/>
              </w:numPr>
              <w:tabs>
                <w:tab w:val="left" w:pos="993"/>
              </w:tabs>
              <w:autoSpaceDE w:val="0"/>
              <w:autoSpaceDN w:val="0"/>
              <w:adjustRightInd w:val="0"/>
              <w:ind w:left="0" w:firstLine="709"/>
              <w:contextualSpacing/>
              <w:jc w:val="both"/>
              <w:rPr>
                <w:rFonts w:ascii="Times New Roman" w:eastAsia="Times New Roman" w:hAnsi="Times New Roman" w:cs="Times New Roman"/>
                <w:sz w:val="26"/>
                <w:szCs w:val="26"/>
                <w:lang w:eastAsia="ru-RU"/>
              </w:rPr>
            </w:pPr>
            <w:r w:rsidRPr="00D775D3">
              <w:rPr>
                <w:rFonts w:ascii="Times New Roman" w:eastAsia="Times New Roman" w:hAnsi="Times New Roman" w:cs="Times New Roman"/>
                <w:sz w:val="26"/>
                <w:szCs w:val="26"/>
                <w:lang w:eastAsia="ru-RU"/>
              </w:rPr>
              <w:t>внедрение энергосберегающего осветительного оборудования и систем автоматического управления освещением в подъездах многоквартирных жилых домов и на придомовой территории;</w:t>
            </w:r>
          </w:p>
          <w:p w:rsidR="00D775D3" w:rsidRPr="00D775D3" w:rsidRDefault="00D775D3" w:rsidP="000C02EA">
            <w:pPr>
              <w:numPr>
                <w:ilvl w:val="0"/>
                <w:numId w:val="5"/>
              </w:numPr>
              <w:tabs>
                <w:tab w:val="left" w:pos="993"/>
              </w:tabs>
              <w:autoSpaceDE w:val="0"/>
              <w:autoSpaceDN w:val="0"/>
              <w:adjustRightInd w:val="0"/>
              <w:ind w:left="0" w:firstLine="709"/>
              <w:contextualSpacing/>
              <w:jc w:val="both"/>
              <w:rPr>
                <w:rFonts w:ascii="Times New Roman" w:eastAsia="Times New Roman" w:hAnsi="Times New Roman" w:cs="Times New Roman"/>
                <w:sz w:val="26"/>
                <w:szCs w:val="26"/>
                <w:lang w:eastAsia="ru-RU"/>
              </w:rPr>
            </w:pPr>
            <w:r w:rsidRPr="00D775D3">
              <w:rPr>
                <w:rFonts w:ascii="Times New Roman" w:eastAsia="Times New Roman" w:hAnsi="Times New Roman" w:cs="Times New Roman"/>
                <w:sz w:val="26"/>
                <w:szCs w:val="26"/>
                <w:lang w:eastAsia="ru-RU"/>
              </w:rPr>
              <w:t>разработка технико-экономического обоснования использования альтернативных источников энергии (биомассы, отходов лесопромышленного и агропромышленного комплексов, бытовых отходов, биогаза и др.) для производства электрической и тепловой энергии;</w:t>
            </w:r>
          </w:p>
          <w:p w:rsidR="00D775D3" w:rsidRPr="00D775D3" w:rsidRDefault="00D775D3" w:rsidP="000C02EA">
            <w:pPr>
              <w:numPr>
                <w:ilvl w:val="0"/>
                <w:numId w:val="5"/>
              </w:numPr>
              <w:tabs>
                <w:tab w:val="left" w:pos="993"/>
              </w:tabs>
              <w:autoSpaceDE w:val="0"/>
              <w:autoSpaceDN w:val="0"/>
              <w:adjustRightInd w:val="0"/>
              <w:ind w:left="0" w:firstLine="709"/>
              <w:contextualSpacing/>
              <w:jc w:val="both"/>
              <w:rPr>
                <w:rFonts w:ascii="Times New Roman" w:eastAsia="Times New Roman" w:hAnsi="Times New Roman" w:cs="Times New Roman"/>
                <w:sz w:val="26"/>
                <w:szCs w:val="26"/>
                <w:lang w:eastAsia="ru-RU"/>
              </w:rPr>
            </w:pPr>
            <w:r w:rsidRPr="00D775D3">
              <w:rPr>
                <w:rFonts w:ascii="Times New Roman" w:eastAsia="Times New Roman" w:hAnsi="Times New Roman" w:cs="Times New Roman"/>
                <w:sz w:val="26"/>
                <w:szCs w:val="26"/>
                <w:lang w:eastAsia="ru-RU"/>
              </w:rPr>
              <w:t>организация информационного обеспечения внедрения современных энергосберегающих технологий, материалов и оборудования, публикации в средствах массовой информации, поддержание страницы по энергосбережению на интернет-сервере исполнительных органов власти Калужской области, аренда помещения обучающего центра.</w:t>
            </w:r>
          </w:p>
          <w:p w:rsidR="00D775D3" w:rsidRPr="00D775D3" w:rsidRDefault="00D775D3" w:rsidP="00D775D3">
            <w:pPr>
              <w:autoSpaceDE w:val="0"/>
              <w:autoSpaceDN w:val="0"/>
              <w:adjustRightInd w:val="0"/>
              <w:ind w:firstLine="709"/>
              <w:jc w:val="both"/>
              <w:rPr>
                <w:rFonts w:ascii="Times New Roman" w:hAnsi="Times New Roman" w:cs="Times New Roman"/>
                <w:sz w:val="26"/>
                <w:szCs w:val="26"/>
              </w:rPr>
            </w:pPr>
            <w:r w:rsidRPr="00D775D3">
              <w:rPr>
                <w:rFonts w:ascii="Times New Roman" w:hAnsi="Times New Roman" w:cs="Times New Roman"/>
                <w:sz w:val="26"/>
                <w:szCs w:val="26"/>
              </w:rPr>
              <w:t>Средства местных бюджетов были привлечены на реализацию следующих мероприятий:</w:t>
            </w:r>
          </w:p>
          <w:p w:rsidR="00D775D3" w:rsidRPr="00D775D3" w:rsidRDefault="00D775D3" w:rsidP="000C02EA">
            <w:pPr>
              <w:numPr>
                <w:ilvl w:val="0"/>
                <w:numId w:val="5"/>
              </w:numPr>
              <w:tabs>
                <w:tab w:val="left" w:pos="993"/>
              </w:tabs>
              <w:autoSpaceDE w:val="0"/>
              <w:autoSpaceDN w:val="0"/>
              <w:adjustRightInd w:val="0"/>
              <w:ind w:left="0" w:firstLine="709"/>
              <w:contextualSpacing/>
              <w:jc w:val="both"/>
              <w:rPr>
                <w:rFonts w:ascii="Times New Roman" w:eastAsia="Times New Roman" w:hAnsi="Times New Roman" w:cs="Times New Roman"/>
                <w:sz w:val="26"/>
                <w:szCs w:val="26"/>
                <w:lang w:eastAsia="ru-RU"/>
              </w:rPr>
            </w:pPr>
            <w:r w:rsidRPr="00D775D3">
              <w:rPr>
                <w:rFonts w:ascii="Times New Roman" w:eastAsia="Times New Roman" w:hAnsi="Times New Roman" w:cs="Times New Roman"/>
                <w:sz w:val="26"/>
                <w:szCs w:val="26"/>
                <w:lang w:eastAsia="ru-RU"/>
              </w:rPr>
              <w:t xml:space="preserve">строительство, модернизация и ремонт отопительных котельных </w:t>
            </w:r>
            <w:r w:rsidR="009B37C5">
              <w:rPr>
                <w:rFonts w:ascii="Times New Roman" w:eastAsia="Times New Roman" w:hAnsi="Times New Roman" w:cs="Times New Roman"/>
                <w:sz w:val="26"/>
                <w:szCs w:val="26"/>
                <w:lang w:eastAsia="ru-RU"/>
              </w:rPr>
              <w:br/>
            </w:r>
            <w:r w:rsidRPr="00D775D3">
              <w:rPr>
                <w:rFonts w:ascii="Times New Roman" w:eastAsia="Times New Roman" w:hAnsi="Times New Roman" w:cs="Times New Roman"/>
                <w:sz w:val="26"/>
                <w:szCs w:val="26"/>
                <w:lang w:eastAsia="ru-RU"/>
              </w:rPr>
              <w:t>с применением энергосберегающих оборудования и технологий;</w:t>
            </w:r>
          </w:p>
          <w:p w:rsidR="00D775D3" w:rsidRPr="00D775D3" w:rsidRDefault="00D775D3" w:rsidP="000C02EA">
            <w:pPr>
              <w:numPr>
                <w:ilvl w:val="0"/>
                <w:numId w:val="5"/>
              </w:numPr>
              <w:tabs>
                <w:tab w:val="left" w:pos="993"/>
              </w:tabs>
              <w:autoSpaceDE w:val="0"/>
              <w:autoSpaceDN w:val="0"/>
              <w:adjustRightInd w:val="0"/>
              <w:ind w:left="0" w:firstLine="709"/>
              <w:contextualSpacing/>
              <w:jc w:val="both"/>
              <w:rPr>
                <w:rFonts w:ascii="Times New Roman" w:eastAsia="Times New Roman" w:hAnsi="Times New Roman" w:cs="Times New Roman"/>
                <w:sz w:val="26"/>
                <w:szCs w:val="26"/>
                <w:lang w:eastAsia="ru-RU"/>
              </w:rPr>
            </w:pPr>
            <w:r w:rsidRPr="00D775D3">
              <w:rPr>
                <w:rFonts w:ascii="Times New Roman" w:eastAsia="Times New Roman" w:hAnsi="Times New Roman" w:cs="Times New Roman"/>
                <w:sz w:val="26"/>
                <w:szCs w:val="26"/>
                <w:lang w:eastAsia="ru-RU"/>
              </w:rPr>
              <w:t>реконструкция, теплоизоляция и ремонт тепловых сетей с применением современных технологий и материалов;</w:t>
            </w:r>
          </w:p>
          <w:p w:rsidR="00D775D3" w:rsidRPr="00D775D3" w:rsidRDefault="00D775D3" w:rsidP="000C02EA">
            <w:pPr>
              <w:numPr>
                <w:ilvl w:val="0"/>
                <w:numId w:val="5"/>
              </w:numPr>
              <w:tabs>
                <w:tab w:val="left" w:pos="993"/>
              </w:tabs>
              <w:autoSpaceDE w:val="0"/>
              <w:autoSpaceDN w:val="0"/>
              <w:adjustRightInd w:val="0"/>
              <w:ind w:left="0" w:firstLine="709"/>
              <w:contextualSpacing/>
              <w:jc w:val="both"/>
              <w:rPr>
                <w:rFonts w:ascii="Times New Roman" w:eastAsia="Times New Roman" w:hAnsi="Times New Roman" w:cs="Times New Roman"/>
                <w:sz w:val="26"/>
                <w:szCs w:val="26"/>
                <w:lang w:eastAsia="ru-RU"/>
              </w:rPr>
            </w:pPr>
            <w:r w:rsidRPr="00D775D3">
              <w:rPr>
                <w:rFonts w:ascii="Times New Roman" w:eastAsia="Times New Roman" w:hAnsi="Times New Roman" w:cs="Times New Roman"/>
                <w:sz w:val="26"/>
                <w:szCs w:val="26"/>
                <w:lang w:eastAsia="ru-RU"/>
              </w:rPr>
              <w:t>организация систем индивидуального поквартирного теплоснабжения;</w:t>
            </w:r>
          </w:p>
          <w:p w:rsidR="00D775D3" w:rsidRPr="00D775D3" w:rsidRDefault="00D775D3" w:rsidP="000C02EA">
            <w:pPr>
              <w:numPr>
                <w:ilvl w:val="0"/>
                <w:numId w:val="5"/>
              </w:numPr>
              <w:tabs>
                <w:tab w:val="left" w:pos="993"/>
              </w:tabs>
              <w:autoSpaceDE w:val="0"/>
              <w:autoSpaceDN w:val="0"/>
              <w:adjustRightInd w:val="0"/>
              <w:ind w:left="0" w:firstLine="709"/>
              <w:contextualSpacing/>
              <w:jc w:val="both"/>
              <w:rPr>
                <w:rFonts w:ascii="Times New Roman" w:eastAsia="Times New Roman" w:hAnsi="Times New Roman" w:cs="Times New Roman"/>
                <w:sz w:val="26"/>
                <w:szCs w:val="26"/>
                <w:lang w:eastAsia="ru-RU"/>
              </w:rPr>
            </w:pPr>
            <w:r w:rsidRPr="00D775D3">
              <w:rPr>
                <w:rFonts w:ascii="Times New Roman" w:eastAsia="Times New Roman" w:hAnsi="Times New Roman" w:cs="Times New Roman"/>
                <w:sz w:val="26"/>
                <w:szCs w:val="26"/>
                <w:lang w:eastAsia="ru-RU"/>
              </w:rPr>
              <w:t>внедрение энергосберегающих технологий и закупка оборудования в сфере жилищно-коммунального хозяйства;</w:t>
            </w:r>
          </w:p>
          <w:p w:rsidR="00D775D3" w:rsidRPr="00D775D3" w:rsidRDefault="00D775D3" w:rsidP="000C02EA">
            <w:pPr>
              <w:numPr>
                <w:ilvl w:val="0"/>
                <w:numId w:val="5"/>
              </w:numPr>
              <w:tabs>
                <w:tab w:val="left" w:pos="993"/>
              </w:tabs>
              <w:autoSpaceDE w:val="0"/>
              <w:autoSpaceDN w:val="0"/>
              <w:adjustRightInd w:val="0"/>
              <w:ind w:left="0" w:firstLine="709"/>
              <w:contextualSpacing/>
              <w:jc w:val="both"/>
              <w:rPr>
                <w:rFonts w:ascii="Times New Roman" w:eastAsia="Times New Roman" w:hAnsi="Times New Roman" w:cs="Times New Roman"/>
                <w:sz w:val="26"/>
                <w:szCs w:val="26"/>
                <w:lang w:eastAsia="ru-RU"/>
              </w:rPr>
            </w:pPr>
            <w:r w:rsidRPr="00D775D3">
              <w:rPr>
                <w:rFonts w:ascii="Times New Roman" w:eastAsia="Times New Roman" w:hAnsi="Times New Roman" w:cs="Times New Roman"/>
                <w:sz w:val="26"/>
                <w:szCs w:val="26"/>
                <w:lang w:eastAsia="ru-RU"/>
              </w:rPr>
              <w:t xml:space="preserve">проведение энергетических обследований объектов, находящихся </w:t>
            </w:r>
            <w:r w:rsidR="008D586A">
              <w:rPr>
                <w:rFonts w:ascii="Times New Roman" w:eastAsia="Times New Roman" w:hAnsi="Times New Roman" w:cs="Times New Roman"/>
                <w:sz w:val="26"/>
                <w:szCs w:val="26"/>
                <w:lang w:eastAsia="ru-RU"/>
              </w:rPr>
              <w:br/>
            </w:r>
            <w:r w:rsidRPr="00D775D3">
              <w:rPr>
                <w:rFonts w:ascii="Times New Roman" w:eastAsia="Times New Roman" w:hAnsi="Times New Roman" w:cs="Times New Roman"/>
                <w:sz w:val="26"/>
                <w:szCs w:val="26"/>
                <w:lang w:eastAsia="ru-RU"/>
              </w:rPr>
              <w:t>в государственной и муниципальной собственности.</w:t>
            </w:r>
          </w:p>
          <w:p w:rsidR="00D775D3" w:rsidRPr="00891738" w:rsidRDefault="00D775D3" w:rsidP="00D775D3">
            <w:pPr>
              <w:autoSpaceDE w:val="0"/>
              <w:autoSpaceDN w:val="0"/>
              <w:adjustRightInd w:val="0"/>
              <w:ind w:firstLine="709"/>
              <w:jc w:val="both"/>
              <w:rPr>
                <w:rFonts w:ascii="Times New Roman" w:eastAsia="Times New Roman" w:hAnsi="Times New Roman" w:cs="Times New Roman"/>
                <w:i/>
                <w:sz w:val="26"/>
                <w:szCs w:val="26"/>
                <w:lang w:eastAsia="ru-RU"/>
              </w:rPr>
            </w:pPr>
            <w:r w:rsidRPr="00891738">
              <w:rPr>
                <w:rFonts w:ascii="Times New Roman" w:eastAsia="Times New Roman" w:hAnsi="Times New Roman" w:cs="Times New Roman"/>
                <w:i/>
                <w:sz w:val="26"/>
                <w:szCs w:val="26"/>
                <w:lang w:eastAsia="ru-RU"/>
              </w:rPr>
              <w:t>Данные об использовании бюджетных и иных средств на реализацию мероприятий государственной программы представлены в приложении  № 2.</w:t>
            </w:r>
          </w:p>
          <w:p w:rsidR="00D775D3" w:rsidRPr="00D775D3" w:rsidRDefault="00D775D3" w:rsidP="000C02EA">
            <w:pPr>
              <w:numPr>
                <w:ilvl w:val="0"/>
                <w:numId w:val="47"/>
              </w:numPr>
              <w:ind w:left="0" w:firstLine="709"/>
              <w:contextualSpacing/>
              <w:jc w:val="both"/>
              <w:rPr>
                <w:rFonts w:ascii="Times New Roman" w:eastAsia="Times New Roman" w:hAnsi="Times New Roman" w:cs="Times New Roman"/>
                <w:b/>
                <w:sz w:val="26"/>
                <w:szCs w:val="26"/>
                <w:lang w:eastAsia="ru-RU"/>
              </w:rPr>
            </w:pPr>
            <w:r w:rsidRPr="00D775D3">
              <w:rPr>
                <w:rFonts w:ascii="Times New Roman" w:eastAsia="Times New Roman" w:hAnsi="Times New Roman" w:cs="Times New Roman"/>
                <w:b/>
                <w:sz w:val="26"/>
                <w:szCs w:val="26"/>
                <w:lang w:eastAsia="ru-RU"/>
              </w:rPr>
              <w:t xml:space="preserve">Оценка эффективности реализации государственной программы </w:t>
            </w:r>
          </w:p>
          <w:p w:rsidR="00D775D3" w:rsidRPr="00D775D3" w:rsidRDefault="00D775D3" w:rsidP="00D775D3">
            <w:pPr>
              <w:autoSpaceDE w:val="0"/>
              <w:autoSpaceDN w:val="0"/>
              <w:adjustRightInd w:val="0"/>
              <w:ind w:firstLine="709"/>
              <w:jc w:val="both"/>
              <w:rPr>
                <w:rFonts w:ascii="Times New Roman" w:hAnsi="Times New Roman" w:cs="Times New Roman"/>
                <w:sz w:val="26"/>
                <w:szCs w:val="26"/>
              </w:rPr>
            </w:pPr>
            <w:r w:rsidRPr="00D775D3">
              <w:rPr>
                <w:rFonts w:ascii="Times New Roman" w:hAnsi="Times New Roman" w:cs="Times New Roman"/>
                <w:sz w:val="26"/>
                <w:szCs w:val="26"/>
              </w:rPr>
              <w:t xml:space="preserve">В соответствии с Порядком проведения оценки эффективности реализации государственных программ Калужской области (постановление Правительства Калужской области от 17.07.2013 № 366) в 2017 году реализация государственной программы характеризуется </w:t>
            </w:r>
            <w:r w:rsidRPr="00D775D3">
              <w:rPr>
                <w:rFonts w:ascii="Times New Roman" w:hAnsi="Times New Roman" w:cs="Times New Roman"/>
                <w:b/>
                <w:sz w:val="26"/>
                <w:szCs w:val="26"/>
              </w:rPr>
              <w:t>высоким уровнем эффективности</w:t>
            </w:r>
            <w:r w:rsidRPr="00D775D3">
              <w:rPr>
                <w:rFonts w:ascii="Times New Roman" w:hAnsi="Times New Roman" w:cs="Times New Roman"/>
                <w:sz w:val="26"/>
                <w:szCs w:val="26"/>
              </w:rPr>
              <w:t xml:space="preserve"> (95,4%).</w:t>
            </w:r>
          </w:p>
          <w:p w:rsidR="00D775D3" w:rsidRDefault="00D775D3" w:rsidP="00D775D3">
            <w:pPr>
              <w:tabs>
                <w:tab w:val="left" w:pos="993"/>
              </w:tabs>
              <w:autoSpaceDE w:val="0"/>
              <w:autoSpaceDN w:val="0"/>
              <w:adjustRightInd w:val="0"/>
              <w:ind w:left="709"/>
              <w:contextualSpacing/>
              <w:jc w:val="both"/>
              <w:rPr>
                <w:rFonts w:ascii="Times New Roman" w:hAnsi="Times New Roman" w:cs="Times New Roman"/>
                <w:sz w:val="26"/>
                <w:szCs w:val="26"/>
              </w:rPr>
            </w:pPr>
          </w:p>
          <w:p w:rsidR="00734733" w:rsidRDefault="00734733" w:rsidP="00D775D3">
            <w:pPr>
              <w:tabs>
                <w:tab w:val="left" w:pos="993"/>
              </w:tabs>
              <w:autoSpaceDE w:val="0"/>
              <w:autoSpaceDN w:val="0"/>
              <w:adjustRightInd w:val="0"/>
              <w:ind w:left="709"/>
              <w:contextualSpacing/>
              <w:jc w:val="both"/>
              <w:rPr>
                <w:rFonts w:ascii="Times New Roman" w:hAnsi="Times New Roman" w:cs="Times New Roman"/>
                <w:sz w:val="26"/>
                <w:szCs w:val="26"/>
              </w:rPr>
            </w:pPr>
          </w:p>
          <w:p w:rsidR="00734733" w:rsidRDefault="00734733" w:rsidP="00D775D3">
            <w:pPr>
              <w:tabs>
                <w:tab w:val="left" w:pos="993"/>
              </w:tabs>
              <w:autoSpaceDE w:val="0"/>
              <w:autoSpaceDN w:val="0"/>
              <w:adjustRightInd w:val="0"/>
              <w:ind w:left="709"/>
              <w:contextualSpacing/>
              <w:jc w:val="both"/>
              <w:rPr>
                <w:rFonts w:ascii="Times New Roman" w:hAnsi="Times New Roman" w:cs="Times New Roman"/>
                <w:sz w:val="26"/>
                <w:szCs w:val="26"/>
              </w:rPr>
            </w:pPr>
          </w:p>
          <w:p w:rsidR="00734733" w:rsidRDefault="00734733" w:rsidP="00D775D3">
            <w:pPr>
              <w:tabs>
                <w:tab w:val="left" w:pos="993"/>
              </w:tabs>
              <w:autoSpaceDE w:val="0"/>
              <w:autoSpaceDN w:val="0"/>
              <w:adjustRightInd w:val="0"/>
              <w:ind w:left="709"/>
              <w:contextualSpacing/>
              <w:jc w:val="both"/>
              <w:rPr>
                <w:rFonts w:ascii="Times New Roman" w:hAnsi="Times New Roman" w:cs="Times New Roman"/>
                <w:sz w:val="26"/>
                <w:szCs w:val="26"/>
              </w:rPr>
            </w:pPr>
          </w:p>
          <w:p w:rsidR="00734733" w:rsidRDefault="00734733" w:rsidP="00D775D3">
            <w:pPr>
              <w:tabs>
                <w:tab w:val="left" w:pos="993"/>
              </w:tabs>
              <w:autoSpaceDE w:val="0"/>
              <w:autoSpaceDN w:val="0"/>
              <w:adjustRightInd w:val="0"/>
              <w:ind w:left="709"/>
              <w:contextualSpacing/>
              <w:jc w:val="both"/>
              <w:rPr>
                <w:rFonts w:ascii="Times New Roman" w:hAnsi="Times New Roman" w:cs="Times New Roman"/>
                <w:sz w:val="26"/>
                <w:szCs w:val="26"/>
              </w:rPr>
            </w:pPr>
          </w:p>
          <w:p w:rsidR="00734733" w:rsidRDefault="00734733" w:rsidP="00D775D3">
            <w:pPr>
              <w:tabs>
                <w:tab w:val="left" w:pos="993"/>
              </w:tabs>
              <w:autoSpaceDE w:val="0"/>
              <w:autoSpaceDN w:val="0"/>
              <w:adjustRightInd w:val="0"/>
              <w:ind w:left="709"/>
              <w:contextualSpacing/>
              <w:jc w:val="both"/>
              <w:rPr>
                <w:rFonts w:ascii="Times New Roman" w:hAnsi="Times New Roman" w:cs="Times New Roman"/>
                <w:sz w:val="26"/>
                <w:szCs w:val="26"/>
              </w:rPr>
            </w:pPr>
          </w:p>
          <w:p w:rsidR="00261807" w:rsidRDefault="00261807" w:rsidP="00D775D3">
            <w:pPr>
              <w:tabs>
                <w:tab w:val="left" w:pos="993"/>
              </w:tabs>
              <w:autoSpaceDE w:val="0"/>
              <w:autoSpaceDN w:val="0"/>
              <w:adjustRightInd w:val="0"/>
              <w:ind w:left="709"/>
              <w:contextualSpacing/>
              <w:jc w:val="both"/>
              <w:rPr>
                <w:rFonts w:ascii="Times New Roman" w:hAnsi="Times New Roman" w:cs="Times New Roman"/>
                <w:sz w:val="26"/>
                <w:szCs w:val="26"/>
              </w:rPr>
            </w:pPr>
          </w:p>
          <w:p w:rsidR="00261807" w:rsidRDefault="00261807" w:rsidP="00D775D3">
            <w:pPr>
              <w:tabs>
                <w:tab w:val="left" w:pos="993"/>
              </w:tabs>
              <w:autoSpaceDE w:val="0"/>
              <w:autoSpaceDN w:val="0"/>
              <w:adjustRightInd w:val="0"/>
              <w:ind w:left="709"/>
              <w:contextualSpacing/>
              <w:jc w:val="both"/>
              <w:rPr>
                <w:rFonts w:ascii="Times New Roman" w:hAnsi="Times New Roman" w:cs="Times New Roman"/>
                <w:sz w:val="26"/>
                <w:szCs w:val="26"/>
              </w:rPr>
            </w:pPr>
          </w:p>
          <w:p w:rsidR="00261807" w:rsidRDefault="00261807" w:rsidP="00D775D3">
            <w:pPr>
              <w:tabs>
                <w:tab w:val="left" w:pos="993"/>
              </w:tabs>
              <w:autoSpaceDE w:val="0"/>
              <w:autoSpaceDN w:val="0"/>
              <w:adjustRightInd w:val="0"/>
              <w:ind w:left="709"/>
              <w:contextualSpacing/>
              <w:jc w:val="both"/>
              <w:rPr>
                <w:rFonts w:ascii="Times New Roman" w:hAnsi="Times New Roman" w:cs="Times New Roman"/>
                <w:sz w:val="26"/>
                <w:szCs w:val="26"/>
              </w:rPr>
            </w:pPr>
          </w:p>
          <w:p w:rsidR="00261807" w:rsidRDefault="00261807" w:rsidP="00D775D3">
            <w:pPr>
              <w:tabs>
                <w:tab w:val="left" w:pos="993"/>
              </w:tabs>
              <w:autoSpaceDE w:val="0"/>
              <w:autoSpaceDN w:val="0"/>
              <w:adjustRightInd w:val="0"/>
              <w:ind w:left="709"/>
              <w:contextualSpacing/>
              <w:jc w:val="both"/>
              <w:rPr>
                <w:rFonts w:ascii="Times New Roman" w:hAnsi="Times New Roman" w:cs="Times New Roman"/>
                <w:sz w:val="26"/>
                <w:szCs w:val="26"/>
              </w:rPr>
            </w:pPr>
          </w:p>
          <w:p w:rsidR="00261807" w:rsidRDefault="00261807" w:rsidP="00D775D3">
            <w:pPr>
              <w:tabs>
                <w:tab w:val="left" w:pos="993"/>
              </w:tabs>
              <w:autoSpaceDE w:val="0"/>
              <w:autoSpaceDN w:val="0"/>
              <w:adjustRightInd w:val="0"/>
              <w:ind w:left="709"/>
              <w:contextualSpacing/>
              <w:jc w:val="both"/>
              <w:rPr>
                <w:rFonts w:ascii="Times New Roman" w:hAnsi="Times New Roman" w:cs="Times New Roman"/>
                <w:sz w:val="26"/>
                <w:szCs w:val="26"/>
              </w:rPr>
            </w:pPr>
          </w:p>
          <w:p w:rsidR="00261807" w:rsidRDefault="00261807" w:rsidP="00D775D3">
            <w:pPr>
              <w:tabs>
                <w:tab w:val="left" w:pos="993"/>
              </w:tabs>
              <w:autoSpaceDE w:val="0"/>
              <w:autoSpaceDN w:val="0"/>
              <w:adjustRightInd w:val="0"/>
              <w:ind w:left="709"/>
              <w:contextualSpacing/>
              <w:jc w:val="both"/>
              <w:rPr>
                <w:rFonts w:ascii="Times New Roman" w:hAnsi="Times New Roman" w:cs="Times New Roman"/>
                <w:sz w:val="26"/>
                <w:szCs w:val="26"/>
              </w:rPr>
            </w:pPr>
          </w:p>
          <w:p w:rsidR="00261807" w:rsidRDefault="00261807" w:rsidP="00D775D3">
            <w:pPr>
              <w:tabs>
                <w:tab w:val="left" w:pos="993"/>
              </w:tabs>
              <w:autoSpaceDE w:val="0"/>
              <w:autoSpaceDN w:val="0"/>
              <w:adjustRightInd w:val="0"/>
              <w:ind w:left="709"/>
              <w:contextualSpacing/>
              <w:jc w:val="both"/>
              <w:rPr>
                <w:rFonts w:ascii="Times New Roman" w:hAnsi="Times New Roman" w:cs="Times New Roman"/>
                <w:sz w:val="26"/>
                <w:szCs w:val="26"/>
              </w:rPr>
            </w:pPr>
          </w:p>
          <w:p w:rsidR="00261807" w:rsidRDefault="00261807" w:rsidP="00D775D3">
            <w:pPr>
              <w:tabs>
                <w:tab w:val="left" w:pos="993"/>
              </w:tabs>
              <w:autoSpaceDE w:val="0"/>
              <w:autoSpaceDN w:val="0"/>
              <w:adjustRightInd w:val="0"/>
              <w:ind w:left="709"/>
              <w:contextualSpacing/>
              <w:jc w:val="both"/>
              <w:rPr>
                <w:rFonts w:ascii="Times New Roman" w:hAnsi="Times New Roman" w:cs="Times New Roman"/>
                <w:sz w:val="26"/>
                <w:szCs w:val="26"/>
              </w:rPr>
            </w:pPr>
          </w:p>
          <w:p w:rsidR="00261807" w:rsidRDefault="00261807" w:rsidP="00D775D3">
            <w:pPr>
              <w:tabs>
                <w:tab w:val="left" w:pos="993"/>
              </w:tabs>
              <w:autoSpaceDE w:val="0"/>
              <w:autoSpaceDN w:val="0"/>
              <w:adjustRightInd w:val="0"/>
              <w:ind w:left="709"/>
              <w:contextualSpacing/>
              <w:jc w:val="both"/>
              <w:rPr>
                <w:rFonts w:ascii="Times New Roman" w:hAnsi="Times New Roman" w:cs="Times New Roman"/>
                <w:sz w:val="26"/>
                <w:szCs w:val="26"/>
              </w:rPr>
            </w:pPr>
          </w:p>
          <w:p w:rsidR="00261807" w:rsidRDefault="00261807" w:rsidP="00D775D3">
            <w:pPr>
              <w:tabs>
                <w:tab w:val="left" w:pos="993"/>
              </w:tabs>
              <w:autoSpaceDE w:val="0"/>
              <w:autoSpaceDN w:val="0"/>
              <w:adjustRightInd w:val="0"/>
              <w:ind w:left="709"/>
              <w:contextualSpacing/>
              <w:jc w:val="both"/>
              <w:rPr>
                <w:rFonts w:ascii="Times New Roman" w:hAnsi="Times New Roman" w:cs="Times New Roman"/>
                <w:sz w:val="26"/>
                <w:szCs w:val="26"/>
              </w:rPr>
            </w:pPr>
          </w:p>
          <w:p w:rsidR="00261807" w:rsidRDefault="00261807" w:rsidP="00D775D3">
            <w:pPr>
              <w:tabs>
                <w:tab w:val="left" w:pos="993"/>
              </w:tabs>
              <w:autoSpaceDE w:val="0"/>
              <w:autoSpaceDN w:val="0"/>
              <w:adjustRightInd w:val="0"/>
              <w:ind w:left="709"/>
              <w:contextualSpacing/>
              <w:jc w:val="both"/>
              <w:rPr>
                <w:rFonts w:ascii="Times New Roman" w:hAnsi="Times New Roman" w:cs="Times New Roman"/>
                <w:sz w:val="26"/>
                <w:szCs w:val="26"/>
              </w:rPr>
            </w:pPr>
          </w:p>
          <w:p w:rsidR="00261807" w:rsidRDefault="00261807" w:rsidP="00D775D3">
            <w:pPr>
              <w:tabs>
                <w:tab w:val="left" w:pos="993"/>
              </w:tabs>
              <w:autoSpaceDE w:val="0"/>
              <w:autoSpaceDN w:val="0"/>
              <w:adjustRightInd w:val="0"/>
              <w:ind w:left="709"/>
              <w:contextualSpacing/>
              <w:jc w:val="both"/>
              <w:rPr>
                <w:rFonts w:ascii="Times New Roman" w:hAnsi="Times New Roman" w:cs="Times New Roman"/>
                <w:sz w:val="26"/>
                <w:szCs w:val="26"/>
              </w:rPr>
            </w:pPr>
          </w:p>
          <w:p w:rsidR="00261807" w:rsidRDefault="00261807" w:rsidP="00D775D3">
            <w:pPr>
              <w:tabs>
                <w:tab w:val="left" w:pos="993"/>
              </w:tabs>
              <w:autoSpaceDE w:val="0"/>
              <w:autoSpaceDN w:val="0"/>
              <w:adjustRightInd w:val="0"/>
              <w:ind w:left="709"/>
              <w:contextualSpacing/>
              <w:jc w:val="both"/>
              <w:rPr>
                <w:rFonts w:ascii="Times New Roman" w:hAnsi="Times New Roman" w:cs="Times New Roman"/>
                <w:sz w:val="26"/>
                <w:szCs w:val="26"/>
              </w:rPr>
            </w:pPr>
          </w:p>
          <w:p w:rsidR="00261807" w:rsidRDefault="00261807" w:rsidP="00D775D3">
            <w:pPr>
              <w:tabs>
                <w:tab w:val="left" w:pos="993"/>
              </w:tabs>
              <w:autoSpaceDE w:val="0"/>
              <w:autoSpaceDN w:val="0"/>
              <w:adjustRightInd w:val="0"/>
              <w:ind w:left="709"/>
              <w:contextualSpacing/>
              <w:jc w:val="both"/>
              <w:rPr>
                <w:rFonts w:ascii="Times New Roman" w:hAnsi="Times New Roman" w:cs="Times New Roman"/>
                <w:sz w:val="26"/>
                <w:szCs w:val="26"/>
              </w:rPr>
            </w:pPr>
          </w:p>
          <w:p w:rsidR="00261807" w:rsidRDefault="00261807" w:rsidP="00D775D3">
            <w:pPr>
              <w:tabs>
                <w:tab w:val="left" w:pos="993"/>
              </w:tabs>
              <w:autoSpaceDE w:val="0"/>
              <w:autoSpaceDN w:val="0"/>
              <w:adjustRightInd w:val="0"/>
              <w:ind w:left="709"/>
              <w:contextualSpacing/>
              <w:jc w:val="both"/>
              <w:rPr>
                <w:rFonts w:ascii="Times New Roman" w:hAnsi="Times New Roman" w:cs="Times New Roman"/>
                <w:sz w:val="26"/>
                <w:szCs w:val="26"/>
              </w:rPr>
            </w:pPr>
          </w:p>
          <w:p w:rsidR="00261807" w:rsidRDefault="00261807" w:rsidP="00D775D3">
            <w:pPr>
              <w:tabs>
                <w:tab w:val="left" w:pos="993"/>
              </w:tabs>
              <w:autoSpaceDE w:val="0"/>
              <w:autoSpaceDN w:val="0"/>
              <w:adjustRightInd w:val="0"/>
              <w:ind w:left="709"/>
              <w:contextualSpacing/>
              <w:jc w:val="both"/>
              <w:rPr>
                <w:rFonts w:ascii="Times New Roman" w:hAnsi="Times New Roman" w:cs="Times New Roman"/>
                <w:sz w:val="26"/>
                <w:szCs w:val="26"/>
              </w:rPr>
            </w:pPr>
          </w:p>
          <w:p w:rsidR="00261807" w:rsidRDefault="00261807" w:rsidP="00D775D3">
            <w:pPr>
              <w:tabs>
                <w:tab w:val="left" w:pos="993"/>
              </w:tabs>
              <w:autoSpaceDE w:val="0"/>
              <w:autoSpaceDN w:val="0"/>
              <w:adjustRightInd w:val="0"/>
              <w:ind w:left="709"/>
              <w:contextualSpacing/>
              <w:jc w:val="both"/>
              <w:rPr>
                <w:rFonts w:ascii="Times New Roman" w:hAnsi="Times New Roman" w:cs="Times New Roman"/>
                <w:sz w:val="26"/>
                <w:szCs w:val="26"/>
              </w:rPr>
            </w:pPr>
          </w:p>
          <w:p w:rsidR="00261807" w:rsidRDefault="00261807" w:rsidP="00D775D3">
            <w:pPr>
              <w:tabs>
                <w:tab w:val="left" w:pos="993"/>
              </w:tabs>
              <w:autoSpaceDE w:val="0"/>
              <w:autoSpaceDN w:val="0"/>
              <w:adjustRightInd w:val="0"/>
              <w:ind w:left="709"/>
              <w:contextualSpacing/>
              <w:jc w:val="both"/>
              <w:rPr>
                <w:rFonts w:ascii="Times New Roman" w:hAnsi="Times New Roman" w:cs="Times New Roman"/>
                <w:sz w:val="26"/>
                <w:szCs w:val="26"/>
              </w:rPr>
            </w:pPr>
          </w:p>
          <w:p w:rsidR="00B032D6" w:rsidRDefault="00E052D0" w:rsidP="00E052D0">
            <w:pPr>
              <w:pStyle w:val="a5"/>
              <w:ind w:left="1080"/>
              <w:rPr>
                <w:rFonts w:asciiTheme="majorHAnsi" w:eastAsiaTheme="majorEastAsia" w:hAnsiTheme="majorHAnsi" w:cstheme="majorBidi"/>
                <w:b/>
                <w:spacing w:val="5"/>
                <w:kern w:val="28"/>
                <w:sz w:val="32"/>
                <w:szCs w:val="32"/>
              </w:rPr>
            </w:pPr>
            <w:r>
              <w:rPr>
                <w:rFonts w:asciiTheme="majorHAnsi" w:eastAsiaTheme="majorEastAsia" w:hAnsiTheme="majorHAnsi" w:cstheme="majorBidi"/>
                <w:b/>
                <w:spacing w:val="5"/>
                <w:kern w:val="28"/>
                <w:sz w:val="32"/>
                <w:szCs w:val="32"/>
              </w:rPr>
              <w:t xml:space="preserve">            </w:t>
            </w:r>
          </w:p>
          <w:p w:rsidR="00B032D6" w:rsidRDefault="00B032D6" w:rsidP="00E052D0">
            <w:pPr>
              <w:pStyle w:val="a5"/>
              <w:ind w:left="1080"/>
              <w:rPr>
                <w:rFonts w:asciiTheme="majorHAnsi" w:eastAsiaTheme="majorEastAsia" w:hAnsiTheme="majorHAnsi" w:cstheme="majorBidi"/>
                <w:b/>
                <w:spacing w:val="5"/>
                <w:kern w:val="28"/>
                <w:sz w:val="32"/>
                <w:szCs w:val="32"/>
              </w:rPr>
            </w:pPr>
          </w:p>
          <w:p w:rsidR="00B032D6" w:rsidRDefault="00B032D6" w:rsidP="00E052D0">
            <w:pPr>
              <w:pStyle w:val="a5"/>
              <w:ind w:left="1080"/>
              <w:rPr>
                <w:rFonts w:asciiTheme="majorHAnsi" w:eastAsiaTheme="majorEastAsia" w:hAnsiTheme="majorHAnsi" w:cstheme="majorBidi"/>
                <w:b/>
                <w:spacing w:val="5"/>
                <w:kern w:val="28"/>
                <w:sz w:val="32"/>
                <w:szCs w:val="32"/>
              </w:rPr>
            </w:pPr>
          </w:p>
          <w:p w:rsidR="00634C9A" w:rsidRPr="00CC4BEC" w:rsidRDefault="00CC2654" w:rsidP="00B032D6">
            <w:pPr>
              <w:pStyle w:val="a5"/>
              <w:ind w:left="1080" w:firstLine="513"/>
              <w:rPr>
                <w:rFonts w:asciiTheme="majorHAnsi" w:eastAsiaTheme="majorEastAsia" w:hAnsiTheme="majorHAnsi" w:cstheme="majorBidi"/>
                <w:b/>
                <w:spacing w:val="5"/>
                <w:kern w:val="28"/>
                <w:sz w:val="32"/>
                <w:szCs w:val="32"/>
              </w:rPr>
            </w:pPr>
            <w:r w:rsidRPr="00CC4BEC">
              <w:rPr>
                <w:rFonts w:asciiTheme="majorHAnsi" w:eastAsiaTheme="majorEastAsia" w:hAnsiTheme="majorHAnsi" w:cstheme="majorBidi"/>
                <w:b/>
                <w:spacing w:val="5"/>
                <w:kern w:val="28"/>
                <w:sz w:val="32"/>
                <w:szCs w:val="32"/>
              </w:rPr>
              <w:t>Раздел 3</w:t>
            </w:r>
            <w:r w:rsidR="003C404C" w:rsidRPr="00CC4BEC">
              <w:rPr>
                <w:rFonts w:asciiTheme="majorHAnsi" w:eastAsiaTheme="majorEastAsia" w:hAnsiTheme="majorHAnsi" w:cstheme="majorBidi"/>
                <w:b/>
                <w:spacing w:val="5"/>
                <w:kern w:val="28"/>
                <w:sz w:val="32"/>
                <w:szCs w:val="32"/>
              </w:rPr>
              <w:t>.</w:t>
            </w:r>
            <w:r w:rsidRPr="00CC4BEC">
              <w:rPr>
                <w:rFonts w:asciiTheme="majorHAnsi" w:eastAsiaTheme="majorEastAsia" w:hAnsiTheme="majorHAnsi" w:cstheme="majorBidi"/>
                <w:b/>
                <w:spacing w:val="5"/>
                <w:kern w:val="28"/>
                <w:sz w:val="32"/>
                <w:szCs w:val="32"/>
              </w:rPr>
              <w:t xml:space="preserve"> «</w:t>
            </w:r>
            <w:r w:rsidR="00634C9A" w:rsidRPr="00CC4BEC">
              <w:rPr>
                <w:rFonts w:asciiTheme="majorHAnsi" w:eastAsiaTheme="majorEastAsia" w:hAnsiTheme="majorHAnsi" w:cstheme="majorBidi"/>
                <w:b/>
                <w:spacing w:val="5"/>
                <w:kern w:val="28"/>
                <w:sz w:val="32"/>
                <w:szCs w:val="32"/>
              </w:rPr>
              <w:t>Эффективное государство</w:t>
            </w:r>
            <w:r w:rsidR="003C404C" w:rsidRPr="00CC4BEC">
              <w:rPr>
                <w:rFonts w:asciiTheme="majorHAnsi" w:eastAsiaTheme="majorEastAsia" w:hAnsiTheme="majorHAnsi" w:cstheme="majorBidi"/>
                <w:b/>
                <w:spacing w:val="5"/>
                <w:kern w:val="28"/>
                <w:sz w:val="32"/>
                <w:szCs w:val="32"/>
              </w:rPr>
              <w:t>»</w:t>
            </w:r>
          </w:p>
          <w:p w:rsidR="00634C9A" w:rsidRPr="00634C9A" w:rsidRDefault="00634C9A" w:rsidP="00634C9A">
            <w:pPr>
              <w:ind w:left="720"/>
              <w:rPr>
                <w:rFonts w:ascii="Times New Roman" w:eastAsia="Calibri" w:hAnsi="Times New Roman" w:cs="Times New Roman"/>
                <w:sz w:val="26"/>
                <w:szCs w:val="26"/>
              </w:rPr>
            </w:pPr>
          </w:p>
          <w:p w:rsidR="007B42AE" w:rsidRPr="006D0955" w:rsidRDefault="006D0955" w:rsidP="007B42AE">
            <w:pPr>
              <w:tabs>
                <w:tab w:val="left" w:pos="709"/>
                <w:tab w:val="left" w:pos="10206"/>
              </w:tabs>
              <w:jc w:val="center"/>
              <w:rPr>
                <w:rStyle w:val="a3"/>
                <w:rFonts w:ascii="Times New Roman" w:hAnsi="Times New Roman" w:cs="Times New Roman"/>
                <w:b/>
                <w:sz w:val="26"/>
                <w:szCs w:val="26"/>
              </w:rPr>
            </w:pPr>
            <w:r>
              <w:rPr>
                <w:rFonts w:ascii="Times New Roman" w:hAnsi="Times New Roman" w:cs="Times New Roman"/>
                <w:b/>
                <w:sz w:val="26"/>
                <w:szCs w:val="26"/>
              </w:rPr>
              <w:fldChar w:fldCharType="begin"/>
            </w:r>
            <w:r>
              <w:rPr>
                <w:rFonts w:ascii="Times New Roman" w:hAnsi="Times New Roman" w:cs="Times New Roman"/>
                <w:b/>
                <w:sz w:val="26"/>
                <w:szCs w:val="26"/>
              </w:rPr>
              <w:instrText xml:space="preserve"> HYPERLINK "http://admoblkaluga.ru/sub/econom/Gos_prog_razv/dokladi/" </w:instrText>
            </w:r>
            <w:r>
              <w:rPr>
                <w:rFonts w:ascii="Times New Roman" w:hAnsi="Times New Roman" w:cs="Times New Roman"/>
                <w:b/>
                <w:sz w:val="26"/>
                <w:szCs w:val="26"/>
              </w:rPr>
              <w:fldChar w:fldCharType="separate"/>
            </w:r>
            <w:r w:rsidR="00CC4BEC" w:rsidRPr="006D0955">
              <w:rPr>
                <w:rStyle w:val="a3"/>
                <w:rFonts w:ascii="Times New Roman" w:hAnsi="Times New Roman" w:cs="Times New Roman"/>
                <w:b/>
                <w:sz w:val="26"/>
                <w:szCs w:val="26"/>
              </w:rPr>
              <w:t>2.</w:t>
            </w:r>
            <w:r w:rsidR="007B42AE" w:rsidRPr="006D0955">
              <w:rPr>
                <w:rStyle w:val="a3"/>
                <w:rFonts w:ascii="Times New Roman" w:hAnsi="Times New Roman" w:cs="Times New Roman"/>
                <w:b/>
                <w:sz w:val="26"/>
                <w:szCs w:val="26"/>
              </w:rPr>
              <w:t>3.1.  Государственная программа Калужской области</w:t>
            </w:r>
          </w:p>
          <w:p w:rsidR="00634C9A" w:rsidRPr="00634C9A" w:rsidRDefault="00634C9A" w:rsidP="00634C9A">
            <w:pPr>
              <w:jc w:val="center"/>
              <w:rPr>
                <w:rFonts w:ascii="Times New Roman" w:eastAsia="Calibri" w:hAnsi="Times New Roman" w:cs="Times New Roman"/>
                <w:b/>
                <w:sz w:val="26"/>
                <w:szCs w:val="26"/>
              </w:rPr>
            </w:pPr>
            <w:r w:rsidRPr="006D0955">
              <w:rPr>
                <w:rStyle w:val="a3"/>
                <w:rFonts w:ascii="Times New Roman" w:eastAsia="Calibri" w:hAnsi="Times New Roman" w:cs="Times New Roman"/>
                <w:b/>
                <w:sz w:val="26"/>
                <w:szCs w:val="26"/>
              </w:rPr>
              <w:t>«Управление имущественным комплексом Калужской области»</w:t>
            </w:r>
            <w:r w:rsidR="006D0955">
              <w:rPr>
                <w:rFonts w:ascii="Times New Roman" w:hAnsi="Times New Roman" w:cs="Times New Roman"/>
                <w:b/>
                <w:sz w:val="26"/>
                <w:szCs w:val="26"/>
              </w:rPr>
              <w:fldChar w:fldCharType="end"/>
            </w:r>
            <w:r w:rsidRPr="00634C9A">
              <w:rPr>
                <w:rFonts w:ascii="Times New Roman" w:eastAsia="Calibri" w:hAnsi="Times New Roman" w:cs="Times New Roman"/>
                <w:b/>
                <w:sz w:val="26"/>
                <w:szCs w:val="26"/>
              </w:rPr>
              <w:t xml:space="preserve"> </w:t>
            </w:r>
          </w:p>
          <w:p w:rsidR="00634C9A" w:rsidRPr="00634C9A" w:rsidRDefault="00634C9A" w:rsidP="00634C9A">
            <w:pPr>
              <w:jc w:val="center"/>
              <w:rPr>
                <w:rFonts w:ascii="Times New Roman" w:eastAsia="Calibri" w:hAnsi="Times New Roman" w:cs="Times New Roman"/>
                <w:b/>
                <w:sz w:val="26"/>
                <w:szCs w:val="26"/>
              </w:rPr>
            </w:pPr>
          </w:p>
          <w:p w:rsidR="00634C9A" w:rsidRPr="00634C9A" w:rsidRDefault="00634C9A" w:rsidP="000C02EA">
            <w:pPr>
              <w:numPr>
                <w:ilvl w:val="0"/>
                <w:numId w:val="74"/>
              </w:numPr>
              <w:contextualSpacing/>
              <w:jc w:val="both"/>
              <w:rPr>
                <w:rFonts w:ascii="Times New Roman" w:eastAsia="Times New Roman" w:hAnsi="Times New Roman" w:cs="Times New Roman"/>
                <w:b/>
                <w:sz w:val="26"/>
                <w:szCs w:val="26"/>
                <w:lang w:eastAsia="ru-RU"/>
              </w:rPr>
            </w:pPr>
            <w:r w:rsidRPr="00634C9A">
              <w:rPr>
                <w:rFonts w:ascii="Times New Roman" w:eastAsia="Times New Roman" w:hAnsi="Times New Roman" w:cs="Times New Roman"/>
                <w:b/>
                <w:sz w:val="26"/>
                <w:szCs w:val="26"/>
                <w:lang w:eastAsia="ru-RU"/>
              </w:rPr>
              <w:t>Общая часть</w:t>
            </w:r>
          </w:p>
          <w:p w:rsidR="00634C9A" w:rsidRPr="00634C9A" w:rsidRDefault="00634C9A" w:rsidP="00634C9A">
            <w:pPr>
              <w:ind w:firstLine="709"/>
              <w:contextualSpacing/>
              <w:jc w:val="both"/>
              <w:rPr>
                <w:rFonts w:ascii="Times New Roman" w:eastAsia="Times New Roman" w:hAnsi="Times New Roman" w:cs="Times New Roman"/>
                <w:b/>
                <w:i/>
                <w:sz w:val="26"/>
                <w:szCs w:val="26"/>
                <w:lang w:eastAsia="ru-RU"/>
              </w:rPr>
            </w:pPr>
            <w:r w:rsidRPr="008223D3">
              <w:rPr>
                <w:rFonts w:ascii="Times New Roman" w:eastAsia="Times New Roman" w:hAnsi="Times New Roman" w:cs="Times New Roman"/>
                <w:b/>
                <w:sz w:val="26"/>
                <w:szCs w:val="26"/>
                <w:lang w:eastAsia="ru-RU"/>
              </w:rPr>
              <w:t>Перечень подпрограмм,</w:t>
            </w:r>
            <w:r w:rsidRPr="0071706F">
              <w:rPr>
                <w:rFonts w:ascii="Times New Roman" w:eastAsia="Times New Roman" w:hAnsi="Times New Roman" w:cs="Times New Roman"/>
                <w:sz w:val="26"/>
                <w:szCs w:val="26"/>
                <w:lang w:eastAsia="ru-RU"/>
              </w:rPr>
              <w:t xml:space="preserve"> входящих в государственную программу</w:t>
            </w:r>
            <w:r w:rsidR="0071706F" w:rsidRPr="0071706F">
              <w:rPr>
                <w:rFonts w:ascii="Times New Roman" w:eastAsia="Times New Roman" w:hAnsi="Times New Roman" w:cs="Times New Roman"/>
                <w:sz w:val="26"/>
                <w:szCs w:val="26"/>
                <w:lang w:eastAsia="ru-RU"/>
              </w:rPr>
              <w:t xml:space="preserve"> Калужской области «Управление имущественным комплексом Калужской области»</w:t>
            </w:r>
            <w:r w:rsidRPr="008223D3">
              <w:rPr>
                <w:rFonts w:ascii="Times New Roman" w:eastAsia="Times New Roman" w:hAnsi="Times New Roman" w:cs="Times New Roman"/>
                <w:sz w:val="26"/>
                <w:szCs w:val="26"/>
                <w:lang w:eastAsia="ru-RU"/>
              </w:rPr>
              <w:t>:</w:t>
            </w:r>
          </w:p>
          <w:p w:rsidR="00634C9A" w:rsidRPr="008223D3" w:rsidRDefault="00634C9A" w:rsidP="000C02EA">
            <w:pPr>
              <w:pStyle w:val="a5"/>
              <w:numPr>
                <w:ilvl w:val="0"/>
                <w:numId w:val="107"/>
              </w:numPr>
              <w:jc w:val="both"/>
              <w:rPr>
                <w:sz w:val="26"/>
                <w:szCs w:val="26"/>
              </w:rPr>
            </w:pPr>
            <w:r w:rsidRPr="008223D3">
              <w:rPr>
                <w:sz w:val="26"/>
                <w:szCs w:val="26"/>
              </w:rPr>
              <w:t>«Управление земельно-имущественными ресурсами Калужской области»;</w:t>
            </w:r>
          </w:p>
          <w:p w:rsidR="00634C9A" w:rsidRPr="008223D3" w:rsidRDefault="00634C9A" w:rsidP="000C02EA">
            <w:pPr>
              <w:pStyle w:val="a5"/>
              <w:numPr>
                <w:ilvl w:val="0"/>
                <w:numId w:val="107"/>
              </w:numPr>
              <w:jc w:val="both"/>
              <w:rPr>
                <w:sz w:val="26"/>
                <w:szCs w:val="26"/>
              </w:rPr>
            </w:pPr>
            <w:r w:rsidRPr="008223D3">
              <w:rPr>
                <w:sz w:val="26"/>
                <w:szCs w:val="26"/>
              </w:rPr>
              <w:t>«Территориальное планирование в Калужской области».</w:t>
            </w:r>
          </w:p>
          <w:p w:rsidR="00634C9A" w:rsidRPr="00634C9A" w:rsidRDefault="00634C9A" w:rsidP="00634C9A">
            <w:pPr>
              <w:autoSpaceDE w:val="0"/>
              <w:autoSpaceDN w:val="0"/>
              <w:adjustRightInd w:val="0"/>
              <w:ind w:firstLine="709"/>
              <w:jc w:val="both"/>
              <w:rPr>
                <w:rFonts w:ascii="Times New Roman" w:eastAsia="Times New Roman" w:hAnsi="Times New Roman" w:cs="Times New Roman"/>
                <w:b/>
                <w:i/>
                <w:sz w:val="26"/>
                <w:szCs w:val="26"/>
                <w:lang w:eastAsia="ru-RU"/>
              </w:rPr>
            </w:pPr>
            <w:r w:rsidRPr="00634C9A">
              <w:rPr>
                <w:rFonts w:ascii="Times New Roman" w:eastAsia="Times New Roman" w:hAnsi="Times New Roman" w:cs="Times New Roman"/>
                <w:b/>
                <w:i/>
                <w:sz w:val="26"/>
                <w:szCs w:val="26"/>
                <w:lang w:eastAsia="ru-RU"/>
              </w:rPr>
              <w:t>Основные цели и задачи государственной программы:</w:t>
            </w:r>
          </w:p>
          <w:p w:rsidR="00634C9A" w:rsidRPr="00634C9A" w:rsidRDefault="00634C9A" w:rsidP="00634C9A">
            <w:pPr>
              <w:autoSpaceDE w:val="0"/>
              <w:autoSpaceDN w:val="0"/>
              <w:adjustRightInd w:val="0"/>
              <w:ind w:firstLine="709"/>
              <w:jc w:val="both"/>
              <w:rPr>
                <w:rFonts w:ascii="Times New Roman" w:eastAsia="Times New Roman" w:hAnsi="Times New Roman" w:cs="Times New Roman"/>
                <w:b/>
                <w:i/>
                <w:sz w:val="26"/>
                <w:szCs w:val="26"/>
                <w:lang w:eastAsia="ru-RU"/>
              </w:rPr>
            </w:pPr>
            <w:r w:rsidRPr="00634C9A">
              <w:rPr>
                <w:rFonts w:ascii="Times New Roman" w:eastAsia="Times New Roman" w:hAnsi="Times New Roman" w:cs="Times New Roman"/>
                <w:b/>
                <w:i/>
                <w:sz w:val="26"/>
                <w:szCs w:val="26"/>
                <w:lang w:eastAsia="ru-RU"/>
              </w:rPr>
              <w:t>Цели государственной программы:</w:t>
            </w:r>
          </w:p>
          <w:p w:rsidR="00634C9A" w:rsidRPr="00634C9A" w:rsidRDefault="00634C9A" w:rsidP="000C02EA">
            <w:pPr>
              <w:numPr>
                <w:ilvl w:val="0"/>
                <w:numId w:val="75"/>
              </w:numPr>
              <w:tabs>
                <w:tab w:val="left" w:pos="327"/>
                <w:tab w:val="left" w:pos="993"/>
              </w:tabs>
              <w:autoSpaceDE w:val="0"/>
              <w:autoSpaceDN w:val="0"/>
              <w:adjustRightInd w:val="0"/>
              <w:ind w:left="0" w:firstLine="709"/>
              <w:contextualSpacing/>
              <w:jc w:val="both"/>
              <w:rPr>
                <w:rFonts w:ascii="Times New Roman" w:eastAsia="Times New Roman" w:hAnsi="Times New Roman" w:cs="Times New Roman"/>
                <w:sz w:val="26"/>
                <w:szCs w:val="26"/>
                <w:lang w:eastAsia="ru-RU"/>
              </w:rPr>
            </w:pPr>
            <w:r w:rsidRPr="00634C9A">
              <w:rPr>
                <w:rFonts w:ascii="Times New Roman" w:eastAsia="Times New Roman" w:hAnsi="Times New Roman" w:cs="Times New Roman"/>
                <w:sz w:val="26"/>
                <w:szCs w:val="26"/>
                <w:lang w:eastAsia="ru-RU"/>
              </w:rPr>
              <w:t xml:space="preserve">повышение эффективности использования государственного имущества </w:t>
            </w:r>
            <w:r w:rsidR="008D586A">
              <w:rPr>
                <w:rFonts w:ascii="Times New Roman" w:eastAsia="Times New Roman" w:hAnsi="Times New Roman" w:cs="Times New Roman"/>
                <w:sz w:val="26"/>
                <w:szCs w:val="26"/>
                <w:lang w:eastAsia="ru-RU"/>
              </w:rPr>
              <w:br/>
            </w:r>
            <w:r w:rsidRPr="00634C9A">
              <w:rPr>
                <w:rFonts w:ascii="Times New Roman" w:eastAsia="Times New Roman" w:hAnsi="Times New Roman" w:cs="Times New Roman"/>
                <w:sz w:val="26"/>
                <w:szCs w:val="26"/>
                <w:lang w:eastAsia="ru-RU"/>
              </w:rPr>
              <w:t xml:space="preserve">и земельных ресурсов; </w:t>
            </w:r>
          </w:p>
          <w:p w:rsidR="00634C9A" w:rsidRPr="00634C9A" w:rsidRDefault="00634C9A" w:rsidP="000C02EA">
            <w:pPr>
              <w:numPr>
                <w:ilvl w:val="0"/>
                <w:numId w:val="75"/>
              </w:numPr>
              <w:tabs>
                <w:tab w:val="left" w:pos="327"/>
                <w:tab w:val="left" w:pos="993"/>
              </w:tabs>
              <w:autoSpaceDE w:val="0"/>
              <w:autoSpaceDN w:val="0"/>
              <w:adjustRightInd w:val="0"/>
              <w:ind w:left="0" w:firstLine="709"/>
              <w:contextualSpacing/>
              <w:jc w:val="both"/>
              <w:rPr>
                <w:rFonts w:ascii="Times New Roman" w:eastAsia="Times New Roman" w:hAnsi="Times New Roman" w:cs="Times New Roman"/>
                <w:sz w:val="26"/>
                <w:szCs w:val="26"/>
                <w:lang w:eastAsia="ru-RU"/>
              </w:rPr>
            </w:pPr>
            <w:r w:rsidRPr="00634C9A">
              <w:rPr>
                <w:rFonts w:ascii="Times New Roman" w:eastAsia="Times New Roman" w:hAnsi="Times New Roman" w:cs="Times New Roman"/>
                <w:sz w:val="26"/>
                <w:szCs w:val="26"/>
                <w:lang w:eastAsia="ru-RU"/>
              </w:rPr>
              <w:t>обеспечение планирования устойчивого развития территорий Калужской области.</w:t>
            </w:r>
          </w:p>
          <w:p w:rsidR="00634C9A" w:rsidRPr="00634C9A" w:rsidRDefault="00634C9A" w:rsidP="00634C9A">
            <w:pPr>
              <w:tabs>
                <w:tab w:val="left" w:pos="993"/>
              </w:tabs>
              <w:ind w:firstLine="709"/>
              <w:contextualSpacing/>
              <w:jc w:val="both"/>
              <w:rPr>
                <w:rFonts w:ascii="Times New Roman" w:eastAsia="Calibri" w:hAnsi="Times New Roman" w:cs="Times New Roman"/>
                <w:b/>
                <w:i/>
                <w:sz w:val="26"/>
                <w:szCs w:val="26"/>
                <w:lang w:eastAsia="ru-RU"/>
              </w:rPr>
            </w:pPr>
            <w:r w:rsidRPr="00634C9A">
              <w:rPr>
                <w:rFonts w:ascii="Times New Roman" w:eastAsia="Calibri" w:hAnsi="Times New Roman" w:cs="Times New Roman"/>
                <w:b/>
                <w:i/>
                <w:sz w:val="26"/>
                <w:szCs w:val="26"/>
                <w:lang w:eastAsia="ru-RU"/>
              </w:rPr>
              <w:t>Задачи государственной программы:</w:t>
            </w:r>
          </w:p>
          <w:p w:rsidR="00634C9A" w:rsidRPr="00634C9A" w:rsidRDefault="00634C9A" w:rsidP="000C02EA">
            <w:pPr>
              <w:numPr>
                <w:ilvl w:val="0"/>
                <w:numId w:val="75"/>
              </w:numPr>
              <w:tabs>
                <w:tab w:val="left" w:pos="327"/>
                <w:tab w:val="left" w:pos="993"/>
              </w:tabs>
              <w:autoSpaceDE w:val="0"/>
              <w:autoSpaceDN w:val="0"/>
              <w:adjustRightInd w:val="0"/>
              <w:ind w:left="0" w:firstLine="709"/>
              <w:contextualSpacing/>
              <w:jc w:val="both"/>
              <w:rPr>
                <w:rFonts w:ascii="Times New Roman" w:eastAsia="Times New Roman" w:hAnsi="Times New Roman" w:cs="Times New Roman"/>
                <w:sz w:val="26"/>
                <w:szCs w:val="26"/>
                <w:lang w:eastAsia="ru-RU"/>
              </w:rPr>
            </w:pPr>
            <w:r w:rsidRPr="00634C9A">
              <w:rPr>
                <w:rFonts w:ascii="Times New Roman" w:eastAsia="Times New Roman" w:hAnsi="Times New Roman" w:cs="Times New Roman"/>
                <w:sz w:val="26"/>
                <w:szCs w:val="26"/>
                <w:lang w:eastAsia="ru-RU"/>
              </w:rPr>
              <w:t>создание условий для эффективного управления имуществом Калужской области, необходимым для выполнения государственных функций органами государственной власти Калужской области;</w:t>
            </w:r>
          </w:p>
          <w:p w:rsidR="00634C9A" w:rsidRPr="00634C9A" w:rsidRDefault="00634C9A" w:rsidP="000C02EA">
            <w:pPr>
              <w:numPr>
                <w:ilvl w:val="0"/>
                <w:numId w:val="75"/>
              </w:numPr>
              <w:tabs>
                <w:tab w:val="left" w:pos="327"/>
                <w:tab w:val="left" w:pos="993"/>
              </w:tabs>
              <w:autoSpaceDE w:val="0"/>
              <w:autoSpaceDN w:val="0"/>
              <w:adjustRightInd w:val="0"/>
              <w:ind w:left="0" w:firstLine="709"/>
              <w:contextualSpacing/>
              <w:jc w:val="both"/>
              <w:rPr>
                <w:rFonts w:ascii="Times New Roman" w:eastAsia="Times New Roman" w:hAnsi="Times New Roman" w:cs="Times New Roman"/>
                <w:sz w:val="26"/>
                <w:szCs w:val="26"/>
                <w:lang w:eastAsia="ru-RU"/>
              </w:rPr>
            </w:pPr>
            <w:r w:rsidRPr="00634C9A">
              <w:rPr>
                <w:rFonts w:ascii="Times New Roman" w:eastAsia="Times New Roman" w:hAnsi="Times New Roman" w:cs="Times New Roman"/>
                <w:sz w:val="26"/>
                <w:szCs w:val="26"/>
                <w:lang w:eastAsia="ru-RU"/>
              </w:rPr>
              <w:t>достижение оптимального состава и структуры имущества Калужской области путем вовлечения неиспользуемого имущества в хозяйственный оборот;</w:t>
            </w:r>
          </w:p>
          <w:p w:rsidR="00634C9A" w:rsidRPr="00634C9A" w:rsidRDefault="00634C9A" w:rsidP="000C02EA">
            <w:pPr>
              <w:numPr>
                <w:ilvl w:val="0"/>
                <w:numId w:val="75"/>
              </w:numPr>
              <w:tabs>
                <w:tab w:val="left" w:pos="327"/>
                <w:tab w:val="left" w:pos="993"/>
              </w:tabs>
              <w:autoSpaceDE w:val="0"/>
              <w:autoSpaceDN w:val="0"/>
              <w:adjustRightInd w:val="0"/>
              <w:ind w:left="0" w:firstLine="709"/>
              <w:contextualSpacing/>
              <w:jc w:val="both"/>
              <w:rPr>
                <w:rFonts w:ascii="Times New Roman" w:eastAsia="Times New Roman" w:hAnsi="Times New Roman" w:cs="Times New Roman"/>
                <w:sz w:val="26"/>
                <w:szCs w:val="26"/>
                <w:lang w:eastAsia="ru-RU"/>
              </w:rPr>
            </w:pPr>
            <w:r w:rsidRPr="00634C9A">
              <w:rPr>
                <w:rFonts w:ascii="Times New Roman" w:eastAsia="Times New Roman" w:hAnsi="Times New Roman" w:cs="Times New Roman"/>
                <w:sz w:val="26"/>
                <w:szCs w:val="26"/>
                <w:lang w:eastAsia="ru-RU"/>
              </w:rPr>
              <w:t>обеспечение органов государственной власти, органов местного самоуправления, юридических, физических лиц информацией, достаточной для определения перспектив развития территорий от сельского поселения до Калужской области в целом, в том числе для реализации проектов в сфере экономического и (или) социального развития.</w:t>
            </w:r>
          </w:p>
          <w:p w:rsidR="00634C9A" w:rsidRPr="00634C9A" w:rsidRDefault="00634C9A" w:rsidP="000C02EA">
            <w:pPr>
              <w:numPr>
                <w:ilvl w:val="0"/>
                <w:numId w:val="74"/>
              </w:numPr>
              <w:contextualSpacing/>
              <w:jc w:val="both"/>
              <w:rPr>
                <w:rFonts w:ascii="Times New Roman" w:eastAsia="Times New Roman" w:hAnsi="Times New Roman" w:cs="Times New Roman"/>
                <w:b/>
                <w:sz w:val="26"/>
                <w:szCs w:val="26"/>
                <w:lang w:eastAsia="ru-RU"/>
              </w:rPr>
            </w:pPr>
            <w:r w:rsidRPr="00634C9A">
              <w:rPr>
                <w:rFonts w:ascii="Times New Roman" w:eastAsia="Times New Roman" w:hAnsi="Times New Roman" w:cs="Times New Roman"/>
                <w:b/>
                <w:sz w:val="26"/>
                <w:szCs w:val="26"/>
                <w:lang w:eastAsia="ru-RU"/>
              </w:rPr>
              <w:t xml:space="preserve">Результаты, достигнутые за отчетный период </w:t>
            </w:r>
          </w:p>
          <w:p w:rsidR="00634C9A" w:rsidRPr="00634C9A" w:rsidRDefault="00634C9A" w:rsidP="00634C9A">
            <w:pPr>
              <w:tabs>
                <w:tab w:val="left" w:pos="993"/>
              </w:tabs>
              <w:autoSpaceDE w:val="0"/>
              <w:autoSpaceDN w:val="0"/>
              <w:adjustRightInd w:val="0"/>
              <w:ind w:firstLine="709"/>
              <w:jc w:val="both"/>
              <w:rPr>
                <w:rFonts w:ascii="Times New Roman" w:eastAsia="Times New Roman" w:hAnsi="Times New Roman" w:cs="Times New Roman"/>
                <w:b/>
                <w:i/>
                <w:sz w:val="26"/>
                <w:szCs w:val="26"/>
                <w:lang w:eastAsia="ru-RU"/>
              </w:rPr>
            </w:pPr>
            <w:r w:rsidRPr="00634C9A">
              <w:rPr>
                <w:rFonts w:ascii="Times New Roman" w:eastAsia="Times New Roman" w:hAnsi="Times New Roman" w:cs="Times New Roman"/>
                <w:b/>
                <w:i/>
                <w:sz w:val="26"/>
                <w:szCs w:val="26"/>
                <w:lang w:eastAsia="ru-RU"/>
              </w:rPr>
              <w:t>Основные результаты, достигнутые в 2017 году:</w:t>
            </w:r>
          </w:p>
          <w:p w:rsidR="00634C9A" w:rsidRPr="00634C9A" w:rsidRDefault="00634C9A" w:rsidP="000C02EA">
            <w:pPr>
              <w:numPr>
                <w:ilvl w:val="0"/>
                <w:numId w:val="76"/>
              </w:numPr>
              <w:tabs>
                <w:tab w:val="left" w:pos="993"/>
                <w:tab w:val="left" w:pos="1560"/>
              </w:tabs>
              <w:autoSpaceDE w:val="0"/>
              <w:autoSpaceDN w:val="0"/>
              <w:adjustRightInd w:val="0"/>
              <w:ind w:left="0" w:firstLine="709"/>
              <w:contextualSpacing/>
              <w:jc w:val="both"/>
              <w:rPr>
                <w:rFonts w:ascii="Times New Roman" w:eastAsia="Times New Roman" w:hAnsi="Times New Roman" w:cs="Times New Roman"/>
                <w:color w:val="000000"/>
                <w:sz w:val="26"/>
                <w:szCs w:val="26"/>
                <w:lang w:eastAsia="ru-RU"/>
              </w:rPr>
            </w:pPr>
            <w:r w:rsidRPr="00634C9A">
              <w:rPr>
                <w:rFonts w:ascii="Times New Roman" w:eastAsia="Times New Roman" w:hAnsi="Times New Roman" w:cs="Times New Roman"/>
                <w:color w:val="000000"/>
                <w:sz w:val="26"/>
                <w:szCs w:val="26"/>
                <w:lang w:eastAsia="ru-RU"/>
              </w:rPr>
              <w:t xml:space="preserve">увеличение поступлений неналоговых доходов от использования и реализации государственного имущества Калужской области, за исключением доходов от приватизации, на 14,7 % по сравнению с плановым показателем; </w:t>
            </w:r>
          </w:p>
          <w:p w:rsidR="00634C9A" w:rsidRPr="00634C9A" w:rsidRDefault="00634C9A" w:rsidP="00634C9A">
            <w:pPr>
              <w:tabs>
                <w:tab w:val="left" w:pos="993"/>
                <w:tab w:val="left" w:pos="1134"/>
              </w:tabs>
              <w:autoSpaceDE w:val="0"/>
              <w:autoSpaceDN w:val="0"/>
              <w:adjustRightInd w:val="0"/>
              <w:ind w:firstLine="709"/>
              <w:jc w:val="both"/>
              <w:rPr>
                <w:rFonts w:ascii="Times New Roman" w:eastAsia="Calibri" w:hAnsi="Times New Roman" w:cs="Times New Roman"/>
                <w:color w:val="000000"/>
                <w:sz w:val="26"/>
                <w:szCs w:val="26"/>
              </w:rPr>
            </w:pPr>
            <w:r w:rsidRPr="00634C9A">
              <w:rPr>
                <w:rFonts w:ascii="Times New Roman" w:eastAsia="Calibri" w:hAnsi="Times New Roman" w:cs="Times New Roman"/>
                <w:color w:val="000000"/>
                <w:sz w:val="26"/>
                <w:szCs w:val="26"/>
              </w:rPr>
              <w:t>Превышение фактического значения над плановым произошло по следующим причинам:</w:t>
            </w:r>
          </w:p>
          <w:p w:rsidR="00634C9A" w:rsidRPr="00634C9A" w:rsidRDefault="00634C9A" w:rsidP="00634C9A">
            <w:pPr>
              <w:tabs>
                <w:tab w:val="left" w:pos="993"/>
                <w:tab w:val="left" w:pos="1134"/>
              </w:tabs>
              <w:autoSpaceDE w:val="0"/>
              <w:autoSpaceDN w:val="0"/>
              <w:adjustRightInd w:val="0"/>
              <w:ind w:firstLine="709"/>
              <w:jc w:val="both"/>
              <w:rPr>
                <w:rFonts w:ascii="Times New Roman" w:eastAsia="Calibri" w:hAnsi="Times New Roman" w:cs="Times New Roman"/>
                <w:color w:val="000000"/>
                <w:sz w:val="26"/>
                <w:szCs w:val="26"/>
              </w:rPr>
            </w:pPr>
            <w:r w:rsidRPr="00634C9A">
              <w:rPr>
                <w:rFonts w:ascii="Times New Roman" w:eastAsia="Calibri" w:hAnsi="Times New Roman" w:cs="Times New Roman"/>
                <w:color w:val="000000"/>
                <w:sz w:val="26"/>
                <w:szCs w:val="26"/>
              </w:rPr>
              <w:t xml:space="preserve">- увеличение размера перечисления части прибыли государственных и казенных предприятий Калужской области в виду увеличения объема реализации продукции, товаров, работ и услуг, а также снижением материальных затрат; </w:t>
            </w:r>
          </w:p>
          <w:p w:rsidR="00634C9A" w:rsidRPr="00634C9A" w:rsidRDefault="00634C9A" w:rsidP="00634C9A">
            <w:pPr>
              <w:tabs>
                <w:tab w:val="left" w:pos="1134"/>
              </w:tabs>
              <w:autoSpaceDE w:val="0"/>
              <w:autoSpaceDN w:val="0"/>
              <w:adjustRightInd w:val="0"/>
              <w:ind w:firstLine="709"/>
              <w:jc w:val="both"/>
              <w:rPr>
                <w:rFonts w:ascii="Times New Roman" w:eastAsia="Calibri" w:hAnsi="Times New Roman" w:cs="Times New Roman"/>
                <w:sz w:val="26"/>
                <w:szCs w:val="26"/>
              </w:rPr>
            </w:pPr>
            <w:r w:rsidRPr="00634C9A">
              <w:rPr>
                <w:rFonts w:ascii="Times New Roman" w:eastAsia="Calibri" w:hAnsi="Times New Roman" w:cs="Times New Roman"/>
                <w:sz w:val="26"/>
                <w:szCs w:val="26"/>
              </w:rPr>
              <w:t>- взыскание задолженности по арендной плате за земельные участки по результатам проведенной претензионной работы;</w:t>
            </w:r>
          </w:p>
          <w:p w:rsidR="00634C9A" w:rsidRPr="00634C9A" w:rsidRDefault="00634C9A" w:rsidP="00634C9A">
            <w:pPr>
              <w:tabs>
                <w:tab w:val="left" w:pos="1134"/>
              </w:tabs>
              <w:autoSpaceDE w:val="0"/>
              <w:autoSpaceDN w:val="0"/>
              <w:adjustRightInd w:val="0"/>
              <w:ind w:firstLine="709"/>
              <w:jc w:val="both"/>
              <w:rPr>
                <w:rFonts w:ascii="Times New Roman" w:eastAsia="Calibri" w:hAnsi="Times New Roman" w:cs="Times New Roman"/>
                <w:sz w:val="26"/>
                <w:szCs w:val="26"/>
                <w:highlight w:val="yellow"/>
              </w:rPr>
            </w:pPr>
            <w:r w:rsidRPr="00634C9A">
              <w:rPr>
                <w:rFonts w:ascii="Times New Roman" w:eastAsia="Calibri" w:hAnsi="Times New Roman" w:cs="Times New Roman"/>
                <w:sz w:val="26"/>
                <w:szCs w:val="26"/>
              </w:rPr>
              <w:t>- вовлечение в хозяйственный оборот земельных участков;</w:t>
            </w:r>
          </w:p>
          <w:p w:rsidR="00634C9A" w:rsidRPr="00634C9A" w:rsidRDefault="00634C9A" w:rsidP="00634C9A">
            <w:pPr>
              <w:tabs>
                <w:tab w:val="left" w:pos="1134"/>
              </w:tabs>
              <w:autoSpaceDE w:val="0"/>
              <w:autoSpaceDN w:val="0"/>
              <w:adjustRightInd w:val="0"/>
              <w:ind w:firstLine="709"/>
              <w:jc w:val="both"/>
              <w:rPr>
                <w:rFonts w:ascii="Times New Roman" w:eastAsia="Calibri" w:hAnsi="Times New Roman" w:cs="Times New Roman"/>
                <w:color w:val="000000"/>
                <w:sz w:val="26"/>
                <w:szCs w:val="26"/>
              </w:rPr>
            </w:pPr>
            <w:r w:rsidRPr="00634C9A">
              <w:rPr>
                <w:rFonts w:ascii="Times New Roman" w:eastAsia="Calibri" w:hAnsi="Times New Roman" w:cs="Times New Roman"/>
                <w:color w:val="000000"/>
                <w:sz w:val="26"/>
                <w:szCs w:val="26"/>
              </w:rPr>
              <w:t xml:space="preserve">- принятие решения общего собрания учредителей АО «ОЭЗ ППТ «Калуга» </w:t>
            </w:r>
            <w:r w:rsidR="008D586A">
              <w:rPr>
                <w:rFonts w:ascii="Times New Roman" w:eastAsia="Calibri" w:hAnsi="Times New Roman" w:cs="Times New Roman"/>
                <w:color w:val="000000"/>
                <w:sz w:val="26"/>
                <w:szCs w:val="26"/>
              </w:rPr>
              <w:br/>
            </w:r>
            <w:r w:rsidRPr="00634C9A">
              <w:rPr>
                <w:rFonts w:ascii="Times New Roman" w:eastAsia="Calibri" w:hAnsi="Times New Roman" w:cs="Times New Roman"/>
                <w:color w:val="000000"/>
                <w:sz w:val="26"/>
                <w:szCs w:val="26"/>
              </w:rPr>
              <w:t>о выплате дивидендов за 2016 год;</w:t>
            </w:r>
          </w:p>
          <w:p w:rsidR="00634C9A" w:rsidRPr="00634C9A" w:rsidRDefault="00634C9A" w:rsidP="000C02EA">
            <w:pPr>
              <w:numPr>
                <w:ilvl w:val="0"/>
                <w:numId w:val="76"/>
              </w:numPr>
              <w:tabs>
                <w:tab w:val="left" w:pos="1276"/>
              </w:tabs>
              <w:autoSpaceDE w:val="0"/>
              <w:autoSpaceDN w:val="0"/>
              <w:adjustRightInd w:val="0"/>
              <w:ind w:left="0" w:firstLine="710"/>
              <w:contextualSpacing/>
              <w:jc w:val="both"/>
              <w:rPr>
                <w:rFonts w:ascii="Times New Roman" w:eastAsia="Times New Roman" w:hAnsi="Times New Roman" w:cs="Times New Roman"/>
                <w:sz w:val="26"/>
                <w:szCs w:val="26"/>
                <w:lang w:eastAsia="ru-RU"/>
              </w:rPr>
            </w:pPr>
            <w:r w:rsidRPr="00634C9A">
              <w:rPr>
                <w:rFonts w:ascii="Times New Roman" w:eastAsia="Times New Roman" w:hAnsi="Times New Roman" w:cs="Times New Roman"/>
                <w:sz w:val="26"/>
                <w:szCs w:val="26"/>
                <w:lang w:eastAsia="ru-RU"/>
              </w:rPr>
              <w:t xml:space="preserve">процент вовлечения площади земельных участков государственной казны Калужской области, не вовлеченных в хозяйственный оборот, по отношению к площади земельных участков государственной казны Калужской области в 2012 году </w:t>
            </w:r>
            <w:r w:rsidR="008D586A">
              <w:rPr>
                <w:rFonts w:ascii="Times New Roman" w:eastAsia="Times New Roman" w:hAnsi="Times New Roman" w:cs="Times New Roman"/>
                <w:sz w:val="26"/>
                <w:szCs w:val="26"/>
                <w:lang w:eastAsia="ru-RU"/>
              </w:rPr>
              <w:br/>
            </w:r>
            <w:r w:rsidRPr="00634C9A">
              <w:rPr>
                <w:rFonts w:ascii="Times New Roman" w:eastAsia="Times New Roman" w:hAnsi="Times New Roman" w:cs="Times New Roman"/>
                <w:sz w:val="26"/>
                <w:szCs w:val="26"/>
                <w:lang w:eastAsia="ru-RU"/>
              </w:rPr>
              <w:t>(за исключением земельных участков, изъятых из оборота и ограниченных в обороте) составил 80 %.</w:t>
            </w:r>
          </w:p>
          <w:p w:rsidR="00634C9A" w:rsidRPr="00634C9A" w:rsidRDefault="00634C9A" w:rsidP="00634C9A">
            <w:pPr>
              <w:tabs>
                <w:tab w:val="left" w:pos="1276"/>
              </w:tabs>
              <w:autoSpaceDE w:val="0"/>
              <w:autoSpaceDN w:val="0"/>
              <w:adjustRightInd w:val="0"/>
              <w:ind w:firstLine="709"/>
              <w:contextualSpacing/>
              <w:jc w:val="both"/>
              <w:rPr>
                <w:rFonts w:ascii="Times New Roman" w:eastAsia="Times New Roman" w:hAnsi="Times New Roman" w:cs="Times New Roman"/>
                <w:sz w:val="26"/>
                <w:szCs w:val="26"/>
                <w:lang w:eastAsia="ru-RU"/>
              </w:rPr>
            </w:pPr>
            <w:r w:rsidRPr="00634C9A">
              <w:rPr>
                <w:rFonts w:ascii="Times New Roman" w:eastAsia="Times New Roman" w:hAnsi="Times New Roman" w:cs="Times New Roman"/>
                <w:sz w:val="26"/>
                <w:szCs w:val="26"/>
                <w:lang w:eastAsia="ru-RU"/>
              </w:rPr>
              <w:t xml:space="preserve">В 2017 году вовлечено в оборот земельных участков площадью более 3600 га, </w:t>
            </w:r>
            <w:r w:rsidR="008D586A">
              <w:rPr>
                <w:rFonts w:ascii="Times New Roman" w:eastAsia="Times New Roman" w:hAnsi="Times New Roman" w:cs="Times New Roman"/>
                <w:sz w:val="26"/>
                <w:szCs w:val="26"/>
                <w:lang w:eastAsia="ru-RU"/>
              </w:rPr>
              <w:br/>
            </w:r>
            <w:r w:rsidRPr="00634C9A">
              <w:rPr>
                <w:rFonts w:ascii="Times New Roman" w:eastAsia="Times New Roman" w:hAnsi="Times New Roman" w:cs="Times New Roman"/>
                <w:sz w:val="26"/>
                <w:szCs w:val="26"/>
                <w:lang w:eastAsia="ru-RU"/>
              </w:rPr>
              <w:t xml:space="preserve">из них 3334 га земель сельскохозяйственного назначения. Всего в течение года </w:t>
            </w:r>
            <w:r w:rsidR="008D586A">
              <w:rPr>
                <w:rFonts w:ascii="Times New Roman" w:eastAsia="Times New Roman" w:hAnsi="Times New Roman" w:cs="Times New Roman"/>
                <w:sz w:val="26"/>
                <w:szCs w:val="26"/>
                <w:lang w:eastAsia="ru-RU"/>
              </w:rPr>
              <w:br/>
            </w:r>
            <w:r w:rsidRPr="00634C9A">
              <w:rPr>
                <w:rFonts w:ascii="Times New Roman" w:eastAsia="Times New Roman" w:hAnsi="Times New Roman" w:cs="Times New Roman"/>
                <w:sz w:val="26"/>
                <w:szCs w:val="26"/>
                <w:lang w:eastAsia="ru-RU"/>
              </w:rPr>
              <w:t xml:space="preserve">в отношении областных земельных участков заключено более 140 договоров </w:t>
            </w:r>
            <w:r w:rsidR="008D586A">
              <w:rPr>
                <w:rFonts w:ascii="Times New Roman" w:eastAsia="Times New Roman" w:hAnsi="Times New Roman" w:cs="Times New Roman"/>
                <w:sz w:val="26"/>
                <w:szCs w:val="26"/>
                <w:lang w:eastAsia="ru-RU"/>
              </w:rPr>
              <w:br/>
            </w:r>
            <w:r w:rsidRPr="00634C9A">
              <w:rPr>
                <w:rFonts w:ascii="Times New Roman" w:eastAsia="Times New Roman" w:hAnsi="Times New Roman" w:cs="Times New Roman"/>
                <w:sz w:val="26"/>
                <w:szCs w:val="26"/>
                <w:lang w:eastAsia="ru-RU"/>
              </w:rPr>
              <w:t>и соглашений, принято 60 решений о предоставлении земельных участок без проведения торгов и о предварительном согласовании предоставления участков, по 22 земельным участкам приняты решения о проведении торгов по  продаже участков или права аренды участков;</w:t>
            </w:r>
          </w:p>
          <w:p w:rsidR="00634C9A" w:rsidRPr="00634C9A" w:rsidRDefault="00634C9A" w:rsidP="000C02EA">
            <w:pPr>
              <w:numPr>
                <w:ilvl w:val="0"/>
                <w:numId w:val="76"/>
              </w:numPr>
              <w:tabs>
                <w:tab w:val="left" w:pos="1276"/>
              </w:tabs>
              <w:autoSpaceDE w:val="0"/>
              <w:autoSpaceDN w:val="0"/>
              <w:adjustRightInd w:val="0"/>
              <w:ind w:left="0" w:firstLine="710"/>
              <w:contextualSpacing/>
              <w:jc w:val="both"/>
              <w:rPr>
                <w:rFonts w:ascii="Times New Roman" w:eastAsia="Times New Roman" w:hAnsi="Times New Roman" w:cs="Times New Roman"/>
                <w:sz w:val="26"/>
                <w:szCs w:val="26"/>
                <w:lang w:eastAsia="ru-RU"/>
              </w:rPr>
            </w:pPr>
            <w:r w:rsidRPr="00634C9A">
              <w:rPr>
                <w:rFonts w:ascii="Times New Roman" w:eastAsia="Times New Roman" w:hAnsi="Times New Roman" w:cs="Times New Roman"/>
                <w:sz w:val="26"/>
                <w:szCs w:val="26"/>
                <w:lang w:eastAsia="ru-RU"/>
              </w:rPr>
              <w:t>доля объектов областного имущества, учтенных в Реестре государственной собственности Калужской области, в 2016 году составила 90,2% от общего числа выявленных и подлежащих к учету объектов (в рамках текущего года).</w:t>
            </w:r>
          </w:p>
          <w:p w:rsidR="00634C9A" w:rsidRPr="00634C9A" w:rsidRDefault="00634C9A" w:rsidP="00634C9A">
            <w:pPr>
              <w:tabs>
                <w:tab w:val="left" w:pos="1276"/>
              </w:tabs>
              <w:autoSpaceDE w:val="0"/>
              <w:autoSpaceDN w:val="0"/>
              <w:adjustRightInd w:val="0"/>
              <w:ind w:firstLine="710"/>
              <w:contextualSpacing/>
              <w:jc w:val="both"/>
              <w:rPr>
                <w:rFonts w:ascii="Times New Roman" w:eastAsia="Times New Roman" w:hAnsi="Times New Roman" w:cs="Times New Roman"/>
                <w:sz w:val="26"/>
                <w:szCs w:val="26"/>
                <w:lang w:eastAsia="ru-RU"/>
              </w:rPr>
            </w:pPr>
            <w:r w:rsidRPr="00634C9A">
              <w:rPr>
                <w:rFonts w:ascii="Times New Roman" w:eastAsia="Times New Roman" w:hAnsi="Times New Roman" w:cs="Times New Roman"/>
                <w:sz w:val="26"/>
                <w:szCs w:val="26"/>
                <w:lang w:eastAsia="ru-RU"/>
              </w:rPr>
              <w:t>За 2017 год выявлено и учтено в Реестре государственной собственности Калужской области 2344 новых объектов областного имущества, актуализированы сведения по 10129 объектам учета.</w:t>
            </w:r>
          </w:p>
          <w:p w:rsidR="00634C9A" w:rsidRPr="00634C9A" w:rsidRDefault="00634C9A" w:rsidP="00634C9A">
            <w:pPr>
              <w:tabs>
                <w:tab w:val="left" w:pos="1276"/>
              </w:tabs>
              <w:autoSpaceDE w:val="0"/>
              <w:autoSpaceDN w:val="0"/>
              <w:adjustRightInd w:val="0"/>
              <w:ind w:firstLine="710"/>
              <w:contextualSpacing/>
              <w:jc w:val="both"/>
              <w:rPr>
                <w:rFonts w:ascii="Times New Roman" w:eastAsia="Times New Roman" w:hAnsi="Times New Roman" w:cs="Times New Roman"/>
                <w:sz w:val="26"/>
                <w:szCs w:val="26"/>
                <w:lang w:eastAsia="ru-RU"/>
              </w:rPr>
            </w:pPr>
            <w:r w:rsidRPr="00634C9A">
              <w:rPr>
                <w:rFonts w:ascii="Times New Roman" w:eastAsia="Times New Roman" w:hAnsi="Times New Roman" w:cs="Times New Roman"/>
                <w:sz w:val="26"/>
                <w:szCs w:val="26"/>
                <w:lang w:eastAsia="ru-RU"/>
              </w:rPr>
              <w:t>Проведенная работа позволила значительно повысить достоверность и полноту сведений, внесенных в Реестр государственной собственности Калужской области, что повышает возможности контроля за сохранностью и использованием имущества, а также процессом регистрации прав на недвижимое имущество, находящееся в государственной собственности Калужской области.</w:t>
            </w:r>
          </w:p>
          <w:p w:rsidR="00634C9A" w:rsidRPr="00634C9A" w:rsidRDefault="00634C9A" w:rsidP="000C02EA">
            <w:pPr>
              <w:numPr>
                <w:ilvl w:val="0"/>
                <w:numId w:val="76"/>
              </w:numPr>
              <w:tabs>
                <w:tab w:val="left" w:pos="1276"/>
              </w:tabs>
              <w:autoSpaceDE w:val="0"/>
              <w:autoSpaceDN w:val="0"/>
              <w:adjustRightInd w:val="0"/>
              <w:contextualSpacing/>
              <w:jc w:val="both"/>
              <w:rPr>
                <w:rFonts w:ascii="Times New Roman" w:eastAsia="Times New Roman" w:hAnsi="Times New Roman" w:cs="Times New Roman"/>
                <w:sz w:val="26"/>
                <w:szCs w:val="26"/>
                <w:lang w:eastAsia="ru-RU"/>
              </w:rPr>
            </w:pPr>
            <w:r w:rsidRPr="00634C9A">
              <w:rPr>
                <w:rFonts w:ascii="Times New Roman" w:eastAsia="Times New Roman" w:hAnsi="Times New Roman" w:cs="Times New Roman"/>
                <w:sz w:val="26"/>
                <w:szCs w:val="26"/>
                <w:lang w:eastAsia="ru-RU"/>
              </w:rPr>
              <w:t>доля муниципальных образований с утвержденными границами.</w:t>
            </w:r>
          </w:p>
          <w:p w:rsidR="00634C9A" w:rsidRPr="00634C9A" w:rsidRDefault="00634C9A" w:rsidP="00634C9A">
            <w:pPr>
              <w:autoSpaceDE w:val="0"/>
              <w:autoSpaceDN w:val="0"/>
              <w:adjustRightInd w:val="0"/>
              <w:ind w:firstLine="540"/>
              <w:jc w:val="both"/>
              <w:rPr>
                <w:rFonts w:ascii="Times New Roman" w:eastAsia="Calibri" w:hAnsi="Times New Roman" w:cs="Times New Roman"/>
                <w:color w:val="FF0000"/>
                <w:sz w:val="26"/>
                <w:szCs w:val="26"/>
              </w:rPr>
            </w:pPr>
            <w:r w:rsidRPr="00634C9A">
              <w:rPr>
                <w:rFonts w:ascii="Times New Roman" w:eastAsia="Calibri" w:hAnsi="Times New Roman" w:cs="Times New Roman"/>
                <w:sz w:val="26"/>
                <w:szCs w:val="26"/>
              </w:rPr>
              <w:t xml:space="preserve">По состоянию на декабрь 2017 года по из 304 муниципальных образований </w:t>
            </w:r>
            <w:r w:rsidR="008D586A">
              <w:rPr>
                <w:rFonts w:ascii="Times New Roman" w:eastAsia="Calibri" w:hAnsi="Times New Roman" w:cs="Times New Roman"/>
                <w:sz w:val="26"/>
                <w:szCs w:val="26"/>
              </w:rPr>
              <w:br/>
            </w:r>
            <w:r w:rsidRPr="00634C9A">
              <w:rPr>
                <w:rFonts w:ascii="Times New Roman" w:eastAsia="Calibri" w:hAnsi="Times New Roman" w:cs="Times New Roman"/>
                <w:sz w:val="26"/>
                <w:szCs w:val="26"/>
              </w:rPr>
              <w:t>в государственный фонд данных Управления Росреестра по Калужской области внесена 291 граница муниципальных образований.</w:t>
            </w:r>
          </w:p>
          <w:p w:rsidR="00634C9A" w:rsidRPr="00634C9A" w:rsidRDefault="00634C9A" w:rsidP="00634C9A">
            <w:pPr>
              <w:autoSpaceDE w:val="0"/>
              <w:autoSpaceDN w:val="0"/>
              <w:adjustRightInd w:val="0"/>
              <w:ind w:firstLine="709"/>
              <w:jc w:val="both"/>
              <w:rPr>
                <w:rFonts w:ascii="Times New Roman" w:eastAsia="Times New Roman" w:hAnsi="Times New Roman" w:cs="Times New Roman"/>
                <w:b/>
                <w:i/>
                <w:sz w:val="26"/>
                <w:szCs w:val="26"/>
                <w:lang w:eastAsia="ru-RU"/>
              </w:rPr>
            </w:pPr>
            <w:r w:rsidRPr="00634C9A">
              <w:rPr>
                <w:rFonts w:ascii="Times New Roman" w:eastAsia="Times New Roman" w:hAnsi="Times New Roman" w:cs="Times New Roman"/>
                <w:b/>
                <w:i/>
                <w:sz w:val="26"/>
                <w:szCs w:val="26"/>
                <w:lang w:eastAsia="ru-RU"/>
              </w:rPr>
              <w:t>Вклад основных результатов в решение задач и достижение целей государственной программы:</w:t>
            </w:r>
          </w:p>
          <w:p w:rsidR="00634C9A" w:rsidRPr="00634C9A" w:rsidRDefault="00634C9A" w:rsidP="00634C9A">
            <w:pPr>
              <w:autoSpaceDE w:val="0"/>
              <w:autoSpaceDN w:val="0"/>
              <w:adjustRightInd w:val="0"/>
              <w:ind w:firstLine="709"/>
              <w:jc w:val="both"/>
              <w:rPr>
                <w:rFonts w:ascii="Times New Roman" w:eastAsia="Times New Roman" w:hAnsi="Times New Roman" w:cs="Times New Roman"/>
                <w:sz w:val="26"/>
                <w:szCs w:val="26"/>
                <w:lang w:eastAsia="ru-RU"/>
              </w:rPr>
            </w:pPr>
            <w:r w:rsidRPr="00634C9A">
              <w:rPr>
                <w:rFonts w:ascii="Times New Roman" w:eastAsia="Times New Roman" w:hAnsi="Times New Roman" w:cs="Times New Roman"/>
                <w:sz w:val="26"/>
                <w:szCs w:val="26"/>
                <w:lang w:eastAsia="ru-RU"/>
              </w:rPr>
              <w:t>Проведенные в 2017 году мероприятия по управлению и распоряжению областным имуществом и земельными участками:</w:t>
            </w:r>
          </w:p>
          <w:p w:rsidR="00634C9A" w:rsidRPr="00634C9A" w:rsidRDefault="00634C9A" w:rsidP="00634C9A">
            <w:pPr>
              <w:tabs>
                <w:tab w:val="left" w:pos="851"/>
              </w:tabs>
              <w:autoSpaceDE w:val="0"/>
              <w:autoSpaceDN w:val="0"/>
              <w:adjustRightInd w:val="0"/>
              <w:ind w:firstLine="709"/>
              <w:jc w:val="both"/>
              <w:rPr>
                <w:rFonts w:ascii="Times New Roman" w:eastAsia="Times New Roman" w:hAnsi="Times New Roman" w:cs="Times New Roman"/>
                <w:sz w:val="26"/>
                <w:szCs w:val="26"/>
                <w:lang w:eastAsia="ru-RU"/>
              </w:rPr>
            </w:pPr>
            <w:r w:rsidRPr="00634C9A">
              <w:rPr>
                <w:rFonts w:ascii="Times New Roman" w:eastAsia="Times New Roman" w:hAnsi="Times New Roman" w:cs="Times New Roman"/>
                <w:sz w:val="26"/>
                <w:szCs w:val="26"/>
                <w:lang w:eastAsia="ru-RU"/>
              </w:rPr>
              <w:t>- вовлечение земельных участков в хозяйственный оборот;</w:t>
            </w:r>
          </w:p>
          <w:p w:rsidR="00634C9A" w:rsidRPr="00634C9A" w:rsidRDefault="00634C9A" w:rsidP="00634C9A">
            <w:pPr>
              <w:tabs>
                <w:tab w:val="left" w:pos="851"/>
              </w:tabs>
              <w:autoSpaceDE w:val="0"/>
              <w:autoSpaceDN w:val="0"/>
              <w:adjustRightInd w:val="0"/>
              <w:ind w:firstLine="709"/>
              <w:jc w:val="both"/>
              <w:rPr>
                <w:rFonts w:ascii="Times New Roman" w:eastAsia="Times New Roman" w:hAnsi="Times New Roman" w:cs="Times New Roman"/>
                <w:sz w:val="26"/>
                <w:szCs w:val="26"/>
                <w:lang w:eastAsia="ru-RU"/>
              </w:rPr>
            </w:pPr>
            <w:r w:rsidRPr="00634C9A">
              <w:rPr>
                <w:rFonts w:ascii="Times New Roman" w:eastAsia="Times New Roman" w:hAnsi="Times New Roman" w:cs="Times New Roman"/>
                <w:sz w:val="26"/>
                <w:szCs w:val="26"/>
                <w:lang w:eastAsia="ru-RU"/>
              </w:rPr>
              <w:t>-</w:t>
            </w:r>
            <w:r w:rsidRPr="00634C9A">
              <w:rPr>
                <w:rFonts w:ascii="Times New Roman" w:eastAsia="Times New Roman" w:hAnsi="Times New Roman" w:cs="Times New Roman"/>
                <w:sz w:val="26"/>
                <w:szCs w:val="26"/>
                <w:lang w:eastAsia="ru-RU"/>
              </w:rPr>
              <w:tab/>
              <w:t>контроль за использованием областного имущества и земельных участков;</w:t>
            </w:r>
          </w:p>
          <w:p w:rsidR="00634C9A" w:rsidRPr="00634C9A" w:rsidRDefault="00634C9A" w:rsidP="00634C9A">
            <w:pPr>
              <w:tabs>
                <w:tab w:val="left" w:pos="851"/>
              </w:tabs>
              <w:autoSpaceDE w:val="0"/>
              <w:autoSpaceDN w:val="0"/>
              <w:adjustRightInd w:val="0"/>
              <w:ind w:firstLine="709"/>
              <w:jc w:val="both"/>
              <w:rPr>
                <w:rFonts w:ascii="Times New Roman" w:eastAsia="Times New Roman" w:hAnsi="Times New Roman" w:cs="Times New Roman"/>
                <w:sz w:val="26"/>
                <w:szCs w:val="26"/>
                <w:lang w:eastAsia="ru-RU"/>
              </w:rPr>
            </w:pPr>
            <w:r w:rsidRPr="00634C9A">
              <w:rPr>
                <w:rFonts w:ascii="Times New Roman" w:eastAsia="Times New Roman" w:hAnsi="Times New Roman" w:cs="Times New Roman"/>
                <w:sz w:val="26"/>
                <w:szCs w:val="26"/>
                <w:lang w:eastAsia="ru-RU"/>
              </w:rPr>
              <w:t>-</w:t>
            </w:r>
            <w:r w:rsidRPr="00634C9A">
              <w:rPr>
                <w:rFonts w:ascii="Times New Roman" w:eastAsia="Times New Roman" w:hAnsi="Times New Roman" w:cs="Times New Roman"/>
                <w:sz w:val="26"/>
                <w:szCs w:val="26"/>
                <w:lang w:eastAsia="ru-RU"/>
              </w:rPr>
              <w:tab/>
              <w:t>включение в реестр государственной собственности Калужской области сведений об объектах недвижимости и земельных участках;</w:t>
            </w:r>
          </w:p>
          <w:p w:rsidR="00634C9A" w:rsidRPr="00634C9A" w:rsidRDefault="00634C9A" w:rsidP="005A674A">
            <w:pPr>
              <w:tabs>
                <w:tab w:val="left" w:pos="851"/>
              </w:tabs>
              <w:autoSpaceDE w:val="0"/>
              <w:autoSpaceDN w:val="0"/>
              <w:adjustRightInd w:val="0"/>
              <w:ind w:firstLine="709"/>
              <w:jc w:val="both"/>
              <w:rPr>
                <w:rFonts w:ascii="Times New Roman" w:eastAsia="Times New Roman" w:hAnsi="Times New Roman" w:cs="Times New Roman"/>
                <w:sz w:val="26"/>
                <w:szCs w:val="26"/>
                <w:lang w:eastAsia="ru-RU"/>
              </w:rPr>
            </w:pPr>
            <w:r w:rsidRPr="00634C9A">
              <w:rPr>
                <w:rFonts w:ascii="Times New Roman" w:eastAsia="Times New Roman" w:hAnsi="Times New Roman" w:cs="Times New Roman"/>
                <w:sz w:val="26"/>
                <w:szCs w:val="26"/>
                <w:lang w:eastAsia="ru-RU"/>
              </w:rPr>
              <w:t>-</w:t>
            </w:r>
            <w:r w:rsidRPr="00634C9A">
              <w:rPr>
                <w:rFonts w:ascii="Times New Roman" w:eastAsia="Times New Roman" w:hAnsi="Times New Roman" w:cs="Times New Roman"/>
                <w:sz w:val="26"/>
                <w:szCs w:val="26"/>
                <w:lang w:eastAsia="ru-RU"/>
              </w:rPr>
              <w:tab/>
              <w:t>проведение претензионной работы по взысканию задолженности по арендной плате</w:t>
            </w:r>
            <w:r w:rsidR="005A674A">
              <w:rPr>
                <w:rFonts w:ascii="Times New Roman" w:eastAsia="Times New Roman" w:hAnsi="Times New Roman" w:cs="Times New Roman"/>
                <w:sz w:val="26"/>
                <w:szCs w:val="26"/>
                <w:lang w:eastAsia="ru-RU"/>
              </w:rPr>
              <w:t xml:space="preserve"> </w:t>
            </w:r>
            <w:r w:rsidRPr="00634C9A">
              <w:rPr>
                <w:rFonts w:ascii="Times New Roman" w:eastAsia="Times New Roman" w:hAnsi="Times New Roman" w:cs="Times New Roman"/>
                <w:sz w:val="26"/>
                <w:szCs w:val="26"/>
                <w:lang w:eastAsia="ru-RU"/>
              </w:rPr>
              <w:t xml:space="preserve">направлены, прежде всего, на повышение эффективности использования государственного имущества и земельных участков, достижение оптимального состава и структуры имущества Калужской области. </w:t>
            </w:r>
          </w:p>
          <w:p w:rsidR="00634C9A" w:rsidRPr="00634C9A" w:rsidRDefault="00634C9A" w:rsidP="00634C9A">
            <w:pPr>
              <w:autoSpaceDE w:val="0"/>
              <w:autoSpaceDN w:val="0"/>
              <w:adjustRightInd w:val="0"/>
              <w:ind w:firstLine="708"/>
              <w:jc w:val="both"/>
              <w:rPr>
                <w:rFonts w:ascii="Times New Roman" w:eastAsia="Times New Roman" w:hAnsi="Times New Roman" w:cs="Times New Roman"/>
                <w:sz w:val="26"/>
                <w:szCs w:val="26"/>
                <w:lang w:eastAsia="ru-RU"/>
              </w:rPr>
            </w:pPr>
            <w:r w:rsidRPr="00634C9A">
              <w:rPr>
                <w:rFonts w:ascii="Times New Roman" w:eastAsia="Times New Roman" w:hAnsi="Times New Roman" w:cs="Times New Roman"/>
                <w:sz w:val="26"/>
                <w:szCs w:val="26"/>
                <w:lang w:eastAsia="ru-RU"/>
              </w:rPr>
              <w:t>Наличие утвержденных документов территориального планирования, установление границ муниципальных образований позволит применять комплексный подход к освоению и развитию территорий с целью создания благоприятных условий жизнедеятельности человека, а так же позволит повысить эффективность процедур предоставления земельных участков, находящихся в государственной и муниципальной собственности,</w:t>
            </w:r>
            <w:r w:rsidR="00883EB5">
              <w:rPr>
                <w:rFonts w:ascii="Times New Roman" w:eastAsia="Times New Roman" w:hAnsi="Times New Roman" w:cs="Times New Roman"/>
                <w:sz w:val="26"/>
                <w:szCs w:val="26"/>
                <w:lang w:eastAsia="ru-RU"/>
              </w:rPr>
              <w:t xml:space="preserve"> </w:t>
            </w:r>
            <w:r w:rsidRPr="00634C9A">
              <w:rPr>
                <w:rFonts w:ascii="Times New Roman" w:eastAsia="Times New Roman" w:hAnsi="Times New Roman" w:cs="Times New Roman"/>
                <w:sz w:val="26"/>
                <w:szCs w:val="26"/>
                <w:lang w:eastAsia="ru-RU"/>
              </w:rPr>
              <w:t>что является составной частью задач по обеспечению устойчивости социально-экономического развития страны, решению социальных, экономических и экологических проблем, повышению качества жизни, улучшению инвестиционного климата и содействию региональному развитию.</w:t>
            </w:r>
          </w:p>
          <w:p w:rsidR="00634C9A" w:rsidRPr="00634C9A" w:rsidRDefault="00634C9A" w:rsidP="00634C9A">
            <w:pPr>
              <w:autoSpaceDE w:val="0"/>
              <w:autoSpaceDN w:val="0"/>
              <w:adjustRightInd w:val="0"/>
              <w:ind w:firstLine="709"/>
              <w:jc w:val="both"/>
              <w:rPr>
                <w:rFonts w:ascii="Times New Roman" w:eastAsia="Times New Roman" w:hAnsi="Times New Roman" w:cs="Times New Roman"/>
                <w:b/>
                <w:i/>
                <w:sz w:val="26"/>
                <w:szCs w:val="26"/>
                <w:lang w:eastAsia="ru-RU"/>
              </w:rPr>
            </w:pPr>
            <w:r w:rsidRPr="00634C9A">
              <w:rPr>
                <w:rFonts w:ascii="Times New Roman" w:eastAsia="Times New Roman" w:hAnsi="Times New Roman" w:cs="Times New Roman"/>
                <w:b/>
                <w:i/>
                <w:sz w:val="26"/>
                <w:szCs w:val="26"/>
                <w:lang w:eastAsia="ru-RU"/>
              </w:rPr>
              <w:t xml:space="preserve">Сведения о достижении значений индикаторов государственной программы: </w:t>
            </w:r>
          </w:p>
          <w:p w:rsidR="00634C9A" w:rsidRPr="00634C9A" w:rsidRDefault="00634C9A" w:rsidP="00634C9A">
            <w:pPr>
              <w:tabs>
                <w:tab w:val="left" w:pos="284"/>
              </w:tabs>
              <w:autoSpaceDE w:val="0"/>
              <w:autoSpaceDN w:val="0"/>
              <w:adjustRightInd w:val="0"/>
              <w:ind w:firstLine="709"/>
              <w:contextualSpacing/>
              <w:jc w:val="both"/>
              <w:rPr>
                <w:rFonts w:ascii="Times New Roman" w:eastAsia="Times New Roman" w:hAnsi="Times New Roman" w:cs="Times New Roman"/>
                <w:i/>
                <w:sz w:val="26"/>
                <w:szCs w:val="26"/>
                <w:lang w:eastAsia="ru-RU"/>
              </w:rPr>
            </w:pPr>
            <w:r w:rsidRPr="00634C9A">
              <w:rPr>
                <w:rFonts w:ascii="Times New Roman" w:eastAsia="Times New Roman" w:hAnsi="Times New Roman" w:cs="Times New Roman"/>
                <w:i/>
                <w:sz w:val="26"/>
                <w:szCs w:val="26"/>
                <w:lang w:eastAsia="ru-RU"/>
              </w:rPr>
              <w:t>- 100 % и выше, в том числе:</w:t>
            </w:r>
          </w:p>
          <w:p w:rsidR="00634C9A" w:rsidRPr="00634C9A" w:rsidRDefault="00634C9A" w:rsidP="00634C9A">
            <w:pPr>
              <w:tabs>
                <w:tab w:val="left" w:pos="993"/>
              </w:tabs>
              <w:autoSpaceDE w:val="0"/>
              <w:autoSpaceDN w:val="0"/>
              <w:adjustRightInd w:val="0"/>
              <w:ind w:firstLine="709"/>
              <w:contextualSpacing/>
              <w:jc w:val="both"/>
              <w:rPr>
                <w:rFonts w:ascii="Times New Roman" w:eastAsia="Times New Roman" w:hAnsi="Times New Roman" w:cs="Times New Roman"/>
                <w:sz w:val="26"/>
                <w:szCs w:val="26"/>
                <w:lang w:eastAsia="ru-RU"/>
              </w:rPr>
            </w:pPr>
            <w:r w:rsidRPr="00634C9A">
              <w:rPr>
                <w:rFonts w:ascii="Times New Roman" w:eastAsia="Times New Roman" w:hAnsi="Times New Roman" w:cs="Times New Roman"/>
                <w:sz w:val="26"/>
                <w:szCs w:val="26"/>
                <w:lang w:eastAsia="ru-RU"/>
              </w:rPr>
              <w:t>-</w:t>
            </w:r>
            <w:r w:rsidRPr="00634C9A">
              <w:rPr>
                <w:rFonts w:ascii="Times New Roman" w:eastAsia="Times New Roman" w:hAnsi="Times New Roman" w:cs="Times New Roman"/>
                <w:sz w:val="26"/>
                <w:szCs w:val="26"/>
                <w:lang w:eastAsia="ru-RU"/>
              </w:rPr>
              <w:tab/>
              <w:t xml:space="preserve">процент выполнения  плана по доходам областного бюджета от  управления </w:t>
            </w:r>
            <w:r w:rsidR="008D586A">
              <w:rPr>
                <w:rFonts w:ascii="Times New Roman" w:eastAsia="Times New Roman" w:hAnsi="Times New Roman" w:cs="Times New Roman"/>
                <w:sz w:val="26"/>
                <w:szCs w:val="26"/>
                <w:lang w:eastAsia="ru-RU"/>
              </w:rPr>
              <w:br/>
            </w:r>
            <w:r w:rsidRPr="00634C9A">
              <w:rPr>
                <w:rFonts w:ascii="Times New Roman" w:eastAsia="Times New Roman" w:hAnsi="Times New Roman" w:cs="Times New Roman"/>
                <w:sz w:val="26"/>
                <w:szCs w:val="26"/>
                <w:lang w:eastAsia="ru-RU"/>
              </w:rPr>
              <w:t>и распоряжения областным имуществом, за исключением  доходов от приватизации, утвержденного министром экономического развития Калужской области;</w:t>
            </w:r>
          </w:p>
          <w:p w:rsidR="00634C9A" w:rsidRPr="00634C9A" w:rsidRDefault="00634C9A" w:rsidP="00634C9A">
            <w:pPr>
              <w:tabs>
                <w:tab w:val="left" w:pos="993"/>
              </w:tabs>
              <w:autoSpaceDE w:val="0"/>
              <w:autoSpaceDN w:val="0"/>
              <w:adjustRightInd w:val="0"/>
              <w:ind w:firstLine="709"/>
              <w:contextualSpacing/>
              <w:jc w:val="both"/>
              <w:rPr>
                <w:rFonts w:ascii="Times New Roman" w:eastAsia="Times New Roman" w:hAnsi="Times New Roman" w:cs="Times New Roman"/>
                <w:sz w:val="26"/>
                <w:szCs w:val="26"/>
                <w:lang w:eastAsia="ru-RU"/>
              </w:rPr>
            </w:pPr>
            <w:r w:rsidRPr="00634C9A">
              <w:rPr>
                <w:rFonts w:ascii="Times New Roman" w:eastAsia="Times New Roman" w:hAnsi="Times New Roman" w:cs="Times New Roman"/>
                <w:sz w:val="26"/>
                <w:szCs w:val="26"/>
                <w:lang w:eastAsia="ru-RU"/>
              </w:rPr>
              <w:t>-</w:t>
            </w:r>
            <w:r w:rsidRPr="00634C9A">
              <w:rPr>
                <w:rFonts w:ascii="Times New Roman" w:eastAsia="Times New Roman" w:hAnsi="Times New Roman" w:cs="Times New Roman"/>
                <w:sz w:val="26"/>
                <w:szCs w:val="26"/>
                <w:lang w:eastAsia="ru-RU"/>
              </w:rPr>
              <w:tab/>
              <w:t xml:space="preserve">процент вовлечения площади земельных участков государственной казны Калужской области, не вовлеченных в хозяйственный оборот, по отношению к площади земельных участков государственной казны Калужской области в 2012 году </w:t>
            </w:r>
            <w:r w:rsidR="008D586A">
              <w:rPr>
                <w:rFonts w:ascii="Times New Roman" w:eastAsia="Times New Roman" w:hAnsi="Times New Roman" w:cs="Times New Roman"/>
                <w:sz w:val="26"/>
                <w:szCs w:val="26"/>
                <w:lang w:eastAsia="ru-RU"/>
              </w:rPr>
              <w:br/>
            </w:r>
            <w:r w:rsidRPr="00634C9A">
              <w:rPr>
                <w:rFonts w:ascii="Times New Roman" w:eastAsia="Times New Roman" w:hAnsi="Times New Roman" w:cs="Times New Roman"/>
                <w:sz w:val="26"/>
                <w:szCs w:val="26"/>
                <w:lang w:eastAsia="ru-RU"/>
              </w:rPr>
              <w:t>(за исключением земельных участков, изъятых из оборота и ограниченных в обороте);</w:t>
            </w:r>
          </w:p>
          <w:p w:rsidR="00634C9A" w:rsidRPr="00634C9A" w:rsidRDefault="00634C9A" w:rsidP="00634C9A">
            <w:pPr>
              <w:tabs>
                <w:tab w:val="left" w:pos="993"/>
              </w:tabs>
              <w:autoSpaceDE w:val="0"/>
              <w:autoSpaceDN w:val="0"/>
              <w:adjustRightInd w:val="0"/>
              <w:ind w:firstLine="709"/>
              <w:contextualSpacing/>
              <w:jc w:val="both"/>
              <w:rPr>
                <w:rFonts w:ascii="Times New Roman" w:eastAsia="Times New Roman" w:hAnsi="Times New Roman" w:cs="Times New Roman"/>
                <w:sz w:val="26"/>
                <w:szCs w:val="26"/>
                <w:lang w:eastAsia="ru-RU"/>
              </w:rPr>
            </w:pPr>
            <w:r w:rsidRPr="00634C9A">
              <w:rPr>
                <w:rFonts w:ascii="Times New Roman" w:eastAsia="Times New Roman" w:hAnsi="Times New Roman" w:cs="Times New Roman"/>
                <w:sz w:val="26"/>
                <w:szCs w:val="26"/>
                <w:lang w:eastAsia="ru-RU"/>
              </w:rPr>
              <w:t>-</w:t>
            </w:r>
            <w:r w:rsidRPr="00634C9A">
              <w:rPr>
                <w:rFonts w:ascii="Times New Roman" w:eastAsia="Times New Roman" w:hAnsi="Times New Roman" w:cs="Times New Roman"/>
                <w:sz w:val="26"/>
                <w:szCs w:val="26"/>
                <w:lang w:eastAsia="ru-RU"/>
              </w:rPr>
              <w:tab/>
              <w:t>доля объектов областного имущества, учтенных в реестре областного имущества, от общего числа выявленных и подлежащих к учету объектов (в рамках текущего года);</w:t>
            </w:r>
          </w:p>
          <w:p w:rsidR="00634C9A" w:rsidRPr="00634C9A" w:rsidRDefault="00634C9A" w:rsidP="00634C9A">
            <w:pPr>
              <w:tabs>
                <w:tab w:val="left" w:pos="993"/>
              </w:tabs>
              <w:autoSpaceDE w:val="0"/>
              <w:autoSpaceDN w:val="0"/>
              <w:adjustRightInd w:val="0"/>
              <w:ind w:firstLine="709"/>
              <w:contextualSpacing/>
              <w:jc w:val="both"/>
              <w:rPr>
                <w:rFonts w:ascii="Times New Roman" w:eastAsia="Times New Roman" w:hAnsi="Times New Roman" w:cs="Times New Roman"/>
                <w:sz w:val="26"/>
                <w:szCs w:val="26"/>
                <w:lang w:eastAsia="ru-RU"/>
              </w:rPr>
            </w:pPr>
            <w:r w:rsidRPr="00634C9A">
              <w:rPr>
                <w:rFonts w:ascii="Times New Roman" w:eastAsia="Times New Roman" w:hAnsi="Times New Roman" w:cs="Times New Roman"/>
                <w:sz w:val="26"/>
                <w:szCs w:val="26"/>
                <w:lang w:eastAsia="ru-RU"/>
              </w:rPr>
              <w:t>-</w:t>
            </w:r>
            <w:r w:rsidRPr="00634C9A">
              <w:rPr>
                <w:rFonts w:ascii="Times New Roman" w:eastAsia="Times New Roman" w:hAnsi="Times New Roman" w:cs="Times New Roman"/>
                <w:sz w:val="26"/>
                <w:szCs w:val="26"/>
                <w:lang w:eastAsia="ru-RU"/>
              </w:rPr>
              <w:tab/>
              <w:t>доля муниципальных образований с утвержденными границами.</w:t>
            </w:r>
          </w:p>
          <w:p w:rsidR="00634C9A" w:rsidRPr="00634C9A" w:rsidRDefault="00634C9A" w:rsidP="00634C9A">
            <w:pPr>
              <w:autoSpaceDE w:val="0"/>
              <w:autoSpaceDN w:val="0"/>
              <w:adjustRightInd w:val="0"/>
              <w:ind w:firstLine="709"/>
              <w:jc w:val="both"/>
              <w:rPr>
                <w:rFonts w:ascii="Times New Roman" w:eastAsia="Times New Roman" w:hAnsi="Times New Roman" w:cs="Times New Roman"/>
                <w:i/>
                <w:sz w:val="26"/>
                <w:szCs w:val="26"/>
                <w:lang w:eastAsia="ru-RU"/>
              </w:rPr>
            </w:pPr>
            <w:r w:rsidRPr="00634C9A">
              <w:rPr>
                <w:rFonts w:ascii="Times New Roman" w:eastAsia="Times New Roman" w:hAnsi="Times New Roman" w:cs="Times New Roman"/>
                <w:i/>
                <w:sz w:val="26"/>
                <w:szCs w:val="26"/>
                <w:lang w:eastAsia="ru-RU"/>
              </w:rPr>
              <w:t xml:space="preserve">Сведения об индикаторах государственной программы представлены </w:t>
            </w:r>
            <w:r w:rsidR="00CC2654">
              <w:rPr>
                <w:rFonts w:ascii="Times New Roman" w:eastAsia="Times New Roman" w:hAnsi="Times New Roman" w:cs="Times New Roman"/>
                <w:i/>
                <w:sz w:val="26"/>
                <w:szCs w:val="26"/>
                <w:lang w:eastAsia="ru-RU"/>
              </w:rPr>
              <w:br/>
            </w:r>
            <w:r w:rsidRPr="00634C9A">
              <w:rPr>
                <w:rFonts w:ascii="Times New Roman" w:eastAsia="Times New Roman" w:hAnsi="Times New Roman" w:cs="Times New Roman"/>
                <w:i/>
                <w:sz w:val="26"/>
                <w:szCs w:val="26"/>
                <w:lang w:eastAsia="ru-RU"/>
              </w:rPr>
              <w:t xml:space="preserve">в </w:t>
            </w:r>
            <w:hyperlink r:id="rId83" w:history="1">
              <w:r w:rsidRPr="00634C9A">
                <w:rPr>
                  <w:rFonts w:ascii="Times New Roman" w:eastAsia="Times New Roman" w:hAnsi="Times New Roman" w:cs="Times New Roman"/>
                  <w:i/>
                  <w:sz w:val="26"/>
                  <w:szCs w:val="26"/>
                  <w:lang w:eastAsia="ru-RU"/>
                </w:rPr>
                <w:t xml:space="preserve">таблице </w:t>
              </w:r>
            </w:hyperlink>
            <w:r w:rsidRPr="00634C9A">
              <w:rPr>
                <w:rFonts w:ascii="Times New Roman" w:eastAsia="Times New Roman" w:hAnsi="Times New Roman" w:cs="Times New Roman"/>
                <w:i/>
                <w:sz w:val="26"/>
                <w:szCs w:val="26"/>
                <w:lang w:eastAsia="ru-RU"/>
              </w:rPr>
              <w:t xml:space="preserve">№ 1. </w:t>
            </w:r>
          </w:p>
          <w:p w:rsidR="00634C9A" w:rsidRPr="00634C9A" w:rsidRDefault="00634C9A" w:rsidP="000C02EA">
            <w:pPr>
              <w:numPr>
                <w:ilvl w:val="0"/>
                <w:numId w:val="74"/>
              </w:numPr>
              <w:ind w:left="0" w:firstLine="709"/>
              <w:contextualSpacing/>
              <w:jc w:val="both"/>
              <w:rPr>
                <w:rFonts w:ascii="Times New Roman" w:eastAsia="Times New Roman" w:hAnsi="Times New Roman" w:cs="Times New Roman"/>
                <w:b/>
                <w:sz w:val="26"/>
                <w:szCs w:val="26"/>
                <w:lang w:eastAsia="ru-RU"/>
              </w:rPr>
            </w:pPr>
            <w:r w:rsidRPr="00634C9A">
              <w:rPr>
                <w:rFonts w:ascii="Times New Roman" w:eastAsia="Times New Roman" w:hAnsi="Times New Roman" w:cs="Times New Roman"/>
                <w:b/>
                <w:sz w:val="26"/>
                <w:szCs w:val="26"/>
                <w:lang w:eastAsia="ru-RU"/>
              </w:rPr>
              <w:t>Перечень контрольных событий, выполненных и не выполненных                            (с указанием причин) в установленные сроки</w:t>
            </w:r>
          </w:p>
          <w:p w:rsidR="00634C9A" w:rsidRPr="00634C9A" w:rsidRDefault="00634C9A" w:rsidP="00634C9A">
            <w:pPr>
              <w:ind w:left="709"/>
              <w:contextualSpacing/>
              <w:jc w:val="both"/>
              <w:rPr>
                <w:rFonts w:ascii="Times New Roman" w:eastAsia="Times New Roman" w:hAnsi="Times New Roman" w:cs="Times New Roman"/>
                <w:sz w:val="26"/>
                <w:szCs w:val="26"/>
                <w:lang w:eastAsia="ru-RU"/>
              </w:rPr>
            </w:pPr>
            <w:r w:rsidRPr="00634C9A">
              <w:rPr>
                <w:rFonts w:ascii="Times New Roman" w:eastAsia="Times New Roman" w:hAnsi="Times New Roman" w:cs="Times New Roman"/>
                <w:sz w:val="26"/>
                <w:szCs w:val="26"/>
                <w:lang w:eastAsia="ru-RU"/>
              </w:rPr>
              <w:t>Контрольные события на 2017 год не определены.</w:t>
            </w:r>
          </w:p>
          <w:p w:rsidR="00634C9A" w:rsidRPr="00634C9A" w:rsidRDefault="00634C9A" w:rsidP="000C02EA">
            <w:pPr>
              <w:numPr>
                <w:ilvl w:val="0"/>
                <w:numId w:val="74"/>
              </w:numPr>
              <w:ind w:left="0" w:firstLine="709"/>
              <w:contextualSpacing/>
              <w:jc w:val="both"/>
              <w:rPr>
                <w:rFonts w:ascii="Times New Roman" w:eastAsia="Times New Roman" w:hAnsi="Times New Roman" w:cs="Times New Roman"/>
                <w:b/>
                <w:sz w:val="26"/>
                <w:szCs w:val="26"/>
                <w:lang w:eastAsia="ru-RU"/>
              </w:rPr>
            </w:pPr>
            <w:r w:rsidRPr="00634C9A">
              <w:rPr>
                <w:rFonts w:ascii="Times New Roman" w:eastAsia="Times New Roman" w:hAnsi="Times New Roman" w:cs="Times New Roman"/>
                <w:b/>
                <w:sz w:val="26"/>
                <w:szCs w:val="26"/>
                <w:lang w:eastAsia="ru-RU"/>
              </w:rPr>
              <w:t>Анализ факторов, повлиявших на ход реализации государственной программы.</w:t>
            </w:r>
          </w:p>
          <w:p w:rsidR="00634C9A" w:rsidRPr="00634C9A" w:rsidRDefault="00634C9A" w:rsidP="00634C9A">
            <w:pPr>
              <w:ind w:firstLine="709"/>
              <w:contextualSpacing/>
              <w:jc w:val="both"/>
              <w:rPr>
                <w:rFonts w:ascii="Times New Roman" w:eastAsia="Times New Roman" w:hAnsi="Times New Roman" w:cs="Times New Roman"/>
                <w:sz w:val="26"/>
                <w:szCs w:val="26"/>
                <w:lang w:eastAsia="ru-RU"/>
              </w:rPr>
            </w:pPr>
            <w:r w:rsidRPr="00634C9A">
              <w:rPr>
                <w:rFonts w:ascii="Times New Roman" w:eastAsia="Times New Roman" w:hAnsi="Times New Roman" w:cs="Times New Roman"/>
                <w:sz w:val="26"/>
                <w:szCs w:val="26"/>
                <w:lang w:eastAsia="ru-RU"/>
              </w:rPr>
              <w:t xml:space="preserve">В целях обеспечения сохранности и целевого использования имущества, находящегося в государственной собственности Калужской области в 2017 году осуществлено 369 проверок, по результатам которых расторгнуты договоры аренды </w:t>
            </w:r>
            <w:r w:rsidR="008D586A">
              <w:rPr>
                <w:rFonts w:ascii="Times New Roman" w:eastAsia="Times New Roman" w:hAnsi="Times New Roman" w:cs="Times New Roman"/>
                <w:sz w:val="26"/>
                <w:szCs w:val="26"/>
                <w:lang w:eastAsia="ru-RU"/>
              </w:rPr>
              <w:br/>
            </w:r>
            <w:r w:rsidRPr="00634C9A">
              <w:rPr>
                <w:rFonts w:ascii="Times New Roman" w:eastAsia="Times New Roman" w:hAnsi="Times New Roman" w:cs="Times New Roman"/>
                <w:sz w:val="26"/>
                <w:szCs w:val="26"/>
                <w:lang w:eastAsia="ru-RU"/>
              </w:rPr>
              <w:t xml:space="preserve">с недобросовестными арендаторами земельных участков общей площадью 1867 гектаров. В 2017 году вовлечено в оборот земельных участков площадью более 3600 га, из них 3334 га земель сельскохозяйственного назначения. </w:t>
            </w:r>
          </w:p>
          <w:p w:rsidR="00634C9A" w:rsidRPr="00634C9A" w:rsidRDefault="00634C9A" w:rsidP="00634C9A">
            <w:pPr>
              <w:ind w:firstLine="709"/>
              <w:contextualSpacing/>
              <w:jc w:val="both"/>
              <w:rPr>
                <w:rFonts w:ascii="Times New Roman" w:eastAsia="Times New Roman" w:hAnsi="Times New Roman" w:cs="Times New Roman"/>
                <w:sz w:val="26"/>
                <w:szCs w:val="26"/>
                <w:lang w:eastAsia="ru-RU"/>
              </w:rPr>
            </w:pPr>
            <w:r w:rsidRPr="00634C9A">
              <w:rPr>
                <w:rFonts w:ascii="Times New Roman" w:eastAsia="Times New Roman" w:hAnsi="Times New Roman" w:cs="Times New Roman"/>
                <w:sz w:val="26"/>
                <w:szCs w:val="26"/>
                <w:lang w:eastAsia="ru-RU"/>
              </w:rPr>
              <w:t>Данные обстоятельства способствовали увеличению доходной части областного бюджета от управления и распоряжения областным имуществом.</w:t>
            </w:r>
          </w:p>
          <w:p w:rsidR="00634C9A" w:rsidRPr="00634C9A" w:rsidRDefault="00634C9A" w:rsidP="00634C9A">
            <w:pPr>
              <w:ind w:firstLine="709"/>
              <w:contextualSpacing/>
              <w:jc w:val="both"/>
              <w:rPr>
                <w:rFonts w:ascii="Times New Roman" w:eastAsia="Times New Roman" w:hAnsi="Times New Roman" w:cs="Times New Roman"/>
                <w:sz w:val="26"/>
                <w:szCs w:val="26"/>
                <w:lang w:eastAsia="ru-RU"/>
              </w:rPr>
            </w:pPr>
            <w:r w:rsidRPr="00634C9A">
              <w:rPr>
                <w:rFonts w:ascii="Times New Roman" w:eastAsia="Times New Roman" w:hAnsi="Times New Roman" w:cs="Times New Roman"/>
                <w:sz w:val="26"/>
                <w:szCs w:val="26"/>
                <w:lang w:eastAsia="ru-RU"/>
              </w:rPr>
              <w:t>В 2017 году изменились требования Росреестра в части установления границы Калужской области. В процессе работы по установлению границ муниципальных образований было выявлено большое количество наложений и пересечения земельных участков и кадастрового деления субъектов Российской Федерации, в котором до настоящего времени не учитывалось наличие соседних регионов. Например, имеются многочисленные случаи пересечения границ лесных участков и лесничеств Брянской, Смоленской и Орловской областей с аналогичными границами участков и лесничеств Калужской области. Таким образом, 69 границ муниципальных образований, которые одновременно граничат с границей соседних регионов, не внесены в сведения Единого государственного реестра недвижимости.</w:t>
            </w:r>
          </w:p>
          <w:p w:rsidR="00634C9A" w:rsidRPr="00634C9A" w:rsidRDefault="00634C9A" w:rsidP="000C02EA">
            <w:pPr>
              <w:numPr>
                <w:ilvl w:val="0"/>
                <w:numId w:val="74"/>
              </w:numPr>
              <w:ind w:left="0" w:firstLine="709"/>
              <w:contextualSpacing/>
              <w:jc w:val="both"/>
              <w:rPr>
                <w:rFonts w:ascii="Times New Roman" w:eastAsia="Times New Roman" w:hAnsi="Times New Roman" w:cs="Times New Roman"/>
                <w:b/>
                <w:sz w:val="26"/>
                <w:szCs w:val="26"/>
                <w:lang w:eastAsia="ru-RU"/>
              </w:rPr>
            </w:pPr>
            <w:r w:rsidRPr="00634C9A">
              <w:rPr>
                <w:rFonts w:ascii="Times New Roman" w:eastAsia="Times New Roman" w:hAnsi="Times New Roman" w:cs="Times New Roman"/>
                <w:b/>
                <w:sz w:val="26"/>
                <w:szCs w:val="26"/>
                <w:lang w:eastAsia="ru-RU"/>
              </w:rPr>
              <w:t>Использование бюджетных ассигнований и средств из иных источников, направленных на реализацию государственной программы, в разрезе программных мероприятий</w:t>
            </w:r>
          </w:p>
          <w:p w:rsidR="00634C9A" w:rsidRPr="00634C9A" w:rsidRDefault="00634C9A" w:rsidP="00634C9A">
            <w:pPr>
              <w:ind w:firstLine="709"/>
              <w:contextualSpacing/>
              <w:jc w:val="both"/>
              <w:rPr>
                <w:rFonts w:ascii="Times New Roman" w:eastAsia="Times New Roman" w:hAnsi="Times New Roman" w:cs="Times New Roman"/>
                <w:sz w:val="26"/>
                <w:szCs w:val="26"/>
                <w:lang w:eastAsia="ru-RU"/>
              </w:rPr>
            </w:pPr>
            <w:r w:rsidRPr="00634C9A">
              <w:rPr>
                <w:rFonts w:ascii="Times New Roman" w:eastAsia="Times New Roman" w:hAnsi="Times New Roman" w:cs="Times New Roman"/>
                <w:sz w:val="26"/>
                <w:szCs w:val="26"/>
                <w:lang w:eastAsia="ru-RU"/>
              </w:rPr>
              <w:t xml:space="preserve">Финансирование государственной программы осуществлялось за счет средств областного бюджета. </w:t>
            </w:r>
          </w:p>
          <w:p w:rsidR="00634C9A" w:rsidRPr="00634C9A" w:rsidRDefault="00634C9A" w:rsidP="00634C9A">
            <w:pPr>
              <w:ind w:firstLine="709"/>
              <w:contextualSpacing/>
              <w:jc w:val="both"/>
              <w:rPr>
                <w:rFonts w:ascii="Times New Roman" w:eastAsia="Times New Roman" w:hAnsi="Times New Roman" w:cs="Times New Roman"/>
                <w:sz w:val="26"/>
                <w:szCs w:val="26"/>
                <w:lang w:eastAsia="ru-RU"/>
              </w:rPr>
            </w:pPr>
            <w:r w:rsidRPr="00634C9A">
              <w:rPr>
                <w:rFonts w:ascii="Times New Roman" w:eastAsia="Times New Roman" w:hAnsi="Times New Roman" w:cs="Times New Roman"/>
                <w:sz w:val="26"/>
                <w:szCs w:val="26"/>
                <w:lang w:eastAsia="ru-RU"/>
              </w:rPr>
              <w:t>Плановый объем финансирования, предусмотренный государственной программой на 2017 год, составил 174200,4 тыс. рублей, кассовое исполнение – 174200,4 тыс. рублей.</w:t>
            </w:r>
          </w:p>
          <w:p w:rsidR="00634C9A" w:rsidRPr="00634C9A" w:rsidRDefault="00634C9A" w:rsidP="00634C9A">
            <w:pPr>
              <w:autoSpaceDE w:val="0"/>
              <w:autoSpaceDN w:val="0"/>
              <w:adjustRightInd w:val="0"/>
              <w:ind w:firstLine="737"/>
              <w:jc w:val="both"/>
              <w:rPr>
                <w:rFonts w:ascii="Times New Roman" w:eastAsia="Calibri" w:hAnsi="Times New Roman" w:cs="Times New Roman"/>
                <w:i/>
                <w:sz w:val="26"/>
                <w:szCs w:val="26"/>
              </w:rPr>
            </w:pPr>
            <w:r w:rsidRPr="00634C9A">
              <w:rPr>
                <w:rFonts w:ascii="Times New Roman" w:eastAsia="Calibri" w:hAnsi="Times New Roman" w:cs="Times New Roman"/>
                <w:i/>
                <w:sz w:val="26"/>
                <w:szCs w:val="26"/>
              </w:rPr>
              <w:t xml:space="preserve">Информация по финансированию государственной программы приведена </w:t>
            </w:r>
            <w:r w:rsidR="00FA66D6">
              <w:rPr>
                <w:rFonts w:ascii="Times New Roman" w:eastAsia="Calibri" w:hAnsi="Times New Roman" w:cs="Times New Roman"/>
                <w:i/>
                <w:sz w:val="26"/>
                <w:szCs w:val="26"/>
              </w:rPr>
              <w:br/>
            </w:r>
            <w:r w:rsidRPr="00634C9A">
              <w:rPr>
                <w:rFonts w:ascii="Times New Roman" w:eastAsia="Calibri" w:hAnsi="Times New Roman" w:cs="Times New Roman"/>
                <w:i/>
                <w:sz w:val="26"/>
                <w:szCs w:val="26"/>
              </w:rPr>
              <w:t>в таблице № 2.</w:t>
            </w:r>
          </w:p>
          <w:p w:rsidR="00634C9A" w:rsidRPr="00634C9A" w:rsidRDefault="00634C9A" w:rsidP="000C02EA">
            <w:pPr>
              <w:numPr>
                <w:ilvl w:val="0"/>
                <w:numId w:val="74"/>
              </w:numPr>
              <w:ind w:left="0" w:firstLine="709"/>
              <w:contextualSpacing/>
              <w:jc w:val="both"/>
              <w:rPr>
                <w:rFonts w:ascii="Times New Roman" w:eastAsia="Times New Roman" w:hAnsi="Times New Roman" w:cs="Times New Roman"/>
                <w:b/>
                <w:sz w:val="26"/>
                <w:szCs w:val="26"/>
                <w:lang w:eastAsia="ru-RU"/>
              </w:rPr>
            </w:pPr>
            <w:r w:rsidRPr="00634C9A">
              <w:rPr>
                <w:rFonts w:ascii="Times New Roman" w:eastAsia="Times New Roman" w:hAnsi="Times New Roman" w:cs="Times New Roman"/>
                <w:b/>
                <w:sz w:val="26"/>
                <w:szCs w:val="26"/>
                <w:lang w:eastAsia="ru-RU"/>
              </w:rPr>
              <w:t xml:space="preserve">Оценка эффективности реализации государственной программы </w:t>
            </w:r>
          </w:p>
          <w:p w:rsidR="00634C9A" w:rsidRPr="00634C9A" w:rsidRDefault="00634C9A" w:rsidP="00634C9A">
            <w:pPr>
              <w:autoSpaceDE w:val="0"/>
              <w:autoSpaceDN w:val="0"/>
              <w:adjustRightInd w:val="0"/>
              <w:ind w:firstLine="709"/>
              <w:jc w:val="both"/>
              <w:rPr>
                <w:rFonts w:ascii="Times New Roman" w:eastAsia="Calibri" w:hAnsi="Times New Roman" w:cs="Times New Roman"/>
                <w:sz w:val="26"/>
                <w:szCs w:val="26"/>
              </w:rPr>
            </w:pPr>
            <w:r w:rsidRPr="00634C9A">
              <w:rPr>
                <w:rFonts w:ascii="Times New Roman" w:eastAsia="Calibri" w:hAnsi="Times New Roman" w:cs="Times New Roman"/>
                <w:sz w:val="26"/>
                <w:szCs w:val="26"/>
              </w:rPr>
              <w:t xml:space="preserve">В соответствии с Порядком проведения оценки эффективности реализации государственных программ Калужской области в 2017 году реализация государственной программы характеризуется с </w:t>
            </w:r>
            <w:r w:rsidRPr="00CC2654">
              <w:rPr>
                <w:rFonts w:ascii="Times New Roman" w:eastAsia="Calibri" w:hAnsi="Times New Roman" w:cs="Times New Roman"/>
                <w:b/>
                <w:sz w:val="26"/>
                <w:szCs w:val="26"/>
              </w:rPr>
              <w:t>высоким уровнем</w:t>
            </w:r>
            <w:r w:rsidRPr="00634C9A">
              <w:rPr>
                <w:rFonts w:ascii="Times New Roman" w:eastAsia="Calibri" w:hAnsi="Times New Roman" w:cs="Times New Roman"/>
                <w:sz w:val="26"/>
                <w:szCs w:val="26"/>
              </w:rPr>
              <w:t xml:space="preserve"> эффективности (100%), в том числе реализация входящих в неё подпрограммам характеризуется:</w:t>
            </w:r>
          </w:p>
          <w:p w:rsidR="00634C9A" w:rsidRPr="00634C9A" w:rsidRDefault="00634C9A" w:rsidP="000C02EA">
            <w:pPr>
              <w:numPr>
                <w:ilvl w:val="0"/>
                <w:numId w:val="5"/>
              </w:numPr>
              <w:tabs>
                <w:tab w:val="left" w:pos="1276"/>
              </w:tabs>
              <w:autoSpaceDE w:val="0"/>
              <w:autoSpaceDN w:val="0"/>
              <w:adjustRightInd w:val="0"/>
              <w:ind w:left="0" w:firstLine="709"/>
              <w:contextualSpacing/>
              <w:jc w:val="both"/>
              <w:rPr>
                <w:rFonts w:ascii="Times New Roman" w:eastAsia="Times New Roman" w:hAnsi="Times New Roman" w:cs="Times New Roman"/>
                <w:sz w:val="26"/>
                <w:szCs w:val="26"/>
                <w:lang w:eastAsia="ru-RU"/>
              </w:rPr>
            </w:pPr>
            <w:r w:rsidRPr="00634C9A">
              <w:rPr>
                <w:rFonts w:ascii="Times New Roman" w:eastAsia="Times New Roman" w:hAnsi="Times New Roman" w:cs="Times New Roman"/>
                <w:sz w:val="26"/>
                <w:szCs w:val="26"/>
                <w:lang w:eastAsia="ru-RU"/>
              </w:rPr>
              <w:t>«Управление земельно-имущественными ресурсами Калужской области» - высокий уровень эффективности (100,0%);</w:t>
            </w:r>
          </w:p>
          <w:p w:rsidR="00634C9A" w:rsidRPr="00634C9A" w:rsidRDefault="00634C9A" w:rsidP="000C02EA">
            <w:pPr>
              <w:numPr>
                <w:ilvl w:val="0"/>
                <w:numId w:val="5"/>
              </w:numPr>
              <w:tabs>
                <w:tab w:val="left" w:pos="1276"/>
              </w:tabs>
              <w:autoSpaceDE w:val="0"/>
              <w:autoSpaceDN w:val="0"/>
              <w:adjustRightInd w:val="0"/>
              <w:ind w:left="0" w:firstLine="709"/>
              <w:contextualSpacing/>
              <w:jc w:val="both"/>
              <w:rPr>
                <w:rFonts w:ascii="Times New Roman" w:eastAsia="Times New Roman" w:hAnsi="Times New Roman" w:cs="Times New Roman"/>
                <w:sz w:val="26"/>
                <w:szCs w:val="26"/>
                <w:lang w:eastAsia="ru-RU"/>
              </w:rPr>
            </w:pPr>
            <w:r w:rsidRPr="00634C9A">
              <w:rPr>
                <w:rFonts w:ascii="Times New Roman" w:eastAsia="Times New Roman" w:hAnsi="Times New Roman" w:cs="Times New Roman"/>
                <w:sz w:val="26"/>
                <w:szCs w:val="26"/>
                <w:lang w:eastAsia="ru-RU"/>
              </w:rPr>
              <w:t>«Территориальное планирование в Калужской области» - высокий уровень эффективности (100,0%).</w:t>
            </w:r>
          </w:p>
          <w:p w:rsidR="00D775D3" w:rsidRPr="00D775D3" w:rsidRDefault="00D775D3" w:rsidP="00C3546C">
            <w:pPr>
              <w:autoSpaceDE w:val="0"/>
              <w:autoSpaceDN w:val="0"/>
              <w:adjustRightInd w:val="0"/>
              <w:ind w:firstLine="709"/>
              <w:jc w:val="both"/>
              <w:rPr>
                <w:rFonts w:ascii="Times New Roman" w:eastAsia="Times New Roman" w:hAnsi="Times New Roman" w:cs="Times New Roman"/>
                <w:sz w:val="26"/>
                <w:szCs w:val="26"/>
                <w:lang w:eastAsia="ru-RU"/>
              </w:rPr>
            </w:pPr>
          </w:p>
        </w:tc>
      </w:tr>
    </w:tbl>
    <w:p w:rsidR="00726224" w:rsidRDefault="00726224" w:rsidP="003D6212">
      <w:pPr>
        <w:spacing w:after="0" w:line="240" w:lineRule="auto"/>
        <w:ind w:firstLine="709"/>
        <w:jc w:val="center"/>
        <w:rPr>
          <w:rFonts w:ascii="Times New Roman" w:hAnsi="Times New Roman" w:cs="Times New Roman"/>
          <w:b/>
          <w:sz w:val="26"/>
          <w:szCs w:val="26"/>
        </w:rPr>
      </w:pPr>
    </w:p>
    <w:p w:rsidR="002113FF" w:rsidRDefault="002113FF" w:rsidP="003D6212">
      <w:pPr>
        <w:spacing w:after="0" w:line="240" w:lineRule="auto"/>
        <w:ind w:firstLine="709"/>
        <w:jc w:val="center"/>
        <w:rPr>
          <w:rFonts w:ascii="Times New Roman" w:hAnsi="Times New Roman" w:cs="Times New Roman"/>
          <w:b/>
          <w:sz w:val="26"/>
          <w:szCs w:val="26"/>
        </w:rPr>
      </w:pPr>
    </w:p>
    <w:p w:rsidR="002113FF" w:rsidRDefault="002113FF" w:rsidP="003D6212">
      <w:pPr>
        <w:spacing w:after="0" w:line="240" w:lineRule="auto"/>
        <w:ind w:firstLine="709"/>
        <w:jc w:val="center"/>
        <w:rPr>
          <w:rFonts w:ascii="Times New Roman" w:hAnsi="Times New Roman" w:cs="Times New Roman"/>
          <w:b/>
          <w:sz w:val="26"/>
          <w:szCs w:val="26"/>
        </w:rPr>
      </w:pPr>
    </w:p>
    <w:p w:rsidR="002113FF" w:rsidRDefault="002113FF" w:rsidP="003D6212">
      <w:pPr>
        <w:spacing w:after="0" w:line="240" w:lineRule="auto"/>
        <w:ind w:firstLine="709"/>
        <w:jc w:val="center"/>
        <w:rPr>
          <w:rFonts w:ascii="Times New Roman" w:hAnsi="Times New Roman" w:cs="Times New Roman"/>
          <w:b/>
          <w:sz w:val="26"/>
          <w:szCs w:val="26"/>
        </w:rPr>
      </w:pPr>
    </w:p>
    <w:p w:rsidR="002113FF" w:rsidRDefault="002113FF" w:rsidP="003D6212">
      <w:pPr>
        <w:spacing w:after="0" w:line="240" w:lineRule="auto"/>
        <w:ind w:firstLine="709"/>
        <w:jc w:val="center"/>
        <w:rPr>
          <w:rFonts w:ascii="Times New Roman" w:hAnsi="Times New Roman" w:cs="Times New Roman"/>
          <w:b/>
          <w:sz w:val="26"/>
          <w:szCs w:val="26"/>
        </w:rPr>
      </w:pPr>
    </w:p>
    <w:p w:rsidR="002113FF" w:rsidRDefault="002113FF" w:rsidP="003D6212">
      <w:pPr>
        <w:spacing w:after="0" w:line="240" w:lineRule="auto"/>
        <w:ind w:firstLine="709"/>
        <w:jc w:val="center"/>
        <w:rPr>
          <w:rFonts w:ascii="Times New Roman" w:hAnsi="Times New Roman" w:cs="Times New Roman"/>
          <w:b/>
          <w:sz w:val="26"/>
          <w:szCs w:val="26"/>
        </w:rPr>
      </w:pPr>
    </w:p>
    <w:p w:rsidR="002113FF" w:rsidRDefault="002113FF" w:rsidP="003D6212">
      <w:pPr>
        <w:spacing w:after="0" w:line="240" w:lineRule="auto"/>
        <w:ind w:firstLine="709"/>
        <w:jc w:val="center"/>
        <w:rPr>
          <w:rFonts w:ascii="Times New Roman" w:hAnsi="Times New Roman" w:cs="Times New Roman"/>
          <w:b/>
          <w:sz w:val="26"/>
          <w:szCs w:val="26"/>
        </w:rPr>
      </w:pPr>
    </w:p>
    <w:p w:rsidR="002113FF" w:rsidRDefault="002113FF" w:rsidP="003D6212">
      <w:pPr>
        <w:spacing w:after="0" w:line="240" w:lineRule="auto"/>
        <w:ind w:firstLine="709"/>
        <w:jc w:val="center"/>
        <w:rPr>
          <w:rFonts w:ascii="Times New Roman" w:hAnsi="Times New Roman" w:cs="Times New Roman"/>
          <w:b/>
          <w:sz w:val="26"/>
          <w:szCs w:val="26"/>
        </w:rPr>
      </w:pPr>
    </w:p>
    <w:p w:rsidR="002113FF" w:rsidRDefault="002113FF" w:rsidP="003D6212">
      <w:pPr>
        <w:spacing w:after="0" w:line="240" w:lineRule="auto"/>
        <w:ind w:firstLine="709"/>
        <w:jc w:val="center"/>
        <w:rPr>
          <w:rFonts w:ascii="Times New Roman" w:hAnsi="Times New Roman" w:cs="Times New Roman"/>
          <w:b/>
          <w:sz w:val="26"/>
          <w:szCs w:val="26"/>
        </w:rPr>
      </w:pPr>
    </w:p>
    <w:p w:rsidR="002113FF" w:rsidRDefault="002113FF" w:rsidP="003D6212">
      <w:pPr>
        <w:spacing w:after="0" w:line="240" w:lineRule="auto"/>
        <w:ind w:firstLine="709"/>
        <w:jc w:val="center"/>
        <w:rPr>
          <w:rFonts w:ascii="Times New Roman" w:hAnsi="Times New Roman" w:cs="Times New Roman"/>
          <w:b/>
          <w:sz w:val="26"/>
          <w:szCs w:val="26"/>
        </w:rPr>
      </w:pPr>
    </w:p>
    <w:p w:rsidR="002113FF" w:rsidRDefault="002113FF" w:rsidP="003D6212">
      <w:pPr>
        <w:spacing w:after="0" w:line="240" w:lineRule="auto"/>
        <w:ind w:firstLine="709"/>
        <w:jc w:val="center"/>
        <w:rPr>
          <w:rFonts w:ascii="Times New Roman" w:hAnsi="Times New Roman" w:cs="Times New Roman"/>
          <w:b/>
          <w:sz w:val="26"/>
          <w:szCs w:val="26"/>
        </w:rPr>
      </w:pPr>
    </w:p>
    <w:p w:rsidR="002113FF" w:rsidRDefault="002113FF" w:rsidP="003D6212">
      <w:pPr>
        <w:spacing w:after="0" w:line="240" w:lineRule="auto"/>
        <w:ind w:firstLine="709"/>
        <w:jc w:val="center"/>
        <w:rPr>
          <w:rFonts w:ascii="Times New Roman" w:hAnsi="Times New Roman" w:cs="Times New Roman"/>
          <w:b/>
          <w:sz w:val="26"/>
          <w:szCs w:val="26"/>
        </w:rPr>
      </w:pPr>
    </w:p>
    <w:p w:rsidR="002113FF" w:rsidRDefault="002113FF" w:rsidP="003D6212">
      <w:pPr>
        <w:spacing w:after="0" w:line="240" w:lineRule="auto"/>
        <w:ind w:firstLine="709"/>
        <w:jc w:val="center"/>
        <w:rPr>
          <w:rFonts w:ascii="Times New Roman" w:hAnsi="Times New Roman" w:cs="Times New Roman"/>
          <w:b/>
          <w:sz w:val="26"/>
          <w:szCs w:val="26"/>
        </w:rPr>
      </w:pPr>
    </w:p>
    <w:p w:rsidR="002113FF" w:rsidRDefault="002113FF" w:rsidP="003D6212">
      <w:pPr>
        <w:spacing w:after="0" w:line="240" w:lineRule="auto"/>
        <w:ind w:firstLine="709"/>
        <w:jc w:val="center"/>
        <w:rPr>
          <w:rFonts w:ascii="Times New Roman" w:hAnsi="Times New Roman" w:cs="Times New Roman"/>
          <w:b/>
          <w:sz w:val="26"/>
          <w:szCs w:val="26"/>
        </w:rPr>
      </w:pPr>
    </w:p>
    <w:p w:rsidR="002113FF" w:rsidRDefault="002113FF" w:rsidP="003D6212">
      <w:pPr>
        <w:spacing w:after="0" w:line="240" w:lineRule="auto"/>
        <w:ind w:firstLine="709"/>
        <w:jc w:val="center"/>
        <w:rPr>
          <w:rFonts w:ascii="Times New Roman" w:hAnsi="Times New Roman" w:cs="Times New Roman"/>
          <w:b/>
          <w:sz w:val="26"/>
          <w:szCs w:val="26"/>
        </w:rPr>
      </w:pPr>
    </w:p>
    <w:p w:rsidR="002113FF" w:rsidRDefault="002113FF" w:rsidP="003D6212">
      <w:pPr>
        <w:spacing w:after="0" w:line="240" w:lineRule="auto"/>
        <w:ind w:firstLine="709"/>
        <w:jc w:val="center"/>
        <w:rPr>
          <w:rFonts w:ascii="Times New Roman" w:hAnsi="Times New Roman" w:cs="Times New Roman"/>
          <w:b/>
          <w:sz w:val="26"/>
          <w:szCs w:val="26"/>
        </w:rPr>
      </w:pPr>
    </w:p>
    <w:p w:rsidR="002113FF" w:rsidRDefault="002113FF" w:rsidP="003D6212">
      <w:pPr>
        <w:spacing w:after="0" w:line="240" w:lineRule="auto"/>
        <w:ind w:firstLine="709"/>
        <w:jc w:val="center"/>
        <w:rPr>
          <w:rFonts w:ascii="Times New Roman" w:hAnsi="Times New Roman" w:cs="Times New Roman"/>
          <w:b/>
          <w:sz w:val="26"/>
          <w:szCs w:val="26"/>
        </w:rPr>
      </w:pPr>
    </w:p>
    <w:p w:rsidR="002113FF" w:rsidRDefault="002113FF" w:rsidP="003D6212">
      <w:pPr>
        <w:spacing w:after="0" w:line="240" w:lineRule="auto"/>
        <w:ind w:firstLine="709"/>
        <w:jc w:val="center"/>
        <w:rPr>
          <w:rFonts w:ascii="Times New Roman" w:hAnsi="Times New Roman" w:cs="Times New Roman"/>
          <w:b/>
          <w:sz w:val="26"/>
          <w:szCs w:val="26"/>
        </w:rPr>
      </w:pPr>
    </w:p>
    <w:p w:rsidR="002113FF" w:rsidRDefault="002113FF" w:rsidP="003D6212">
      <w:pPr>
        <w:spacing w:after="0" w:line="240" w:lineRule="auto"/>
        <w:ind w:firstLine="709"/>
        <w:jc w:val="center"/>
        <w:rPr>
          <w:rFonts w:ascii="Times New Roman" w:hAnsi="Times New Roman" w:cs="Times New Roman"/>
          <w:b/>
          <w:sz w:val="26"/>
          <w:szCs w:val="26"/>
        </w:rPr>
      </w:pPr>
    </w:p>
    <w:p w:rsidR="002113FF" w:rsidRDefault="002113FF" w:rsidP="003D6212">
      <w:pPr>
        <w:spacing w:after="0" w:line="240" w:lineRule="auto"/>
        <w:ind w:firstLine="709"/>
        <w:jc w:val="center"/>
        <w:rPr>
          <w:rFonts w:ascii="Times New Roman" w:hAnsi="Times New Roman" w:cs="Times New Roman"/>
          <w:b/>
          <w:sz w:val="26"/>
          <w:szCs w:val="26"/>
        </w:rPr>
      </w:pPr>
    </w:p>
    <w:p w:rsidR="002113FF" w:rsidRDefault="002113FF" w:rsidP="003D6212">
      <w:pPr>
        <w:spacing w:after="0" w:line="240" w:lineRule="auto"/>
        <w:ind w:firstLine="709"/>
        <w:jc w:val="center"/>
        <w:rPr>
          <w:rFonts w:ascii="Times New Roman" w:hAnsi="Times New Roman" w:cs="Times New Roman"/>
          <w:b/>
          <w:sz w:val="26"/>
          <w:szCs w:val="26"/>
        </w:rPr>
      </w:pPr>
    </w:p>
    <w:p w:rsidR="002113FF" w:rsidRDefault="002113FF" w:rsidP="003D6212">
      <w:pPr>
        <w:spacing w:after="0" w:line="240" w:lineRule="auto"/>
        <w:ind w:firstLine="709"/>
        <w:jc w:val="center"/>
        <w:rPr>
          <w:rFonts w:ascii="Times New Roman" w:hAnsi="Times New Roman" w:cs="Times New Roman"/>
          <w:b/>
          <w:sz w:val="26"/>
          <w:szCs w:val="26"/>
        </w:rPr>
      </w:pPr>
    </w:p>
    <w:p w:rsidR="002113FF" w:rsidRDefault="002113FF" w:rsidP="003D6212">
      <w:pPr>
        <w:spacing w:after="0" w:line="240" w:lineRule="auto"/>
        <w:ind w:firstLine="709"/>
        <w:jc w:val="center"/>
        <w:rPr>
          <w:rFonts w:ascii="Times New Roman" w:hAnsi="Times New Roman" w:cs="Times New Roman"/>
          <w:b/>
          <w:sz w:val="26"/>
          <w:szCs w:val="26"/>
        </w:rPr>
      </w:pPr>
    </w:p>
    <w:p w:rsidR="002113FF" w:rsidRDefault="002113FF" w:rsidP="003D6212">
      <w:pPr>
        <w:spacing w:after="0" w:line="240" w:lineRule="auto"/>
        <w:ind w:firstLine="709"/>
        <w:jc w:val="center"/>
        <w:rPr>
          <w:rFonts w:ascii="Times New Roman" w:hAnsi="Times New Roman" w:cs="Times New Roman"/>
          <w:b/>
          <w:sz w:val="26"/>
          <w:szCs w:val="26"/>
        </w:rPr>
      </w:pPr>
    </w:p>
    <w:p w:rsidR="002113FF" w:rsidRDefault="002113FF" w:rsidP="003D6212">
      <w:pPr>
        <w:spacing w:after="0" w:line="240" w:lineRule="auto"/>
        <w:ind w:firstLine="709"/>
        <w:jc w:val="center"/>
        <w:rPr>
          <w:rFonts w:ascii="Times New Roman" w:hAnsi="Times New Roman" w:cs="Times New Roman"/>
          <w:b/>
          <w:sz w:val="26"/>
          <w:szCs w:val="26"/>
        </w:rPr>
      </w:pPr>
    </w:p>
    <w:p w:rsidR="002113FF" w:rsidRDefault="002113FF" w:rsidP="003D6212">
      <w:pPr>
        <w:spacing w:after="0" w:line="240" w:lineRule="auto"/>
        <w:ind w:firstLine="709"/>
        <w:jc w:val="center"/>
        <w:rPr>
          <w:rFonts w:ascii="Times New Roman" w:hAnsi="Times New Roman" w:cs="Times New Roman"/>
          <w:b/>
          <w:sz w:val="26"/>
          <w:szCs w:val="26"/>
        </w:rPr>
      </w:pPr>
    </w:p>
    <w:p w:rsidR="002113FF" w:rsidRDefault="002113FF" w:rsidP="003D6212">
      <w:pPr>
        <w:spacing w:after="0" w:line="240" w:lineRule="auto"/>
        <w:ind w:firstLine="709"/>
        <w:jc w:val="center"/>
        <w:rPr>
          <w:rFonts w:ascii="Times New Roman" w:hAnsi="Times New Roman" w:cs="Times New Roman"/>
          <w:b/>
          <w:sz w:val="26"/>
          <w:szCs w:val="26"/>
        </w:rPr>
      </w:pPr>
    </w:p>
    <w:p w:rsidR="002113FF" w:rsidRDefault="002113FF" w:rsidP="003D6212">
      <w:pPr>
        <w:spacing w:after="0" w:line="240" w:lineRule="auto"/>
        <w:ind w:firstLine="709"/>
        <w:jc w:val="center"/>
        <w:rPr>
          <w:rFonts w:ascii="Times New Roman" w:hAnsi="Times New Roman" w:cs="Times New Roman"/>
          <w:b/>
          <w:sz w:val="26"/>
          <w:szCs w:val="26"/>
        </w:rPr>
      </w:pPr>
    </w:p>
    <w:p w:rsidR="002113FF" w:rsidRDefault="002113FF" w:rsidP="003D6212">
      <w:pPr>
        <w:spacing w:after="0" w:line="240" w:lineRule="auto"/>
        <w:ind w:firstLine="709"/>
        <w:jc w:val="center"/>
        <w:rPr>
          <w:rFonts w:ascii="Times New Roman" w:hAnsi="Times New Roman" w:cs="Times New Roman"/>
          <w:b/>
          <w:sz w:val="26"/>
          <w:szCs w:val="26"/>
        </w:rPr>
      </w:pPr>
    </w:p>
    <w:p w:rsidR="002113FF" w:rsidRDefault="002113FF" w:rsidP="003D6212">
      <w:pPr>
        <w:spacing w:after="0" w:line="240" w:lineRule="auto"/>
        <w:ind w:firstLine="709"/>
        <w:jc w:val="center"/>
        <w:rPr>
          <w:rFonts w:ascii="Times New Roman" w:hAnsi="Times New Roman" w:cs="Times New Roman"/>
          <w:b/>
          <w:sz w:val="26"/>
          <w:szCs w:val="26"/>
        </w:rPr>
      </w:pPr>
    </w:p>
    <w:p w:rsidR="002113FF" w:rsidRDefault="002113FF" w:rsidP="003D6212">
      <w:pPr>
        <w:spacing w:after="0" w:line="240" w:lineRule="auto"/>
        <w:ind w:firstLine="709"/>
        <w:jc w:val="center"/>
        <w:rPr>
          <w:rFonts w:ascii="Times New Roman" w:hAnsi="Times New Roman" w:cs="Times New Roman"/>
          <w:b/>
          <w:sz w:val="26"/>
          <w:szCs w:val="26"/>
        </w:rPr>
      </w:pPr>
    </w:p>
    <w:p w:rsidR="002113FF" w:rsidRDefault="002113FF" w:rsidP="003D6212">
      <w:pPr>
        <w:spacing w:after="0" w:line="240" w:lineRule="auto"/>
        <w:ind w:firstLine="709"/>
        <w:jc w:val="center"/>
        <w:rPr>
          <w:rFonts w:ascii="Times New Roman" w:hAnsi="Times New Roman" w:cs="Times New Roman"/>
          <w:b/>
          <w:sz w:val="26"/>
          <w:szCs w:val="26"/>
        </w:rPr>
      </w:pPr>
    </w:p>
    <w:p w:rsidR="002113FF" w:rsidRDefault="002113FF" w:rsidP="003D6212">
      <w:pPr>
        <w:spacing w:after="0" w:line="240" w:lineRule="auto"/>
        <w:ind w:firstLine="709"/>
        <w:jc w:val="center"/>
        <w:rPr>
          <w:rFonts w:ascii="Times New Roman" w:hAnsi="Times New Roman" w:cs="Times New Roman"/>
          <w:b/>
          <w:sz w:val="26"/>
          <w:szCs w:val="26"/>
        </w:rPr>
      </w:pPr>
    </w:p>
    <w:p w:rsidR="002113FF" w:rsidRDefault="002113FF" w:rsidP="003D6212">
      <w:pPr>
        <w:spacing w:after="0" w:line="240" w:lineRule="auto"/>
        <w:ind w:firstLine="709"/>
        <w:jc w:val="center"/>
        <w:rPr>
          <w:rFonts w:ascii="Times New Roman" w:hAnsi="Times New Roman" w:cs="Times New Roman"/>
          <w:b/>
          <w:sz w:val="26"/>
          <w:szCs w:val="26"/>
        </w:rPr>
      </w:pPr>
    </w:p>
    <w:p w:rsidR="002113FF" w:rsidRDefault="002113FF" w:rsidP="003D6212">
      <w:pPr>
        <w:spacing w:after="0" w:line="240" w:lineRule="auto"/>
        <w:ind w:firstLine="709"/>
        <w:jc w:val="center"/>
        <w:rPr>
          <w:rFonts w:ascii="Times New Roman" w:hAnsi="Times New Roman" w:cs="Times New Roman"/>
          <w:b/>
          <w:sz w:val="26"/>
          <w:szCs w:val="26"/>
        </w:rPr>
      </w:pPr>
    </w:p>
    <w:p w:rsidR="002113FF" w:rsidRDefault="002113FF" w:rsidP="003D6212">
      <w:pPr>
        <w:spacing w:after="0" w:line="240" w:lineRule="auto"/>
        <w:ind w:firstLine="709"/>
        <w:jc w:val="center"/>
        <w:rPr>
          <w:rFonts w:ascii="Times New Roman" w:hAnsi="Times New Roman" w:cs="Times New Roman"/>
          <w:b/>
          <w:sz w:val="26"/>
          <w:szCs w:val="26"/>
        </w:rPr>
      </w:pPr>
    </w:p>
    <w:p w:rsidR="002113FF" w:rsidRDefault="002113FF" w:rsidP="003D6212">
      <w:pPr>
        <w:spacing w:after="0" w:line="240" w:lineRule="auto"/>
        <w:ind w:firstLine="709"/>
        <w:jc w:val="center"/>
        <w:rPr>
          <w:rFonts w:ascii="Times New Roman" w:hAnsi="Times New Roman" w:cs="Times New Roman"/>
          <w:b/>
          <w:sz w:val="26"/>
          <w:szCs w:val="26"/>
        </w:rPr>
      </w:pPr>
    </w:p>
    <w:p w:rsidR="002D6071" w:rsidRDefault="002D6071" w:rsidP="003D6212">
      <w:pPr>
        <w:spacing w:after="0" w:line="240" w:lineRule="auto"/>
        <w:ind w:firstLine="709"/>
        <w:jc w:val="center"/>
        <w:rPr>
          <w:rFonts w:ascii="Times New Roman" w:hAnsi="Times New Roman" w:cs="Times New Roman"/>
          <w:b/>
          <w:sz w:val="26"/>
          <w:szCs w:val="26"/>
        </w:rPr>
      </w:pPr>
    </w:p>
    <w:p w:rsidR="002D6071" w:rsidRDefault="002D6071" w:rsidP="003D6212">
      <w:pPr>
        <w:spacing w:after="0" w:line="240" w:lineRule="auto"/>
        <w:ind w:firstLine="709"/>
        <w:jc w:val="center"/>
        <w:rPr>
          <w:rFonts w:ascii="Times New Roman" w:hAnsi="Times New Roman" w:cs="Times New Roman"/>
          <w:b/>
          <w:sz w:val="26"/>
          <w:szCs w:val="26"/>
        </w:rPr>
      </w:pPr>
    </w:p>
    <w:p w:rsidR="002D6071" w:rsidRDefault="002D6071" w:rsidP="003D6212">
      <w:pPr>
        <w:spacing w:after="0" w:line="240" w:lineRule="auto"/>
        <w:ind w:firstLine="709"/>
        <w:jc w:val="center"/>
        <w:rPr>
          <w:rFonts w:ascii="Times New Roman" w:hAnsi="Times New Roman" w:cs="Times New Roman"/>
          <w:b/>
          <w:sz w:val="26"/>
          <w:szCs w:val="26"/>
        </w:rPr>
      </w:pPr>
    </w:p>
    <w:p w:rsidR="002D6071" w:rsidRDefault="002D6071" w:rsidP="003D6212">
      <w:pPr>
        <w:spacing w:after="0" w:line="240" w:lineRule="auto"/>
        <w:ind w:firstLine="709"/>
        <w:jc w:val="center"/>
        <w:rPr>
          <w:rFonts w:ascii="Times New Roman" w:hAnsi="Times New Roman" w:cs="Times New Roman"/>
          <w:b/>
          <w:sz w:val="26"/>
          <w:szCs w:val="26"/>
        </w:rPr>
      </w:pPr>
    </w:p>
    <w:p w:rsidR="002113FF" w:rsidRDefault="002113FF" w:rsidP="003D6212">
      <w:pPr>
        <w:spacing w:after="0" w:line="240" w:lineRule="auto"/>
        <w:ind w:firstLine="709"/>
        <w:jc w:val="center"/>
        <w:rPr>
          <w:rFonts w:ascii="Times New Roman" w:hAnsi="Times New Roman" w:cs="Times New Roman"/>
          <w:b/>
          <w:sz w:val="26"/>
          <w:szCs w:val="26"/>
        </w:rPr>
      </w:pPr>
    </w:p>
    <w:p w:rsidR="002113FF" w:rsidRDefault="002113FF" w:rsidP="003D6212">
      <w:pPr>
        <w:spacing w:after="0" w:line="240" w:lineRule="auto"/>
        <w:ind w:firstLine="709"/>
        <w:jc w:val="center"/>
        <w:rPr>
          <w:rFonts w:ascii="Times New Roman" w:hAnsi="Times New Roman" w:cs="Times New Roman"/>
          <w:b/>
          <w:sz w:val="26"/>
          <w:szCs w:val="26"/>
        </w:rPr>
      </w:pPr>
    </w:p>
    <w:p w:rsidR="002113FF" w:rsidRDefault="002113FF" w:rsidP="003D6212">
      <w:pPr>
        <w:spacing w:after="0" w:line="240" w:lineRule="auto"/>
        <w:ind w:firstLine="709"/>
        <w:jc w:val="center"/>
        <w:rPr>
          <w:rFonts w:ascii="Times New Roman" w:hAnsi="Times New Roman" w:cs="Times New Roman"/>
          <w:b/>
          <w:sz w:val="26"/>
          <w:szCs w:val="26"/>
        </w:rPr>
      </w:pPr>
    </w:p>
    <w:p w:rsidR="002113FF" w:rsidRDefault="002113FF" w:rsidP="003D6212">
      <w:pPr>
        <w:spacing w:after="0" w:line="240" w:lineRule="auto"/>
        <w:ind w:firstLine="709"/>
        <w:jc w:val="center"/>
        <w:rPr>
          <w:rFonts w:ascii="Times New Roman" w:hAnsi="Times New Roman" w:cs="Times New Roman"/>
          <w:b/>
          <w:sz w:val="26"/>
          <w:szCs w:val="26"/>
        </w:rPr>
      </w:pPr>
    </w:p>
    <w:p w:rsidR="002113FF" w:rsidRPr="000E6A21" w:rsidRDefault="002113FF" w:rsidP="002113FF">
      <w:pPr>
        <w:pStyle w:val="a5"/>
        <w:ind w:left="709"/>
        <w:rPr>
          <w:rFonts w:asciiTheme="majorHAnsi" w:eastAsiaTheme="majorEastAsia" w:hAnsiTheme="majorHAnsi" w:cstheme="majorBidi"/>
          <w:b/>
          <w:spacing w:val="5"/>
          <w:kern w:val="28"/>
          <w:sz w:val="36"/>
          <w:szCs w:val="36"/>
        </w:rPr>
      </w:pPr>
      <w:r w:rsidRPr="000E6A21">
        <w:rPr>
          <w:rFonts w:asciiTheme="majorHAnsi" w:eastAsiaTheme="majorEastAsia" w:hAnsiTheme="majorHAnsi" w:cstheme="majorBidi"/>
          <w:b/>
          <w:spacing w:val="5"/>
          <w:kern w:val="28"/>
          <w:sz w:val="36"/>
          <w:szCs w:val="36"/>
        </w:rPr>
        <w:t xml:space="preserve">3. Сведения о степени соответствия установленных и достигнутых целевых индикаторов государственных программ </w:t>
      </w:r>
      <w:r w:rsidRPr="000E6A21">
        <w:rPr>
          <w:rFonts w:asciiTheme="majorHAnsi" w:eastAsiaTheme="majorEastAsia" w:hAnsiTheme="majorHAnsi" w:cstheme="majorBidi"/>
          <w:b/>
          <w:spacing w:val="5"/>
          <w:kern w:val="28"/>
          <w:sz w:val="36"/>
          <w:szCs w:val="36"/>
        </w:rPr>
        <w:br/>
        <w:t xml:space="preserve">за 2017 год, темпы изменения по сравнению </w:t>
      </w:r>
      <w:r w:rsidRPr="000E6A21">
        <w:rPr>
          <w:rFonts w:asciiTheme="majorHAnsi" w:eastAsiaTheme="majorEastAsia" w:hAnsiTheme="majorHAnsi" w:cstheme="majorBidi"/>
          <w:b/>
          <w:spacing w:val="5"/>
          <w:kern w:val="28"/>
          <w:sz w:val="36"/>
          <w:szCs w:val="36"/>
        </w:rPr>
        <w:br/>
        <w:t>с 2016 годом</w:t>
      </w:r>
    </w:p>
    <w:p w:rsidR="002113FF" w:rsidRPr="007E64E1" w:rsidRDefault="002113FF" w:rsidP="002113FF">
      <w:pPr>
        <w:pStyle w:val="a5"/>
        <w:ind w:left="1080"/>
        <w:rPr>
          <w:rFonts w:asciiTheme="majorHAnsi" w:eastAsiaTheme="majorEastAsia" w:hAnsiTheme="majorHAnsi" w:cstheme="majorBidi"/>
          <w:spacing w:val="5"/>
          <w:kern w:val="28"/>
          <w:sz w:val="36"/>
          <w:szCs w:val="36"/>
        </w:rPr>
      </w:pPr>
    </w:p>
    <w:p w:rsidR="002113FF" w:rsidRPr="00062BF8" w:rsidRDefault="002113FF" w:rsidP="002113FF">
      <w:pPr>
        <w:autoSpaceDE w:val="0"/>
        <w:autoSpaceDN w:val="0"/>
        <w:adjustRightInd w:val="0"/>
        <w:spacing w:after="0" w:line="240" w:lineRule="auto"/>
        <w:jc w:val="both"/>
        <w:rPr>
          <w:rFonts w:ascii="Times New Roman" w:hAnsi="Times New Roman"/>
          <w:color w:val="000000"/>
          <w:sz w:val="26"/>
          <w:szCs w:val="26"/>
          <w:lang w:eastAsia="ru-RU"/>
        </w:rPr>
      </w:pPr>
      <w:r>
        <w:tab/>
      </w:r>
      <w:r w:rsidRPr="00062BF8">
        <w:rPr>
          <w:rFonts w:ascii="Times New Roman" w:hAnsi="Times New Roman"/>
          <w:color w:val="000000"/>
          <w:sz w:val="26"/>
          <w:szCs w:val="26"/>
          <w:lang w:eastAsia="ru-RU"/>
        </w:rPr>
        <w:t xml:space="preserve">В соответствии с Порядком проведения </w:t>
      </w:r>
      <w:r>
        <w:rPr>
          <w:rFonts w:ascii="Times New Roman" w:hAnsi="Times New Roman"/>
          <w:color w:val="000000"/>
          <w:sz w:val="26"/>
          <w:szCs w:val="26"/>
          <w:lang w:eastAsia="ru-RU"/>
        </w:rPr>
        <w:t xml:space="preserve">оценки </w:t>
      </w:r>
      <w:r w:rsidRPr="00062BF8">
        <w:rPr>
          <w:rFonts w:ascii="Times New Roman" w:hAnsi="Times New Roman"/>
          <w:color w:val="000000"/>
          <w:sz w:val="26"/>
          <w:szCs w:val="26"/>
          <w:lang w:eastAsia="ru-RU"/>
        </w:rPr>
        <w:t>эффективности реализации государственных программ Калужской области</w:t>
      </w:r>
      <w:r>
        <w:rPr>
          <w:rFonts w:ascii="Times New Roman" w:hAnsi="Times New Roman"/>
          <w:color w:val="000000"/>
          <w:sz w:val="26"/>
          <w:szCs w:val="26"/>
          <w:lang w:eastAsia="ru-RU"/>
        </w:rPr>
        <w:t xml:space="preserve">, </w:t>
      </w:r>
      <w:r w:rsidRPr="004F7FF3">
        <w:rPr>
          <w:rFonts w:ascii="Times New Roman" w:hAnsi="Times New Roman"/>
          <w:color w:val="000000"/>
          <w:sz w:val="26"/>
          <w:szCs w:val="26"/>
          <w:lang w:eastAsia="ru-RU"/>
        </w:rPr>
        <w:t>утвержденным постановлением Правительства Калужской области от 17.07.2013 № 366,</w:t>
      </w:r>
      <w:r w:rsidRPr="00062BF8">
        <w:rPr>
          <w:rFonts w:ascii="Times New Roman" w:hAnsi="Times New Roman"/>
          <w:color w:val="000000"/>
          <w:sz w:val="26"/>
          <w:szCs w:val="26"/>
          <w:lang w:eastAsia="ru-RU"/>
        </w:rPr>
        <w:t xml:space="preserve"> была проведена их </w:t>
      </w:r>
      <w:r>
        <w:rPr>
          <w:rFonts w:ascii="Times New Roman" w:hAnsi="Times New Roman"/>
          <w:color w:val="000000"/>
          <w:sz w:val="26"/>
          <w:szCs w:val="26"/>
          <w:lang w:eastAsia="ru-RU"/>
        </w:rPr>
        <w:t>о</w:t>
      </w:r>
      <w:r w:rsidRPr="00062BF8">
        <w:rPr>
          <w:rFonts w:ascii="Times New Roman" w:hAnsi="Times New Roman"/>
          <w:color w:val="000000"/>
          <w:sz w:val="26"/>
          <w:szCs w:val="26"/>
          <w:lang w:eastAsia="ru-RU"/>
        </w:rPr>
        <w:t>ценка. Эффективность реализации государственных программ рассчитывается с учетом эффективности реализации подпрограмм, входящих в состав государственной программы, выполнения контрольных мероприятий и достижения целевых индикаторов.</w:t>
      </w:r>
    </w:p>
    <w:p w:rsidR="002113FF" w:rsidRPr="00062BF8" w:rsidRDefault="002113FF" w:rsidP="002113FF">
      <w:pPr>
        <w:autoSpaceDE w:val="0"/>
        <w:autoSpaceDN w:val="0"/>
        <w:adjustRightInd w:val="0"/>
        <w:spacing w:after="0" w:line="240" w:lineRule="auto"/>
        <w:ind w:firstLine="709"/>
        <w:jc w:val="both"/>
        <w:rPr>
          <w:rFonts w:ascii="Times New Roman" w:hAnsi="Times New Roman"/>
          <w:sz w:val="26"/>
          <w:szCs w:val="26"/>
        </w:rPr>
      </w:pPr>
      <w:r w:rsidRPr="00062BF8">
        <w:rPr>
          <w:rFonts w:ascii="Times New Roman" w:hAnsi="Times New Roman"/>
          <w:sz w:val="26"/>
          <w:szCs w:val="26"/>
        </w:rPr>
        <w:t>Сопоставление фактических значений индикаторов государственных программ с их плановыми значениями оказывает наибольшее влияние на результаты оценки эффективности госпрограмм, проводимой министерством экономического развития Калужской области.</w:t>
      </w:r>
    </w:p>
    <w:p w:rsidR="002113FF" w:rsidRPr="00062BF8" w:rsidRDefault="002113FF" w:rsidP="002113FF">
      <w:pPr>
        <w:autoSpaceDE w:val="0"/>
        <w:autoSpaceDN w:val="0"/>
        <w:adjustRightInd w:val="0"/>
        <w:spacing w:after="0" w:line="240" w:lineRule="auto"/>
        <w:ind w:firstLine="709"/>
        <w:jc w:val="both"/>
        <w:rPr>
          <w:rFonts w:ascii="Times New Roman" w:hAnsi="Times New Roman"/>
          <w:sz w:val="26"/>
          <w:szCs w:val="26"/>
        </w:rPr>
      </w:pPr>
      <w:r w:rsidRPr="00062BF8">
        <w:rPr>
          <w:rFonts w:ascii="Times New Roman" w:hAnsi="Times New Roman"/>
          <w:sz w:val="26"/>
          <w:szCs w:val="26"/>
        </w:rPr>
        <w:t xml:space="preserve">За 2017 год оценены все 28 государственных программ и входящие в них 88 подпрограмм  и установленные 216 </w:t>
      </w:r>
      <w:r>
        <w:rPr>
          <w:rFonts w:ascii="Times New Roman" w:hAnsi="Times New Roman"/>
          <w:sz w:val="26"/>
          <w:szCs w:val="26"/>
        </w:rPr>
        <w:t xml:space="preserve">плановых значений </w:t>
      </w:r>
      <w:r w:rsidRPr="00062BF8">
        <w:rPr>
          <w:rFonts w:ascii="Times New Roman" w:hAnsi="Times New Roman"/>
          <w:sz w:val="26"/>
          <w:szCs w:val="26"/>
        </w:rPr>
        <w:t>индикаторов.</w:t>
      </w:r>
    </w:p>
    <w:p w:rsidR="002113FF" w:rsidRPr="00062BF8" w:rsidRDefault="002113FF" w:rsidP="002113FF">
      <w:pPr>
        <w:autoSpaceDE w:val="0"/>
        <w:autoSpaceDN w:val="0"/>
        <w:adjustRightInd w:val="0"/>
        <w:spacing w:after="0" w:line="240" w:lineRule="auto"/>
        <w:ind w:firstLine="709"/>
        <w:jc w:val="both"/>
        <w:rPr>
          <w:rFonts w:ascii="Times New Roman" w:hAnsi="Times New Roman"/>
          <w:sz w:val="26"/>
          <w:szCs w:val="26"/>
        </w:rPr>
      </w:pPr>
      <w:r w:rsidRPr="00062BF8">
        <w:rPr>
          <w:rFonts w:ascii="Times New Roman" w:hAnsi="Times New Roman"/>
          <w:color w:val="000000"/>
          <w:sz w:val="26"/>
          <w:szCs w:val="26"/>
          <w:lang w:eastAsia="ru-RU"/>
        </w:rPr>
        <w:t>Проведенный анализ выполнения плановых значений индикаторов</w:t>
      </w:r>
      <w:r w:rsidRPr="00062BF8">
        <w:rPr>
          <w:rFonts w:ascii="Times New Roman" w:hAnsi="Times New Roman"/>
          <w:sz w:val="26"/>
          <w:szCs w:val="26"/>
        </w:rPr>
        <w:t xml:space="preserve">  показал, что </w:t>
      </w:r>
      <w:r>
        <w:rPr>
          <w:rFonts w:ascii="Times New Roman" w:hAnsi="Times New Roman"/>
          <w:sz w:val="26"/>
          <w:szCs w:val="26"/>
        </w:rPr>
        <w:t>в</w:t>
      </w:r>
      <w:r w:rsidRPr="00062BF8">
        <w:rPr>
          <w:rFonts w:ascii="Times New Roman" w:hAnsi="Times New Roman"/>
          <w:sz w:val="26"/>
          <w:szCs w:val="26"/>
        </w:rPr>
        <w:t xml:space="preserve"> 2017 по сравнению с 2016 года улучшены значения по </w:t>
      </w:r>
      <w:r>
        <w:rPr>
          <w:rFonts w:ascii="Times New Roman" w:hAnsi="Times New Roman"/>
          <w:sz w:val="26"/>
          <w:szCs w:val="26"/>
        </w:rPr>
        <w:t>140</w:t>
      </w:r>
      <w:r w:rsidRPr="00062BF8">
        <w:rPr>
          <w:rFonts w:ascii="Times New Roman" w:hAnsi="Times New Roman"/>
          <w:sz w:val="26"/>
          <w:szCs w:val="26"/>
        </w:rPr>
        <w:t xml:space="preserve"> индикаторам (</w:t>
      </w:r>
      <w:r>
        <w:rPr>
          <w:rFonts w:ascii="Times New Roman" w:hAnsi="Times New Roman"/>
          <w:sz w:val="26"/>
          <w:szCs w:val="26"/>
        </w:rPr>
        <w:t>65</w:t>
      </w:r>
      <w:r w:rsidRPr="00062BF8">
        <w:rPr>
          <w:rFonts w:ascii="Times New Roman" w:hAnsi="Times New Roman"/>
          <w:sz w:val="26"/>
          <w:szCs w:val="26"/>
        </w:rPr>
        <w:t>%</w:t>
      </w:r>
      <w:r w:rsidR="00237BE6" w:rsidRPr="00237BE6">
        <w:t xml:space="preserve"> </w:t>
      </w:r>
      <w:r w:rsidR="00237BE6" w:rsidRPr="00237BE6">
        <w:rPr>
          <w:rFonts w:ascii="Times New Roman" w:hAnsi="Times New Roman"/>
          <w:sz w:val="26"/>
          <w:szCs w:val="26"/>
        </w:rPr>
        <w:t>от общего количества</w:t>
      </w:r>
      <w:r w:rsidRPr="00062BF8">
        <w:rPr>
          <w:rFonts w:ascii="Times New Roman" w:hAnsi="Times New Roman"/>
          <w:sz w:val="26"/>
          <w:szCs w:val="26"/>
        </w:rPr>
        <w:t>), на стабильном уровне остались значения по 2</w:t>
      </w:r>
      <w:r>
        <w:rPr>
          <w:rFonts w:ascii="Times New Roman" w:hAnsi="Times New Roman"/>
          <w:sz w:val="26"/>
          <w:szCs w:val="26"/>
        </w:rPr>
        <w:t>4</w:t>
      </w:r>
      <w:r w:rsidRPr="00062BF8">
        <w:rPr>
          <w:rFonts w:ascii="Times New Roman" w:hAnsi="Times New Roman"/>
          <w:sz w:val="26"/>
          <w:szCs w:val="26"/>
        </w:rPr>
        <w:t xml:space="preserve"> индикатор</w:t>
      </w:r>
      <w:r>
        <w:rPr>
          <w:rFonts w:ascii="Times New Roman" w:hAnsi="Times New Roman"/>
          <w:sz w:val="26"/>
          <w:szCs w:val="26"/>
        </w:rPr>
        <w:t>ам</w:t>
      </w:r>
      <w:r w:rsidRPr="00062BF8">
        <w:rPr>
          <w:rFonts w:ascii="Times New Roman" w:hAnsi="Times New Roman"/>
          <w:sz w:val="26"/>
          <w:szCs w:val="26"/>
        </w:rPr>
        <w:t xml:space="preserve"> (</w:t>
      </w:r>
      <w:r>
        <w:rPr>
          <w:rFonts w:ascii="Times New Roman" w:hAnsi="Times New Roman"/>
          <w:sz w:val="26"/>
          <w:szCs w:val="26"/>
        </w:rPr>
        <w:t>11</w:t>
      </w:r>
      <w:r w:rsidRPr="004F7FF3">
        <w:rPr>
          <w:rFonts w:ascii="Times New Roman" w:hAnsi="Times New Roman"/>
          <w:sz w:val="26"/>
          <w:szCs w:val="26"/>
        </w:rPr>
        <w:t>%), ухудшены значения по 52 индикаторам (24%).</w:t>
      </w:r>
      <w:r w:rsidRPr="00062BF8">
        <w:rPr>
          <w:rFonts w:ascii="Times New Roman" w:hAnsi="Times New Roman"/>
          <w:sz w:val="26"/>
          <w:szCs w:val="26"/>
        </w:rPr>
        <w:t xml:space="preserve"> </w:t>
      </w:r>
    </w:p>
    <w:p w:rsidR="002113FF" w:rsidRDefault="002113FF" w:rsidP="00B412F0">
      <w:pPr>
        <w:autoSpaceDE w:val="0"/>
        <w:autoSpaceDN w:val="0"/>
        <w:adjustRightInd w:val="0"/>
        <w:spacing w:after="0" w:line="240" w:lineRule="auto"/>
        <w:jc w:val="both"/>
        <w:rPr>
          <w:rFonts w:ascii="Times New Roman" w:hAnsi="Times New Roman"/>
          <w:sz w:val="26"/>
          <w:szCs w:val="26"/>
        </w:rPr>
      </w:pPr>
      <w:r w:rsidRPr="00062BF8">
        <w:rPr>
          <w:rFonts w:ascii="Times New Roman" w:hAnsi="Times New Roman"/>
          <w:color w:val="000000"/>
          <w:sz w:val="26"/>
          <w:szCs w:val="26"/>
          <w:lang w:eastAsia="ru-RU"/>
        </w:rPr>
        <w:tab/>
        <w:t>Высокий уровень эффективности реализации программ  (результат оценки 95% и выше) достигнут по 24 государственным программам.</w:t>
      </w:r>
      <w:r w:rsidRPr="00062BF8">
        <w:rPr>
          <w:rFonts w:ascii="Times New Roman" w:hAnsi="Times New Roman"/>
          <w:sz w:val="26"/>
          <w:szCs w:val="26"/>
        </w:rPr>
        <w:t xml:space="preserve"> При этом по </w:t>
      </w:r>
      <w:r>
        <w:rPr>
          <w:rFonts w:ascii="Times New Roman" w:hAnsi="Times New Roman"/>
          <w:sz w:val="26"/>
          <w:szCs w:val="26"/>
        </w:rPr>
        <w:t>7</w:t>
      </w:r>
      <w:r w:rsidR="00B412F0">
        <w:rPr>
          <w:rFonts w:ascii="Times New Roman" w:hAnsi="Times New Roman"/>
          <w:sz w:val="26"/>
          <w:szCs w:val="26"/>
        </w:rPr>
        <w:t xml:space="preserve"> из них достигнут</w:t>
      </w:r>
      <w:r w:rsidRPr="00062BF8">
        <w:rPr>
          <w:rFonts w:ascii="Times New Roman" w:hAnsi="Times New Roman"/>
          <w:sz w:val="26"/>
          <w:szCs w:val="26"/>
        </w:rPr>
        <w:t xml:space="preserve"> </w:t>
      </w:r>
      <w:r>
        <w:rPr>
          <w:rFonts w:ascii="Times New Roman" w:hAnsi="Times New Roman"/>
          <w:sz w:val="26"/>
          <w:szCs w:val="26"/>
        </w:rPr>
        <w:t xml:space="preserve">100% </w:t>
      </w:r>
      <w:r w:rsidRPr="00062BF8">
        <w:rPr>
          <w:rFonts w:ascii="Times New Roman" w:hAnsi="Times New Roman"/>
          <w:sz w:val="26"/>
          <w:szCs w:val="26"/>
        </w:rPr>
        <w:t>уровень эффективности.</w:t>
      </w:r>
      <w:r>
        <w:rPr>
          <w:rFonts w:ascii="Times New Roman" w:hAnsi="Times New Roman"/>
          <w:sz w:val="26"/>
          <w:szCs w:val="26"/>
        </w:rPr>
        <w:t xml:space="preserve"> </w:t>
      </w:r>
    </w:p>
    <w:p w:rsidR="002113FF" w:rsidRDefault="002113FF" w:rsidP="00B412F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Это государственные программы:</w:t>
      </w:r>
    </w:p>
    <w:p w:rsidR="002113FF" w:rsidRPr="00062BF8" w:rsidRDefault="002113FF" w:rsidP="00B412F0">
      <w:pPr>
        <w:autoSpaceDE w:val="0"/>
        <w:autoSpaceDN w:val="0"/>
        <w:adjustRightInd w:val="0"/>
        <w:spacing w:after="0" w:line="240" w:lineRule="auto"/>
        <w:ind w:firstLine="709"/>
        <w:rPr>
          <w:rFonts w:ascii="Times New Roman" w:hAnsi="Times New Roman"/>
          <w:sz w:val="26"/>
          <w:szCs w:val="26"/>
        </w:rPr>
      </w:pPr>
      <w:r>
        <w:rPr>
          <w:rFonts w:ascii="Times New Roman" w:eastAsia="Times New Roman" w:hAnsi="Times New Roman"/>
          <w:sz w:val="26"/>
          <w:szCs w:val="26"/>
          <w:lang w:eastAsia="ru-RU"/>
        </w:rPr>
        <w:t xml:space="preserve">- </w:t>
      </w:r>
      <w:r w:rsidRPr="004A4FA9">
        <w:rPr>
          <w:rFonts w:ascii="Times New Roman" w:eastAsia="Times New Roman" w:hAnsi="Times New Roman"/>
          <w:sz w:val="26"/>
          <w:szCs w:val="26"/>
          <w:lang w:eastAsia="ru-RU"/>
        </w:rPr>
        <w:t>«Развитие рынка труда в Калужской области»</w:t>
      </w:r>
      <w:r w:rsidRPr="00062BF8">
        <w:rPr>
          <w:rFonts w:ascii="Times New Roman" w:hAnsi="Times New Roman"/>
          <w:sz w:val="26"/>
          <w:szCs w:val="26"/>
        </w:rPr>
        <w:t>;</w:t>
      </w:r>
    </w:p>
    <w:p w:rsidR="002113FF" w:rsidRPr="00062BF8" w:rsidRDefault="002113FF" w:rsidP="00B412F0">
      <w:pPr>
        <w:autoSpaceDE w:val="0"/>
        <w:autoSpaceDN w:val="0"/>
        <w:adjustRightInd w:val="0"/>
        <w:spacing w:after="0" w:line="240" w:lineRule="auto"/>
        <w:rPr>
          <w:rFonts w:ascii="Times New Roman" w:hAnsi="Times New Roman"/>
          <w:sz w:val="26"/>
          <w:szCs w:val="26"/>
        </w:rPr>
      </w:pPr>
      <w:r w:rsidRPr="00062BF8">
        <w:rPr>
          <w:rFonts w:ascii="Times New Roman" w:hAnsi="Times New Roman"/>
          <w:sz w:val="26"/>
          <w:szCs w:val="26"/>
        </w:rPr>
        <w:tab/>
      </w:r>
      <w:r>
        <w:rPr>
          <w:rFonts w:ascii="Times New Roman" w:hAnsi="Times New Roman"/>
          <w:sz w:val="26"/>
          <w:szCs w:val="26"/>
        </w:rPr>
        <w:t xml:space="preserve">- </w:t>
      </w:r>
      <w:r w:rsidRPr="004A4FA9">
        <w:rPr>
          <w:rFonts w:ascii="Times New Roman" w:eastAsia="Times New Roman" w:hAnsi="Times New Roman"/>
          <w:sz w:val="26"/>
          <w:szCs w:val="26"/>
          <w:lang w:eastAsia="ru-RU"/>
        </w:rPr>
        <w:t>«Оказание содействия добровольному переселению в Калужскую область соотечественников, проживающих за рубежом»</w:t>
      </w:r>
      <w:r w:rsidRPr="00062BF8">
        <w:rPr>
          <w:rFonts w:ascii="Times New Roman" w:hAnsi="Times New Roman"/>
          <w:sz w:val="26"/>
          <w:szCs w:val="26"/>
        </w:rPr>
        <w:t>;</w:t>
      </w:r>
    </w:p>
    <w:p w:rsidR="002113FF" w:rsidRPr="00062BF8" w:rsidRDefault="002113FF" w:rsidP="002113FF">
      <w:pPr>
        <w:autoSpaceDE w:val="0"/>
        <w:autoSpaceDN w:val="0"/>
        <w:adjustRightInd w:val="0"/>
        <w:spacing w:after="0" w:line="240" w:lineRule="auto"/>
        <w:rPr>
          <w:rFonts w:ascii="Times New Roman" w:hAnsi="Times New Roman"/>
          <w:sz w:val="26"/>
          <w:szCs w:val="26"/>
        </w:rPr>
      </w:pPr>
      <w:r w:rsidRPr="00062BF8">
        <w:rPr>
          <w:rFonts w:ascii="Times New Roman" w:hAnsi="Times New Roman"/>
          <w:sz w:val="26"/>
          <w:szCs w:val="26"/>
        </w:rPr>
        <w:tab/>
      </w:r>
      <w:r>
        <w:rPr>
          <w:rFonts w:ascii="Times New Roman" w:hAnsi="Times New Roman"/>
          <w:sz w:val="26"/>
          <w:szCs w:val="26"/>
        </w:rPr>
        <w:t xml:space="preserve">- </w:t>
      </w:r>
      <w:r w:rsidRPr="004A4FA9">
        <w:rPr>
          <w:rFonts w:ascii="Times New Roman" w:eastAsia="Times New Roman" w:hAnsi="Times New Roman"/>
          <w:sz w:val="26"/>
          <w:szCs w:val="26"/>
          <w:lang w:eastAsia="ru-RU"/>
        </w:rPr>
        <w:t>«Развитие культуры Калужской области»</w:t>
      </w:r>
      <w:r w:rsidRPr="00062BF8">
        <w:rPr>
          <w:rFonts w:ascii="Times New Roman" w:hAnsi="Times New Roman"/>
          <w:sz w:val="26"/>
          <w:szCs w:val="26"/>
        </w:rPr>
        <w:t>;</w:t>
      </w:r>
    </w:p>
    <w:p w:rsidR="002113FF" w:rsidRPr="00062BF8" w:rsidRDefault="002113FF" w:rsidP="002113FF">
      <w:pPr>
        <w:autoSpaceDE w:val="0"/>
        <w:autoSpaceDN w:val="0"/>
        <w:adjustRightInd w:val="0"/>
        <w:spacing w:after="0" w:line="240" w:lineRule="auto"/>
        <w:rPr>
          <w:rFonts w:ascii="Times New Roman" w:hAnsi="Times New Roman"/>
          <w:sz w:val="26"/>
          <w:szCs w:val="26"/>
        </w:rPr>
      </w:pPr>
      <w:r w:rsidRPr="00062BF8">
        <w:rPr>
          <w:rFonts w:ascii="Times New Roman" w:hAnsi="Times New Roman"/>
          <w:sz w:val="26"/>
          <w:szCs w:val="26"/>
        </w:rPr>
        <w:tab/>
      </w:r>
      <w:r>
        <w:rPr>
          <w:rFonts w:ascii="Times New Roman" w:hAnsi="Times New Roman"/>
          <w:sz w:val="26"/>
          <w:szCs w:val="26"/>
        </w:rPr>
        <w:t xml:space="preserve">- </w:t>
      </w:r>
      <w:r w:rsidRPr="004A4FA9">
        <w:rPr>
          <w:rFonts w:ascii="Times New Roman" w:eastAsia="Times New Roman" w:hAnsi="Times New Roman"/>
          <w:sz w:val="26"/>
          <w:szCs w:val="26"/>
          <w:lang w:eastAsia="ru-RU"/>
        </w:rPr>
        <w:t>«Воспроизводство и использование природных ресурсов в Калужской области»</w:t>
      </w:r>
      <w:r w:rsidRPr="00062BF8">
        <w:rPr>
          <w:rFonts w:ascii="Times New Roman" w:hAnsi="Times New Roman"/>
          <w:sz w:val="26"/>
          <w:szCs w:val="26"/>
        </w:rPr>
        <w:t>;</w:t>
      </w:r>
    </w:p>
    <w:p w:rsidR="002113FF" w:rsidRPr="00062BF8" w:rsidRDefault="002113FF" w:rsidP="002113FF">
      <w:pPr>
        <w:autoSpaceDE w:val="0"/>
        <w:autoSpaceDN w:val="0"/>
        <w:adjustRightInd w:val="0"/>
        <w:spacing w:after="0" w:line="240" w:lineRule="auto"/>
        <w:rPr>
          <w:rFonts w:ascii="Times New Roman" w:hAnsi="Times New Roman"/>
          <w:sz w:val="26"/>
          <w:szCs w:val="26"/>
        </w:rPr>
      </w:pPr>
      <w:r w:rsidRPr="00062BF8">
        <w:rPr>
          <w:rFonts w:ascii="Times New Roman" w:hAnsi="Times New Roman"/>
          <w:sz w:val="26"/>
          <w:szCs w:val="26"/>
        </w:rPr>
        <w:tab/>
      </w:r>
      <w:r>
        <w:rPr>
          <w:rFonts w:ascii="Times New Roman" w:hAnsi="Times New Roman"/>
          <w:sz w:val="26"/>
          <w:szCs w:val="26"/>
        </w:rPr>
        <w:t xml:space="preserve">- </w:t>
      </w:r>
      <w:r w:rsidRPr="004A4FA9">
        <w:rPr>
          <w:rFonts w:ascii="Times New Roman" w:eastAsia="Times New Roman" w:hAnsi="Times New Roman"/>
          <w:sz w:val="26"/>
          <w:szCs w:val="26"/>
          <w:lang w:eastAsia="ru-RU"/>
        </w:rPr>
        <w:t>«Управление имущественным комплексом Калужской области»</w:t>
      </w:r>
      <w:r>
        <w:rPr>
          <w:rFonts w:ascii="Times New Roman" w:hAnsi="Times New Roman"/>
          <w:sz w:val="26"/>
          <w:szCs w:val="26"/>
        </w:rPr>
        <w:t>;</w:t>
      </w:r>
      <w:r w:rsidRPr="00062BF8">
        <w:rPr>
          <w:rFonts w:ascii="Times New Roman" w:hAnsi="Times New Roman"/>
          <w:sz w:val="26"/>
          <w:szCs w:val="26"/>
        </w:rPr>
        <w:t xml:space="preserve"> </w:t>
      </w:r>
    </w:p>
    <w:p w:rsidR="002113FF" w:rsidRPr="00062BF8" w:rsidRDefault="002113FF" w:rsidP="002113FF">
      <w:pPr>
        <w:autoSpaceDE w:val="0"/>
        <w:autoSpaceDN w:val="0"/>
        <w:adjustRightInd w:val="0"/>
        <w:spacing w:after="0" w:line="240" w:lineRule="auto"/>
        <w:ind w:firstLine="708"/>
        <w:rPr>
          <w:rFonts w:ascii="Times New Roman" w:hAnsi="Times New Roman"/>
          <w:sz w:val="26"/>
          <w:szCs w:val="26"/>
        </w:rPr>
      </w:pPr>
      <w:r>
        <w:rPr>
          <w:rFonts w:ascii="Times New Roman" w:eastAsia="Times New Roman" w:hAnsi="Times New Roman"/>
          <w:sz w:val="26"/>
          <w:szCs w:val="26"/>
          <w:lang w:eastAsia="ru-RU"/>
        </w:rPr>
        <w:t xml:space="preserve">- </w:t>
      </w:r>
      <w:r w:rsidRPr="004A4FA9">
        <w:rPr>
          <w:rFonts w:ascii="Times New Roman" w:eastAsia="Times New Roman" w:hAnsi="Times New Roman"/>
          <w:sz w:val="26"/>
          <w:szCs w:val="26"/>
          <w:lang w:eastAsia="ru-RU"/>
        </w:rPr>
        <w:t>«Укрепление единства российской нации и этнокультурное развитие в Калужской области»</w:t>
      </w:r>
      <w:r w:rsidRPr="00062BF8">
        <w:rPr>
          <w:rFonts w:ascii="Times New Roman" w:hAnsi="Times New Roman"/>
          <w:sz w:val="26"/>
          <w:szCs w:val="26"/>
        </w:rPr>
        <w:t>;</w:t>
      </w:r>
    </w:p>
    <w:p w:rsidR="002113FF" w:rsidRDefault="002113FF" w:rsidP="002113FF">
      <w:pPr>
        <w:autoSpaceDE w:val="0"/>
        <w:autoSpaceDN w:val="0"/>
        <w:adjustRightInd w:val="0"/>
        <w:spacing w:after="0" w:line="240" w:lineRule="auto"/>
        <w:rPr>
          <w:rFonts w:ascii="Times New Roman" w:eastAsia="Times New Roman" w:hAnsi="Times New Roman"/>
          <w:sz w:val="26"/>
          <w:szCs w:val="26"/>
          <w:lang w:eastAsia="ru-RU"/>
        </w:rPr>
      </w:pPr>
      <w:r w:rsidRPr="00062BF8">
        <w:rPr>
          <w:rFonts w:ascii="Times New Roman" w:hAnsi="Times New Roman"/>
          <w:sz w:val="26"/>
          <w:szCs w:val="26"/>
        </w:rPr>
        <w:tab/>
      </w:r>
      <w:r>
        <w:rPr>
          <w:rFonts w:ascii="Times New Roman" w:eastAsia="Times New Roman" w:hAnsi="Times New Roman"/>
          <w:sz w:val="26"/>
          <w:szCs w:val="26"/>
          <w:lang w:eastAsia="ru-RU"/>
        </w:rPr>
        <w:t xml:space="preserve">- </w:t>
      </w:r>
      <w:r w:rsidR="00013528">
        <w:rPr>
          <w:rFonts w:ascii="Times New Roman" w:eastAsia="Times New Roman" w:hAnsi="Times New Roman"/>
          <w:sz w:val="26"/>
          <w:szCs w:val="26"/>
          <w:lang w:eastAsia="ru-RU"/>
        </w:rPr>
        <w:t>«</w:t>
      </w:r>
      <w:r w:rsidRPr="004A4FA9">
        <w:rPr>
          <w:rFonts w:ascii="Times New Roman" w:eastAsia="Times New Roman" w:hAnsi="Times New Roman"/>
          <w:sz w:val="26"/>
          <w:szCs w:val="26"/>
          <w:lang w:eastAsia="ru-RU"/>
        </w:rPr>
        <w:t>Профилактика незаконного потребления наркотических и психотропных веществ, наркомании в Калужской области»</w:t>
      </w:r>
      <w:r>
        <w:rPr>
          <w:rFonts w:ascii="Times New Roman" w:eastAsia="Times New Roman" w:hAnsi="Times New Roman"/>
          <w:sz w:val="26"/>
          <w:szCs w:val="26"/>
          <w:lang w:eastAsia="ru-RU"/>
        </w:rPr>
        <w:t>.</w:t>
      </w:r>
    </w:p>
    <w:p w:rsidR="002113FF" w:rsidRDefault="002113FF" w:rsidP="002113FF">
      <w:pPr>
        <w:autoSpaceDE w:val="0"/>
        <w:autoSpaceDN w:val="0"/>
        <w:adjustRightInd w:val="0"/>
        <w:spacing w:after="0" w:line="240" w:lineRule="auto"/>
        <w:rPr>
          <w:rFonts w:ascii="Times New Roman" w:eastAsia="Times New Roman" w:hAnsi="Times New Roman"/>
          <w:sz w:val="26"/>
          <w:szCs w:val="26"/>
          <w:lang w:eastAsia="ru-RU"/>
        </w:rPr>
      </w:pPr>
    </w:p>
    <w:p w:rsidR="002113FF" w:rsidRDefault="002113FF" w:rsidP="002113FF">
      <w:pPr>
        <w:autoSpaceDE w:val="0"/>
        <w:autoSpaceDN w:val="0"/>
        <w:adjustRightInd w:val="0"/>
        <w:spacing w:after="0" w:line="240" w:lineRule="auto"/>
        <w:rPr>
          <w:rFonts w:ascii="Times New Roman" w:eastAsia="Times New Roman" w:hAnsi="Times New Roman"/>
          <w:sz w:val="26"/>
          <w:szCs w:val="26"/>
          <w:lang w:eastAsia="ru-RU"/>
        </w:rPr>
      </w:pPr>
    </w:p>
    <w:p w:rsidR="002113FF" w:rsidRDefault="002113FF" w:rsidP="002113FF">
      <w:pPr>
        <w:autoSpaceDE w:val="0"/>
        <w:autoSpaceDN w:val="0"/>
        <w:adjustRightInd w:val="0"/>
        <w:spacing w:after="0" w:line="240" w:lineRule="auto"/>
        <w:rPr>
          <w:rFonts w:ascii="Times New Roman" w:eastAsia="Times New Roman" w:hAnsi="Times New Roman"/>
          <w:sz w:val="26"/>
          <w:szCs w:val="26"/>
          <w:lang w:eastAsia="ru-RU"/>
        </w:rPr>
      </w:pPr>
    </w:p>
    <w:p w:rsidR="002113FF" w:rsidRDefault="002113FF" w:rsidP="002113FF">
      <w:pPr>
        <w:autoSpaceDE w:val="0"/>
        <w:autoSpaceDN w:val="0"/>
        <w:adjustRightInd w:val="0"/>
        <w:spacing w:after="0" w:line="240" w:lineRule="auto"/>
        <w:rPr>
          <w:rFonts w:ascii="Times New Roman" w:eastAsia="Times New Roman" w:hAnsi="Times New Roman"/>
          <w:sz w:val="26"/>
          <w:szCs w:val="26"/>
          <w:lang w:eastAsia="ru-RU"/>
        </w:rPr>
      </w:pPr>
    </w:p>
    <w:p w:rsidR="002113FF" w:rsidRDefault="002113FF" w:rsidP="002113FF">
      <w:pPr>
        <w:autoSpaceDE w:val="0"/>
        <w:autoSpaceDN w:val="0"/>
        <w:adjustRightInd w:val="0"/>
        <w:rPr>
          <w:rFonts w:ascii="Times New Roman" w:hAnsi="Times New Roman"/>
          <w:sz w:val="26"/>
          <w:szCs w:val="26"/>
        </w:rPr>
      </w:pPr>
    </w:p>
    <w:p w:rsidR="002113FF" w:rsidRDefault="002113FF" w:rsidP="002113FF">
      <w:pPr>
        <w:autoSpaceDE w:val="0"/>
        <w:autoSpaceDN w:val="0"/>
        <w:adjustRightInd w:val="0"/>
        <w:spacing w:after="0" w:line="240" w:lineRule="auto"/>
        <w:rPr>
          <w:rFonts w:ascii="Times New Roman" w:hAnsi="Times New Roman"/>
          <w:sz w:val="26"/>
          <w:szCs w:val="26"/>
        </w:rPr>
      </w:pPr>
    </w:p>
    <w:p w:rsidR="002113FF" w:rsidRPr="00CF7993" w:rsidRDefault="002113FF" w:rsidP="002113FF">
      <w:pPr>
        <w:autoSpaceDE w:val="0"/>
        <w:autoSpaceDN w:val="0"/>
        <w:adjustRightInd w:val="0"/>
        <w:spacing w:after="0" w:line="240" w:lineRule="auto"/>
        <w:rPr>
          <w:rFonts w:ascii="Times New Roman" w:hAnsi="Times New Roman"/>
          <w:sz w:val="26"/>
          <w:szCs w:val="26"/>
        </w:rPr>
      </w:pPr>
    </w:p>
    <w:p w:rsidR="002113FF" w:rsidRPr="000E6A21" w:rsidRDefault="002113FF" w:rsidP="002113FF">
      <w:pPr>
        <w:pStyle w:val="a5"/>
        <w:ind w:left="709"/>
        <w:rPr>
          <w:rFonts w:asciiTheme="majorHAnsi" w:eastAsiaTheme="majorEastAsia" w:hAnsiTheme="majorHAnsi" w:cstheme="majorBidi"/>
          <w:b/>
          <w:spacing w:val="5"/>
          <w:kern w:val="28"/>
          <w:sz w:val="36"/>
          <w:szCs w:val="36"/>
        </w:rPr>
      </w:pPr>
      <w:r w:rsidRPr="000E6A21">
        <w:rPr>
          <w:rFonts w:asciiTheme="majorHAnsi" w:eastAsiaTheme="majorEastAsia" w:hAnsiTheme="majorHAnsi" w:cstheme="majorBidi"/>
          <w:b/>
          <w:spacing w:val="5"/>
          <w:kern w:val="28"/>
          <w:sz w:val="36"/>
          <w:szCs w:val="36"/>
        </w:rPr>
        <w:t xml:space="preserve">4. Сведения о выполнении расходных обязательств, связанных с реализацией государственных программ Калужской области </w:t>
      </w:r>
      <w:r>
        <w:rPr>
          <w:rFonts w:asciiTheme="majorHAnsi" w:eastAsiaTheme="majorEastAsia" w:hAnsiTheme="majorHAnsi" w:cstheme="majorBidi"/>
          <w:b/>
          <w:spacing w:val="5"/>
          <w:kern w:val="28"/>
          <w:sz w:val="36"/>
          <w:szCs w:val="36"/>
        </w:rPr>
        <w:br/>
      </w:r>
      <w:r w:rsidRPr="000E6A21">
        <w:rPr>
          <w:rFonts w:asciiTheme="majorHAnsi" w:eastAsiaTheme="majorEastAsia" w:hAnsiTheme="majorHAnsi" w:cstheme="majorBidi"/>
          <w:b/>
          <w:spacing w:val="5"/>
          <w:kern w:val="28"/>
          <w:sz w:val="36"/>
          <w:szCs w:val="36"/>
        </w:rPr>
        <w:t>в 2017 году</w:t>
      </w:r>
    </w:p>
    <w:p w:rsidR="007F6A94" w:rsidRDefault="007F6A94" w:rsidP="002113FF">
      <w:pPr>
        <w:pStyle w:val="Default"/>
        <w:ind w:firstLine="567"/>
        <w:jc w:val="both"/>
      </w:pPr>
    </w:p>
    <w:p w:rsidR="002113FF" w:rsidRPr="00062BF8" w:rsidRDefault="002113FF" w:rsidP="002113FF">
      <w:pPr>
        <w:pStyle w:val="Default"/>
        <w:ind w:firstLine="567"/>
        <w:jc w:val="both"/>
        <w:rPr>
          <w:sz w:val="26"/>
          <w:szCs w:val="26"/>
        </w:rPr>
      </w:pPr>
      <w:r w:rsidRPr="00062BF8">
        <w:rPr>
          <w:sz w:val="26"/>
          <w:szCs w:val="26"/>
        </w:rPr>
        <w:t xml:space="preserve">Общая сумма расходов на реализацию государственных программ Калужской области в 2017 году за счет всех источников финансирования составила 65,9 </w:t>
      </w:r>
      <w:r w:rsidRPr="00062BF8">
        <w:rPr>
          <w:color w:val="auto"/>
          <w:sz w:val="26"/>
          <w:szCs w:val="26"/>
        </w:rPr>
        <w:t xml:space="preserve">млрд. </w:t>
      </w:r>
      <w:r w:rsidRPr="00062BF8">
        <w:rPr>
          <w:sz w:val="26"/>
          <w:szCs w:val="26"/>
        </w:rPr>
        <w:t xml:space="preserve"> рублей. </w:t>
      </w:r>
    </w:p>
    <w:p w:rsidR="002113FF" w:rsidRPr="00062BF8" w:rsidRDefault="002113FF" w:rsidP="002113FF">
      <w:pPr>
        <w:pStyle w:val="Default"/>
        <w:ind w:firstLine="567"/>
        <w:jc w:val="both"/>
        <w:rPr>
          <w:sz w:val="26"/>
          <w:szCs w:val="26"/>
        </w:rPr>
      </w:pPr>
      <w:r w:rsidRPr="00062BF8">
        <w:rPr>
          <w:sz w:val="26"/>
          <w:szCs w:val="26"/>
        </w:rPr>
        <w:t xml:space="preserve">Из них основная доля </w:t>
      </w:r>
      <w:r w:rsidRPr="00062BF8">
        <w:rPr>
          <w:color w:val="auto"/>
          <w:sz w:val="26"/>
          <w:szCs w:val="26"/>
        </w:rPr>
        <w:t>(</w:t>
      </w:r>
      <w:r w:rsidR="004F0669">
        <w:rPr>
          <w:color w:val="auto"/>
          <w:sz w:val="26"/>
          <w:szCs w:val="26"/>
        </w:rPr>
        <w:t xml:space="preserve">70,6 </w:t>
      </w:r>
      <w:r w:rsidRPr="00062BF8">
        <w:rPr>
          <w:color w:val="auto"/>
          <w:sz w:val="26"/>
          <w:szCs w:val="26"/>
        </w:rPr>
        <w:t>%)</w:t>
      </w:r>
      <w:r w:rsidRPr="00062BF8">
        <w:rPr>
          <w:color w:val="FF0000"/>
          <w:sz w:val="26"/>
          <w:szCs w:val="26"/>
        </w:rPr>
        <w:t xml:space="preserve"> </w:t>
      </w:r>
      <w:r w:rsidRPr="00062BF8">
        <w:rPr>
          <w:sz w:val="26"/>
          <w:szCs w:val="26"/>
        </w:rPr>
        <w:t xml:space="preserve">приходится на бюджетные средства, в том числе: </w:t>
      </w:r>
    </w:p>
    <w:p w:rsidR="002113FF" w:rsidRPr="00062BF8" w:rsidRDefault="002113FF" w:rsidP="002113FF">
      <w:pPr>
        <w:pStyle w:val="Default"/>
        <w:ind w:firstLine="567"/>
        <w:jc w:val="both"/>
        <w:rPr>
          <w:color w:val="auto"/>
          <w:sz w:val="26"/>
          <w:szCs w:val="26"/>
        </w:rPr>
      </w:pPr>
      <w:r>
        <w:rPr>
          <w:color w:val="auto"/>
          <w:sz w:val="26"/>
          <w:szCs w:val="26"/>
        </w:rPr>
        <w:t>- 52,8</w:t>
      </w:r>
      <w:r w:rsidR="004F0669">
        <w:rPr>
          <w:color w:val="auto"/>
          <w:sz w:val="26"/>
          <w:szCs w:val="26"/>
        </w:rPr>
        <w:t xml:space="preserve"> </w:t>
      </w:r>
      <w:r w:rsidRPr="00062BF8">
        <w:rPr>
          <w:color w:val="auto"/>
          <w:sz w:val="26"/>
          <w:szCs w:val="26"/>
        </w:rPr>
        <w:t xml:space="preserve">% средства областного бюджета </w:t>
      </w:r>
      <w:r w:rsidR="004F0669">
        <w:rPr>
          <w:color w:val="auto"/>
          <w:sz w:val="26"/>
          <w:szCs w:val="26"/>
        </w:rPr>
        <w:t>(</w:t>
      </w:r>
      <w:r w:rsidRPr="00062BF8">
        <w:rPr>
          <w:color w:val="auto"/>
          <w:sz w:val="26"/>
          <w:szCs w:val="26"/>
        </w:rPr>
        <w:t>34,8 млрд. рублей</w:t>
      </w:r>
      <w:r w:rsidR="004F0669">
        <w:rPr>
          <w:color w:val="auto"/>
          <w:sz w:val="26"/>
          <w:szCs w:val="26"/>
        </w:rPr>
        <w:t>)</w:t>
      </w:r>
      <w:r w:rsidRPr="00062BF8">
        <w:rPr>
          <w:color w:val="auto"/>
          <w:sz w:val="26"/>
          <w:szCs w:val="26"/>
        </w:rPr>
        <w:t xml:space="preserve">, </w:t>
      </w:r>
    </w:p>
    <w:p w:rsidR="002113FF" w:rsidRDefault="002113FF" w:rsidP="002113FF">
      <w:pPr>
        <w:pStyle w:val="Default"/>
        <w:ind w:firstLine="567"/>
        <w:jc w:val="both"/>
        <w:rPr>
          <w:sz w:val="26"/>
          <w:szCs w:val="26"/>
        </w:rPr>
      </w:pPr>
      <w:r>
        <w:rPr>
          <w:color w:val="auto"/>
          <w:sz w:val="26"/>
          <w:szCs w:val="26"/>
        </w:rPr>
        <w:t>- 16,8</w:t>
      </w:r>
      <w:r w:rsidRPr="00062BF8">
        <w:rPr>
          <w:color w:val="auto"/>
          <w:sz w:val="26"/>
          <w:szCs w:val="26"/>
        </w:rPr>
        <w:t xml:space="preserve"> %</w:t>
      </w:r>
      <w:r w:rsidRPr="00062BF8">
        <w:rPr>
          <w:color w:val="FF0000"/>
          <w:sz w:val="26"/>
          <w:szCs w:val="26"/>
        </w:rPr>
        <w:t xml:space="preserve"> </w:t>
      </w:r>
      <w:r w:rsidRPr="00062BF8">
        <w:rPr>
          <w:sz w:val="26"/>
          <w:szCs w:val="26"/>
        </w:rPr>
        <w:t xml:space="preserve">средства федерального бюджета </w:t>
      </w:r>
      <w:r w:rsidR="004F0669">
        <w:rPr>
          <w:sz w:val="26"/>
          <w:szCs w:val="26"/>
        </w:rPr>
        <w:t>(</w:t>
      </w:r>
      <w:r w:rsidRPr="00062BF8">
        <w:rPr>
          <w:color w:val="auto"/>
          <w:sz w:val="26"/>
          <w:szCs w:val="26"/>
        </w:rPr>
        <w:t>11,1</w:t>
      </w:r>
      <w:r>
        <w:rPr>
          <w:sz w:val="26"/>
          <w:szCs w:val="26"/>
        </w:rPr>
        <w:t xml:space="preserve"> млрд. рублей</w:t>
      </w:r>
      <w:r w:rsidR="004F0669">
        <w:rPr>
          <w:sz w:val="26"/>
          <w:szCs w:val="26"/>
        </w:rPr>
        <w:t>)</w:t>
      </w:r>
      <w:r>
        <w:rPr>
          <w:sz w:val="26"/>
          <w:szCs w:val="26"/>
        </w:rPr>
        <w:t>,</w:t>
      </w:r>
    </w:p>
    <w:p w:rsidR="002113FF" w:rsidRPr="00583AA2" w:rsidRDefault="002113FF" w:rsidP="002113FF">
      <w:pPr>
        <w:pStyle w:val="Default"/>
        <w:ind w:firstLine="567"/>
        <w:jc w:val="both"/>
        <w:rPr>
          <w:sz w:val="26"/>
          <w:szCs w:val="26"/>
        </w:rPr>
      </w:pPr>
      <w:r>
        <w:rPr>
          <w:sz w:val="26"/>
          <w:szCs w:val="26"/>
        </w:rPr>
        <w:t xml:space="preserve">- 1,0 % средства местных бюджетов </w:t>
      </w:r>
      <w:r w:rsidR="004F0669">
        <w:rPr>
          <w:sz w:val="26"/>
          <w:szCs w:val="26"/>
        </w:rPr>
        <w:t>(</w:t>
      </w:r>
      <w:r>
        <w:rPr>
          <w:sz w:val="26"/>
          <w:szCs w:val="26"/>
        </w:rPr>
        <w:t xml:space="preserve">0,6 </w:t>
      </w:r>
      <w:r w:rsidRPr="00062BF8">
        <w:rPr>
          <w:sz w:val="26"/>
          <w:szCs w:val="26"/>
        </w:rPr>
        <w:t>млрд. рублей</w:t>
      </w:r>
      <w:r w:rsidR="004F0669">
        <w:rPr>
          <w:sz w:val="26"/>
          <w:szCs w:val="26"/>
        </w:rPr>
        <w:t>)</w:t>
      </w:r>
      <w:r>
        <w:rPr>
          <w:sz w:val="26"/>
          <w:szCs w:val="26"/>
        </w:rPr>
        <w:t>.</w:t>
      </w:r>
      <w:r w:rsidRPr="00062BF8">
        <w:rPr>
          <w:sz w:val="26"/>
          <w:szCs w:val="26"/>
        </w:rPr>
        <w:t xml:space="preserve"> </w:t>
      </w:r>
    </w:p>
    <w:p w:rsidR="002113FF" w:rsidRDefault="002113FF" w:rsidP="002113FF">
      <w:pPr>
        <w:autoSpaceDE w:val="0"/>
        <w:autoSpaceDN w:val="0"/>
        <w:adjustRightInd w:val="0"/>
        <w:spacing w:after="0" w:line="240" w:lineRule="auto"/>
        <w:ind w:firstLine="567"/>
        <w:jc w:val="both"/>
        <w:rPr>
          <w:rFonts w:ascii="Times New Roman" w:hAnsi="Times New Roman"/>
          <w:sz w:val="26"/>
          <w:szCs w:val="26"/>
        </w:rPr>
      </w:pPr>
      <w:r w:rsidRPr="00062BF8">
        <w:rPr>
          <w:rFonts w:ascii="Times New Roman" w:hAnsi="Times New Roman"/>
          <w:sz w:val="26"/>
          <w:szCs w:val="26"/>
        </w:rPr>
        <w:t xml:space="preserve">В отчетном году средства </w:t>
      </w:r>
      <w:r w:rsidRPr="00062BF8">
        <w:rPr>
          <w:rFonts w:ascii="Times New Roman" w:hAnsi="Times New Roman"/>
          <w:b/>
          <w:bCs/>
          <w:sz w:val="26"/>
          <w:szCs w:val="26"/>
        </w:rPr>
        <w:t xml:space="preserve">областного бюджета </w:t>
      </w:r>
      <w:r w:rsidRPr="00062BF8">
        <w:rPr>
          <w:rFonts w:ascii="Times New Roman" w:hAnsi="Times New Roman"/>
          <w:sz w:val="26"/>
          <w:szCs w:val="26"/>
        </w:rPr>
        <w:t xml:space="preserve">являлись </w:t>
      </w:r>
      <w:r w:rsidR="004F0669">
        <w:rPr>
          <w:rFonts w:ascii="Times New Roman" w:hAnsi="Times New Roman"/>
          <w:sz w:val="26"/>
          <w:szCs w:val="26"/>
        </w:rPr>
        <w:t xml:space="preserve">основным </w:t>
      </w:r>
      <w:r w:rsidRPr="00062BF8">
        <w:rPr>
          <w:rFonts w:ascii="Times New Roman" w:hAnsi="Times New Roman"/>
          <w:sz w:val="26"/>
          <w:szCs w:val="26"/>
        </w:rPr>
        <w:t>источником финансирования гос</w:t>
      </w:r>
      <w:r w:rsidR="004F0669">
        <w:rPr>
          <w:rFonts w:ascii="Times New Roman" w:hAnsi="Times New Roman"/>
          <w:sz w:val="26"/>
          <w:szCs w:val="26"/>
        </w:rPr>
        <w:t>ударственных программ Калужской области</w:t>
      </w:r>
      <w:r w:rsidRPr="00062BF8">
        <w:rPr>
          <w:rFonts w:ascii="Times New Roman" w:hAnsi="Times New Roman"/>
          <w:sz w:val="26"/>
          <w:szCs w:val="26"/>
        </w:rPr>
        <w:t>, вместе с тем 84,2</w:t>
      </w:r>
      <w:r>
        <w:rPr>
          <w:rFonts w:ascii="Times New Roman" w:hAnsi="Times New Roman"/>
          <w:sz w:val="26"/>
          <w:szCs w:val="26"/>
        </w:rPr>
        <w:t xml:space="preserve"> </w:t>
      </w:r>
      <w:r w:rsidRPr="00062BF8">
        <w:rPr>
          <w:rFonts w:ascii="Times New Roman" w:hAnsi="Times New Roman"/>
          <w:sz w:val="26"/>
          <w:szCs w:val="26"/>
        </w:rPr>
        <w:t>% или 25,4 млрд. рублей расходов пришлось на 5 государственных программ:</w:t>
      </w:r>
    </w:p>
    <w:p w:rsidR="002113FF" w:rsidRPr="003F5B01" w:rsidRDefault="002113FF" w:rsidP="002113FF">
      <w:pPr>
        <w:pStyle w:val="Default"/>
        <w:ind w:firstLine="567"/>
        <w:jc w:val="both"/>
        <w:rPr>
          <w:color w:val="auto"/>
          <w:sz w:val="26"/>
          <w:szCs w:val="26"/>
        </w:rPr>
      </w:pPr>
      <w:r>
        <w:rPr>
          <w:sz w:val="26"/>
          <w:szCs w:val="26"/>
        </w:rPr>
        <w:t xml:space="preserve">- </w:t>
      </w:r>
      <w:r w:rsidRPr="002679C2">
        <w:rPr>
          <w:sz w:val="26"/>
          <w:szCs w:val="26"/>
        </w:rPr>
        <w:t>«Развитие образования</w:t>
      </w:r>
      <w:r w:rsidRPr="004F7FF3">
        <w:rPr>
          <w:sz w:val="26"/>
          <w:szCs w:val="26"/>
        </w:rPr>
        <w:t xml:space="preserve"> </w:t>
      </w:r>
      <w:r>
        <w:rPr>
          <w:sz w:val="26"/>
          <w:szCs w:val="26"/>
        </w:rPr>
        <w:t>в Калужской области</w:t>
      </w:r>
      <w:r w:rsidRPr="002679C2">
        <w:rPr>
          <w:sz w:val="26"/>
          <w:szCs w:val="26"/>
        </w:rPr>
        <w:t xml:space="preserve">» - 9,7 </w:t>
      </w:r>
      <w:r w:rsidRPr="00062BF8">
        <w:rPr>
          <w:color w:val="auto"/>
          <w:sz w:val="26"/>
          <w:szCs w:val="26"/>
        </w:rPr>
        <w:t xml:space="preserve">млрд. рублей, </w:t>
      </w:r>
    </w:p>
    <w:p w:rsidR="002113FF" w:rsidRPr="003F5B01" w:rsidRDefault="002113FF" w:rsidP="002113FF">
      <w:pPr>
        <w:pStyle w:val="Default"/>
        <w:ind w:firstLine="567"/>
        <w:jc w:val="both"/>
        <w:rPr>
          <w:color w:val="auto"/>
          <w:sz w:val="26"/>
          <w:szCs w:val="26"/>
        </w:rPr>
      </w:pPr>
      <w:r>
        <w:rPr>
          <w:sz w:val="26"/>
          <w:szCs w:val="26"/>
        </w:rPr>
        <w:t xml:space="preserve">- </w:t>
      </w:r>
      <w:r w:rsidRPr="002679C2">
        <w:rPr>
          <w:sz w:val="26"/>
          <w:szCs w:val="26"/>
        </w:rPr>
        <w:t>«Социальная поддержка граждан</w:t>
      </w:r>
      <w:r w:rsidRPr="004F7FF3">
        <w:rPr>
          <w:sz w:val="26"/>
          <w:szCs w:val="26"/>
        </w:rPr>
        <w:t xml:space="preserve"> </w:t>
      </w:r>
      <w:r>
        <w:rPr>
          <w:sz w:val="26"/>
          <w:szCs w:val="26"/>
        </w:rPr>
        <w:t>в Калужской области</w:t>
      </w:r>
      <w:r w:rsidRPr="002679C2">
        <w:rPr>
          <w:sz w:val="26"/>
          <w:szCs w:val="26"/>
        </w:rPr>
        <w:t xml:space="preserve">» - 4,1 </w:t>
      </w:r>
      <w:r w:rsidRPr="00062BF8">
        <w:rPr>
          <w:color w:val="auto"/>
          <w:sz w:val="26"/>
          <w:szCs w:val="26"/>
        </w:rPr>
        <w:t xml:space="preserve">млрд. рублей, </w:t>
      </w:r>
    </w:p>
    <w:p w:rsidR="002113FF" w:rsidRPr="003F5B01" w:rsidRDefault="002113FF" w:rsidP="002113FF">
      <w:pPr>
        <w:autoSpaceDE w:val="0"/>
        <w:autoSpaceDN w:val="0"/>
        <w:adjustRightInd w:val="0"/>
        <w:spacing w:after="0" w:line="240" w:lineRule="auto"/>
        <w:ind w:firstLine="567"/>
        <w:jc w:val="both"/>
        <w:rPr>
          <w:rFonts w:ascii="Times New Roman" w:eastAsia="Calibri" w:hAnsi="Times New Roman" w:cs="Times New Roman"/>
          <w:sz w:val="26"/>
          <w:szCs w:val="26"/>
        </w:rPr>
      </w:pPr>
      <w:r>
        <w:rPr>
          <w:rFonts w:ascii="Times New Roman" w:hAnsi="Times New Roman"/>
          <w:sz w:val="26"/>
          <w:szCs w:val="26"/>
        </w:rPr>
        <w:t xml:space="preserve">- </w:t>
      </w:r>
      <w:r w:rsidRPr="002679C2">
        <w:rPr>
          <w:rFonts w:ascii="Times New Roman" w:hAnsi="Times New Roman"/>
          <w:sz w:val="26"/>
          <w:szCs w:val="26"/>
        </w:rPr>
        <w:t xml:space="preserve">«Развитие </w:t>
      </w:r>
      <w:r>
        <w:rPr>
          <w:rFonts w:ascii="Times New Roman" w:hAnsi="Times New Roman"/>
          <w:sz w:val="26"/>
          <w:szCs w:val="26"/>
        </w:rPr>
        <w:t>дорожного хозяйства</w:t>
      </w:r>
      <w:r w:rsidRPr="004F7FF3">
        <w:rPr>
          <w:rFonts w:ascii="Times New Roman" w:hAnsi="Times New Roman"/>
          <w:sz w:val="26"/>
          <w:szCs w:val="26"/>
        </w:rPr>
        <w:t xml:space="preserve"> </w:t>
      </w:r>
      <w:r>
        <w:rPr>
          <w:rFonts w:ascii="Times New Roman" w:hAnsi="Times New Roman"/>
          <w:sz w:val="26"/>
          <w:szCs w:val="26"/>
        </w:rPr>
        <w:t>в Калужской области» - 3,</w:t>
      </w:r>
      <w:r w:rsidRPr="003F5B01">
        <w:rPr>
          <w:rFonts w:ascii="Times New Roman" w:eastAsia="Calibri" w:hAnsi="Times New Roman" w:cs="Times New Roman"/>
          <w:sz w:val="26"/>
          <w:szCs w:val="26"/>
        </w:rPr>
        <w:t>9 млрд. рублей</w:t>
      </w:r>
      <w:r>
        <w:rPr>
          <w:rFonts w:ascii="Times New Roman" w:eastAsia="Calibri" w:hAnsi="Times New Roman" w:cs="Times New Roman"/>
          <w:sz w:val="26"/>
          <w:szCs w:val="26"/>
        </w:rPr>
        <w:t>,</w:t>
      </w:r>
    </w:p>
    <w:p w:rsidR="002113FF" w:rsidRPr="002679C2" w:rsidRDefault="002113FF" w:rsidP="002113FF">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 </w:t>
      </w:r>
      <w:r w:rsidRPr="002679C2">
        <w:rPr>
          <w:rFonts w:ascii="Times New Roman" w:hAnsi="Times New Roman"/>
          <w:sz w:val="26"/>
          <w:szCs w:val="26"/>
        </w:rPr>
        <w:t>«Разви</w:t>
      </w:r>
      <w:r>
        <w:rPr>
          <w:rFonts w:ascii="Times New Roman" w:hAnsi="Times New Roman"/>
          <w:sz w:val="26"/>
          <w:szCs w:val="26"/>
        </w:rPr>
        <w:t>тие здравоохранения</w:t>
      </w:r>
      <w:r w:rsidRPr="004F7FF3">
        <w:rPr>
          <w:rFonts w:ascii="Times New Roman" w:hAnsi="Times New Roman"/>
          <w:sz w:val="26"/>
          <w:szCs w:val="26"/>
        </w:rPr>
        <w:t xml:space="preserve"> </w:t>
      </w:r>
      <w:r>
        <w:rPr>
          <w:rFonts w:ascii="Times New Roman" w:hAnsi="Times New Roman"/>
          <w:sz w:val="26"/>
          <w:szCs w:val="26"/>
        </w:rPr>
        <w:t xml:space="preserve">в Калужской области» - 3,8 </w:t>
      </w:r>
      <w:r w:rsidRPr="003F5B01">
        <w:rPr>
          <w:rFonts w:ascii="Times New Roman" w:hAnsi="Times New Roman"/>
          <w:sz w:val="26"/>
          <w:szCs w:val="26"/>
        </w:rPr>
        <w:t>млрд. рублей,</w:t>
      </w:r>
    </w:p>
    <w:p w:rsidR="002113FF" w:rsidRPr="00062BF8" w:rsidRDefault="002113FF" w:rsidP="002113FF">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 </w:t>
      </w:r>
      <w:r w:rsidRPr="002679C2">
        <w:rPr>
          <w:rFonts w:ascii="Times New Roman" w:hAnsi="Times New Roman"/>
          <w:sz w:val="26"/>
          <w:szCs w:val="26"/>
        </w:rPr>
        <w:t xml:space="preserve">«Экономическое развитие </w:t>
      </w:r>
      <w:r>
        <w:rPr>
          <w:rFonts w:ascii="Times New Roman" w:hAnsi="Times New Roman"/>
          <w:sz w:val="26"/>
          <w:szCs w:val="26"/>
        </w:rPr>
        <w:t>в Калужской области» - 3,5 млрд. рублей.</w:t>
      </w:r>
    </w:p>
    <w:p w:rsidR="002113FF" w:rsidRPr="00062BF8" w:rsidRDefault="002113FF" w:rsidP="002113FF">
      <w:pPr>
        <w:autoSpaceDE w:val="0"/>
        <w:autoSpaceDN w:val="0"/>
        <w:adjustRightInd w:val="0"/>
        <w:spacing w:after="0" w:line="240" w:lineRule="auto"/>
        <w:ind w:firstLine="567"/>
        <w:jc w:val="both"/>
        <w:rPr>
          <w:rFonts w:ascii="Times New Roman" w:hAnsi="Times New Roman"/>
          <w:sz w:val="26"/>
          <w:szCs w:val="26"/>
        </w:rPr>
      </w:pPr>
      <w:r w:rsidRPr="00062BF8">
        <w:rPr>
          <w:rFonts w:ascii="Times New Roman" w:hAnsi="Times New Roman"/>
          <w:sz w:val="26"/>
          <w:szCs w:val="26"/>
        </w:rPr>
        <w:t xml:space="preserve">В условиях </w:t>
      </w:r>
      <w:r w:rsidR="00271A4B">
        <w:rPr>
          <w:rFonts w:ascii="Times New Roman" w:hAnsi="Times New Roman"/>
          <w:sz w:val="26"/>
          <w:szCs w:val="26"/>
        </w:rPr>
        <w:t>ограниченности</w:t>
      </w:r>
      <w:r w:rsidRPr="00062BF8">
        <w:rPr>
          <w:rFonts w:ascii="Times New Roman" w:hAnsi="Times New Roman"/>
          <w:sz w:val="26"/>
          <w:szCs w:val="26"/>
        </w:rPr>
        <w:t xml:space="preserve"> средств областного бюджета все большее значение принимает привлечение средств на реализацию региональных государственных программ из иных источников финансирования, в первую очередь – из федерального бюджета. </w:t>
      </w:r>
    </w:p>
    <w:p w:rsidR="002113FF" w:rsidRPr="00062BF8" w:rsidRDefault="002113FF" w:rsidP="002113FF">
      <w:pPr>
        <w:spacing w:after="0" w:line="240" w:lineRule="auto"/>
        <w:ind w:firstLine="567"/>
        <w:jc w:val="both"/>
        <w:rPr>
          <w:rFonts w:ascii="Times New Roman" w:hAnsi="Times New Roman"/>
          <w:color w:val="000000"/>
          <w:sz w:val="26"/>
          <w:szCs w:val="26"/>
        </w:rPr>
      </w:pPr>
      <w:r w:rsidRPr="00062BF8">
        <w:rPr>
          <w:rFonts w:ascii="Times New Roman" w:hAnsi="Times New Roman"/>
          <w:color w:val="000000"/>
          <w:sz w:val="26"/>
          <w:szCs w:val="26"/>
        </w:rPr>
        <w:t>Калужская область ежегодно принимает участие в реализации мероприятий государственных программ Российской Федерации.</w:t>
      </w:r>
    </w:p>
    <w:p w:rsidR="002113FF" w:rsidRPr="00062BF8" w:rsidRDefault="002113FF" w:rsidP="002113FF">
      <w:pPr>
        <w:autoSpaceDE w:val="0"/>
        <w:autoSpaceDN w:val="0"/>
        <w:adjustRightInd w:val="0"/>
        <w:spacing w:after="0" w:line="240" w:lineRule="auto"/>
        <w:ind w:firstLine="567"/>
        <w:jc w:val="both"/>
        <w:rPr>
          <w:rFonts w:ascii="Times New Roman" w:hAnsi="Times New Roman"/>
          <w:sz w:val="26"/>
          <w:szCs w:val="26"/>
        </w:rPr>
      </w:pPr>
      <w:r w:rsidRPr="00062BF8">
        <w:rPr>
          <w:rFonts w:ascii="Times New Roman" w:hAnsi="Times New Roman"/>
          <w:sz w:val="26"/>
          <w:szCs w:val="26"/>
        </w:rPr>
        <w:t xml:space="preserve">Наибольший объем средств из </w:t>
      </w:r>
      <w:r w:rsidRPr="00062BF8">
        <w:rPr>
          <w:rFonts w:ascii="Times New Roman" w:hAnsi="Times New Roman"/>
          <w:b/>
          <w:sz w:val="26"/>
          <w:szCs w:val="26"/>
        </w:rPr>
        <w:t>федерального бюджета</w:t>
      </w:r>
      <w:r w:rsidRPr="00062BF8">
        <w:rPr>
          <w:rFonts w:ascii="Times New Roman" w:hAnsi="Times New Roman"/>
          <w:sz w:val="26"/>
          <w:szCs w:val="26"/>
        </w:rPr>
        <w:t xml:space="preserve"> </w:t>
      </w:r>
      <w:r>
        <w:rPr>
          <w:rFonts w:ascii="Times New Roman" w:hAnsi="Times New Roman"/>
          <w:sz w:val="26"/>
          <w:szCs w:val="26"/>
        </w:rPr>
        <w:t xml:space="preserve">в 2017 году </w:t>
      </w:r>
      <w:r w:rsidRPr="00062BF8">
        <w:rPr>
          <w:rFonts w:ascii="Times New Roman" w:hAnsi="Times New Roman"/>
          <w:sz w:val="26"/>
          <w:szCs w:val="26"/>
        </w:rPr>
        <w:t xml:space="preserve">был </w:t>
      </w:r>
      <w:r>
        <w:rPr>
          <w:rFonts w:ascii="Times New Roman" w:hAnsi="Times New Roman"/>
          <w:sz w:val="26"/>
          <w:szCs w:val="26"/>
        </w:rPr>
        <w:t>направлен</w:t>
      </w:r>
      <w:r w:rsidRPr="00062BF8">
        <w:rPr>
          <w:rFonts w:ascii="Times New Roman" w:hAnsi="Times New Roman"/>
          <w:sz w:val="26"/>
          <w:szCs w:val="26"/>
        </w:rPr>
        <w:t xml:space="preserve"> </w:t>
      </w:r>
      <w:r w:rsidR="004F0669">
        <w:rPr>
          <w:rFonts w:ascii="Times New Roman" w:hAnsi="Times New Roman"/>
          <w:sz w:val="26"/>
          <w:szCs w:val="26"/>
        </w:rPr>
        <w:t xml:space="preserve">на реализацию мероприятий </w:t>
      </w:r>
      <w:r w:rsidRPr="00062BF8">
        <w:rPr>
          <w:rFonts w:ascii="Times New Roman" w:hAnsi="Times New Roman"/>
          <w:sz w:val="26"/>
          <w:szCs w:val="26"/>
        </w:rPr>
        <w:t xml:space="preserve">в рамках </w:t>
      </w:r>
      <w:r w:rsidR="004F0669">
        <w:rPr>
          <w:rFonts w:ascii="Times New Roman" w:hAnsi="Times New Roman"/>
          <w:sz w:val="26"/>
          <w:szCs w:val="26"/>
        </w:rPr>
        <w:t xml:space="preserve">следующих </w:t>
      </w:r>
      <w:r w:rsidRPr="00062BF8">
        <w:rPr>
          <w:rFonts w:ascii="Times New Roman" w:hAnsi="Times New Roman"/>
          <w:sz w:val="26"/>
          <w:szCs w:val="26"/>
        </w:rPr>
        <w:t>государственных программ Калужской области:</w:t>
      </w:r>
    </w:p>
    <w:p w:rsidR="002113FF" w:rsidRPr="00062BF8" w:rsidRDefault="002113FF" w:rsidP="002113FF">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w:t>
      </w:r>
      <w:r w:rsidRPr="00062BF8">
        <w:rPr>
          <w:rFonts w:ascii="Times New Roman" w:hAnsi="Times New Roman"/>
          <w:sz w:val="26"/>
          <w:szCs w:val="26"/>
        </w:rPr>
        <w:t>Развитие дорожного хозяйства Калужской области</w:t>
      </w:r>
      <w:r>
        <w:rPr>
          <w:rFonts w:ascii="Times New Roman" w:hAnsi="Times New Roman"/>
          <w:sz w:val="26"/>
          <w:szCs w:val="26"/>
        </w:rPr>
        <w:t>»</w:t>
      </w:r>
      <w:r w:rsidRPr="00062BF8">
        <w:rPr>
          <w:rFonts w:ascii="Times New Roman" w:hAnsi="Times New Roman"/>
          <w:sz w:val="26"/>
          <w:szCs w:val="26"/>
        </w:rPr>
        <w:t xml:space="preserve"> (3,8 млрд. руб</w:t>
      </w:r>
      <w:r>
        <w:rPr>
          <w:rFonts w:ascii="Times New Roman" w:hAnsi="Times New Roman"/>
          <w:sz w:val="26"/>
          <w:szCs w:val="26"/>
        </w:rPr>
        <w:t>лей</w:t>
      </w:r>
      <w:r w:rsidRPr="00062BF8">
        <w:rPr>
          <w:rFonts w:ascii="Times New Roman" w:hAnsi="Times New Roman"/>
          <w:sz w:val="26"/>
          <w:szCs w:val="26"/>
        </w:rPr>
        <w:t>)</w:t>
      </w:r>
      <w:r>
        <w:rPr>
          <w:rFonts w:ascii="Times New Roman" w:hAnsi="Times New Roman"/>
          <w:sz w:val="26"/>
          <w:szCs w:val="26"/>
        </w:rPr>
        <w:t>;</w:t>
      </w:r>
    </w:p>
    <w:p w:rsidR="002113FF" w:rsidRPr="00062BF8" w:rsidRDefault="002113FF" w:rsidP="002113FF">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w:t>
      </w:r>
      <w:r w:rsidRPr="00062BF8">
        <w:rPr>
          <w:rFonts w:ascii="Times New Roman" w:hAnsi="Times New Roman"/>
          <w:sz w:val="26"/>
          <w:szCs w:val="26"/>
        </w:rPr>
        <w:t>Развитие сельского хозяйства и регулирования рынков сельскохозяйственной продукции, сырья и продовольствия в Калужской области» (2,9 млрд. руб</w:t>
      </w:r>
      <w:r>
        <w:rPr>
          <w:rFonts w:ascii="Times New Roman" w:hAnsi="Times New Roman"/>
          <w:sz w:val="26"/>
          <w:szCs w:val="26"/>
        </w:rPr>
        <w:t>лей</w:t>
      </w:r>
      <w:r w:rsidRPr="00062BF8">
        <w:rPr>
          <w:rFonts w:ascii="Times New Roman" w:hAnsi="Times New Roman"/>
          <w:sz w:val="26"/>
          <w:szCs w:val="26"/>
        </w:rPr>
        <w:t>)</w:t>
      </w:r>
      <w:r>
        <w:rPr>
          <w:rFonts w:ascii="Times New Roman" w:hAnsi="Times New Roman"/>
          <w:sz w:val="26"/>
          <w:szCs w:val="26"/>
        </w:rPr>
        <w:t>;</w:t>
      </w:r>
    </w:p>
    <w:p w:rsidR="002113FF" w:rsidRPr="00062BF8" w:rsidRDefault="002113FF" w:rsidP="002113FF">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w:t>
      </w:r>
      <w:r w:rsidRPr="00062BF8">
        <w:rPr>
          <w:rFonts w:ascii="Times New Roman" w:hAnsi="Times New Roman"/>
          <w:sz w:val="26"/>
          <w:szCs w:val="26"/>
        </w:rPr>
        <w:t>Социальная поддержка граждан в Калужской области</w:t>
      </w:r>
      <w:r>
        <w:rPr>
          <w:rFonts w:ascii="Times New Roman" w:hAnsi="Times New Roman"/>
          <w:sz w:val="26"/>
          <w:szCs w:val="26"/>
        </w:rPr>
        <w:t>» (1,3 млрд. рублей</w:t>
      </w:r>
      <w:r w:rsidRPr="00062BF8">
        <w:rPr>
          <w:rFonts w:ascii="Times New Roman" w:hAnsi="Times New Roman"/>
          <w:sz w:val="26"/>
          <w:szCs w:val="26"/>
        </w:rPr>
        <w:t>)</w:t>
      </w:r>
      <w:r>
        <w:rPr>
          <w:rFonts w:ascii="Times New Roman" w:hAnsi="Times New Roman"/>
          <w:sz w:val="26"/>
          <w:szCs w:val="26"/>
        </w:rPr>
        <w:t>;</w:t>
      </w:r>
    </w:p>
    <w:p w:rsidR="002113FF" w:rsidRPr="00062BF8" w:rsidRDefault="002113FF" w:rsidP="002113FF">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w:t>
      </w:r>
      <w:r w:rsidRPr="00062BF8">
        <w:rPr>
          <w:rFonts w:ascii="Times New Roman" w:hAnsi="Times New Roman"/>
          <w:sz w:val="26"/>
          <w:szCs w:val="26"/>
        </w:rPr>
        <w:t>Обеспечение доступным и комфортным жильем и коммунальными услугами населения Калужской области</w:t>
      </w:r>
      <w:r>
        <w:rPr>
          <w:rFonts w:ascii="Times New Roman" w:hAnsi="Times New Roman"/>
          <w:sz w:val="26"/>
          <w:szCs w:val="26"/>
        </w:rPr>
        <w:t>»</w:t>
      </w:r>
      <w:r w:rsidRPr="00062BF8">
        <w:rPr>
          <w:rFonts w:ascii="Times New Roman" w:hAnsi="Times New Roman"/>
          <w:sz w:val="26"/>
          <w:szCs w:val="26"/>
        </w:rPr>
        <w:t xml:space="preserve"> (1,1 млрд</w:t>
      </w:r>
      <w:r>
        <w:rPr>
          <w:rFonts w:ascii="Times New Roman" w:hAnsi="Times New Roman"/>
          <w:sz w:val="26"/>
          <w:szCs w:val="26"/>
        </w:rPr>
        <w:t>.</w:t>
      </w:r>
      <w:r w:rsidR="00013528">
        <w:rPr>
          <w:rFonts w:ascii="Times New Roman" w:hAnsi="Times New Roman"/>
          <w:sz w:val="26"/>
          <w:szCs w:val="26"/>
        </w:rPr>
        <w:t xml:space="preserve"> </w:t>
      </w:r>
      <w:r w:rsidRPr="00062BF8">
        <w:rPr>
          <w:rFonts w:ascii="Times New Roman" w:hAnsi="Times New Roman"/>
          <w:sz w:val="26"/>
          <w:szCs w:val="26"/>
        </w:rPr>
        <w:t>руб</w:t>
      </w:r>
      <w:r>
        <w:rPr>
          <w:rFonts w:ascii="Times New Roman" w:hAnsi="Times New Roman"/>
          <w:sz w:val="26"/>
          <w:szCs w:val="26"/>
        </w:rPr>
        <w:t>лей</w:t>
      </w:r>
      <w:r w:rsidRPr="00062BF8">
        <w:rPr>
          <w:rFonts w:ascii="Times New Roman" w:hAnsi="Times New Roman"/>
          <w:sz w:val="26"/>
          <w:szCs w:val="26"/>
        </w:rPr>
        <w:t>).</w:t>
      </w:r>
    </w:p>
    <w:p w:rsidR="002113FF" w:rsidRPr="00062BF8" w:rsidRDefault="002113FF" w:rsidP="002113FF">
      <w:pPr>
        <w:pStyle w:val="Default"/>
        <w:ind w:firstLine="567"/>
        <w:jc w:val="both"/>
        <w:rPr>
          <w:sz w:val="26"/>
          <w:szCs w:val="26"/>
        </w:rPr>
      </w:pPr>
      <w:r w:rsidRPr="00062BF8">
        <w:rPr>
          <w:sz w:val="26"/>
          <w:szCs w:val="26"/>
        </w:rPr>
        <w:t xml:space="preserve">Софинансирование мероприятий государственных программ </w:t>
      </w:r>
      <w:r w:rsidR="004F0669" w:rsidRPr="00062BF8">
        <w:rPr>
          <w:sz w:val="26"/>
          <w:szCs w:val="26"/>
        </w:rPr>
        <w:t xml:space="preserve">Калужской области </w:t>
      </w:r>
      <w:r w:rsidRPr="00062BF8">
        <w:rPr>
          <w:sz w:val="26"/>
          <w:szCs w:val="26"/>
        </w:rPr>
        <w:t xml:space="preserve">из </w:t>
      </w:r>
      <w:r w:rsidRPr="00062BF8">
        <w:rPr>
          <w:b/>
          <w:sz w:val="26"/>
          <w:szCs w:val="26"/>
        </w:rPr>
        <w:t>муниципальных бюджетов</w:t>
      </w:r>
      <w:r w:rsidRPr="00062BF8">
        <w:rPr>
          <w:sz w:val="26"/>
          <w:szCs w:val="26"/>
        </w:rPr>
        <w:t xml:space="preserve"> осуществлялось по 13 государственным </w:t>
      </w:r>
      <w:r>
        <w:rPr>
          <w:sz w:val="26"/>
          <w:szCs w:val="26"/>
        </w:rPr>
        <w:t xml:space="preserve">программам </w:t>
      </w:r>
      <w:r w:rsidRPr="00062BF8">
        <w:rPr>
          <w:sz w:val="26"/>
          <w:szCs w:val="26"/>
        </w:rPr>
        <w:t>в объеме 0,6 млрд. рублей.</w:t>
      </w:r>
    </w:p>
    <w:p w:rsidR="002113FF" w:rsidRDefault="002113FF" w:rsidP="002113FF">
      <w:pPr>
        <w:pStyle w:val="Default"/>
        <w:ind w:firstLine="567"/>
        <w:jc w:val="both"/>
        <w:rPr>
          <w:iCs/>
          <w:sz w:val="26"/>
          <w:szCs w:val="26"/>
        </w:rPr>
      </w:pPr>
      <w:r w:rsidRPr="00062BF8">
        <w:rPr>
          <w:sz w:val="26"/>
          <w:szCs w:val="26"/>
        </w:rPr>
        <w:t xml:space="preserve">Из </w:t>
      </w:r>
      <w:r w:rsidRPr="00062BF8">
        <w:rPr>
          <w:b/>
          <w:sz w:val="26"/>
          <w:szCs w:val="26"/>
        </w:rPr>
        <w:t>внебюджетных источников</w:t>
      </w:r>
      <w:r w:rsidRPr="00062BF8">
        <w:rPr>
          <w:sz w:val="26"/>
          <w:szCs w:val="26"/>
        </w:rPr>
        <w:t xml:space="preserve"> привлечено 19,4 млрд. рублей, что составляет 29,4% от всех расходов на государственные программы</w:t>
      </w:r>
      <w:r w:rsidR="00916643" w:rsidRPr="00916643">
        <w:rPr>
          <w:sz w:val="26"/>
          <w:szCs w:val="26"/>
        </w:rPr>
        <w:t xml:space="preserve"> </w:t>
      </w:r>
      <w:r w:rsidR="00916643" w:rsidRPr="00062BF8">
        <w:rPr>
          <w:sz w:val="26"/>
          <w:szCs w:val="26"/>
        </w:rPr>
        <w:t>Калужской области</w:t>
      </w:r>
      <w:r w:rsidRPr="00062BF8">
        <w:rPr>
          <w:sz w:val="26"/>
          <w:szCs w:val="26"/>
        </w:rPr>
        <w:t xml:space="preserve">. Средства внебюджетных источников складываются из двух основных частей – это средства государственных внебюджетных фондов </w:t>
      </w:r>
      <w:r w:rsidRPr="00062BF8">
        <w:rPr>
          <w:iCs/>
          <w:sz w:val="26"/>
          <w:szCs w:val="26"/>
        </w:rPr>
        <w:t xml:space="preserve">(Федерального фонда обязательного медицинского страхования, Пенсионного фонда Российской Федерации, Фонда социального страхования </w:t>
      </w:r>
      <w:r>
        <w:rPr>
          <w:iCs/>
          <w:sz w:val="26"/>
          <w:szCs w:val="26"/>
        </w:rPr>
        <w:t>Российской Федерации</w:t>
      </w:r>
      <w:r w:rsidRPr="00062BF8">
        <w:rPr>
          <w:sz w:val="26"/>
          <w:szCs w:val="26"/>
        </w:rPr>
        <w:t>)</w:t>
      </w:r>
      <w:r>
        <w:rPr>
          <w:sz w:val="26"/>
          <w:szCs w:val="26"/>
        </w:rPr>
        <w:t xml:space="preserve">, а также </w:t>
      </w:r>
      <w:r w:rsidRPr="00062BF8">
        <w:rPr>
          <w:sz w:val="26"/>
          <w:szCs w:val="26"/>
        </w:rPr>
        <w:t>средства организаций и населения</w:t>
      </w:r>
      <w:r w:rsidRPr="00062BF8">
        <w:rPr>
          <w:iCs/>
          <w:sz w:val="26"/>
          <w:szCs w:val="26"/>
        </w:rPr>
        <w:t>.</w:t>
      </w:r>
    </w:p>
    <w:p w:rsidR="002113FF" w:rsidRDefault="002113FF" w:rsidP="002113FF">
      <w:pPr>
        <w:pStyle w:val="Default"/>
        <w:ind w:firstLine="567"/>
        <w:jc w:val="both"/>
        <w:rPr>
          <w:iCs/>
          <w:sz w:val="26"/>
          <w:szCs w:val="26"/>
        </w:rPr>
      </w:pPr>
    </w:p>
    <w:p w:rsidR="002113FF" w:rsidRDefault="002113FF" w:rsidP="002113FF">
      <w:pPr>
        <w:pStyle w:val="Default"/>
        <w:ind w:firstLine="567"/>
        <w:jc w:val="both"/>
        <w:rPr>
          <w:iCs/>
          <w:sz w:val="26"/>
          <w:szCs w:val="26"/>
        </w:rPr>
      </w:pPr>
    </w:p>
    <w:p w:rsidR="002113FF" w:rsidRPr="00583AA2" w:rsidRDefault="002113FF" w:rsidP="002113FF">
      <w:pPr>
        <w:pStyle w:val="Default"/>
        <w:ind w:firstLine="567"/>
        <w:jc w:val="both"/>
        <w:rPr>
          <w:iCs/>
          <w:sz w:val="26"/>
          <w:szCs w:val="26"/>
        </w:rPr>
      </w:pPr>
    </w:p>
    <w:p w:rsidR="002113FF" w:rsidRPr="00FF4B30" w:rsidRDefault="002113FF" w:rsidP="002113FF">
      <w:pPr>
        <w:pStyle w:val="a5"/>
        <w:ind w:left="709"/>
        <w:rPr>
          <w:rFonts w:asciiTheme="majorHAnsi" w:eastAsiaTheme="majorEastAsia" w:hAnsiTheme="majorHAnsi" w:cstheme="majorBidi"/>
          <w:b/>
          <w:spacing w:val="5"/>
          <w:kern w:val="28"/>
          <w:sz w:val="36"/>
          <w:szCs w:val="36"/>
        </w:rPr>
      </w:pPr>
      <w:r w:rsidRPr="00FF4B30">
        <w:rPr>
          <w:rFonts w:asciiTheme="majorHAnsi" w:eastAsiaTheme="majorEastAsia" w:hAnsiTheme="majorHAnsi" w:cstheme="majorBidi"/>
          <w:b/>
          <w:spacing w:val="5"/>
          <w:kern w:val="28"/>
          <w:sz w:val="36"/>
          <w:szCs w:val="36"/>
        </w:rPr>
        <w:t xml:space="preserve">5. Оценка деятельности ответственных исполнителей на основе оценки эффективности государственных программ Калужской области </w:t>
      </w:r>
      <w:r>
        <w:rPr>
          <w:rFonts w:asciiTheme="majorHAnsi" w:eastAsiaTheme="majorEastAsia" w:hAnsiTheme="majorHAnsi" w:cstheme="majorBidi"/>
          <w:b/>
          <w:spacing w:val="5"/>
          <w:kern w:val="28"/>
          <w:sz w:val="36"/>
          <w:szCs w:val="36"/>
        </w:rPr>
        <w:br/>
      </w:r>
      <w:r w:rsidRPr="00FF4B30">
        <w:rPr>
          <w:rFonts w:asciiTheme="majorHAnsi" w:eastAsiaTheme="majorEastAsia" w:hAnsiTheme="majorHAnsi" w:cstheme="majorBidi"/>
          <w:b/>
          <w:spacing w:val="5"/>
          <w:kern w:val="28"/>
          <w:sz w:val="36"/>
          <w:szCs w:val="36"/>
        </w:rPr>
        <w:t>в 2017 году</w:t>
      </w:r>
    </w:p>
    <w:p w:rsidR="002113FF" w:rsidRPr="00255F50" w:rsidRDefault="002113FF" w:rsidP="002113FF">
      <w:pPr>
        <w:spacing w:after="0" w:line="240" w:lineRule="auto"/>
        <w:ind w:left="709"/>
        <w:contextualSpacing/>
        <w:jc w:val="center"/>
        <w:rPr>
          <w:rFonts w:ascii="Times New Roman" w:hAnsi="Times New Roman"/>
          <w:b/>
          <w:sz w:val="26"/>
          <w:szCs w:val="26"/>
        </w:rPr>
      </w:pPr>
    </w:p>
    <w:p w:rsidR="002113FF" w:rsidRPr="00255F50" w:rsidRDefault="002113FF" w:rsidP="002113FF">
      <w:pPr>
        <w:spacing w:after="0" w:line="240" w:lineRule="auto"/>
        <w:ind w:firstLine="708"/>
        <w:contextualSpacing/>
        <w:jc w:val="both"/>
        <w:rPr>
          <w:rFonts w:ascii="Times New Roman" w:eastAsia="Times New Roman" w:hAnsi="Times New Roman"/>
          <w:sz w:val="26"/>
          <w:szCs w:val="26"/>
          <w:lang w:eastAsia="ru-RU"/>
        </w:rPr>
      </w:pPr>
      <w:r w:rsidRPr="00255F50">
        <w:rPr>
          <w:rFonts w:ascii="Times New Roman" w:eastAsia="Times New Roman" w:hAnsi="Times New Roman"/>
          <w:sz w:val="26"/>
          <w:szCs w:val="26"/>
          <w:lang w:eastAsia="ru-RU"/>
        </w:rPr>
        <w:t xml:space="preserve">Оценка эффективности 28 государственных программ Калужской области производилась ответственными исполнителями и соисполнителями государственных программ Калужской области в соответствии с Методикой оценки эффективности реализации государственных программ Калужской области, утвержденной постановлением Правительства </w:t>
      </w:r>
      <w:r>
        <w:rPr>
          <w:rFonts w:ascii="Times New Roman" w:eastAsia="Times New Roman" w:hAnsi="Times New Roman"/>
          <w:sz w:val="26"/>
          <w:szCs w:val="26"/>
          <w:lang w:eastAsia="ru-RU"/>
        </w:rPr>
        <w:t xml:space="preserve">Калужской области от 17.07.2013 № 366 на </w:t>
      </w:r>
      <w:r w:rsidRPr="00255F50">
        <w:rPr>
          <w:rFonts w:ascii="Times New Roman" w:eastAsia="Times New Roman" w:hAnsi="Times New Roman"/>
          <w:sz w:val="26"/>
          <w:szCs w:val="26"/>
          <w:lang w:eastAsia="ru-RU"/>
        </w:rPr>
        <w:t>основании:</w:t>
      </w:r>
    </w:p>
    <w:p w:rsidR="002113FF" w:rsidRPr="00E47420" w:rsidRDefault="002113FF" w:rsidP="002113FF">
      <w:pPr>
        <w:pStyle w:val="a5"/>
        <w:numPr>
          <w:ilvl w:val="0"/>
          <w:numId w:val="123"/>
        </w:numPr>
        <w:tabs>
          <w:tab w:val="left" w:pos="993"/>
        </w:tabs>
        <w:ind w:left="0" w:firstLine="709"/>
        <w:jc w:val="both"/>
        <w:rPr>
          <w:sz w:val="26"/>
          <w:szCs w:val="26"/>
        </w:rPr>
      </w:pPr>
      <w:r w:rsidRPr="00E47420">
        <w:rPr>
          <w:sz w:val="26"/>
          <w:szCs w:val="26"/>
        </w:rPr>
        <w:t xml:space="preserve">степени достижения целей и решения задач подпрограмм и государственной программы. В случае, если показатели оценки превышали 100 %, принималось значение в 100 %; </w:t>
      </w:r>
    </w:p>
    <w:p w:rsidR="002113FF" w:rsidRPr="00E47420" w:rsidRDefault="002113FF" w:rsidP="002113FF">
      <w:pPr>
        <w:pStyle w:val="a5"/>
        <w:numPr>
          <w:ilvl w:val="0"/>
          <w:numId w:val="123"/>
        </w:numPr>
        <w:tabs>
          <w:tab w:val="left" w:pos="993"/>
        </w:tabs>
        <w:ind w:left="0" w:firstLine="709"/>
        <w:jc w:val="both"/>
        <w:rPr>
          <w:sz w:val="26"/>
          <w:szCs w:val="26"/>
        </w:rPr>
      </w:pPr>
      <w:r w:rsidRPr="00E47420">
        <w:rPr>
          <w:sz w:val="26"/>
          <w:szCs w:val="26"/>
        </w:rPr>
        <w:t>степени реализации контрольных событий</w:t>
      </w:r>
      <w:r>
        <w:rPr>
          <w:sz w:val="26"/>
          <w:szCs w:val="26"/>
        </w:rPr>
        <w:t>.</w:t>
      </w:r>
    </w:p>
    <w:p w:rsidR="002113FF" w:rsidRPr="00255F50" w:rsidRDefault="002113FF" w:rsidP="002113FF">
      <w:pPr>
        <w:tabs>
          <w:tab w:val="left" w:pos="993"/>
        </w:tabs>
        <w:spacing w:after="0" w:line="240" w:lineRule="auto"/>
        <w:jc w:val="both"/>
        <w:rPr>
          <w:rFonts w:ascii="Times New Roman" w:eastAsia="Times New Roman" w:hAnsi="Times New Roman"/>
          <w:sz w:val="26"/>
          <w:szCs w:val="26"/>
          <w:lang w:eastAsia="ru-RU"/>
        </w:rPr>
      </w:pPr>
      <w:r w:rsidRPr="00E47420">
        <w:rPr>
          <w:rFonts w:ascii="Times New Roman" w:eastAsia="Times New Roman" w:hAnsi="Times New Roman"/>
          <w:sz w:val="26"/>
          <w:szCs w:val="26"/>
          <w:lang w:eastAsia="ru-RU"/>
        </w:rPr>
        <w:tab/>
      </w:r>
      <w:r w:rsidRPr="00255F50">
        <w:rPr>
          <w:rFonts w:ascii="Times New Roman" w:eastAsia="Times New Roman" w:hAnsi="Times New Roman"/>
          <w:sz w:val="26"/>
          <w:szCs w:val="26"/>
          <w:lang w:eastAsia="ru-RU"/>
        </w:rPr>
        <w:t>В рамках принятой градации  эффективность реализации государственной программы  определяется как:</w:t>
      </w:r>
    </w:p>
    <w:p w:rsidR="002113FF" w:rsidRPr="00E47420" w:rsidRDefault="002113FF" w:rsidP="002113FF">
      <w:pPr>
        <w:pStyle w:val="a5"/>
        <w:numPr>
          <w:ilvl w:val="0"/>
          <w:numId w:val="123"/>
        </w:numPr>
        <w:tabs>
          <w:tab w:val="left" w:pos="993"/>
        </w:tabs>
        <w:ind w:left="0" w:firstLine="709"/>
        <w:jc w:val="both"/>
        <w:rPr>
          <w:sz w:val="26"/>
          <w:szCs w:val="26"/>
        </w:rPr>
      </w:pPr>
      <w:r w:rsidRPr="00E47420">
        <w:rPr>
          <w:sz w:val="26"/>
          <w:szCs w:val="26"/>
        </w:rPr>
        <w:t xml:space="preserve"> высокая  - более 95 %; </w:t>
      </w:r>
    </w:p>
    <w:p w:rsidR="002113FF" w:rsidRPr="00E47420" w:rsidRDefault="002113FF" w:rsidP="002113FF">
      <w:pPr>
        <w:pStyle w:val="a5"/>
        <w:numPr>
          <w:ilvl w:val="0"/>
          <w:numId w:val="123"/>
        </w:numPr>
        <w:tabs>
          <w:tab w:val="left" w:pos="993"/>
        </w:tabs>
        <w:ind w:left="0" w:firstLine="709"/>
        <w:jc w:val="both"/>
        <w:rPr>
          <w:sz w:val="26"/>
          <w:szCs w:val="26"/>
        </w:rPr>
      </w:pPr>
      <w:r w:rsidRPr="00E47420">
        <w:rPr>
          <w:sz w:val="26"/>
          <w:szCs w:val="26"/>
        </w:rPr>
        <w:t xml:space="preserve">удовлетворительная </w:t>
      </w:r>
      <w:r>
        <w:rPr>
          <w:sz w:val="26"/>
          <w:szCs w:val="26"/>
        </w:rPr>
        <w:t>– 80 % - 95 %</w:t>
      </w:r>
      <w:r w:rsidRPr="00E47420">
        <w:rPr>
          <w:sz w:val="26"/>
          <w:szCs w:val="26"/>
        </w:rPr>
        <w:t>;</w:t>
      </w:r>
    </w:p>
    <w:p w:rsidR="002113FF" w:rsidRPr="00E47420" w:rsidRDefault="002113FF" w:rsidP="002113FF">
      <w:pPr>
        <w:pStyle w:val="a5"/>
        <w:numPr>
          <w:ilvl w:val="0"/>
          <w:numId w:val="123"/>
        </w:numPr>
        <w:tabs>
          <w:tab w:val="left" w:pos="993"/>
        </w:tabs>
        <w:ind w:left="0" w:firstLine="708"/>
        <w:jc w:val="both"/>
        <w:rPr>
          <w:sz w:val="26"/>
          <w:szCs w:val="26"/>
        </w:rPr>
      </w:pPr>
      <w:r w:rsidRPr="00E47420">
        <w:rPr>
          <w:sz w:val="26"/>
          <w:szCs w:val="26"/>
        </w:rPr>
        <w:t>неудовлетворительная - менее 80 % уровней эффективности.</w:t>
      </w:r>
    </w:p>
    <w:p w:rsidR="002113FF" w:rsidRPr="004B1E8B" w:rsidRDefault="002113FF" w:rsidP="002113FF">
      <w:pPr>
        <w:spacing w:after="0" w:line="240" w:lineRule="auto"/>
        <w:ind w:firstLine="708"/>
        <w:contextualSpacing/>
        <w:jc w:val="both"/>
        <w:rPr>
          <w:rFonts w:ascii="Times New Roman" w:eastAsia="Times New Roman" w:hAnsi="Times New Roman"/>
          <w:sz w:val="26"/>
          <w:szCs w:val="26"/>
          <w:lang w:eastAsia="ru-RU"/>
        </w:rPr>
      </w:pPr>
      <w:r w:rsidRPr="004B1E8B">
        <w:rPr>
          <w:rFonts w:ascii="Times New Roman" w:eastAsia="Times New Roman" w:hAnsi="Times New Roman"/>
          <w:sz w:val="26"/>
          <w:szCs w:val="26"/>
          <w:lang w:eastAsia="ru-RU"/>
        </w:rPr>
        <w:t>Высокий  уровень эффективности отмечен у 24 государственных программ Калужской области, удовлетворительный уровень отмечен у 3 государственных программ Калужской области, неудовлетворительный уровень - у 1 государственной программы Калужской области.</w:t>
      </w:r>
    </w:p>
    <w:p w:rsidR="002113FF" w:rsidRDefault="002113FF" w:rsidP="002113FF">
      <w:pPr>
        <w:spacing w:after="0" w:line="240" w:lineRule="auto"/>
        <w:ind w:firstLine="708"/>
        <w:contextualSpacing/>
        <w:jc w:val="both"/>
        <w:rPr>
          <w:rFonts w:ascii="Times New Roman" w:eastAsia="Times New Roman" w:hAnsi="Times New Roman"/>
          <w:sz w:val="26"/>
          <w:szCs w:val="26"/>
          <w:lang w:eastAsia="ru-RU"/>
        </w:rPr>
      </w:pPr>
      <w:r w:rsidRPr="004B1E8B">
        <w:rPr>
          <w:rFonts w:ascii="Times New Roman" w:eastAsia="Times New Roman" w:hAnsi="Times New Roman"/>
          <w:sz w:val="26"/>
          <w:szCs w:val="26"/>
          <w:lang w:eastAsia="ru-RU"/>
        </w:rPr>
        <w:t>Результат оценки эффективности реализации государственных программ Калужской области в 2017 году, в том числе в разрезе по ответственным исполнителям государственных программ Калужской области, представлен в Таблице № 3.</w:t>
      </w:r>
    </w:p>
    <w:p w:rsidR="002113FF" w:rsidRDefault="002113FF" w:rsidP="002113FF">
      <w:pPr>
        <w:spacing w:after="0" w:line="240" w:lineRule="auto"/>
        <w:ind w:firstLine="708"/>
        <w:contextualSpacing/>
        <w:jc w:val="both"/>
        <w:rPr>
          <w:rFonts w:ascii="Times New Roman" w:eastAsia="Times New Roman" w:hAnsi="Times New Roman"/>
          <w:sz w:val="26"/>
          <w:szCs w:val="26"/>
          <w:lang w:eastAsia="ru-RU"/>
        </w:rPr>
      </w:pPr>
    </w:p>
    <w:p w:rsidR="002113FF" w:rsidRDefault="002113FF" w:rsidP="002113FF">
      <w:pPr>
        <w:spacing w:after="0" w:line="240" w:lineRule="auto"/>
        <w:ind w:firstLine="708"/>
        <w:contextualSpacing/>
        <w:jc w:val="both"/>
        <w:rPr>
          <w:rFonts w:ascii="Times New Roman" w:eastAsia="Times New Roman" w:hAnsi="Times New Roman"/>
          <w:sz w:val="26"/>
          <w:szCs w:val="26"/>
          <w:lang w:eastAsia="ru-RU"/>
        </w:rPr>
      </w:pPr>
    </w:p>
    <w:p w:rsidR="002113FF" w:rsidRDefault="002113FF" w:rsidP="002113FF">
      <w:pPr>
        <w:spacing w:after="0" w:line="240" w:lineRule="auto"/>
        <w:ind w:firstLine="708"/>
        <w:contextualSpacing/>
        <w:jc w:val="both"/>
        <w:rPr>
          <w:rFonts w:ascii="Times New Roman" w:eastAsia="Times New Roman" w:hAnsi="Times New Roman"/>
          <w:sz w:val="26"/>
          <w:szCs w:val="26"/>
          <w:lang w:eastAsia="ru-RU"/>
        </w:rPr>
      </w:pPr>
    </w:p>
    <w:p w:rsidR="002113FF" w:rsidRDefault="002113FF" w:rsidP="002113FF">
      <w:pPr>
        <w:spacing w:after="0" w:line="240" w:lineRule="auto"/>
        <w:ind w:firstLine="708"/>
        <w:contextualSpacing/>
        <w:jc w:val="both"/>
        <w:rPr>
          <w:rFonts w:ascii="Times New Roman" w:eastAsia="Times New Roman" w:hAnsi="Times New Roman"/>
          <w:sz w:val="26"/>
          <w:szCs w:val="26"/>
          <w:lang w:eastAsia="ru-RU"/>
        </w:rPr>
      </w:pPr>
    </w:p>
    <w:p w:rsidR="002113FF" w:rsidRDefault="002113FF" w:rsidP="002113FF">
      <w:pPr>
        <w:spacing w:after="0" w:line="240" w:lineRule="auto"/>
        <w:ind w:firstLine="708"/>
        <w:contextualSpacing/>
        <w:jc w:val="both"/>
        <w:rPr>
          <w:rFonts w:ascii="Times New Roman" w:eastAsia="Times New Roman" w:hAnsi="Times New Roman"/>
          <w:sz w:val="26"/>
          <w:szCs w:val="26"/>
          <w:lang w:eastAsia="ru-RU"/>
        </w:rPr>
      </w:pPr>
    </w:p>
    <w:p w:rsidR="002113FF" w:rsidRDefault="002113FF" w:rsidP="002113FF">
      <w:pPr>
        <w:spacing w:after="0" w:line="240" w:lineRule="auto"/>
        <w:ind w:firstLine="708"/>
        <w:contextualSpacing/>
        <w:jc w:val="both"/>
        <w:rPr>
          <w:rFonts w:ascii="Times New Roman" w:eastAsia="Times New Roman" w:hAnsi="Times New Roman"/>
          <w:sz w:val="26"/>
          <w:szCs w:val="26"/>
          <w:lang w:eastAsia="ru-RU"/>
        </w:rPr>
      </w:pPr>
    </w:p>
    <w:p w:rsidR="002113FF" w:rsidRDefault="002113FF" w:rsidP="002113FF">
      <w:pPr>
        <w:spacing w:after="0" w:line="240" w:lineRule="auto"/>
        <w:ind w:firstLine="708"/>
        <w:contextualSpacing/>
        <w:jc w:val="both"/>
        <w:rPr>
          <w:rFonts w:ascii="Times New Roman" w:eastAsia="Times New Roman" w:hAnsi="Times New Roman"/>
          <w:sz w:val="26"/>
          <w:szCs w:val="26"/>
          <w:lang w:eastAsia="ru-RU"/>
        </w:rPr>
      </w:pPr>
    </w:p>
    <w:p w:rsidR="002113FF" w:rsidRDefault="002113FF" w:rsidP="002113FF">
      <w:pPr>
        <w:spacing w:after="0" w:line="240" w:lineRule="auto"/>
        <w:ind w:firstLine="708"/>
        <w:contextualSpacing/>
        <w:jc w:val="both"/>
        <w:rPr>
          <w:rFonts w:ascii="Times New Roman" w:eastAsia="Times New Roman" w:hAnsi="Times New Roman"/>
          <w:sz w:val="26"/>
          <w:szCs w:val="26"/>
          <w:lang w:eastAsia="ru-RU"/>
        </w:rPr>
      </w:pPr>
    </w:p>
    <w:p w:rsidR="002113FF" w:rsidRDefault="002113FF" w:rsidP="002113FF">
      <w:pPr>
        <w:spacing w:after="0" w:line="240" w:lineRule="auto"/>
        <w:ind w:firstLine="708"/>
        <w:contextualSpacing/>
        <w:jc w:val="both"/>
        <w:rPr>
          <w:rFonts w:ascii="Times New Roman" w:eastAsia="Times New Roman" w:hAnsi="Times New Roman"/>
          <w:sz w:val="26"/>
          <w:szCs w:val="26"/>
          <w:lang w:eastAsia="ru-RU"/>
        </w:rPr>
      </w:pPr>
    </w:p>
    <w:p w:rsidR="002113FF" w:rsidRDefault="002113FF" w:rsidP="002113FF">
      <w:pPr>
        <w:spacing w:after="0" w:line="240" w:lineRule="auto"/>
        <w:ind w:firstLine="708"/>
        <w:contextualSpacing/>
        <w:jc w:val="both"/>
        <w:rPr>
          <w:rFonts w:ascii="Times New Roman" w:eastAsia="Times New Roman" w:hAnsi="Times New Roman"/>
          <w:sz w:val="26"/>
          <w:szCs w:val="26"/>
          <w:lang w:eastAsia="ru-RU"/>
        </w:rPr>
      </w:pPr>
    </w:p>
    <w:p w:rsidR="002113FF" w:rsidRDefault="002113FF" w:rsidP="002113FF">
      <w:pPr>
        <w:spacing w:after="0" w:line="240" w:lineRule="auto"/>
        <w:ind w:firstLine="708"/>
        <w:contextualSpacing/>
        <w:jc w:val="both"/>
        <w:rPr>
          <w:rFonts w:ascii="Times New Roman" w:eastAsia="Times New Roman" w:hAnsi="Times New Roman"/>
          <w:sz w:val="26"/>
          <w:szCs w:val="26"/>
          <w:lang w:eastAsia="ru-RU"/>
        </w:rPr>
      </w:pPr>
    </w:p>
    <w:p w:rsidR="002113FF" w:rsidRDefault="002113FF" w:rsidP="002113FF">
      <w:pPr>
        <w:spacing w:after="0" w:line="240" w:lineRule="auto"/>
        <w:ind w:firstLine="708"/>
        <w:contextualSpacing/>
        <w:jc w:val="both"/>
        <w:rPr>
          <w:rFonts w:ascii="Times New Roman" w:eastAsia="Times New Roman" w:hAnsi="Times New Roman"/>
          <w:sz w:val="26"/>
          <w:szCs w:val="26"/>
          <w:lang w:eastAsia="ru-RU"/>
        </w:rPr>
      </w:pPr>
    </w:p>
    <w:p w:rsidR="002113FF" w:rsidRDefault="002113FF" w:rsidP="002113FF">
      <w:pPr>
        <w:spacing w:after="0" w:line="240" w:lineRule="auto"/>
        <w:ind w:firstLine="708"/>
        <w:contextualSpacing/>
        <w:jc w:val="both"/>
        <w:rPr>
          <w:rFonts w:ascii="Times New Roman" w:eastAsia="Times New Roman" w:hAnsi="Times New Roman"/>
          <w:sz w:val="26"/>
          <w:szCs w:val="26"/>
          <w:lang w:eastAsia="ru-RU"/>
        </w:rPr>
      </w:pPr>
    </w:p>
    <w:p w:rsidR="002113FF" w:rsidRDefault="002113FF" w:rsidP="002113FF">
      <w:pPr>
        <w:spacing w:after="0" w:line="240" w:lineRule="auto"/>
        <w:ind w:firstLine="708"/>
        <w:contextualSpacing/>
        <w:jc w:val="both"/>
        <w:rPr>
          <w:rFonts w:ascii="Times New Roman" w:eastAsia="Times New Roman" w:hAnsi="Times New Roman"/>
          <w:sz w:val="26"/>
          <w:szCs w:val="26"/>
          <w:lang w:eastAsia="ru-RU"/>
        </w:rPr>
      </w:pPr>
    </w:p>
    <w:p w:rsidR="002113FF" w:rsidRDefault="002113FF" w:rsidP="002113FF">
      <w:pPr>
        <w:spacing w:after="0" w:line="240" w:lineRule="auto"/>
        <w:ind w:firstLine="708"/>
        <w:contextualSpacing/>
        <w:jc w:val="both"/>
        <w:rPr>
          <w:rFonts w:ascii="Times New Roman" w:eastAsia="Times New Roman" w:hAnsi="Times New Roman"/>
          <w:sz w:val="26"/>
          <w:szCs w:val="26"/>
          <w:lang w:eastAsia="ru-RU"/>
        </w:rPr>
      </w:pPr>
    </w:p>
    <w:p w:rsidR="002113FF" w:rsidRDefault="002113FF" w:rsidP="002113FF">
      <w:pPr>
        <w:ind w:firstLine="708"/>
        <w:contextualSpacing/>
        <w:jc w:val="both"/>
        <w:rPr>
          <w:rFonts w:ascii="Times New Roman" w:eastAsia="Times New Roman" w:hAnsi="Times New Roman"/>
          <w:sz w:val="26"/>
          <w:szCs w:val="26"/>
          <w:lang w:eastAsia="ru-RU"/>
        </w:rPr>
      </w:pPr>
    </w:p>
    <w:p w:rsidR="002113FF" w:rsidRDefault="002113FF" w:rsidP="002113FF">
      <w:pPr>
        <w:spacing w:after="0" w:line="240" w:lineRule="auto"/>
        <w:ind w:firstLine="708"/>
        <w:contextualSpacing/>
        <w:jc w:val="both"/>
        <w:rPr>
          <w:rFonts w:ascii="Times New Roman" w:eastAsia="Times New Roman" w:hAnsi="Times New Roman"/>
          <w:sz w:val="26"/>
          <w:szCs w:val="26"/>
          <w:lang w:eastAsia="ru-RU"/>
        </w:rPr>
      </w:pPr>
    </w:p>
    <w:p w:rsidR="002113FF" w:rsidRDefault="002113FF" w:rsidP="002113FF">
      <w:pPr>
        <w:spacing w:after="0" w:line="240" w:lineRule="auto"/>
        <w:ind w:firstLine="708"/>
        <w:contextualSpacing/>
        <w:jc w:val="both"/>
        <w:rPr>
          <w:rFonts w:ascii="Times New Roman" w:eastAsia="Times New Roman" w:hAnsi="Times New Roman"/>
          <w:sz w:val="26"/>
          <w:szCs w:val="26"/>
          <w:lang w:eastAsia="ru-RU"/>
        </w:rPr>
      </w:pPr>
    </w:p>
    <w:p w:rsidR="002113FF" w:rsidRDefault="002113FF" w:rsidP="002113FF">
      <w:pPr>
        <w:spacing w:after="0" w:line="240" w:lineRule="auto"/>
        <w:ind w:firstLine="708"/>
        <w:contextualSpacing/>
        <w:jc w:val="both"/>
        <w:rPr>
          <w:rFonts w:ascii="Times New Roman" w:eastAsia="Times New Roman" w:hAnsi="Times New Roman"/>
          <w:sz w:val="26"/>
          <w:szCs w:val="26"/>
          <w:lang w:eastAsia="ru-RU"/>
        </w:rPr>
      </w:pPr>
    </w:p>
    <w:p w:rsidR="002113FF" w:rsidRDefault="002113FF" w:rsidP="002113FF">
      <w:pPr>
        <w:spacing w:after="0" w:line="240" w:lineRule="auto"/>
        <w:ind w:firstLine="708"/>
        <w:contextualSpacing/>
        <w:jc w:val="both"/>
        <w:rPr>
          <w:rFonts w:ascii="Times New Roman" w:eastAsia="Times New Roman" w:hAnsi="Times New Roman"/>
          <w:sz w:val="26"/>
          <w:szCs w:val="26"/>
          <w:lang w:eastAsia="ru-RU"/>
        </w:rPr>
      </w:pPr>
    </w:p>
    <w:p w:rsidR="002113FF" w:rsidRPr="00FF4B30" w:rsidRDefault="002113FF" w:rsidP="002113FF">
      <w:pPr>
        <w:pStyle w:val="a5"/>
        <w:ind w:left="709"/>
        <w:rPr>
          <w:rFonts w:asciiTheme="majorHAnsi" w:eastAsiaTheme="majorEastAsia" w:hAnsiTheme="majorHAnsi" w:cstheme="majorBidi"/>
          <w:b/>
          <w:spacing w:val="5"/>
          <w:kern w:val="28"/>
          <w:sz w:val="36"/>
          <w:szCs w:val="36"/>
        </w:rPr>
      </w:pPr>
      <w:r w:rsidRPr="00FF4B30">
        <w:rPr>
          <w:rFonts w:asciiTheme="majorHAnsi" w:eastAsiaTheme="majorEastAsia" w:hAnsiTheme="majorHAnsi" w:cstheme="majorBidi"/>
          <w:b/>
          <w:spacing w:val="5"/>
          <w:kern w:val="28"/>
          <w:sz w:val="36"/>
          <w:szCs w:val="36"/>
        </w:rPr>
        <w:t>6. Заключение</w:t>
      </w:r>
    </w:p>
    <w:p w:rsidR="002113FF" w:rsidRDefault="002113FF" w:rsidP="002113FF">
      <w:pPr>
        <w:pStyle w:val="a5"/>
        <w:ind w:left="1080"/>
        <w:rPr>
          <w:rFonts w:asciiTheme="majorHAnsi" w:eastAsiaTheme="majorEastAsia" w:hAnsiTheme="majorHAnsi" w:cstheme="majorBidi"/>
          <w:spacing w:val="5"/>
          <w:kern w:val="28"/>
          <w:sz w:val="36"/>
          <w:szCs w:val="36"/>
        </w:rPr>
      </w:pPr>
    </w:p>
    <w:p w:rsidR="002113FF" w:rsidRPr="00062BF8" w:rsidRDefault="002113FF" w:rsidP="002113FF">
      <w:pPr>
        <w:spacing w:after="0" w:line="240" w:lineRule="auto"/>
        <w:ind w:firstLine="709"/>
        <w:jc w:val="both"/>
        <w:rPr>
          <w:rFonts w:ascii="Times New Roman" w:hAnsi="Times New Roman"/>
          <w:sz w:val="26"/>
          <w:szCs w:val="26"/>
        </w:rPr>
      </w:pPr>
      <w:r w:rsidRPr="00062BF8">
        <w:rPr>
          <w:rFonts w:ascii="Times New Roman" w:hAnsi="Times New Roman"/>
          <w:sz w:val="26"/>
          <w:szCs w:val="26"/>
        </w:rPr>
        <w:t xml:space="preserve">В настоящее время </w:t>
      </w:r>
      <w:r>
        <w:rPr>
          <w:rFonts w:ascii="Times New Roman" w:hAnsi="Times New Roman"/>
          <w:sz w:val="26"/>
          <w:szCs w:val="26"/>
        </w:rPr>
        <w:t xml:space="preserve">одной из основных задач остается </w:t>
      </w:r>
      <w:r w:rsidRPr="00062BF8">
        <w:rPr>
          <w:rFonts w:ascii="Times New Roman" w:hAnsi="Times New Roman"/>
          <w:sz w:val="26"/>
          <w:szCs w:val="26"/>
        </w:rPr>
        <w:t>повышение эффективности реализации государственных программ</w:t>
      </w:r>
      <w:r>
        <w:rPr>
          <w:rFonts w:ascii="Times New Roman" w:hAnsi="Times New Roman"/>
          <w:sz w:val="26"/>
          <w:szCs w:val="26"/>
        </w:rPr>
        <w:t xml:space="preserve"> </w:t>
      </w:r>
      <w:r w:rsidR="007F6A94" w:rsidRPr="00062BF8">
        <w:rPr>
          <w:rFonts w:ascii="Times New Roman" w:hAnsi="Times New Roman"/>
          <w:sz w:val="26"/>
          <w:szCs w:val="26"/>
        </w:rPr>
        <w:t>Калужской области</w:t>
      </w:r>
      <w:r w:rsidR="007F6A94">
        <w:rPr>
          <w:rFonts w:ascii="Times New Roman" w:hAnsi="Times New Roman"/>
          <w:sz w:val="26"/>
          <w:szCs w:val="26"/>
        </w:rPr>
        <w:t xml:space="preserve"> </w:t>
      </w:r>
      <w:r>
        <w:rPr>
          <w:rFonts w:ascii="Times New Roman" w:hAnsi="Times New Roman"/>
          <w:sz w:val="26"/>
          <w:szCs w:val="26"/>
        </w:rPr>
        <w:t>и совершенствование программно-целевого метода.</w:t>
      </w:r>
      <w:r w:rsidRPr="00062BF8">
        <w:rPr>
          <w:rFonts w:ascii="Times New Roman" w:hAnsi="Times New Roman"/>
          <w:sz w:val="26"/>
          <w:szCs w:val="26"/>
        </w:rPr>
        <w:t xml:space="preserve"> </w:t>
      </w:r>
    </w:p>
    <w:p w:rsidR="002113FF" w:rsidRDefault="002113FF" w:rsidP="002113FF">
      <w:pPr>
        <w:spacing w:after="0" w:line="240" w:lineRule="auto"/>
        <w:ind w:firstLine="709"/>
        <w:jc w:val="both"/>
        <w:rPr>
          <w:rFonts w:ascii="Times New Roman" w:hAnsi="Times New Roman"/>
          <w:sz w:val="26"/>
          <w:szCs w:val="26"/>
        </w:rPr>
      </w:pPr>
      <w:r w:rsidRPr="00062BF8">
        <w:rPr>
          <w:rFonts w:ascii="Times New Roman" w:hAnsi="Times New Roman"/>
          <w:sz w:val="26"/>
          <w:szCs w:val="26"/>
        </w:rPr>
        <w:t xml:space="preserve">Для решения </w:t>
      </w:r>
      <w:r>
        <w:rPr>
          <w:rFonts w:ascii="Times New Roman" w:hAnsi="Times New Roman"/>
          <w:sz w:val="26"/>
          <w:szCs w:val="26"/>
        </w:rPr>
        <w:t>данной</w:t>
      </w:r>
      <w:r w:rsidRPr="00062BF8">
        <w:rPr>
          <w:rFonts w:ascii="Times New Roman" w:hAnsi="Times New Roman"/>
          <w:sz w:val="26"/>
          <w:szCs w:val="26"/>
        </w:rPr>
        <w:t xml:space="preserve"> задачи </w:t>
      </w:r>
      <w:r>
        <w:rPr>
          <w:rFonts w:ascii="Times New Roman" w:hAnsi="Times New Roman"/>
          <w:sz w:val="26"/>
          <w:szCs w:val="26"/>
        </w:rPr>
        <w:t xml:space="preserve">в </w:t>
      </w:r>
      <w:r w:rsidR="007F6A94">
        <w:rPr>
          <w:rFonts w:ascii="Times New Roman" w:hAnsi="Times New Roman"/>
          <w:sz w:val="26"/>
          <w:szCs w:val="26"/>
        </w:rPr>
        <w:t xml:space="preserve">2018 году </w:t>
      </w:r>
      <w:r>
        <w:rPr>
          <w:rFonts w:ascii="Times New Roman" w:hAnsi="Times New Roman"/>
          <w:sz w:val="26"/>
          <w:szCs w:val="26"/>
        </w:rPr>
        <w:t>планируется:</w:t>
      </w:r>
    </w:p>
    <w:p w:rsidR="002113FF" w:rsidRDefault="002113FF" w:rsidP="002113FF">
      <w:pPr>
        <w:spacing w:after="0" w:line="240" w:lineRule="auto"/>
        <w:ind w:firstLine="709"/>
        <w:jc w:val="both"/>
        <w:rPr>
          <w:rFonts w:ascii="Times New Roman" w:hAnsi="Times New Roman"/>
          <w:sz w:val="26"/>
          <w:szCs w:val="26"/>
        </w:rPr>
      </w:pPr>
      <w:r>
        <w:rPr>
          <w:rFonts w:ascii="Times New Roman" w:hAnsi="Times New Roman"/>
          <w:sz w:val="26"/>
          <w:szCs w:val="26"/>
        </w:rPr>
        <w:t>1. Внедрение в механизм реализации государственных программ принципов проектного управления по отдельным наиболее значимым мероприятиям.</w:t>
      </w:r>
    </w:p>
    <w:p w:rsidR="002113FF" w:rsidRPr="00446D69" w:rsidRDefault="002113FF" w:rsidP="00446D69">
      <w:pPr>
        <w:spacing w:after="0" w:line="240" w:lineRule="auto"/>
        <w:ind w:firstLine="709"/>
        <w:jc w:val="both"/>
        <w:rPr>
          <w:rFonts w:ascii="Times New Roman" w:hAnsi="Times New Roman"/>
          <w:sz w:val="26"/>
          <w:szCs w:val="26"/>
        </w:rPr>
      </w:pPr>
      <w:r>
        <w:rPr>
          <w:rFonts w:ascii="Times New Roman" w:hAnsi="Times New Roman"/>
          <w:sz w:val="26"/>
          <w:szCs w:val="26"/>
        </w:rPr>
        <w:t>2</w:t>
      </w:r>
      <w:r w:rsidRPr="00062BF8">
        <w:rPr>
          <w:rFonts w:ascii="Times New Roman" w:hAnsi="Times New Roman"/>
          <w:sz w:val="26"/>
          <w:szCs w:val="26"/>
        </w:rPr>
        <w:t>.</w:t>
      </w:r>
      <w:r>
        <w:rPr>
          <w:rFonts w:ascii="Times New Roman" w:hAnsi="Times New Roman"/>
          <w:sz w:val="26"/>
          <w:szCs w:val="26"/>
        </w:rPr>
        <w:t xml:space="preserve"> Автоматизация процесса формирования, исполнения и мониторинга государственных программ в жёсткой увязке целевых показателей с их финансовым обеспечением.</w:t>
      </w:r>
    </w:p>
    <w:p w:rsidR="00446D69" w:rsidRDefault="00446D69" w:rsidP="00446D69">
      <w:pPr>
        <w:spacing w:after="0" w:line="240" w:lineRule="auto"/>
        <w:ind w:firstLine="709"/>
        <w:jc w:val="both"/>
        <w:rPr>
          <w:rFonts w:ascii="Times New Roman" w:hAnsi="Times New Roman"/>
          <w:sz w:val="26"/>
          <w:szCs w:val="26"/>
        </w:rPr>
      </w:pPr>
      <w:r>
        <w:rPr>
          <w:rFonts w:ascii="Times New Roman" w:hAnsi="Times New Roman"/>
          <w:sz w:val="26"/>
          <w:szCs w:val="26"/>
        </w:rPr>
        <w:t xml:space="preserve">3. В связи с тем, что </w:t>
      </w:r>
      <w:r w:rsidRPr="00062BF8">
        <w:rPr>
          <w:rFonts w:ascii="Times New Roman" w:hAnsi="Times New Roman"/>
          <w:sz w:val="26"/>
          <w:szCs w:val="26"/>
        </w:rPr>
        <w:t>срок реализации большинства государственных программ заканчивается в 2020 году</w:t>
      </w:r>
      <w:r w:rsidRPr="007F6A94">
        <w:rPr>
          <w:rFonts w:ascii="Times New Roman" w:hAnsi="Times New Roman"/>
          <w:sz w:val="26"/>
          <w:szCs w:val="26"/>
        </w:rPr>
        <w:t xml:space="preserve">, а бюджет формируется на трехлетний период, в текущем году ответственным исполнителям </w:t>
      </w:r>
      <w:r w:rsidRPr="00062BF8">
        <w:rPr>
          <w:rFonts w:ascii="Times New Roman" w:hAnsi="Times New Roman"/>
          <w:sz w:val="26"/>
          <w:szCs w:val="26"/>
        </w:rPr>
        <w:t>государственных программ</w:t>
      </w:r>
      <w:r>
        <w:rPr>
          <w:rFonts w:ascii="Times New Roman" w:hAnsi="Times New Roman"/>
          <w:sz w:val="26"/>
          <w:szCs w:val="26"/>
        </w:rPr>
        <w:t xml:space="preserve"> </w:t>
      </w:r>
      <w:r w:rsidRPr="00062BF8">
        <w:rPr>
          <w:rFonts w:ascii="Times New Roman" w:hAnsi="Times New Roman"/>
          <w:sz w:val="26"/>
          <w:szCs w:val="26"/>
        </w:rPr>
        <w:t>Калужской области</w:t>
      </w:r>
      <w:r w:rsidRPr="007F6A94">
        <w:rPr>
          <w:rFonts w:ascii="Times New Roman" w:hAnsi="Times New Roman"/>
          <w:sz w:val="26"/>
          <w:szCs w:val="26"/>
        </w:rPr>
        <w:t xml:space="preserve"> </w:t>
      </w:r>
      <w:r>
        <w:rPr>
          <w:rFonts w:ascii="Times New Roman" w:hAnsi="Times New Roman"/>
          <w:sz w:val="26"/>
          <w:szCs w:val="26"/>
        </w:rPr>
        <w:t>необходимо представить на рассмотрение в Правительство Калужской области проекты постановлений о внесении изменений в действующие государственные программы с продлением сроков их реализации или об утверждении новых государственных программ с новым сроком реализации, учитывая  приоритетные проекты и мероприятия государственных программ Российской Федерации.</w:t>
      </w:r>
    </w:p>
    <w:p w:rsidR="002113FF" w:rsidRDefault="002113FF" w:rsidP="002113FF">
      <w:pPr>
        <w:tabs>
          <w:tab w:val="left" w:pos="993"/>
        </w:tabs>
        <w:autoSpaceDE w:val="0"/>
        <w:autoSpaceDN w:val="0"/>
        <w:adjustRightInd w:val="0"/>
        <w:ind w:left="709"/>
        <w:contextualSpacing/>
        <w:jc w:val="both"/>
        <w:rPr>
          <w:rFonts w:ascii="Times New Roman" w:hAnsi="Times New Roman" w:cs="Times New Roman"/>
          <w:sz w:val="26"/>
          <w:szCs w:val="26"/>
        </w:rPr>
      </w:pPr>
    </w:p>
    <w:p w:rsidR="002113FF" w:rsidRDefault="002113FF" w:rsidP="002113FF">
      <w:pPr>
        <w:tabs>
          <w:tab w:val="left" w:pos="993"/>
        </w:tabs>
        <w:autoSpaceDE w:val="0"/>
        <w:autoSpaceDN w:val="0"/>
        <w:adjustRightInd w:val="0"/>
        <w:ind w:left="709"/>
        <w:contextualSpacing/>
        <w:jc w:val="both"/>
        <w:rPr>
          <w:rFonts w:ascii="Times New Roman" w:hAnsi="Times New Roman" w:cs="Times New Roman"/>
          <w:sz w:val="26"/>
          <w:szCs w:val="26"/>
        </w:rPr>
      </w:pPr>
    </w:p>
    <w:p w:rsidR="002113FF" w:rsidRDefault="002113FF" w:rsidP="002113FF">
      <w:pPr>
        <w:tabs>
          <w:tab w:val="left" w:pos="993"/>
        </w:tabs>
        <w:autoSpaceDE w:val="0"/>
        <w:autoSpaceDN w:val="0"/>
        <w:adjustRightInd w:val="0"/>
        <w:ind w:left="709"/>
        <w:contextualSpacing/>
        <w:jc w:val="both"/>
        <w:rPr>
          <w:rFonts w:ascii="Times New Roman" w:hAnsi="Times New Roman" w:cs="Times New Roman"/>
          <w:sz w:val="26"/>
          <w:szCs w:val="26"/>
        </w:rPr>
      </w:pPr>
    </w:p>
    <w:p w:rsidR="002113FF" w:rsidRDefault="002113FF" w:rsidP="002113FF">
      <w:pPr>
        <w:tabs>
          <w:tab w:val="left" w:pos="993"/>
        </w:tabs>
        <w:autoSpaceDE w:val="0"/>
        <w:autoSpaceDN w:val="0"/>
        <w:adjustRightInd w:val="0"/>
        <w:ind w:left="709"/>
        <w:contextualSpacing/>
        <w:jc w:val="both"/>
        <w:rPr>
          <w:rFonts w:ascii="Times New Roman" w:hAnsi="Times New Roman" w:cs="Times New Roman"/>
          <w:sz w:val="26"/>
          <w:szCs w:val="26"/>
        </w:rPr>
      </w:pPr>
    </w:p>
    <w:p w:rsidR="002113FF" w:rsidRDefault="002113FF" w:rsidP="002113FF">
      <w:pPr>
        <w:tabs>
          <w:tab w:val="left" w:pos="993"/>
        </w:tabs>
        <w:autoSpaceDE w:val="0"/>
        <w:autoSpaceDN w:val="0"/>
        <w:adjustRightInd w:val="0"/>
        <w:ind w:left="709"/>
        <w:contextualSpacing/>
        <w:jc w:val="both"/>
        <w:rPr>
          <w:rFonts w:ascii="Times New Roman" w:hAnsi="Times New Roman" w:cs="Times New Roman"/>
          <w:sz w:val="26"/>
          <w:szCs w:val="26"/>
        </w:rPr>
      </w:pPr>
    </w:p>
    <w:p w:rsidR="002113FF" w:rsidRDefault="002113FF" w:rsidP="002113FF">
      <w:pPr>
        <w:tabs>
          <w:tab w:val="left" w:pos="993"/>
        </w:tabs>
        <w:autoSpaceDE w:val="0"/>
        <w:autoSpaceDN w:val="0"/>
        <w:adjustRightInd w:val="0"/>
        <w:ind w:left="709"/>
        <w:contextualSpacing/>
        <w:jc w:val="both"/>
        <w:rPr>
          <w:rFonts w:ascii="Times New Roman" w:hAnsi="Times New Roman" w:cs="Times New Roman"/>
          <w:sz w:val="26"/>
          <w:szCs w:val="26"/>
        </w:rPr>
      </w:pPr>
    </w:p>
    <w:p w:rsidR="002113FF" w:rsidRDefault="002113FF" w:rsidP="002113FF">
      <w:pPr>
        <w:tabs>
          <w:tab w:val="left" w:pos="993"/>
        </w:tabs>
        <w:autoSpaceDE w:val="0"/>
        <w:autoSpaceDN w:val="0"/>
        <w:adjustRightInd w:val="0"/>
        <w:ind w:left="709"/>
        <w:contextualSpacing/>
        <w:jc w:val="both"/>
        <w:rPr>
          <w:rFonts w:ascii="Times New Roman" w:hAnsi="Times New Roman" w:cs="Times New Roman"/>
          <w:sz w:val="26"/>
          <w:szCs w:val="26"/>
        </w:rPr>
      </w:pPr>
    </w:p>
    <w:p w:rsidR="002113FF" w:rsidRDefault="002113FF" w:rsidP="002113FF">
      <w:pPr>
        <w:tabs>
          <w:tab w:val="left" w:pos="993"/>
        </w:tabs>
        <w:autoSpaceDE w:val="0"/>
        <w:autoSpaceDN w:val="0"/>
        <w:adjustRightInd w:val="0"/>
        <w:ind w:left="709"/>
        <w:contextualSpacing/>
        <w:jc w:val="both"/>
        <w:rPr>
          <w:rFonts w:ascii="Times New Roman" w:hAnsi="Times New Roman" w:cs="Times New Roman"/>
          <w:sz w:val="26"/>
          <w:szCs w:val="26"/>
        </w:rPr>
      </w:pPr>
    </w:p>
    <w:p w:rsidR="002113FF" w:rsidRDefault="002113FF" w:rsidP="002113FF">
      <w:pPr>
        <w:tabs>
          <w:tab w:val="left" w:pos="993"/>
        </w:tabs>
        <w:autoSpaceDE w:val="0"/>
        <w:autoSpaceDN w:val="0"/>
        <w:adjustRightInd w:val="0"/>
        <w:ind w:left="709"/>
        <w:contextualSpacing/>
        <w:jc w:val="both"/>
        <w:rPr>
          <w:rFonts w:ascii="Times New Roman" w:hAnsi="Times New Roman" w:cs="Times New Roman"/>
          <w:sz w:val="26"/>
          <w:szCs w:val="26"/>
        </w:rPr>
      </w:pPr>
    </w:p>
    <w:p w:rsidR="002113FF" w:rsidRDefault="002113FF" w:rsidP="002113FF">
      <w:pPr>
        <w:tabs>
          <w:tab w:val="left" w:pos="993"/>
        </w:tabs>
        <w:autoSpaceDE w:val="0"/>
        <w:autoSpaceDN w:val="0"/>
        <w:adjustRightInd w:val="0"/>
        <w:ind w:left="709"/>
        <w:contextualSpacing/>
        <w:jc w:val="both"/>
        <w:rPr>
          <w:rFonts w:ascii="Times New Roman" w:hAnsi="Times New Roman" w:cs="Times New Roman"/>
          <w:sz w:val="26"/>
          <w:szCs w:val="26"/>
        </w:rPr>
      </w:pPr>
    </w:p>
    <w:p w:rsidR="002113FF" w:rsidRDefault="002113FF" w:rsidP="002113FF">
      <w:pPr>
        <w:tabs>
          <w:tab w:val="left" w:pos="993"/>
        </w:tabs>
        <w:autoSpaceDE w:val="0"/>
        <w:autoSpaceDN w:val="0"/>
        <w:adjustRightInd w:val="0"/>
        <w:ind w:left="709"/>
        <w:contextualSpacing/>
        <w:jc w:val="both"/>
        <w:rPr>
          <w:rFonts w:ascii="Times New Roman" w:hAnsi="Times New Roman" w:cs="Times New Roman"/>
          <w:sz w:val="26"/>
          <w:szCs w:val="26"/>
        </w:rPr>
      </w:pPr>
    </w:p>
    <w:p w:rsidR="002113FF" w:rsidRDefault="002113FF" w:rsidP="002113FF">
      <w:pPr>
        <w:tabs>
          <w:tab w:val="left" w:pos="993"/>
        </w:tabs>
        <w:autoSpaceDE w:val="0"/>
        <w:autoSpaceDN w:val="0"/>
        <w:adjustRightInd w:val="0"/>
        <w:ind w:left="709"/>
        <w:contextualSpacing/>
        <w:jc w:val="both"/>
        <w:rPr>
          <w:rFonts w:ascii="Times New Roman" w:hAnsi="Times New Roman" w:cs="Times New Roman"/>
          <w:sz w:val="26"/>
          <w:szCs w:val="26"/>
        </w:rPr>
      </w:pPr>
    </w:p>
    <w:p w:rsidR="002113FF" w:rsidRPr="003D6212" w:rsidRDefault="002113FF" w:rsidP="003D6212">
      <w:pPr>
        <w:spacing w:after="0" w:line="240" w:lineRule="auto"/>
        <w:ind w:firstLine="709"/>
        <w:jc w:val="center"/>
        <w:rPr>
          <w:rFonts w:ascii="Times New Roman" w:hAnsi="Times New Roman" w:cs="Times New Roman"/>
          <w:b/>
          <w:sz w:val="26"/>
          <w:szCs w:val="26"/>
        </w:rPr>
      </w:pPr>
    </w:p>
    <w:sectPr w:rsidR="002113FF" w:rsidRPr="003D6212" w:rsidSect="008B782A">
      <w:headerReference w:type="default" r:id="rId84"/>
      <w:pgSz w:w="11906" w:h="16838"/>
      <w:pgMar w:top="1134" w:right="624"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B34" w:rsidRDefault="00262B34" w:rsidP="008B782A">
      <w:pPr>
        <w:spacing w:after="0" w:line="240" w:lineRule="auto"/>
      </w:pPr>
      <w:r>
        <w:separator/>
      </w:r>
    </w:p>
  </w:endnote>
  <w:endnote w:type="continuationSeparator" w:id="0">
    <w:p w:rsidR="00262B34" w:rsidRDefault="00262B34" w:rsidP="008B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B34" w:rsidRDefault="00262B34" w:rsidP="008B782A">
      <w:pPr>
        <w:spacing w:after="0" w:line="240" w:lineRule="auto"/>
      </w:pPr>
      <w:r>
        <w:separator/>
      </w:r>
    </w:p>
  </w:footnote>
  <w:footnote w:type="continuationSeparator" w:id="0">
    <w:p w:rsidR="00262B34" w:rsidRDefault="00262B34" w:rsidP="008B7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529670"/>
      <w:docPartObj>
        <w:docPartGallery w:val="Page Numbers (Top of Page)"/>
        <w:docPartUnique/>
      </w:docPartObj>
    </w:sdtPr>
    <w:sdtEndPr/>
    <w:sdtContent>
      <w:p w:rsidR="00262B34" w:rsidRDefault="00262B34">
        <w:pPr>
          <w:pStyle w:val="af3"/>
          <w:jc w:val="right"/>
        </w:pPr>
        <w:r>
          <w:fldChar w:fldCharType="begin"/>
        </w:r>
        <w:r>
          <w:instrText>PAGE   \* MERGEFORMAT</w:instrText>
        </w:r>
        <w:r>
          <w:fldChar w:fldCharType="separate"/>
        </w:r>
        <w:r w:rsidR="001A2DA9">
          <w:rPr>
            <w:noProof/>
          </w:rPr>
          <w:t>2</w:t>
        </w:r>
        <w:r>
          <w:fldChar w:fldCharType="end"/>
        </w:r>
      </w:p>
    </w:sdtContent>
  </w:sdt>
  <w:p w:rsidR="00262B34" w:rsidRDefault="00262B34">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FE0"/>
    <w:multiLevelType w:val="hybridMultilevel"/>
    <w:tmpl w:val="A71EBFA6"/>
    <w:lvl w:ilvl="0" w:tplc="951CD37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01C6294F"/>
    <w:multiLevelType w:val="hybridMultilevel"/>
    <w:tmpl w:val="888E1084"/>
    <w:lvl w:ilvl="0" w:tplc="951CD37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0205310E"/>
    <w:multiLevelType w:val="hybridMultilevel"/>
    <w:tmpl w:val="655038C2"/>
    <w:lvl w:ilvl="0" w:tplc="C59A1E8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nsid w:val="031726CC"/>
    <w:multiLevelType w:val="hybridMultilevel"/>
    <w:tmpl w:val="2CB6AE50"/>
    <w:lvl w:ilvl="0" w:tplc="951CD3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E50D49"/>
    <w:multiLevelType w:val="hybridMultilevel"/>
    <w:tmpl w:val="AC9EB82A"/>
    <w:lvl w:ilvl="0" w:tplc="951CD370">
      <w:start w:val="1"/>
      <w:numFmt w:val="bullet"/>
      <w:lvlText w:val=""/>
      <w:lvlJc w:val="left"/>
      <w:pPr>
        <w:ind w:left="862" w:hanging="360"/>
      </w:pPr>
      <w:rPr>
        <w:rFonts w:ascii="Symbol" w:hAnsi="Symbol" w:hint="default"/>
      </w:rPr>
    </w:lvl>
    <w:lvl w:ilvl="1" w:tplc="951CD370">
      <w:start w:val="1"/>
      <w:numFmt w:val="bullet"/>
      <w:lvlText w:val=""/>
      <w:lvlJc w:val="left"/>
      <w:pPr>
        <w:ind w:left="1582" w:hanging="360"/>
      </w:pPr>
      <w:rPr>
        <w:rFonts w:ascii="Symbol" w:hAnsi="Symbol"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043104FD"/>
    <w:multiLevelType w:val="hybridMultilevel"/>
    <w:tmpl w:val="1100751E"/>
    <w:lvl w:ilvl="0" w:tplc="27484F38">
      <w:start w:val="1"/>
      <w:numFmt w:val="bullet"/>
      <w:lvlText w:val=""/>
      <w:lvlJc w:val="left"/>
      <w:pPr>
        <w:ind w:left="1778"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4BD04CA"/>
    <w:multiLevelType w:val="hybridMultilevel"/>
    <w:tmpl w:val="EFB8153C"/>
    <w:lvl w:ilvl="0" w:tplc="951CD37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CC400A"/>
    <w:multiLevelType w:val="hybridMultilevel"/>
    <w:tmpl w:val="FDC28738"/>
    <w:lvl w:ilvl="0" w:tplc="C59A1E8C">
      <w:start w:val="1"/>
      <w:numFmt w:val="bullet"/>
      <w:lvlText w:val=""/>
      <w:lvlJc w:val="left"/>
      <w:pPr>
        <w:ind w:left="234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74E7A9C"/>
    <w:multiLevelType w:val="hybridMultilevel"/>
    <w:tmpl w:val="F5241446"/>
    <w:lvl w:ilvl="0" w:tplc="85A0D79A">
      <w:start w:val="1"/>
      <w:numFmt w:val="decimal"/>
      <w:lvlText w:val="%1."/>
      <w:lvlJc w:val="left"/>
      <w:pPr>
        <w:ind w:left="1287" w:hanging="360"/>
      </w:pPr>
      <w:rPr>
        <w:rFonts w:ascii="Times New Roman" w:hAnsi="Times New Roman" w:hint="default"/>
        <w:sz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076B4B3F"/>
    <w:multiLevelType w:val="hybridMultilevel"/>
    <w:tmpl w:val="C5A01794"/>
    <w:lvl w:ilvl="0" w:tplc="2590743A">
      <w:start w:val="1"/>
      <w:numFmt w:val="decimal"/>
      <w:lvlText w:val="%1."/>
      <w:lvlJc w:val="left"/>
      <w:pPr>
        <w:tabs>
          <w:tab w:val="num" w:pos="2204"/>
        </w:tabs>
        <w:ind w:left="2204" w:hanging="360"/>
      </w:pPr>
      <w:rPr>
        <w:rFonts w:cs="Times New Roman" w:hint="default"/>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08F8515E"/>
    <w:multiLevelType w:val="hybridMultilevel"/>
    <w:tmpl w:val="E4C6FC08"/>
    <w:lvl w:ilvl="0" w:tplc="23E681C4">
      <w:start w:val="1"/>
      <w:numFmt w:val="bullet"/>
      <w:lvlText w:val=""/>
      <w:lvlJc w:val="left"/>
      <w:pPr>
        <w:ind w:left="1069" w:hanging="360"/>
      </w:pPr>
      <w:rPr>
        <w:rFonts w:ascii="Symbol" w:hAnsi="Symbol" w:hint="default"/>
        <w:sz w:val="16"/>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09B46C33"/>
    <w:multiLevelType w:val="hybridMultilevel"/>
    <w:tmpl w:val="7C7408B8"/>
    <w:lvl w:ilvl="0" w:tplc="6898147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0AF5044C"/>
    <w:multiLevelType w:val="hybridMultilevel"/>
    <w:tmpl w:val="1F4C1300"/>
    <w:lvl w:ilvl="0" w:tplc="645EFBC8">
      <w:start w:val="1"/>
      <w:numFmt w:val="decimal"/>
      <w:lvlText w:val="%1."/>
      <w:lvlJc w:val="left"/>
      <w:pPr>
        <w:tabs>
          <w:tab w:val="num" w:pos="1080"/>
        </w:tabs>
        <w:ind w:left="1080"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0C1C34F9"/>
    <w:multiLevelType w:val="hybridMultilevel"/>
    <w:tmpl w:val="D7E881DC"/>
    <w:lvl w:ilvl="0" w:tplc="951CD37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0F1F3C4D"/>
    <w:multiLevelType w:val="hybridMultilevel"/>
    <w:tmpl w:val="2B92F4F0"/>
    <w:lvl w:ilvl="0" w:tplc="951CD3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F3B07C9"/>
    <w:multiLevelType w:val="hybridMultilevel"/>
    <w:tmpl w:val="C3149202"/>
    <w:lvl w:ilvl="0" w:tplc="951CD370">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6">
    <w:nsid w:val="0FEE3E0C"/>
    <w:multiLevelType w:val="hybridMultilevel"/>
    <w:tmpl w:val="3B186292"/>
    <w:lvl w:ilvl="0" w:tplc="39FCF394">
      <w:start w:val="1"/>
      <w:numFmt w:val="decimal"/>
      <w:lvlText w:val="%1."/>
      <w:lvlJc w:val="left"/>
      <w:pPr>
        <w:tabs>
          <w:tab w:val="num" w:pos="1080"/>
        </w:tabs>
        <w:ind w:left="1080"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100C53AB"/>
    <w:multiLevelType w:val="hybridMultilevel"/>
    <w:tmpl w:val="3F704132"/>
    <w:lvl w:ilvl="0" w:tplc="951CD3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1B03E49"/>
    <w:multiLevelType w:val="hybridMultilevel"/>
    <w:tmpl w:val="79CAD4C6"/>
    <w:lvl w:ilvl="0" w:tplc="B44089A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14565857"/>
    <w:multiLevelType w:val="hybridMultilevel"/>
    <w:tmpl w:val="A89CDF5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1461105A"/>
    <w:multiLevelType w:val="hybridMultilevel"/>
    <w:tmpl w:val="F566F924"/>
    <w:lvl w:ilvl="0" w:tplc="C59A1E8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149F59DB"/>
    <w:multiLevelType w:val="hybridMultilevel"/>
    <w:tmpl w:val="BFDE54AE"/>
    <w:lvl w:ilvl="0" w:tplc="C59A1E8C">
      <w:start w:val="1"/>
      <w:numFmt w:val="bullet"/>
      <w:lvlText w:val=""/>
      <w:lvlJc w:val="left"/>
      <w:pPr>
        <w:ind w:left="19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4C27D49"/>
    <w:multiLevelType w:val="hybridMultilevel"/>
    <w:tmpl w:val="A8CC1138"/>
    <w:lvl w:ilvl="0" w:tplc="85A0D79A">
      <w:start w:val="1"/>
      <w:numFmt w:val="decimal"/>
      <w:lvlText w:val="%1."/>
      <w:lvlJc w:val="left"/>
      <w:pPr>
        <w:ind w:left="2367" w:hanging="360"/>
      </w:pPr>
      <w:rPr>
        <w:rFonts w:ascii="Times New Roman" w:hAnsi="Times New Roman" w:hint="default"/>
        <w:sz w:val="26"/>
      </w:r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23">
    <w:nsid w:val="163812C2"/>
    <w:multiLevelType w:val="hybridMultilevel"/>
    <w:tmpl w:val="C310E656"/>
    <w:lvl w:ilvl="0" w:tplc="4E904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66007AB"/>
    <w:multiLevelType w:val="hybridMultilevel"/>
    <w:tmpl w:val="CC1244E0"/>
    <w:lvl w:ilvl="0" w:tplc="951CD370">
      <w:start w:val="1"/>
      <w:numFmt w:val="bullet"/>
      <w:lvlText w:val=""/>
      <w:lvlJc w:val="left"/>
      <w:pPr>
        <w:ind w:left="1353" w:hanging="360"/>
      </w:pPr>
      <w:rPr>
        <w:rFonts w:ascii="Symbol" w:hAnsi="Symbol" w:hint="default"/>
        <w:sz w:val="16"/>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6CE1958"/>
    <w:multiLevelType w:val="hybridMultilevel"/>
    <w:tmpl w:val="F0A45180"/>
    <w:lvl w:ilvl="0" w:tplc="85A0D79A">
      <w:start w:val="1"/>
      <w:numFmt w:val="decimal"/>
      <w:lvlText w:val="%1."/>
      <w:lvlJc w:val="left"/>
      <w:pPr>
        <w:ind w:left="2367" w:hanging="360"/>
      </w:pPr>
      <w:rPr>
        <w:rFonts w:ascii="Times New Roman" w:hAnsi="Times New Roman" w:hint="default"/>
        <w:sz w:val="26"/>
      </w:r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26">
    <w:nsid w:val="1739129F"/>
    <w:multiLevelType w:val="hybridMultilevel"/>
    <w:tmpl w:val="FF3A0CFE"/>
    <w:lvl w:ilvl="0" w:tplc="951CD3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8047AEA"/>
    <w:multiLevelType w:val="hybridMultilevel"/>
    <w:tmpl w:val="56A2080C"/>
    <w:lvl w:ilvl="0" w:tplc="27484F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81C1A42"/>
    <w:multiLevelType w:val="hybridMultilevel"/>
    <w:tmpl w:val="62AE334A"/>
    <w:lvl w:ilvl="0" w:tplc="20BC1CA6">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9">
    <w:nsid w:val="1C32697C"/>
    <w:multiLevelType w:val="hybridMultilevel"/>
    <w:tmpl w:val="0A5604E2"/>
    <w:lvl w:ilvl="0" w:tplc="951CD37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F192A45"/>
    <w:multiLevelType w:val="hybridMultilevel"/>
    <w:tmpl w:val="B1EAFA24"/>
    <w:lvl w:ilvl="0" w:tplc="8D207F30">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1F9C6135"/>
    <w:multiLevelType w:val="hybridMultilevel"/>
    <w:tmpl w:val="0BAC282A"/>
    <w:lvl w:ilvl="0" w:tplc="439AC4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04E0E3F"/>
    <w:multiLevelType w:val="hybridMultilevel"/>
    <w:tmpl w:val="70B8B7FC"/>
    <w:lvl w:ilvl="0" w:tplc="951CD37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21642812"/>
    <w:multiLevelType w:val="hybridMultilevel"/>
    <w:tmpl w:val="F6DAD270"/>
    <w:lvl w:ilvl="0" w:tplc="951CD3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22CA5DF9"/>
    <w:multiLevelType w:val="hybridMultilevel"/>
    <w:tmpl w:val="D526CB50"/>
    <w:lvl w:ilvl="0" w:tplc="23E681C4">
      <w:start w:val="1"/>
      <w:numFmt w:val="bullet"/>
      <w:lvlText w:val=""/>
      <w:lvlJc w:val="left"/>
      <w:pPr>
        <w:ind w:left="1070" w:hanging="360"/>
      </w:pPr>
      <w:rPr>
        <w:rFonts w:ascii="Symbol" w:hAnsi="Symbol" w:hint="default"/>
        <w:sz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7D97854"/>
    <w:multiLevelType w:val="hybridMultilevel"/>
    <w:tmpl w:val="E124D51A"/>
    <w:lvl w:ilvl="0" w:tplc="C59A1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9DE642A"/>
    <w:multiLevelType w:val="hybridMultilevel"/>
    <w:tmpl w:val="E3F257E6"/>
    <w:lvl w:ilvl="0" w:tplc="23E681C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AB060B4"/>
    <w:multiLevelType w:val="hybridMultilevel"/>
    <w:tmpl w:val="34145484"/>
    <w:lvl w:ilvl="0" w:tplc="951CD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BF93A03"/>
    <w:multiLevelType w:val="hybridMultilevel"/>
    <w:tmpl w:val="C0889752"/>
    <w:lvl w:ilvl="0" w:tplc="BDACEF4C">
      <w:start w:val="1"/>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2C1B5667"/>
    <w:multiLevelType w:val="hybridMultilevel"/>
    <w:tmpl w:val="C248F928"/>
    <w:lvl w:ilvl="0" w:tplc="39FCF394">
      <w:start w:val="1"/>
      <w:numFmt w:val="decimal"/>
      <w:lvlText w:val="%1."/>
      <w:lvlJc w:val="left"/>
      <w:pPr>
        <w:tabs>
          <w:tab w:val="num" w:pos="1080"/>
        </w:tabs>
        <w:ind w:left="1080"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0">
    <w:nsid w:val="2D8B6828"/>
    <w:multiLevelType w:val="hybridMultilevel"/>
    <w:tmpl w:val="0C0C8C0A"/>
    <w:lvl w:ilvl="0" w:tplc="951CD37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2E594F01"/>
    <w:multiLevelType w:val="hybridMultilevel"/>
    <w:tmpl w:val="BF28EA1C"/>
    <w:lvl w:ilvl="0" w:tplc="85A0D79A">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2F73128C"/>
    <w:multiLevelType w:val="hybridMultilevel"/>
    <w:tmpl w:val="65A288AC"/>
    <w:lvl w:ilvl="0" w:tplc="BCAA4B3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32A6434E"/>
    <w:multiLevelType w:val="hybridMultilevel"/>
    <w:tmpl w:val="721AD32E"/>
    <w:lvl w:ilvl="0" w:tplc="951CD3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951CD370">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35412DBD"/>
    <w:multiLevelType w:val="hybridMultilevel"/>
    <w:tmpl w:val="AA8C6B3A"/>
    <w:lvl w:ilvl="0" w:tplc="951CD370">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45">
    <w:nsid w:val="37D068B0"/>
    <w:multiLevelType w:val="hybridMultilevel"/>
    <w:tmpl w:val="D5A6029A"/>
    <w:lvl w:ilvl="0" w:tplc="951CD3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37D10343"/>
    <w:multiLevelType w:val="hybridMultilevel"/>
    <w:tmpl w:val="421CC2C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37E76928"/>
    <w:multiLevelType w:val="hybridMultilevel"/>
    <w:tmpl w:val="ECA28998"/>
    <w:lvl w:ilvl="0" w:tplc="645EFBC8">
      <w:start w:val="1"/>
      <w:numFmt w:val="decimal"/>
      <w:lvlText w:val="%1."/>
      <w:lvlJc w:val="left"/>
      <w:pPr>
        <w:tabs>
          <w:tab w:val="num" w:pos="1080"/>
        </w:tabs>
        <w:ind w:left="1080"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8">
    <w:nsid w:val="395E131C"/>
    <w:multiLevelType w:val="hybridMultilevel"/>
    <w:tmpl w:val="AA4A7794"/>
    <w:lvl w:ilvl="0" w:tplc="85A0D79A">
      <w:start w:val="1"/>
      <w:numFmt w:val="decimal"/>
      <w:lvlText w:val="%1."/>
      <w:lvlJc w:val="left"/>
      <w:pPr>
        <w:ind w:left="1429" w:hanging="360"/>
      </w:pPr>
      <w:rPr>
        <w:rFonts w:ascii="Times New Roman" w:hAnsi="Times New Roman" w:hint="default"/>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3C1004E9"/>
    <w:multiLevelType w:val="hybridMultilevel"/>
    <w:tmpl w:val="25245EF0"/>
    <w:lvl w:ilvl="0" w:tplc="955A363E">
      <w:start w:val="1"/>
      <w:numFmt w:val="decimal"/>
      <w:lvlText w:val="%1."/>
      <w:lvlJc w:val="left"/>
      <w:pPr>
        <w:ind w:left="1065" w:hanging="360"/>
      </w:pPr>
      <w:rPr>
        <w:rFonts w:ascii="Times New Roman" w:hAnsi="Times New Roman" w:cs="Times New Roman"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0">
    <w:nsid w:val="3CE96F86"/>
    <w:multiLevelType w:val="hybridMultilevel"/>
    <w:tmpl w:val="61902B24"/>
    <w:lvl w:ilvl="0" w:tplc="951CD3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3CF24DB8"/>
    <w:multiLevelType w:val="hybridMultilevel"/>
    <w:tmpl w:val="AA7E2472"/>
    <w:lvl w:ilvl="0" w:tplc="23E681C4">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D936000"/>
    <w:multiLevelType w:val="hybridMultilevel"/>
    <w:tmpl w:val="39B65FC0"/>
    <w:lvl w:ilvl="0" w:tplc="951CD3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3E7834DB"/>
    <w:multiLevelType w:val="hybridMultilevel"/>
    <w:tmpl w:val="7E6EE776"/>
    <w:lvl w:ilvl="0" w:tplc="20B64138">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4">
    <w:nsid w:val="3F8F1F23"/>
    <w:multiLevelType w:val="hybridMultilevel"/>
    <w:tmpl w:val="336E69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FAC59D6"/>
    <w:multiLevelType w:val="hybridMultilevel"/>
    <w:tmpl w:val="7C820D20"/>
    <w:lvl w:ilvl="0" w:tplc="951CD37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6">
    <w:nsid w:val="3FD87011"/>
    <w:multiLevelType w:val="hybridMultilevel"/>
    <w:tmpl w:val="1556E3FC"/>
    <w:lvl w:ilvl="0" w:tplc="C59A1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FE5054D"/>
    <w:multiLevelType w:val="hybridMultilevel"/>
    <w:tmpl w:val="CD8893DE"/>
    <w:lvl w:ilvl="0" w:tplc="08DEA6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40CF7683"/>
    <w:multiLevelType w:val="multilevel"/>
    <w:tmpl w:val="C7A4793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nsid w:val="413D7699"/>
    <w:multiLevelType w:val="hybridMultilevel"/>
    <w:tmpl w:val="0B9CE316"/>
    <w:lvl w:ilvl="0" w:tplc="A2064E3A">
      <w:start w:val="1"/>
      <w:numFmt w:val="decimal"/>
      <w:lvlText w:val="%1."/>
      <w:lvlJc w:val="left"/>
      <w:pPr>
        <w:ind w:left="928" w:hanging="360"/>
      </w:pPr>
      <w:rPr>
        <w:rFonts w:hint="default"/>
        <w:sz w:val="26"/>
        <w:szCs w:val="2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435C5D3D"/>
    <w:multiLevelType w:val="hybridMultilevel"/>
    <w:tmpl w:val="92C2B67C"/>
    <w:lvl w:ilvl="0" w:tplc="C59A1E8C">
      <w:start w:val="1"/>
      <w:numFmt w:val="bullet"/>
      <w:lvlText w:val=""/>
      <w:lvlJc w:val="left"/>
      <w:pPr>
        <w:ind w:left="19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43DA55DB"/>
    <w:multiLevelType w:val="hybridMultilevel"/>
    <w:tmpl w:val="03986038"/>
    <w:lvl w:ilvl="0" w:tplc="951CD370">
      <w:start w:val="1"/>
      <w:numFmt w:val="bullet"/>
      <w:lvlText w:val=""/>
      <w:lvlJc w:val="left"/>
      <w:pPr>
        <w:ind w:left="1380" w:hanging="360"/>
      </w:pPr>
      <w:rPr>
        <w:rFonts w:ascii="Symbol" w:hAnsi="Symbol"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62">
    <w:nsid w:val="47B6536B"/>
    <w:multiLevelType w:val="hybridMultilevel"/>
    <w:tmpl w:val="DD2A3A2C"/>
    <w:lvl w:ilvl="0" w:tplc="951CD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857005B"/>
    <w:multiLevelType w:val="hybridMultilevel"/>
    <w:tmpl w:val="839A25FE"/>
    <w:lvl w:ilvl="0" w:tplc="951CD3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49061CB4"/>
    <w:multiLevelType w:val="hybridMultilevel"/>
    <w:tmpl w:val="92684E22"/>
    <w:lvl w:ilvl="0" w:tplc="23E681C4">
      <w:start w:val="1"/>
      <w:numFmt w:val="bullet"/>
      <w:lvlText w:val=""/>
      <w:lvlJc w:val="left"/>
      <w:pPr>
        <w:ind w:left="1353" w:hanging="360"/>
      </w:pPr>
      <w:rPr>
        <w:rFonts w:ascii="Symbol" w:hAnsi="Symbol" w:hint="default"/>
        <w:sz w:val="16"/>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493D61C2"/>
    <w:multiLevelType w:val="hybridMultilevel"/>
    <w:tmpl w:val="567654B2"/>
    <w:lvl w:ilvl="0" w:tplc="85A0D79A">
      <w:start w:val="1"/>
      <w:numFmt w:val="decimal"/>
      <w:lvlText w:val="%1."/>
      <w:lvlJc w:val="left"/>
      <w:pPr>
        <w:ind w:left="1429" w:hanging="360"/>
      </w:pPr>
      <w:rPr>
        <w:rFonts w:ascii="Times New Roman" w:hAnsi="Times New Roman" w:hint="default"/>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49D117DE"/>
    <w:multiLevelType w:val="hybridMultilevel"/>
    <w:tmpl w:val="8B9C4C22"/>
    <w:lvl w:ilvl="0" w:tplc="951CD3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BF95C14"/>
    <w:multiLevelType w:val="hybridMultilevel"/>
    <w:tmpl w:val="3B186292"/>
    <w:lvl w:ilvl="0" w:tplc="39FCF394">
      <w:start w:val="1"/>
      <w:numFmt w:val="decimal"/>
      <w:lvlText w:val="%1."/>
      <w:lvlJc w:val="left"/>
      <w:pPr>
        <w:tabs>
          <w:tab w:val="num" w:pos="1080"/>
        </w:tabs>
        <w:ind w:left="1080"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8">
    <w:nsid w:val="4E5F5B04"/>
    <w:multiLevelType w:val="hybridMultilevel"/>
    <w:tmpl w:val="62AE334A"/>
    <w:lvl w:ilvl="0" w:tplc="20BC1CA6">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9">
    <w:nsid w:val="4EDE4DCA"/>
    <w:multiLevelType w:val="hybridMultilevel"/>
    <w:tmpl w:val="2BD87130"/>
    <w:lvl w:ilvl="0" w:tplc="23E681C4">
      <w:start w:val="1"/>
      <w:numFmt w:val="bullet"/>
      <w:lvlText w:val=""/>
      <w:lvlJc w:val="left"/>
      <w:pPr>
        <w:ind w:left="1070" w:hanging="360"/>
      </w:pPr>
      <w:rPr>
        <w:rFonts w:ascii="Symbol" w:hAnsi="Symbol" w:hint="default"/>
        <w:sz w:val="16"/>
      </w:rPr>
    </w:lvl>
    <w:lvl w:ilvl="1" w:tplc="04190003">
      <w:start w:val="1"/>
      <w:numFmt w:val="bullet"/>
      <w:lvlText w:val="o"/>
      <w:lvlJc w:val="left"/>
      <w:pPr>
        <w:ind w:left="2143" w:hanging="360"/>
      </w:pPr>
      <w:rPr>
        <w:rFonts w:ascii="Courier New" w:hAnsi="Courier New" w:cs="Courier New" w:hint="default"/>
      </w:rPr>
    </w:lvl>
    <w:lvl w:ilvl="2" w:tplc="04190005">
      <w:start w:val="1"/>
      <w:numFmt w:val="bullet"/>
      <w:lvlText w:val=""/>
      <w:lvlJc w:val="left"/>
      <w:pPr>
        <w:ind w:left="2863" w:hanging="360"/>
      </w:pPr>
      <w:rPr>
        <w:rFonts w:ascii="Wingdings" w:hAnsi="Wingdings" w:hint="default"/>
      </w:rPr>
    </w:lvl>
    <w:lvl w:ilvl="3" w:tplc="04190001">
      <w:start w:val="1"/>
      <w:numFmt w:val="bullet"/>
      <w:lvlText w:val=""/>
      <w:lvlJc w:val="left"/>
      <w:pPr>
        <w:ind w:left="3583" w:hanging="360"/>
      </w:pPr>
      <w:rPr>
        <w:rFonts w:ascii="Symbol" w:hAnsi="Symbol" w:hint="default"/>
      </w:rPr>
    </w:lvl>
    <w:lvl w:ilvl="4" w:tplc="04190003">
      <w:start w:val="1"/>
      <w:numFmt w:val="bullet"/>
      <w:lvlText w:val="o"/>
      <w:lvlJc w:val="left"/>
      <w:pPr>
        <w:ind w:left="4303" w:hanging="360"/>
      </w:pPr>
      <w:rPr>
        <w:rFonts w:ascii="Courier New" w:hAnsi="Courier New" w:cs="Courier New" w:hint="default"/>
      </w:rPr>
    </w:lvl>
    <w:lvl w:ilvl="5" w:tplc="04190005">
      <w:start w:val="1"/>
      <w:numFmt w:val="bullet"/>
      <w:lvlText w:val=""/>
      <w:lvlJc w:val="left"/>
      <w:pPr>
        <w:ind w:left="5023" w:hanging="360"/>
      </w:pPr>
      <w:rPr>
        <w:rFonts w:ascii="Wingdings" w:hAnsi="Wingdings" w:hint="default"/>
      </w:rPr>
    </w:lvl>
    <w:lvl w:ilvl="6" w:tplc="04190001">
      <w:start w:val="1"/>
      <w:numFmt w:val="bullet"/>
      <w:lvlText w:val=""/>
      <w:lvlJc w:val="left"/>
      <w:pPr>
        <w:ind w:left="5743" w:hanging="360"/>
      </w:pPr>
      <w:rPr>
        <w:rFonts w:ascii="Symbol" w:hAnsi="Symbol" w:hint="default"/>
      </w:rPr>
    </w:lvl>
    <w:lvl w:ilvl="7" w:tplc="04190003">
      <w:start w:val="1"/>
      <w:numFmt w:val="bullet"/>
      <w:lvlText w:val="o"/>
      <w:lvlJc w:val="left"/>
      <w:pPr>
        <w:ind w:left="6463" w:hanging="360"/>
      </w:pPr>
      <w:rPr>
        <w:rFonts w:ascii="Courier New" w:hAnsi="Courier New" w:cs="Courier New" w:hint="default"/>
      </w:rPr>
    </w:lvl>
    <w:lvl w:ilvl="8" w:tplc="04190005">
      <w:start w:val="1"/>
      <w:numFmt w:val="bullet"/>
      <w:lvlText w:val=""/>
      <w:lvlJc w:val="left"/>
      <w:pPr>
        <w:ind w:left="7183" w:hanging="360"/>
      </w:pPr>
      <w:rPr>
        <w:rFonts w:ascii="Wingdings" w:hAnsi="Wingdings" w:hint="default"/>
      </w:rPr>
    </w:lvl>
  </w:abstractNum>
  <w:abstractNum w:abstractNumId="70">
    <w:nsid w:val="5204216D"/>
    <w:multiLevelType w:val="hybridMultilevel"/>
    <w:tmpl w:val="52A27D3C"/>
    <w:lvl w:ilvl="0" w:tplc="D57EC588">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1">
    <w:nsid w:val="541D10E5"/>
    <w:multiLevelType w:val="hybridMultilevel"/>
    <w:tmpl w:val="3C78285E"/>
    <w:lvl w:ilvl="0" w:tplc="143C896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2">
    <w:nsid w:val="548D5B50"/>
    <w:multiLevelType w:val="hybridMultilevel"/>
    <w:tmpl w:val="D19832AA"/>
    <w:lvl w:ilvl="0" w:tplc="951CD3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56D44B78"/>
    <w:multiLevelType w:val="hybridMultilevel"/>
    <w:tmpl w:val="119E3C06"/>
    <w:lvl w:ilvl="0" w:tplc="85A0D79A">
      <w:start w:val="1"/>
      <w:numFmt w:val="decimal"/>
      <w:lvlText w:val="%1."/>
      <w:lvlJc w:val="left"/>
      <w:pPr>
        <w:ind w:left="1440" w:hanging="360"/>
      </w:pPr>
      <w:rPr>
        <w:rFonts w:ascii="Times New Roman" w:hAnsi="Times New Roman" w:hint="default"/>
        <w:sz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4">
    <w:nsid w:val="572C7BCE"/>
    <w:multiLevelType w:val="hybridMultilevel"/>
    <w:tmpl w:val="D090CF48"/>
    <w:lvl w:ilvl="0" w:tplc="951CD3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57A11101"/>
    <w:multiLevelType w:val="hybridMultilevel"/>
    <w:tmpl w:val="F3FA5D08"/>
    <w:lvl w:ilvl="0" w:tplc="23E681C4">
      <w:start w:val="1"/>
      <w:numFmt w:val="bullet"/>
      <w:lvlText w:val=""/>
      <w:lvlJc w:val="left"/>
      <w:pPr>
        <w:ind w:left="1429" w:hanging="360"/>
      </w:pPr>
      <w:rPr>
        <w:rFonts w:ascii="Symbol" w:hAnsi="Symbol" w:hint="default"/>
        <w:sz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57C60AB6"/>
    <w:multiLevelType w:val="hybridMultilevel"/>
    <w:tmpl w:val="0F3E2A0A"/>
    <w:lvl w:ilvl="0" w:tplc="951CD37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7">
    <w:nsid w:val="58630629"/>
    <w:multiLevelType w:val="hybridMultilevel"/>
    <w:tmpl w:val="2766C7EE"/>
    <w:lvl w:ilvl="0" w:tplc="951CD3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5A983BC8"/>
    <w:multiLevelType w:val="hybridMultilevel"/>
    <w:tmpl w:val="0B840792"/>
    <w:lvl w:ilvl="0" w:tplc="6E704A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9">
    <w:nsid w:val="5C0E5081"/>
    <w:multiLevelType w:val="hybridMultilevel"/>
    <w:tmpl w:val="50705504"/>
    <w:lvl w:ilvl="0" w:tplc="2590743A">
      <w:start w:val="2"/>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80">
    <w:nsid w:val="5C90429B"/>
    <w:multiLevelType w:val="hybridMultilevel"/>
    <w:tmpl w:val="D180BDFE"/>
    <w:lvl w:ilvl="0" w:tplc="1B48057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5CE17153"/>
    <w:multiLevelType w:val="hybridMultilevel"/>
    <w:tmpl w:val="BF28EA1C"/>
    <w:lvl w:ilvl="0" w:tplc="85A0D79A">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nsid w:val="5D222853"/>
    <w:multiLevelType w:val="hybridMultilevel"/>
    <w:tmpl w:val="70F62A9A"/>
    <w:lvl w:ilvl="0" w:tplc="23E681C4">
      <w:start w:val="1"/>
      <w:numFmt w:val="bullet"/>
      <w:lvlText w:val=""/>
      <w:lvlJc w:val="left"/>
      <w:pPr>
        <w:ind w:left="1429" w:hanging="360"/>
      </w:pPr>
      <w:rPr>
        <w:rFonts w:ascii="Symbol" w:hAnsi="Symbol" w:hint="default"/>
        <w:sz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5FB7388A"/>
    <w:multiLevelType w:val="hybridMultilevel"/>
    <w:tmpl w:val="A3428D54"/>
    <w:lvl w:ilvl="0" w:tplc="23E681C4">
      <w:start w:val="1"/>
      <w:numFmt w:val="bullet"/>
      <w:lvlText w:val=""/>
      <w:lvlJc w:val="left"/>
      <w:pPr>
        <w:ind w:left="928" w:hanging="360"/>
      </w:pPr>
      <w:rPr>
        <w:rFonts w:ascii="Symbol" w:hAnsi="Symbol" w:hint="default"/>
        <w:sz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61A37A9C"/>
    <w:multiLevelType w:val="hybridMultilevel"/>
    <w:tmpl w:val="ED3A8CA4"/>
    <w:lvl w:ilvl="0" w:tplc="23E681C4">
      <w:start w:val="1"/>
      <w:numFmt w:val="bullet"/>
      <w:lvlText w:val=""/>
      <w:lvlJc w:val="left"/>
      <w:pPr>
        <w:ind w:left="1778" w:hanging="360"/>
      </w:pPr>
      <w:rPr>
        <w:rFonts w:ascii="Symbol" w:hAnsi="Symbol" w:hint="default"/>
        <w:sz w:val="16"/>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5">
    <w:nsid w:val="62EF4472"/>
    <w:multiLevelType w:val="hybridMultilevel"/>
    <w:tmpl w:val="2C647BB6"/>
    <w:lvl w:ilvl="0" w:tplc="951CD3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nsid w:val="63241FE6"/>
    <w:multiLevelType w:val="hybridMultilevel"/>
    <w:tmpl w:val="D090C2B8"/>
    <w:lvl w:ilvl="0" w:tplc="68365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639100D6"/>
    <w:multiLevelType w:val="hybridMultilevel"/>
    <w:tmpl w:val="7DA0CB0E"/>
    <w:lvl w:ilvl="0" w:tplc="951CD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42E0859"/>
    <w:multiLevelType w:val="hybridMultilevel"/>
    <w:tmpl w:val="C7E2C212"/>
    <w:lvl w:ilvl="0" w:tplc="85A0D79A">
      <w:start w:val="1"/>
      <w:numFmt w:val="decimal"/>
      <w:lvlText w:val="%1."/>
      <w:lvlJc w:val="left"/>
      <w:pPr>
        <w:ind w:left="928" w:hanging="360"/>
      </w:pPr>
      <w:rPr>
        <w:rFonts w:ascii="Times New Roman" w:hAnsi="Times New Roman" w:hint="default"/>
        <w:sz w:val="26"/>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6688296B"/>
    <w:multiLevelType w:val="hybridMultilevel"/>
    <w:tmpl w:val="4D2270E4"/>
    <w:lvl w:ilvl="0" w:tplc="951CD37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0">
    <w:nsid w:val="67AF743E"/>
    <w:multiLevelType w:val="hybridMultilevel"/>
    <w:tmpl w:val="678E0996"/>
    <w:lvl w:ilvl="0" w:tplc="23E681C4">
      <w:start w:val="1"/>
      <w:numFmt w:val="bullet"/>
      <w:lvlText w:val=""/>
      <w:lvlJc w:val="left"/>
      <w:pPr>
        <w:tabs>
          <w:tab w:val="num" w:pos="720"/>
        </w:tabs>
        <w:ind w:left="720" w:hanging="360"/>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1">
    <w:nsid w:val="67F311C8"/>
    <w:multiLevelType w:val="hybridMultilevel"/>
    <w:tmpl w:val="C248F928"/>
    <w:lvl w:ilvl="0" w:tplc="39FCF394">
      <w:start w:val="1"/>
      <w:numFmt w:val="decimal"/>
      <w:lvlText w:val="%1."/>
      <w:lvlJc w:val="left"/>
      <w:pPr>
        <w:tabs>
          <w:tab w:val="num" w:pos="1080"/>
        </w:tabs>
        <w:ind w:left="1080"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2">
    <w:nsid w:val="686008D4"/>
    <w:multiLevelType w:val="hybridMultilevel"/>
    <w:tmpl w:val="62AE334A"/>
    <w:lvl w:ilvl="0" w:tplc="20BC1CA6">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3">
    <w:nsid w:val="68C359DE"/>
    <w:multiLevelType w:val="hybridMultilevel"/>
    <w:tmpl w:val="B2249864"/>
    <w:lvl w:ilvl="0" w:tplc="951CD370">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4">
    <w:nsid w:val="699708A8"/>
    <w:multiLevelType w:val="hybridMultilevel"/>
    <w:tmpl w:val="81E0FADC"/>
    <w:lvl w:ilvl="0" w:tplc="85A0D79A">
      <w:start w:val="1"/>
      <w:numFmt w:val="decimal"/>
      <w:lvlText w:val="%1."/>
      <w:lvlJc w:val="left"/>
      <w:pPr>
        <w:ind w:left="1428" w:hanging="360"/>
      </w:pPr>
      <w:rPr>
        <w:rFonts w:ascii="Times New Roman" w:hAnsi="Times New Roman" w:hint="default"/>
        <w:sz w:val="26"/>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5">
    <w:nsid w:val="6A603858"/>
    <w:multiLevelType w:val="hybridMultilevel"/>
    <w:tmpl w:val="76C283E6"/>
    <w:lvl w:ilvl="0" w:tplc="951CD3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6BC9421C"/>
    <w:multiLevelType w:val="hybridMultilevel"/>
    <w:tmpl w:val="ECD4383C"/>
    <w:lvl w:ilvl="0" w:tplc="E9782DD6">
      <w:start w:val="1"/>
      <w:numFmt w:val="bullet"/>
      <w:lvlText w:val=""/>
      <w:lvlJc w:val="left"/>
      <w:pPr>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7">
    <w:nsid w:val="6CEC7872"/>
    <w:multiLevelType w:val="hybridMultilevel"/>
    <w:tmpl w:val="ECA28998"/>
    <w:lvl w:ilvl="0" w:tplc="645EFBC8">
      <w:start w:val="1"/>
      <w:numFmt w:val="decimal"/>
      <w:lvlText w:val="%1."/>
      <w:lvlJc w:val="left"/>
      <w:pPr>
        <w:tabs>
          <w:tab w:val="num" w:pos="1080"/>
        </w:tabs>
        <w:ind w:left="1080"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8">
    <w:nsid w:val="6DEB2E24"/>
    <w:multiLevelType w:val="hybridMultilevel"/>
    <w:tmpl w:val="979CB5E2"/>
    <w:lvl w:ilvl="0" w:tplc="951CD3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6E0752C6"/>
    <w:multiLevelType w:val="hybridMultilevel"/>
    <w:tmpl w:val="62AE334A"/>
    <w:lvl w:ilvl="0" w:tplc="20BC1CA6">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0">
    <w:nsid w:val="6ECE1D2B"/>
    <w:multiLevelType w:val="hybridMultilevel"/>
    <w:tmpl w:val="4184B7F2"/>
    <w:lvl w:ilvl="0" w:tplc="951CD3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70AD7CB9"/>
    <w:multiLevelType w:val="hybridMultilevel"/>
    <w:tmpl w:val="31E0DB26"/>
    <w:lvl w:ilvl="0" w:tplc="951CD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2932F33"/>
    <w:multiLevelType w:val="hybridMultilevel"/>
    <w:tmpl w:val="E5F8FEA4"/>
    <w:lvl w:ilvl="0" w:tplc="951CD3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72AA2B29"/>
    <w:multiLevelType w:val="hybridMultilevel"/>
    <w:tmpl w:val="7C7408B8"/>
    <w:lvl w:ilvl="0" w:tplc="6898147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4">
    <w:nsid w:val="73222DA5"/>
    <w:multiLevelType w:val="hybridMultilevel"/>
    <w:tmpl w:val="BAD85FE6"/>
    <w:lvl w:ilvl="0" w:tplc="951CD3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73637593"/>
    <w:multiLevelType w:val="hybridMultilevel"/>
    <w:tmpl w:val="CD12D570"/>
    <w:lvl w:ilvl="0" w:tplc="951CD3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74136103"/>
    <w:multiLevelType w:val="hybridMultilevel"/>
    <w:tmpl w:val="EC7857DC"/>
    <w:lvl w:ilvl="0" w:tplc="23E681C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4AD58DD"/>
    <w:multiLevelType w:val="hybridMultilevel"/>
    <w:tmpl w:val="D872462C"/>
    <w:lvl w:ilvl="0" w:tplc="951CD37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5B457EE"/>
    <w:multiLevelType w:val="hybridMultilevel"/>
    <w:tmpl w:val="36D4E96A"/>
    <w:lvl w:ilvl="0" w:tplc="85A0D79A">
      <w:start w:val="1"/>
      <w:numFmt w:val="decimal"/>
      <w:lvlText w:val="%1."/>
      <w:lvlJc w:val="left"/>
      <w:pPr>
        <w:ind w:left="1429" w:hanging="360"/>
      </w:pPr>
      <w:rPr>
        <w:rFonts w:ascii="Times New Roman" w:hAnsi="Times New Roman" w:hint="default"/>
        <w:sz w:val="2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762074AC"/>
    <w:multiLevelType w:val="hybridMultilevel"/>
    <w:tmpl w:val="687E02F2"/>
    <w:lvl w:ilvl="0" w:tplc="DA66FA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nsid w:val="76393A40"/>
    <w:multiLevelType w:val="hybridMultilevel"/>
    <w:tmpl w:val="F1BA31A2"/>
    <w:lvl w:ilvl="0" w:tplc="951CD370">
      <w:start w:val="1"/>
      <w:numFmt w:val="bullet"/>
      <w:lvlText w:val=""/>
      <w:lvlJc w:val="left"/>
      <w:pPr>
        <w:ind w:left="1353" w:hanging="360"/>
      </w:pPr>
      <w:rPr>
        <w:rFonts w:ascii="Symbol" w:hAnsi="Symbol" w:hint="default"/>
        <w:sz w:val="16"/>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77AB338D"/>
    <w:multiLevelType w:val="hybridMultilevel"/>
    <w:tmpl w:val="B7D6447C"/>
    <w:lvl w:ilvl="0" w:tplc="951CD3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7B8F7F85"/>
    <w:multiLevelType w:val="hybridMultilevel"/>
    <w:tmpl w:val="79ECE56A"/>
    <w:lvl w:ilvl="0" w:tplc="85A0D79A">
      <w:start w:val="1"/>
      <w:numFmt w:val="decimal"/>
      <w:lvlText w:val="%1."/>
      <w:lvlJc w:val="left"/>
      <w:pPr>
        <w:ind w:left="2367" w:hanging="360"/>
      </w:pPr>
      <w:rPr>
        <w:rFonts w:ascii="Times New Roman" w:hAnsi="Times New Roman" w:hint="default"/>
        <w:sz w:val="26"/>
      </w:r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113">
    <w:nsid w:val="7BD86D9B"/>
    <w:multiLevelType w:val="hybridMultilevel"/>
    <w:tmpl w:val="402C54DE"/>
    <w:lvl w:ilvl="0" w:tplc="951CD370">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14">
    <w:nsid w:val="7C371672"/>
    <w:multiLevelType w:val="hybridMultilevel"/>
    <w:tmpl w:val="023AD13E"/>
    <w:lvl w:ilvl="0" w:tplc="4DBE0BE8">
      <w:start w:val="1"/>
      <w:numFmt w:val="decimal"/>
      <w:lvlText w:val="%1."/>
      <w:lvlJc w:val="left"/>
      <w:pPr>
        <w:ind w:left="1069" w:hanging="360"/>
      </w:pPr>
      <w:rPr>
        <w:rFonts w:eastAsia="Times New Roman"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5">
    <w:nsid w:val="7D3227F8"/>
    <w:multiLevelType w:val="hybridMultilevel"/>
    <w:tmpl w:val="3ED016FA"/>
    <w:lvl w:ilvl="0" w:tplc="85A0D79A">
      <w:start w:val="1"/>
      <w:numFmt w:val="decimal"/>
      <w:lvlText w:val="%1."/>
      <w:lvlJc w:val="left"/>
      <w:pPr>
        <w:ind w:left="1429" w:hanging="360"/>
      </w:pPr>
      <w:rPr>
        <w:rFonts w:ascii="Times New Roman" w:hAnsi="Times New Roman" w:hint="default"/>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nsid w:val="7D8E12E2"/>
    <w:multiLevelType w:val="hybridMultilevel"/>
    <w:tmpl w:val="4CEC83E8"/>
    <w:lvl w:ilvl="0" w:tplc="23E681C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E491369"/>
    <w:multiLevelType w:val="hybridMultilevel"/>
    <w:tmpl w:val="C4769300"/>
    <w:lvl w:ilvl="0" w:tplc="951CD3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nsid w:val="7F2515D1"/>
    <w:multiLevelType w:val="hybridMultilevel"/>
    <w:tmpl w:val="9ACAD6FE"/>
    <w:lvl w:ilvl="0" w:tplc="951CD370">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9"/>
  </w:num>
  <w:num w:numId="4">
    <w:abstractNumId w:val="39"/>
  </w:num>
  <w:num w:numId="5">
    <w:abstractNumId w:val="64"/>
  </w:num>
  <w:num w:numId="6">
    <w:abstractNumId w:val="10"/>
  </w:num>
  <w:num w:numId="7">
    <w:abstractNumId w:val="75"/>
  </w:num>
  <w:num w:numId="8">
    <w:abstractNumId w:val="1"/>
  </w:num>
  <w:num w:numId="9">
    <w:abstractNumId w:val="107"/>
  </w:num>
  <w:num w:numId="10">
    <w:abstractNumId w:val="83"/>
  </w:num>
  <w:num w:numId="11">
    <w:abstractNumId w:val="80"/>
  </w:num>
  <w:num w:numId="12">
    <w:abstractNumId w:val="106"/>
  </w:num>
  <w:num w:numId="13">
    <w:abstractNumId w:val="36"/>
  </w:num>
  <w:num w:numId="14">
    <w:abstractNumId w:val="118"/>
  </w:num>
  <w:num w:numId="15">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4"/>
  </w:num>
  <w:num w:numId="17">
    <w:abstractNumId w:val="37"/>
  </w:num>
  <w:num w:numId="18">
    <w:abstractNumId w:val="29"/>
  </w:num>
  <w:num w:numId="19">
    <w:abstractNumId w:val="105"/>
  </w:num>
  <w:num w:numId="20">
    <w:abstractNumId w:val="116"/>
  </w:num>
  <w:num w:numId="21">
    <w:abstractNumId w:val="90"/>
  </w:num>
  <w:num w:numId="22">
    <w:abstractNumId w:val="89"/>
  </w:num>
  <w:num w:numId="23">
    <w:abstractNumId w:val="28"/>
  </w:num>
  <w:num w:numId="24">
    <w:abstractNumId w:val="110"/>
  </w:num>
  <w:num w:numId="25">
    <w:abstractNumId w:val="68"/>
  </w:num>
  <w:num w:numId="26">
    <w:abstractNumId w:val="4"/>
  </w:num>
  <w:num w:numId="27">
    <w:abstractNumId w:val="99"/>
  </w:num>
  <w:num w:numId="28">
    <w:abstractNumId w:val="77"/>
  </w:num>
  <w:num w:numId="29">
    <w:abstractNumId w:val="52"/>
  </w:num>
  <w:num w:numId="30">
    <w:abstractNumId w:val="43"/>
  </w:num>
  <w:num w:numId="31">
    <w:abstractNumId w:val="45"/>
  </w:num>
  <w:num w:numId="32">
    <w:abstractNumId w:val="13"/>
  </w:num>
  <w:num w:numId="33">
    <w:abstractNumId w:val="82"/>
  </w:num>
  <w:num w:numId="34">
    <w:abstractNumId w:val="19"/>
  </w:num>
  <w:num w:numId="35">
    <w:abstractNumId w:val="92"/>
  </w:num>
  <w:num w:numId="36">
    <w:abstractNumId w:val="81"/>
  </w:num>
  <w:num w:numId="37">
    <w:abstractNumId w:val="101"/>
  </w:num>
  <w:num w:numId="38">
    <w:abstractNumId w:val="12"/>
  </w:num>
  <w:num w:numId="39">
    <w:abstractNumId w:val="3"/>
  </w:num>
  <w:num w:numId="40">
    <w:abstractNumId w:val="55"/>
  </w:num>
  <w:num w:numId="41">
    <w:abstractNumId w:val="24"/>
  </w:num>
  <w:num w:numId="42">
    <w:abstractNumId w:val="85"/>
  </w:num>
  <w:num w:numId="43">
    <w:abstractNumId w:val="17"/>
  </w:num>
  <w:num w:numId="44">
    <w:abstractNumId w:val="50"/>
  </w:num>
  <w:num w:numId="45">
    <w:abstractNumId w:val="6"/>
  </w:num>
  <w:num w:numId="46">
    <w:abstractNumId w:val="0"/>
  </w:num>
  <w:num w:numId="47">
    <w:abstractNumId w:val="91"/>
  </w:num>
  <w:num w:numId="48">
    <w:abstractNumId w:val="16"/>
  </w:num>
  <w:num w:numId="49">
    <w:abstractNumId w:val="56"/>
  </w:num>
  <w:num w:numId="50">
    <w:abstractNumId w:val="59"/>
  </w:num>
  <w:num w:numId="51">
    <w:abstractNumId w:val="5"/>
  </w:num>
  <w:num w:numId="52">
    <w:abstractNumId w:val="27"/>
  </w:num>
  <w:num w:numId="53">
    <w:abstractNumId w:val="109"/>
  </w:num>
  <w:num w:numId="54">
    <w:abstractNumId w:val="20"/>
  </w:num>
  <w:num w:numId="55">
    <w:abstractNumId w:val="96"/>
  </w:num>
  <w:num w:numId="56">
    <w:abstractNumId w:val="60"/>
  </w:num>
  <w:num w:numId="57">
    <w:abstractNumId w:val="21"/>
  </w:num>
  <w:num w:numId="58">
    <w:abstractNumId w:val="7"/>
  </w:num>
  <w:num w:numId="59">
    <w:abstractNumId w:val="118"/>
  </w:num>
  <w:num w:numId="60">
    <w:abstractNumId w:val="34"/>
  </w:num>
  <w:num w:numId="61">
    <w:abstractNumId w:val="18"/>
  </w:num>
  <w:num w:numId="62">
    <w:abstractNumId w:val="38"/>
  </w:num>
  <w:num w:numId="63">
    <w:abstractNumId w:val="42"/>
  </w:num>
  <w:num w:numId="64">
    <w:abstractNumId w:val="78"/>
  </w:num>
  <w:num w:numId="65">
    <w:abstractNumId w:val="70"/>
  </w:num>
  <w:num w:numId="66">
    <w:abstractNumId w:val="23"/>
  </w:num>
  <w:num w:numId="67">
    <w:abstractNumId w:val="31"/>
  </w:num>
  <w:num w:numId="68">
    <w:abstractNumId w:val="79"/>
  </w:num>
  <w:num w:numId="69">
    <w:abstractNumId w:val="86"/>
  </w:num>
  <w:num w:numId="70">
    <w:abstractNumId w:val="114"/>
  </w:num>
  <w:num w:numId="71">
    <w:abstractNumId w:val="10"/>
  </w:num>
  <w:num w:numId="72">
    <w:abstractNumId w:val="11"/>
  </w:num>
  <w:num w:numId="73">
    <w:abstractNumId w:val="54"/>
  </w:num>
  <w:num w:numId="74">
    <w:abstractNumId w:val="57"/>
  </w:num>
  <w:num w:numId="75">
    <w:abstractNumId w:val="51"/>
  </w:num>
  <w:num w:numId="76">
    <w:abstractNumId w:val="46"/>
  </w:num>
  <w:num w:numId="77">
    <w:abstractNumId w:val="9"/>
  </w:num>
  <w:num w:numId="78">
    <w:abstractNumId w:val="30"/>
  </w:num>
  <w:num w:numId="79">
    <w:abstractNumId w:val="71"/>
  </w:num>
  <w:num w:numId="80">
    <w:abstractNumId w:val="35"/>
  </w:num>
  <w:num w:numId="81">
    <w:abstractNumId w:val="2"/>
  </w:num>
  <w:num w:numId="82">
    <w:abstractNumId w:val="74"/>
  </w:num>
  <w:num w:numId="83">
    <w:abstractNumId w:val="113"/>
  </w:num>
  <w:num w:numId="84">
    <w:abstractNumId w:val="67"/>
  </w:num>
  <w:num w:numId="85">
    <w:abstractNumId w:val="102"/>
  </w:num>
  <w:num w:numId="86">
    <w:abstractNumId w:val="72"/>
  </w:num>
  <w:num w:numId="87">
    <w:abstractNumId w:val="76"/>
  </w:num>
  <w:num w:numId="88">
    <w:abstractNumId w:val="15"/>
  </w:num>
  <w:num w:numId="89">
    <w:abstractNumId w:val="22"/>
  </w:num>
  <w:num w:numId="90">
    <w:abstractNumId w:val="112"/>
  </w:num>
  <w:num w:numId="91">
    <w:abstractNumId w:val="25"/>
  </w:num>
  <w:num w:numId="92">
    <w:abstractNumId w:val="47"/>
  </w:num>
  <w:num w:numId="93">
    <w:abstractNumId w:val="62"/>
  </w:num>
  <w:num w:numId="94">
    <w:abstractNumId w:val="97"/>
  </w:num>
  <w:num w:numId="95">
    <w:abstractNumId w:val="58"/>
  </w:num>
  <w:num w:numId="96">
    <w:abstractNumId w:val="41"/>
  </w:num>
  <w:num w:numId="97">
    <w:abstractNumId w:val="14"/>
  </w:num>
  <w:num w:numId="98">
    <w:abstractNumId w:val="26"/>
  </w:num>
  <w:num w:numId="99">
    <w:abstractNumId w:val="8"/>
  </w:num>
  <w:num w:numId="100">
    <w:abstractNumId w:val="94"/>
  </w:num>
  <w:num w:numId="101">
    <w:abstractNumId w:val="65"/>
  </w:num>
  <w:num w:numId="102">
    <w:abstractNumId w:val="48"/>
  </w:num>
  <w:num w:numId="103">
    <w:abstractNumId w:val="115"/>
  </w:num>
  <w:num w:numId="104">
    <w:abstractNumId w:val="73"/>
  </w:num>
  <w:num w:numId="105">
    <w:abstractNumId w:val="63"/>
  </w:num>
  <w:num w:numId="106">
    <w:abstractNumId w:val="103"/>
  </w:num>
  <w:num w:numId="107">
    <w:abstractNumId w:val="108"/>
  </w:num>
  <w:num w:numId="108">
    <w:abstractNumId w:val="88"/>
  </w:num>
  <w:num w:numId="109">
    <w:abstractNumId w:val="61"/>
  </w:num>
  <w:num w:numId="110">
    <w:abstractNumId w:val="117"/>
  </w:num>
  <w:num w:numId="111">
    <w:abstractNumId w:val="40"/>
  </w:num>
  <w:num w:numId="112">
    <w:abstractNumId w:val="32"/>
  </w:num>
  <w:num w:numId="113">
    <w:abstractNumId w:val="33"/>
  </w:num>
  <w:num w:numId="114">
    <w:abstractNumId w:val="93"/>
  </w:num>
  <w:num w:numId="115">
    <w:abstractNumId w:val="104"/>
  </w:num>
  <w:num w:numId="116">
    <w:abstractNumId w:val="66"/>
  </w:num>
  <w:num w:numId="117">
    <w:abstractNumId w:val="87"/>
  </w:num>
  <w:num w:numId="118">
    <w:abstractNumId w:val="100"/>
  </w:num>
  <w:num w:numId="119">
    <w:abstractNumId w:val="95"/>
  </w:num>
  <w:num w:numId="120">
    <w:abstractNumId w:val="98"/>
  </w:num>
  <w:num w:numId="121">
    <w:abstractNumId w:val="44"/>
  </w:num>
  <w:num w:numId="122">
    <w:abstractNumId w:val="111"/>
  </w:num>
  <w:num w:numId="123">
    <w:abstractNumId w:val="84"/>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D6B"/>
    <w:rsid w:val="0000168D"/>
    <w:rsid w:val="000025E0"/>
    <w:rsid w:val="00004F3A"/>
    <w:rsid w:val="00013528"/>
    <w:rsid w:val="00017AD2"/>
    <w:rsid w:val="0002273B"/>
    <w:rsid w:val="0003087A"/>
    <w:rsid w:val="000326B1"/>
    <w:rsid w:val="00036B52"/>
    <w:rsid w:val="000374CC"/>
    <w:rsid w:val="0004251A"/>
    <w:rsid w:val="00043F32"/>
    <w:rsid w:val="0004416A"/>
    <w:rsid w:val="0004472E"/>
    <w:rsid w:val="00047DBD"/>
    <w:rsid w:val="0005145F"/>
    <w:rsid w:val="00052245"/>
    <w:rsid w:val="00054FDD"/>
    <w:rsid w:val="00067738"/>
    <w:rsid w:val="00071C2B"/>
    <w:rsid w:val="00082132"/>
    <w:rsid w:val="0008477E"/>
    <w:rsid w:val="000947FF"/>
    <w:rsid w:val="000A073F"/>
    <w:rsid w:val="000A29CB"/>
    <w:rsid w:val="000A365D"/>
    <w:rsid w:val="000A53FA"/>
    <w:rsid w:val="000A7172"/>
    <w:rsid w:val="000B0019"/>
    <w:rsid w:val="000B1A00"/>
    <w:rsid w:val="000B20B0"/>
    <w:rsid w:val="000B64A5"/>
    <w:rsid w:val="000C02EA"/>
    <w:rsid w:val="000C0CC5"/>
    <w:rsid w:val="000D294C"/>
    <w:rsid w:val="000D5E7B"/>
    <w:rsid w:val="000E59D0"/>
    <w:rsid w:val="000E6A21"/>
    <w:rsid w:val="000F3230"/>
    <w:rsid w:val="000F3B68"/>
    <w:rsid w:val="0010061A"/>
    <w:rsid w:val="00103523"/>
    <w:rsid w:val="0010417B"/>
    <w:rsid w:val="00107D3D"/>
    <w:rsid w:val="0011221F"/>
    <w:rsid w:val="00112483"/>
    <w:rsid w:val="00113057"/>
    <w:rsid w:val="00126217"/>
    <w:rsid w:val="00126C0B"/>
    <w:rsid w:val="00136D01"/>
    <w:rsid w:val="001438A9"/>
    <w:rsid w:val="001445C6"/>
    <w:rsid w:val="0014627E"/>
    <w:rsid w:val="00155856"/>
    <w:rsid w:val="00156FFB"/>
    <w:rsid w:val="00166415"/>
    <w:rsid w:val="00170BBB"/>
    <w:rsid w:val="001763C0"/>
    <w:rsid w:val="00196E56"/>
    <w:rsid w:val="001A20ED"/>
    <w:rsid w:val="001A2DA9"/>
    <w:rsid w:val="001A631E"/>
    <w:rsid w:val="001A7ACF"/>
    <w:rsid w:val="001C27DE"/>
    <w:rsid w:val="001C312D"/>
    <w:rsid w:val="001C46FD"/>
    <w:rsid w:val="001D042F"/>
    <w:rsid w:val="001E6F99"/>
    <w:rsid w:val="001E6FDB"/>
    <w:rsid w:val="001E7862"/>
    <w:rsid w:val="001F0C83"/>
    <w:rsid w:val="002113FF"/>
    <w:rsid w:val="00213DFF"/>
    <w:rsid w:val="00215A00"/>
    <w:rsid w:val="00223115"/>
    <w:rsid w:val="00226669"/>
    <w:rsid w:val="00234296"/>
    <w:rsid w:val="00237BE6"/>
    <w:rsid w:val="00240BF0"/>
    <w:rsid w:val="00252284"/>
    <w:rsid w:val="00257229"/>
    <w:rsid w:val="00261807"/>
    <w:rsid w:val="00262B34"/>
    <w:rsid w:val="00267CB3"/>
    <w:rsid w:val="00271A4B"/>
    <w:rsid w:val="0027509E"/>
    <w:rsid w:val="002824DD"/>
    <w:rsid w:val="00282EA2"/>
    <w:rsid w:val="00282F6B"/>
    <w:rsid w:val="0028371B"/>
    <w:rsid w:val="00286D6D"/>
    <w:rsid w:val="002873E7"/>
    <w:rsid w:val="00290693"/>
    <w:rsid w:val="0029215C"/>
    <w:rsid w:val="002A3FFA"/>
    <w:rsid w:val="002B1CA0"/>
    <w:rsid w:val="002B4F7B"/>
    <w:rsid w:val="002C046E"/>
    <w:rsid w:val="002C10CD"/>
    <w:rsid w:val="002C2DF4"/>
    <w:rsid w:val="002C5032"/>
    <w:rsid w:val="002D6071"/>
    <w:rsid w:val="002D794A"/>
    <w:rsid w:val="002E2FE7"/>
    <w:rsid w:val="002F0E93"/>
    <w:rsid w:val="002F3373"/>
    <w:rsid w:val="002F3DC6"/>
    <w:rsid w:val="002F4489"/>
    <w:rsid w:val="002F4FCC"/>
    <w:rsid w:val="002F67FD"/>
    <w:rsid w:val="003027EB"/>
    <w:rsid w:val="00303EBF"/>
    <w:rsid w:val="0030480D"/>
    <w:rsid w:val="00304AA5"/>
    <w:rsid w:val="00307D67"/>
    <w:rsid w:val="0031219D"/>
    <w:rsid w:val="0031734C"/>
    <w:rsid w:val="00324BDC"/>
    <w:rsid w:val="00324D31"/>
    <w:rsid w:val="003252C5"/>
    <w:rsid w:val="00325F03"/>
    <w:rsid w:val="003260B0"/>
    <w:rsid w:val="003335B1"/>
    <w:rsid w:val="00341273"/>
    <w:rsid w:val="003419BD"/>
    <w:rsid w:val="00350AC7"/>
    <w:rsid w:val="00355AD0"/>
    <w:rsid w:val="00357DE3"/>
    <w:rsid w:val="00363535"/>
    <w:rsid w:val="00373832"/>
    <w:rsid w:val="0037656D"/>
    <w:rsid w:val="00382EEE"/>
    <w:rsid w:val="003970D4"/>
    <w:rsid w:val="003A1079"/>
    <w:rsid w:val="003A62BF"/>
    <w:rsid w:val="003B14A1"/>
    <w:rsid w:val="003B1E58"/>
    <w:rsid w:val="003B4C88"/>
    <w:rsid w:val="003B6C7C"/>
    <w:rsid w:val="003C1128"/>
    <w:rsid w:val="003C22D5"/>
    <w:rsid w:val="003C404C"/>
    <w:rsid w:val="003D05E5"/>
    <w:rsid w:val="003D2748"/>
    <w:rsid w:val="003D6212"/>
    <w:rsid w:val="003E371E"/>
    <w:rsid w:val="003E3C52"/>
    <w:rsid w:val="003F0299"/>
    <w:rsid w:val="003F5B01"/>
    <w:rsid w:val="003F7A1D"/>
    <w:rsid w:val="0040448A"/>
    <w:rsid w:val="00413041"/>
    <w:rsid w:val="00417888"/>
    <w:rsid w:val="004207D1"/>
    <w:rsid w:val="00420A41"/>
    <w:rsid w:val="0042531C"/>
    <w:rsid w:val="0044492E"/>
    <w:rsid w:val="00446D69"/>
    <w:rsid w:val="0044796F"/>
    <w:rsid w:val="00461CA7"/>
    <w:rsid w:val="00464833"/>
    <w:rsid w:val="00467C97"/>
    <w:rsid w:val="0047052A"/>
    <w:rsid w:val="0047373A"/>
    <w:rsid w:val="00474F36"/>
    <w:rsid w:val="0048056E"/>
    <w:rsid w:val="00481AA9"/>
    <w:rsid w:val="0048232F"/>
    <w:rsid w:val="004830BC"/>
    <w:rsid w:val="0048496C"/>
    <w:rsid w:val="004850B3"/>
    <w:rsid w:val="00487C0A"/>
    <w:rsid w:val="00491D0F"/>
    <w:rsid w:val="00496A3F"/>
    <w:rsid w:val="004A0A51"/>
    <w:rsid w:val="004A3411"/>
    <w:rsid w:val="004A36AC"/>
    <w:rsid w:val="004A44D4"/>
    <w:rsid w:val="004B531C"/>
    <w:rsid w:val="004C144A"/>
    <w:rsid w:val="004C7831"/>
    <w:rsid w:val="004D645D"/>
    <w:rsid w:val="004E4640"/>
    <w:rsid w:val="004F0669"/>
    <w:rsid w:val="004F74F1"/>
    <w:rsid w:val="005001C7"/>
    <w:rsid w:val="00501570"/>
    <w:rsid w:val="00502330"/>
    <w:rsid w:val="0050332F"/>
    <w:rsid w:val="005073C7"/>
    <w:rsid w:val="0050784D"/>
    <w:rsid w:val="00510A5B"/>
    <w:rsid w:val="00510EE4"/>
    <w:rsid w:val="00521353"/>
    <w:rsid w:val="005225D4"/>
    <w:rsid w:val="00526E7C"/>
    <w:rsid w:val="005331E5"/>
    <w:rsid w:val="00533F03"/>
    <w:rsid w:val="00537375"/>
    <w:rsid w:val="00542328"/>
    <w:rsid w:val="00556203"/>
    <w:rsid w:val="00562836"/>
    <w:rsid w:val="005664FA"/>
    <w:rsid w:val="00585804"/>
    <w:rsid w:val="0059055F"/>
    <w:rsid w:val="005973D4"/>
    <w:rsid w:val="005A5FFC"/>
    <w:rsid w:val="005A671F"/>
    <w:rsid w:val="005A674A"/>
    <w:rsid w:val="005B02B6"/>
    <w:rsid w:val="005B7C9F"/>
    <w:rsid w:val="005C1CCA"/>
    <w:rsid w:val="005C5052"/>
    <w:rsid w:val="005D77EE"/>
    <w:rsid w:val="005E357B"/>
    <w:rsid w:val="005E588C"/>
    <w:rsid w:val="005F1072"/>
    <w:rsid w:val="005F2050"/>
    <w:rsid w:val="0060025B"/>
    <w:rsid w:val="0060113E"/>
    <w:rsid w:val="0060373A"/>
    <w:rsid w:val="006118EB"/>
    <w:rsid w:val="00621ABF"/>
    <w:rsid w:val="00623252"/>
    <w:rsid w:val="00625692"/>
    <w:rsid w:val="00625BEA"/>
    <w:rsid w:val="00634C9A"/>
    <w:rsid w:val="00645D1F"/>
    <w:rsid w:val="00645F33"/>
    <w:rsid w:val="006513E7"/>
    <w:rsid w:val="0065230B"/>
    <w:rsid w:val="00654889"/>
    <w:rsid w:val="00657D85"/>
    <w:rsid w:val="006632EA"/>
    <w:rsid w:val="0067025C"/>
    <w:rsid w:val="00670775"/>
    <w:rsid w:val="006818D8"/>
    <w:rsid w:val="006829DC"/>
    <w:rsid w:val="006953D0"/>
    <w:rsid w:val="00696772"/>
    <w:rsid w:val="006B015D"/>
    <w:rsid w:val="006B56CF"/>
    <w:rsid w:val="006B7676"/>
    <w:rsid w:val="006C057C"/>
    <w:rsid w:val="006C0A0F"/>
    <w:rsid w:val="006C4CDC"/>
    <w:rsid w:val="006C6288"/>
    <w:rsid w:val="006D0654"/>
    <w:rsid w:val="006D0955"/>
    <w:rsid w:val="006D20D6"/>
    <w:rsid w:val="006D367B"/>
    <w:rsid w:val="006D373A"/>
    <w:rsid w:val="006D5287"/>
    <w:rsid w:val="006E24E5"/>
    <w:rsid w:val="006E54DD"/>
    <w:rsid w:val="006F53DF"/>
    <w:rsid w:val="006F5CA7"/>
    <w:rsid w:val="006F7815"/>
    <w:rsid w:val="00700439"/>
    <w:rsid w:val="00702A10"/>
    <w:rsid w:val="007051E8"/>
    <w:rsid w:val="00707D64"/>
    <w:rsid w:val="0071706F"/>
    <w:rsid w:val="00717ECA"/>
    <w:rsid w:val="00726183"/>
    <w:rsid w:val="00726224"/>
    <w:rsid w:val="007310D2"/>
    <w:rsid w:val="0073467D"/>
    <w:rsid w:val="00734733"/>
    <w:rsid w:val="007402CE"/>
    <w:rsid w:val="00740667"/>
    <w:rsid w:val="00746696"/>
    <w:rsid w:val="007512A5"/>
    <w:rsid w:val="00762322"/>
    <w:rsid w:val="00770D8F"/>
    <w:rsid w:val="00772E18"/>
    <w:rsid w:val="00777E57"/>
    <w:rsid w:val="00783A96"/>
    <w:rsid w:val="00790ADE"/>
    <w:rsid w:val="0079194F"/>
    <w:rsid w:val="00793BDB"/>
    <w:rsid w:val="007A0C94"/>
    <w:rsid w:val="007A21CF"/>
    <w:rsid w:val="007A5C70"/>
    <w:rsid w:val="007B0CFB"/>
    <w:rsid w:val="007B0F9B"/>
    <w:rsid w:val="007B2179"/>
    <w:rsid w:val="007B42AE"/>
    <w:rsid w:val="007B5DD8"/>
    <w:rsid w:val="007C0C8E"/>
    <w:rsid w:val="007C2BCA"/>
    <w:rsid w:val="007C3545"/>
    <w:rsid w:val="007C4D0A"/>
    <w:rsid w:val="007E14F7"/>
    <w:rsid w:val="007F0803"/>
    <w:rsid w:val="007F08ED"/>
    <w:rsid w:val="007F11FB"/>
    <w:rsid w:val="007F4167"/>
    <w:rsid w:val="007F6374"/>
    <w:rsid w:val="007F6562"/>
    <w:rsid w:val="007F6A94"/>
    <w:rsid w:val="00800F20"/>
    <w:rsid w:val="0080151A"/>
    <w:rsid w:val="00801D56"/>
    <w:rsid w:val="00805FF4"/>
    <w:rsid w:val="008109D0"/>
    <w:rsid w:val="0081454B"/>
    <w:rsid w:val="008223D3"/>
    <w:rsid w:val="00825B7F"/>
    <w:rsid w:val="00832017"/>
    <w:rsid w:val="00832A18"/>
    <w:rsid w:val="0083414D"/>
    <w:rsid w:val="008354DB"/>
    <w:rsid w:val="00846783"/>
    <w:rsid w:val="008518EE"/>
    <w:rsid w:val="00853129"/>
    <w:rsid w:val="00854451"/>
    <w:rsid w:val="00857BB5"/>
    <w:rsid w:val="00860709"/>
    <w:rsid w:val="008743EE"/>
    <w:rsid w:val="0087633B"/>
    <w:rsid w:val="008820FD"/>
    <w:rsid w:val="00883EB5"/>
    <w:rsid w:val="008841DE"/>
    <w:rsid w:val="008912DA"/>
    <w:rsid w:val="00891738"/>
    <w:rsid w:val="008926AE"/>
    <w:rsid w:val="008A299C"/>
    <w:rsid w:val="008A3862"/>
    <w:rsid w:val="008A3DE4"/>
    <w:rsid w:val="008A7CBB"/>
    <w:rsid w:val="008B1902"/>
    <w:rsid w:val="008B28A9"/>
    <w:rsid w:val="008B6680"/>
    <w:rsid w:val="008B782A"/>
    <w:rsid w:val="008C0224"/>
    <w:rsid w:val="008C09C3"/>
    <w:rsid w:val="008C3DF1"/>
    <w:rsid w:val="008C3F73"/>
    <w:rsid w:val="008D2DDF"/>
    <w:rsid w:val="008D2E54"/>
    <w:rsid w:val="008D586A"/>
    <w:rsid w:val="008D5D62"/>
    <w:rsid w:val="008E1D78"/>
    <w:rsid w:val="008E7187"/>
    <w:rsid w:val="008E7459"/>
    <w:rsid w:val="009005BB"/>
    <w:rsid w:val="00907600"/>
    <w:rsid w:val="00911A1C"/>
    <w:rsid w:val="00911E47"/>
    <w:rsid w:val="0091489E"/>
    <w:rsid w:val="00916643"/>
    <w:rsid w:val="009166A1"/>
    <w:rsid w:val="00924DD2"/>
    <w:rsid w:val="00942A0E"/>
    <w:rsid w:val="00942F17"/>
    <w:rsid w:val="00946D3D"/>
    <w:rsid w:val="0095072B"/>
    <w:rsid w:val="0095778D"/>
    <w:rsid w:val="00963825"/>
    <w:rsid w:val="00965B43"/>
    <w:rsid w:val="00973F34"/>
    <w:rsid w:val="0097753E"/>
    <w:rsid w:val="0098285B"/>
    <w:rsid w:val="00983079"/>
    <w:rsid w:val="009A4346"/>
    <w:rsid w:val="009B37C5"/>
    <w:rsid w:val="009B6839"/>
    <w:rsid w:val="009C08BF"/>
    <w:rsid w:val="009C1883"/>
    <w:rsid w:val="009C3AB8"/>
    <w:rsid w:val="009D7758"/>
    <w:rsid w:val="009F2955"/>
    <w:rsid w:val="009F5457"/>
    <w:rsid w:val="009F57B8"/>
    <w:rsid w:val="009F5AA0"/>
    <w:rsid w:val="009F69B7"/>
    <w:rsid w:val="00A00DD0"/>
    <w:rsid w:val="00A01763"/>
    <w:rsid w:val="00A01966"/>
    <w:rsid w:val="00A060C6"/>
    <w:rsid w:val="00A147CB"/>
    <w:rsid w:val="00A20CCB"/>
    <w:rsid w:val="00A22042"/>
    <w:rsid w:val="00A341A0"/>
    <w:rsid w:val="00A36096"/>
    <w:rsid w:val="00A37AF3"/>
    <w:rsid w:val="00A37C79"/>
    <w:rsid w:val="00A40F0E"/>
    <w:rsid w:val="00A41F0C"/>
    <w:rsid w:val="00A42528"/>
    <w:rsid w:val="00A4425B"/>
    <w:rsid w:val="00A50A83"/>
    <w:rsid w:val="00A50F49"/>
    <w:rsid w:val="00A54E02"/>
    <w:rsid w:val="00A5790A"/>
    <w:rsid w:val="00A60FB9"/>
    <w:rsid w:val="00A64000"/>
    <w:rsid w:val="00A67B63"/>
    <w:rsid w:val="00A80FF5"/>
    <w:rsid w:val="00A82EBD"/>
    <w:rsid w:val="00A91282"/>
    <w:rsid w:val="00AA0C90"/>
    <w:rsid w:val="00AA29CB"/>
    <w:rsid w:val="00AB6C16"/>
    <w:rsid w:val="00AC07A4"/>
    <w:rsid w:val="00AC5440"/>
    <w:rsid w:val="00AD2324"/>
    <w:rsid w:val="00AE140D"/>
    <w:rsid w:val="00AE14C0"/>
    <w:rsid w:val="00AE3B63"/>
    <w:rsid w:val="00AE3DF5"/>
    <w:rsid w:val="00AF2956"/>
    <w:rsid w:val="00AF4E0F"/>
    <w:rsid w:val="00B01C11"/>
    <w:rsid w:val="00B032D6"/>
    <w:rsid w:val="00B03475"/>
    <w:rsid w:val="00B14117"/>
    <w:rsid w:val="00B228A9"/>
    <w:rsid w:val="00B2439B"/>
    <w:rsid w:val="00B27DD8"/>
    <w:rsid w:val="00B32F31"/>
    <w:rsid w:val="00B33223"/>
    <w:rsid w:val="00B33DBF"/>
    <w:rsid w:val="00B36099"/>
    <w:rsid w:val="00B412F0"/>
    <w:rsid w:val="00B44949"/>
    <w:rsid w:val="00B4692A"/>
    <w:rsid w:val="00B477CA"/>
    <w:rsid w:val="00B51674"/>
    <w:rsid w:val="00B562B5"/>
    <w:rsid w:val="00B5765B"/>
    <w:rsid w:val="00B6066D"/>
    <w:rsid w:val="00B60F63"/>
    <w:rsid w:val="00B63883"/>
    <w:rsid w:val="00B713EB"/>
    <w:rsid w:val="00B75586"/>
    <w:rsid w:val="00B761B5"/>
    <w:rsid w:val="00B803DE"/>
    <w:rsid w:val="00B92AB1"/>
    <w:rsid w:val="00BA4279"/>
    <w:rsid w:val="00BA47B9"/>
    <w:rsid w:val="00BA4BFC"/>
    <w:rsid w:val="00BB12BB"/>
    <w:rsid w:val="00BB33BB"/>
    <w:rsid w:val="00BC3F30"/>
    <w:rsid w:val="00BC63AE"/>
    <w:rsid w:val="00BD18E8"/>
    <w:rsid w:val="00BD3679"/>
    <w:rsid w:val="00BD3F75"/>
    <w:rsid w:val="00BD55A2"/>
    <w:rsid w:val="00BE1E40"/>
    <w:rsid w:val="00BE3E7E"/>
    <w:rsid w:val="00BF1165"/>
    <w:rsid w:val="00BF28C9"/>
    <w:rsid w:val="00C0646D"/>
    <w:rsid w:val="00C13812"/>
    <w:rsid w:val="00C16FA5"/>
    <w:rsid w:val="00C34F30"/>
    <w:rsid w:val="00C3546C"/>
    <w:rsid w:val="00C36568"/>
    <w:rsid w:val="00C36DF1"/>
    <w:rsid w:val="00C36EE8"/>
    <w:rsid w:val="00C41662"/>
    <w:rsid w:val="00C51CE2"/>
    <w:rsid w:val="00C5262A"/>
    <w:rsid w:val="00C546D6"/>
    <w:rsid w:val="00C621C0"/>
    <w:rsid w:val="00C65571"/>
    <w:rsid w:val="00C73543"/>
    <w:rsid w:val="00C76079"/>
    <w:rsid w:val="00C80776"/>
    <w:rsid w:val="00C8118F"/>
    <w:rsid w:val="00C918A0"/>
    <w:rsid w:val="00C921FE"/>
    <w:rsid w:val="00CA4FE6"/>
    <w:rsid w:val="00CA50C3"/>
    <w:rsid w:val="00CB3FE5"/>
    <w:rsid w:val="00CB5684"/>
    <w:rsid w:val="00CC052E"/>
    <w:rsid w:val="00CC2654"/>
    <w:rsid w:val="00CC3539"/>
    <w:rsid w:val="00CC40D7"/>
    <w:rsid w:val="00CC4BEC"/>
    <w:rsid w:val="00CD1BB2"/>
    <w:rsid w:val="00CD3155"/>
    <w:rsid w:val="00CE4617"/>
    <w:rsid w:val="00CE4D56"/>
    <w:rsid w:val="00CE508F"/>
    <w:rsid w:val="00CF7BA9"/>
    <w:rsid w:val="00D035E2"/>
    <w:rsid w:val="00D03C3E"/>
    <w:rsid w:val="00D13E65"/>
    <w:rsid w:val="00D14E88"/>
    <w:rsid w:val="00D23131"/>
    <w:rsid w:val="00D268DC"/>
    <w:rsid w:val="00D323D1"/>
    <w:rsid w:val="00D33223"/>
    <w:rsid w:val="00D343D0"/>
    <w:rsid w:val="00D357FB"/>
    <w:rsid w:val="00D50549"/>
    <w:rsid w:val="00D6035F"/>
    <w:rsid w:val="00D63BAF"/>
    <w:rsid w:val="00D67206"/>
    <w:rsid w:val="00D7017B"/>
    <w:rsid w:val="00D74B63"/>
    <w:rsid w:val="00D75E0E"/>
    <w:rsid w:val="00D75EFC"/>
    <w:rsid w:val="00D775D3"/>
    <w:rsid w:val="00D83D2B"/>
    <w:rsid w:val="00D86E03"/>
    <w:rsid w:val="00D87633"/>
    <w:rsid w:val="00D87A04"/>
    <w:rsid w:val="00D87ADB"/>
    <w:rsid w:val="00D95679"/>
    <w:rsid w:val="00DA2DA3"/>
    <w:rsid w:val="00DA4E85"/>
    <w:rsid w:val="00DB1B08"/>
    <w:rsid w:val="00DB39D6"/>
    <w:rsid w:val="00DB52B8"/>
    <w:rsid w:val="00DC1ECF"/>
    <w:rsid w:val="00DC24E6"/>
    <w:rsid w:val="00DC4DC8"/>
    <w:rsid w:val="00DD3D03"/>
    <w:rsid w:val="00DE0269"/>
    <w:rsid w:val="00DE7183"/>
    <w:rsid w:val="00DF2113"/>
    <w:rsid w:val="00DF280C"/>
    <w:rsid w:val="00DF6D6B"/>
    <w:rsid w:val="00DF746A"/>
    <w:rsid w:val="00E03293"/>
    <w:rsid w:val="00E03FE0"/>
    <w:rsid w:val="00E052D0"/>
    <w:rsid w:val="00E13C15"/>
    <w:rsid w:val="00E310ED"/>
    <w:rsid w:val="00E3120B"/>
    <w:rsid w:val="00E318A5"/>
    <w:rsid w:val="00E33502"/>
    <w:rsid w:val="00E34275"/>
    <w:rsid w:val="00E40CED"/>
    <w:rsid w:val="00E505B4"/>
    <w:rsid w:val="00E52D8E"/>
    <w:rsid w:val="00E57296"/>
    <w:rsid w:val="00E702E5"/>
    <w:rsid w:val="00E754FC"/>
    <w:rsid w:val="00EA3DDC"/>
    <w:rsid w:val="00EB1D75"/>
    <w:rsid w:val="00EB337A"/>
    <w:rsid w:val="00EB738B"/>
    <w:rsid w:val="00EC12B0"/>
    <w:rsid w:val="00EC2CBE"/>
    <w:rsid w:val="00ED4FFD"/>
    <w:rsid w:val="00ED773C"/>
    <w:rsid w:val="00EE06A9"/>
    <w:rsid w:val="00EE075E"/>
    <w:rsid w:val="00EE14C6"/>
    <w:rsid w:val="00EE2BC5"/>
    <w:rsid w:val="00EE348B"/>
    <w:rsid w:val="00EE42EC"/>
    <w:rsid w:val="00EE567D"/>
    <w:rsid w:val="00EF08F2"/>
    <w:rsid w:val="00EF4B7D"/>
    <w:rsid w:val="00F02346"/>
    <w:rsid w:val="00F06177"/>
    <w:rsid w:val="00F066E4"/>
    <w:rsid w:val="00F067F8"/>
    <w:rsid w:val="00F12C36"/>
    <w:rsid w:val="00F23B3C"/>
    <w:rsid w:val="00F32714"/>
    <w:rsid w:val="00F34424"/>
    <w:rsid w:val="00F34AEE"/>
    <w:rsid w:val="00F37395"/>
    <w:rsid w:val="00F54F35"/>
    <w:rsid w:val="00F5539D"/>
    <w:rsid w:val="00F55FFC"/>
    <w:rsid w:val="00F611AC"/>
    <w:rsid w:val="00F61763"/>
    <w:rsid w:val="00F64AEF"/>
    <w:rsid w:val="00F7290C"/>
    <w:rsid w:val="00F76CBC"/>
    <w:rsid w:val="00F772C6"/>
    <w:rsid w:val="00F842DE"/>
    <w:rsid w:val="00F84CB3"/>
    <w:rsid w:val="00F85018"/>
    <w:rsid w:val="00F90C0A"/>
    <w:rsid w:val="00F92813"/>
    <w:rsid w:val="00F9545B"/>
    <w:rsid w:val="00F96052"/>
    <w:rsid w:val="00F972C9"/>
    <w:rsid w:val="00FA1F4B"/>
    <w:rsid w:val="00FA29E6"/>
    <w:rsid w:val="00FA66D6"/>
    <w:rsid w:val="00FB041A"/>
    <w:rsid w:val="00FC1691"/>
    <w:rsid w:val="00FC7CA9"/>
    <w:rsid w:val="00FD0C2C"/>
    <w:rsid w:val="00FD0DA2"/>
    <w:rsid w:val="00FD13E5"/>
    <w:rsid w:val="00FD7050"/>
    <w:rsid w:val="00FE1985"/>
    <w:rsid w:val="00FE2885"/>
    <w:rsid w:val="00FE4F49"/>
    <w:rsid w:val="00FF2618"/>
    <w:rsid w:val="00FF4B30"/>
    <w:rsid w:val="00FF6A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726224"/>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6D6B"/>
    <w:rPr>
      <w:color w:val="0000FF" w:themeColor="hyperlink"/>
      <w:u w:val="single"/>
    </w:rPr>
  </w:style>
  <w:style w:type="paragraph" w:styleId="a4">
    <w:name w:val="No Spacing"/>
    <w:qFormat/>
    <w:rsid w:val="00DF6D6B"/>
    <w:pPr>
      <w:spacing w:after="0" w:line="240" w:lineRule="auto"/>
    </w:pPr>
    <w:rPr>
      <w:rFonts w:ascii="Calibri" w:eastAsia="Calibri" w:hAnsi="Calibri" w:cs="Calibri"/>
    </w:rPr>
  </w:style>
  <w:style w:type="paragraph" w:styleId="a5">
    <w:name w:val="List Paragraph"/>
    <w:basedOn w:val="a"/>
    <w:link w:val="a6"/>
    <w:uiPriority w:val="34"/>
    <w:qFormat/>
    <w:rsid w:val="00DF6D6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DF6D6B"/>
    <w:rPr>
      <w:rFonts w:ascii="Arial" w:hAnsi="Arial" w:cs="Arial"/>
    </w:rPr>
  </w:style>
  <w:style w:type="paragraph" w:customStyle="1" w:styleId="ConsPlusNormal0">
    <w:name w:val="ConsPlusNormal"/>
    <w:link w:val="ConsPlusNormal"/>
    <w:rsid w:val="00DF6D6B"/>
    <w:pPr>
      <w:autoSpaceDE w:val="0"/>
      <w:autoSpaceDN w:val="0"/>
      <w:adjustRightInd w:val="0"/>
      <w:spacing w:after="0" w:line="240" w:lineRule="auto"/>
    </w:pPr>
    <w:rPr>
      <w:rFonts w:ascii="Arial" w:hAnsi="Arial" w:cs="Arial"/>
    </w:rPr>
  </w:style>
  <w:style w:type="paragraph" w:styleId="a7">
    <w:name w:val="Title"/>
    <w:basedOn w:val="a"/>
    <w:link w:val="a8"/>
    <w:uiPriority w:val="99"/>
    <w:qFormat/>
    <w:rsid w:val="00A64000"/>
    <w:pPr>
      <w:spacing w:after="0" w:line="240" w:lineRule="auto"/>
      <w:jc w:val="center"/>
    </w:pPr>
    <w:rPr>
      <w:rFonts w:ascii="Times New Roman" w:eastAsia="Calibri" w:hAnsi="Times New Roman" w:cs="Times New Roman"/>
      <w:b/>
      <w:sz w:val="26"/>
      <w:szCs w:val="20"/>
      <w:lang w:eastAsia="ru-RU"/>
    </w:rPr>
  </w:style>
  <w:style w:type="character" w:customStyle="1" w:styleId="a8">
    <w:name w:val="Название Знак"/>
    <w:basedOn w:val="a0"/>
    <w:link w:val="a7"/>
    <w:uiPriority w:val="99"/>
    <w:rsid w:val="00A64000"/>
    <w:rPr>
      <w:rFonts w:ascii="Times New Roman" w:eastAsia="Calibri" w:hAnsi="Times New Roman" w:cs="Times New Roman"/>
      <w:b/>
      <w:sz w:val="26"/>
      <w:szCs w:val="20"/>
      <w:lang w:eastAsia="ru-RU"/>
    </w:rPr>
  </w:style>
  <w:style w:type="character" w:customStyle="1" w:styleId="20">
    <w:name w:val="Заголовок 2 Знак"/>
    <w:basedOn w:val="a0"/>
    <w:link w:val="2"/>
    <w:semiHidden/>
    <w:rsid w:val="00726224"/>
    <w:rPr>
      <w:rFonts w:ascii="Times New Roman" w:eastAsia="Times New Roman" w:hAnsi="Times New Roman" w:cs="Times New Roman"/>
      <w:sz w:val="28"/>
      <w:szCs w:val="24"/>
      <w:lang w:eastAsia="ru-RU"/>
    </w:rPr>
  </w:style>
  <w:style w:type="paragraph" w:styleId="a9">
    <w:name w:val="Body Text"/>
    <w:basedOn w:val="a"/>
    <w:link w:val="aa"/>
    <w:unhideWhenUsed/>
    <w:rsid w:val="00726224"/>
    <w:pPr>
      <w:spacing w:after="0" w:line="240" w:lineRule="auto"/>
      <w:jc w:val="both"/>
    </w:pPr>
    <w:rPr>
      <w:rFonts w:ascii="Times New Roman" w:eastAsia="Times New Roman" w:hAnsi="Times New Roman" w:cs="Times New Roman"/>
      <w:sz w:val="26"/>
      <w:szCs w:val="24"/>
      <w:lang w:eastAsia="ru-RU"/>
    </w:rPr>
  </w:style>
  <w:style w:type="character" w:customStyle="1" w:styleId="aa">
    <w:name w:val="Основной текст Знак"/>
    <w:basedOn w:val="a0"/>
    <w:link w:val="a9"/>
    <w:rsid w:val="00726224"/>
    <w:rPr>
      <w:rFonts w:ascii="Times New Roman" w:eastAsia="Times New Roman" w:hAnsi="Times New Roman" w:cs="Times New Roman"/>
      <w:sz w:val="26"/>
      <w:szCs w:val="24"/>
      <w:lang w:eastAsia="ru-RU"/>
    </w:rPr>
  </w:style>
  <w:style w:type="paragraph" w:styleId="ab">
    <w:name w:val="Body Text Indent"/>
    <w:basedOn w:val="a"/>
    <w:link w:val="ac"/>
    <w:semiHidden/>
    <w:unhideWhenUsed/>
    <w:rsid w:val="00726224"/>
    <w:pPr>
      <w:spacing w:after="0" w:line="240" w:lineRule="auto"/>
      <w:ind w:firstLine="708"/>
      <w:jc w:val="both"/>
    </w:pPr>
    <w:rPr>
      <w:rFonts w:ascii="Times New Roman" w:eastAsia="Times New Roman" w:hAnsi="Times New Roman" w:cs="Times New Roman"/>
      <w:sz w:val="26"/>
      <w:szCs w:val="24"/>
      <w:lang w:eastAsia="ru-RU"/>
    </w:rPr>
  </w:style>
  <w:style w:type="character" w:customStyle="1" w:styleId="ac">
    <w:name w:val="Основной текст с отступом Знак"/>
    <w:basedOn w:val="a0"/>
    <w:link w:val="ab"/>
    <w:semiHidden/>
    <w:rsid w:val="00726224"/>
    <w:rPr>
      <w:rFonts w:ascii="Times New Roman" w:eastAsia="Times New Roman" w:hAnsi="Times New Roman" w:cs="Times New Roman"/>
      <w:sz w:val="26"/>
      <w:szCs w:val="24"/>
      <w:lang w:eastAsia="ru-RU"/>
    </w:rPr>
  </w:style>
  <w:style w:type="paragraph" w:styleId="21">
    <w:name w:val="Body Text 2"/>
    <w:basedOn w:val="a"/>
    <w:link w:val="22"/>
    <w:semiHidden/>
    <w:unhideWhenUsed/>
    <w:rsid w:val="00726224"/>
    <w:pPr>
      <w:spacing w:after="0" w:line="240" w:lineRule="auto"/>
    </w:pPr>
    <w:rPr>
      <w:rFonts w:ascii="Times New Roman" w:eastAsia="Times New Roman" w:hAnsi="Times New Roman" w:cs="Times New Roman"/>
      <w:sz w:val="26"/>
      <w:szCs w:val="24"/>
      <w:lang w:eastAsia="ru-RU"/>
    </w:rPr>
  </w:style>
  <w:style w:type="character" w:customStyle="1" w:styleId="22">
    <w:name w:val="Основной текст 2 Знак"/>
    <w:basedOn w:val="a0"/>
    <w:link w:val="21"/>
    <w:semiHidden/>
    <w:rsid w:val="00726224"/>
    <w:rPr>
      <w:rFonts w:ascii="Times New Roman" w:eastAsia="Times New Roman" w:hAnsi="Times New Roman" w:cs="Times New Roman"/>
      <w:sz w:val="26"/>
      <w:szCs w:val="24"/>
      <w:lang w:eastAsia="ru-RU"/>
    </w:rPr>
  </w:style>
  <w:style w:type="character" w:customStyle="1" w:styleId="ad">
    <w:name w:val="Основной текст_"/>
    <w:basedOn w:val="a0"/>
    <w:link w:val="23"/>
    <w:uiPriority w:val="99"/>
    <w:locked/>
    <w:rsid w:val="00726224"/>
    <w:rPr>
      <w:shd w:val="clear" w:color="auto" w:fill="FFFFFF"/>
    </w:rPr>
  </w:style>
  <w:style w:type="paragraph" w:customStyle="1" w:styleId="23">
    <w:name w:val="Основной текст2"/>
    <w:basedOn w:val="a"/>
    <w:link w:val="ad"/>
    <w:rsid w:val="00726224"/>
    <w:pPr>
      <w:widowControl w:val="0"/>
      <w:shd w:val="clear" w:color="auto" w:fill="FFFFFF"/>
      <w:spacing w:after="0" w:line="288" w:lineRule="exact"/>
      <w:jc w:val="both"/>
    </w:pPr>
  </w:style>
  <w:style w:type="character" w:customStyle="1" w:styleId="FontStyle20">
    <w:name w:val="Font Style20"/>
    <w:rsid w:val="00726224"/>
    <w:rPr>
      <w:rFonts w:ascii="Times New Roman" w:hAnsi="Times New Roman" w:cs="Times New Roman" w:hint="default"/>
      <w:b/>
      <w:bCs/>
      <w:i/>
      <w:iCs/>
      <w:sz w:val="24"/>
      <w:szCs w:val="24"/>
    </w:rPr>
  </w:style>
  <w:style w:type="character" w:customStyle="1" w:styleId="a6">
    <w:name w:val="Абзац списка Знак"/>
    <w:basedOn w:val="a0"/>
    <w:link w:val="a5"/>
    <w:uiPriority w:val="34"/>
    <w:locked/>
    <w:rsid w:val="007F6374"/>
    <w:rPr>
      <w:rFonts w:ascii="Times New Roman" w:eastAsia="Times New Roman" w:hAnsi="Times New Roman" w:cs="Times New Roman"/>
      <w:sz w:val="24"/>
      <w:szCs w:val="24"/>
      <w:lang w:eastAsia="ru-RU"/>
    </w:rPr>
  </w:style>
  <w:style w:type="character" w:customStyle="1" w:styleId="ae">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
    <w:uiPriority w:val="99"/>
    <w:locked/>
    <w:rsid w:val="00303EBF"/>
    <w:rPr>
      <w:sz w:val="24"/>
    </w:rPr>
  </w:style>
  <w:style w:type="paragraph" w:styleId="af">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e"/>
    <w:uiPriority w:val="99"/>
    <w:rsid w:val="00303EBF"/>
    <w:pPr>
      <w:spacing w:after="0" w:line="240" w:lineRule="auto"/>
      <w:ind w:left="720"/>
      <w:contextualSpacing/>
    </w:pPr>
    <w:rPr>
      <w:sz w:val="24"/>
    </w:rPr>
  </w:style>
  <w:style w:type="paragraph" w:customStyle="1" w:styleId="5">
    <w:name w:val="Основной текст5"/>
    <w:basedOn w:val="a"/>
    <w:uiPriority w:val="99"/>
    <w:rsid w:val="00303EBF"/>
    <w:pPr>
      <w:widowControl w:val="0"/>
      <w:shd w:val="clear" w:color="auto" w:fill="FFFFFF"/>
      <w:spacing w:after="0" w:line="240" w:lineRule="atLeast"/>
    </w:pPr>
    <w:rPr>
      <w:rFonts w:ascii="Times New Roman" w:eastAsia="Times New Roman" w:hAnsi="Times New Roman" w:cs="Times New Roman"/>
      <w:spacing w:val="8"/>
      <w:szCs w:val="20"/>
      <w:lang w:eastAsia="ru-RU"/>
    </w:rPr>
  </w:style>
  <w:style w:type="table" w:styleId="af0">
    <w:name w:val="Table Grid"/>
    <w:basedOn w:val="a1"/>
    <w:uiPriority w:val="59"/>
    <w:rsid w:val="00D77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
    <w:name w:val="Обычный + Times New Roman"/>
    <w:aliases w:val="13 пт"/>
    <w:basedOn w:val="a"/>
    <w:rsid w:val="000A7172"/>
    <w:pPr>
      <w:autoSpaceDE w:val="0"/>
      <w:autoSpaceDN w:val="0"/>
      <w:adjustRightInd w:val="0"/>
      <w:spacing w:after="0" w:line="240" w:lineRule="auto"/>
      <w:ind w:firstLine="567"/>
      <w:jc w:val="both"/>
    </w:pPr>
    <w:rPr>
      <w:rFonts w:ascii="Times New Roman" w:eastAsia="Calibri" w:hAnsi="Times New Roman" w:cs="Times New Roman"/>
      <w:sz w:val="26"/>
      <w:szCs w:val="26"/>
    </w:rPr>
  </w:style>
  <w:style w:type="paragraph" w:customStyle="1" w:styleId="consplusnonformat">
    <w:name w:val="consplusnonformat"/>
    <w:basedOn w:val="a"/>
    <w:rsid w:val="000A7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8E745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E7459"/>
    <w:rPr>
      <w:rFonts w:ascii="Tahoma" w:hAnsi="Tahoma" w:cs="Tahoma"/>
      <w:sz w:val="16"/>
      <w:szCs w:val="16"/>
    </w:rPr>
  </w:style>
  <w:style w:type="paragraph" w:styleId="af3">
    <w:name w:val="header"/>
    <w:basedOn w:val="a"/>
    <w:link w:val="af4"/>
    <w:uiPriority w:val="99"/>
    <w:unhideWhenUsed/>
    <w:rsid w:val="008B782A"/>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8B782A"/>
  </w:style>
  <w:style w:type="paragraph" w:styleId="af5">
    <w:name w:val="footer"/>
    <w:basedOn w:val="a"/>
    <w:link w:val="af6"/>
    <w:uiPriority w:val="99"/>
    <w:unhideWhenUsed/>
    <w:rsid w:val="008B782A"/>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8B782A"/>
  </w:style>
  <w:style w:type="paragraph" w:customStyle="1" w:styleId="Default">
    <w:name w:val="Default"/>
    <w:rsid w:val="0026180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726224"/>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6D6B"/>
    <w:rPr>
      <w:color w:val="0000FF" w:themeColor="hyperlink"/>
      <w:u w:val="single"/>
    </w:rPr>
  </w:style>
  <w:style w:type="paragraph" w:styleId="a4">
    <w:name w:val="No Spacing"/>
    <w:qFormat/>
    <w:rsid w:val="00DF6D6B"/>
    <w:pPr>
      <w:spacing w:after="0" w:line="240" w:lineRule="auto"/>
    </w:pPr>
    <w:rPr>
      <w:rFonts w:ascii="Calibri" w:eastAsia="Calibri" w:hAnsi="Calibri" w:cs="Calibri"/>
    </w:rPr>
  </w:style>
  <w:style w:type="paragraph" w:styleId="a5">
    <w:name w:val="List Paragraph"/>
    <w:basedOn w:val="a"/>
    <w:link w:val="a6"/>
    <w:uiPriority w:val="34"/>
    <w:qFormat/>
    <w:rsid w:val="00DF6D6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DF6D6B"/>
    <w:rPr>
      <w:rFonts w:ascii="Arial" w:hAnsi="Arial" w:cs="Arial"/>
    </w:rPr>
  </w:style>
  <w:style w:type="paragraph" w:customStyle="1" w:styleId="ConsPlusNormal0">
    <w:name w:val="ConsPlusNormal"/>
    <w:link w:val="ConsPlusNormal"/>
    <w:rsid w:val="00DF6D6B"/>
    <w:pPr>
      <w:autoSpaceDE w:val="0"/>
      <w:autoSpaceDN w:val="0"/>
      <w:adjustRightInd w:val="0"/>
      <w:spacing w:after="0" w:line="240" w:lineRule="auto"/>
    </w:pPr>
    <w:rPr>
      <w:rFonts w:ascii="Arial" w:hAnsi="Arial" w:cs="Arial"/>
    </w:rPr>
  </w:style>
  <w:style w:type="paragraph" w:styleId="a7">
    <w:name w:val="Title"/>
    <w:basedOn w:val="a"/>
    <w:link w:val="a8"/>
    <w:uiPriority w:val="99"/>
    <w:qFormat/>
    <w:rsid w:val="00A64000"/>
    <w:pPr>
      <w:spacing w:after="0" w:line="240" w:lineRule="auto"/>
      <w:jc w:val="center"/>
    </w:pPr>
    <w:rPr>
      <w:rFonts w:ascii="Times New Roman" w:eastAsia="Calibri" w:hAnsi="Times New Roman" w:cs="Times New Roman"/>
      <w:b/>
      <w:sz w:val="26"/>
      <w:szCs w:val="20"/>
      <w:lang w:eastAsia="ru-RU"/>
    </w:rPr>
  </w:style>
  <w:style w:type="character" w:customStyle="1" w:styleId="a8">
    <w:name w:val="Название Знак"/>
    <w:basedOn w:val="a0"/>
    <w:link w:val="a7"/>
    <w:uiPriority w:val="99"/>
    <w:rsid w:val="00A64000"/>
    <w:rPr>
      <w:rFonts w:ascii="Times New Roman" w:eastAsia="Calibri" w:hAnsi="Times New Roman" w:cs="Times New Roman"/>
      <w:b/>
      <w:sz w:val="26"/>
      <w:szCs w:val="20"/>
      <w:lang w:eastAsia="ru-RU"/>
    </w:rPr>
  </w:style>
  <w:style w:type="character" w:customStyle="1" w:styleId="20">
    <w:name w:val="Заголовок 2 Знак"/>
    <w:basedOn w:val="a0"/>
    <w:link w:val="2"/>
    <w:semiHidden/>
    <w:rsid w:val="00726224"/>
    <w:rPr>
      <w:rFonts w:ascii="Times New Roman" w:eastAsia="Times New Roman" w:hAnsi="Times New Roman" w:cs="Times New Roman"/>
      <w:sz w:val="28"/>
      <w:szCs w:val="24"/>
      <w:lang w:eastAsia="ru-RU"/>
    </w:rPr>
  </w:style>
  <w:style w:type="paragraph" w:styleId="a9">
    <w:name w:val="Body Text"/>
    <w:basedOn w:val="a"/>
    <w:link w:val="aa"/>
    <w:unhideWhenUsed/>
    <w:rsid w:val="00726224"/>
    <w:pPr>
      <w:spacing w:after="0" w:line="240" w:lineRule="auto"/>
      <w:jc w:val="both"/>
    </w:pPr>
    <w:rPr>
      <w:rFonts w:ascii="Times New Roman" w:eastAsia="Times New Roman" w:hAnsi="Times New Roman" w:cs="Times New Roman"/>
      <w:sz w:val="26"/>
      <w:szCs w:val="24"/>
      <w:lang w:eastAsia="ru-RU"/>
    </w:rPr>
  </w:style>
  <w:style w:type="character" w:customStyle="1" w:styleId="aa">
    <w:name w:val="Основной текст Знак"/>
    <w:basedOn w:val="a0"/>
    <w:link w:val="a9"/>
    <w:rsid w:val="00726224"/>
    <w:rPr>
      <w:rFonts w:ascii="Times New Roman" w:eastAsia="Times New Roman" w:hAnsi="Times New Roman" w:cs="Times New Roman"/>
      <w:sz w:val="26"/>
      <w:szCs w:val="24"/>
      <w:lang w:eastAsia="ru-RU"/>
    </w:rPr>
  </w:style>
  <w:style w:type="paragraph" w:styleId="ab">
    <w:name w:val="Body Text Indent"/>
    <w:basedOn w:val="a"/>
    <w:link w:val="ac"/>
    <w:semiHidden/>
    <w:unhideWhenUsed/>
    <w:rsid w:val="00726224"/>
    <w:pPr>
      <w:spacing w:after="0" w:line="240" w:lineRule="auto"/>
      <w:ind w:firstLine="708"/>
      <w:jc w:val="both"/>
    </w:pPr>
    <w:rPr>
      <w:rFonts w:ascii="Times New Roman" w:eastAsia="Times New Roman" w:hAnsi="Times New Roman" w:cs="Times New Roman"/>
      <w:sz w:val="26"/>
      <w:szCs w:val="24"/>
      <w:lang w:eastAsia="ru-RU"/>
    </w:rPr>
  </w:style>
  <w:style w:type="character" w:customStyle="1" w:styleId="ac">
    <w:name w:val="Основной текст с отступом Знак"/>
    <w:basedOn w:val="a0"/>
    <w:link w:val="ab"/>
    <w:semiHidden/>
    <w:rsid w:val="00726224"/>
    <w:rPr>
      <w:rFonts w:ascii="Times New Roman" w:eastAsia="Times New Roman" w:hAnsi="Times New Roman" w:cs="Times New Roman"/>
      <w:sz w:val="26"/>
      <w:szCs w:val="24"/>
      <w:lang w:eastAsia="ru-RU"/>
    </w:rPr>
  </w:style>
  <w:style w:type="paragraph" w:styleId="21">
    <w:name w:val="Body Text 2"/>
    <w:basedOn w:val="a"/>
    <w:link w:val="22"/>
    <w:semiHidden/>
    <w:unhideWhenUsed/>
    <w:rsid w:val="00726224"/>
    <w:pPr>
      <w:spacing w:after="0" w:line="240" w:lineRule="auto"/>
    </w:pPr>
    <w:rPr>
      <w:rFonts w:ascii="Times New Roman" w:eastAsia="Times New Roman" w:hAnsi="Times New Roman" w:cs="Times New Roman"/>
      <w:sz w:val="26"/>
      <w:szCs w:val="24"/>
      <w:lang w:eastAsia="ru-RU"/>
    </w:rPr>
  </w:style>
  <w:style w:type="character" w:customStyle="1" w:styleId="22">
    <w:name w:val="Основной текст 2 Знак"/>
    <w:basedOn w:val="a0"/>
    <w:link w:val="21"/>
    <w:semiHidden/>
    <w:rsid w:val="00726224"/>
    <w:rPr>
      <w:rFonts w:ascii="Times New Roman" w:eastAsia="Times New Roman" w:hAnsi="Times New Roman" w:cs="Times New Roman"/>
      <w:sz w:val="26"/>
      <w:szCs w:val="24"/>
      <w:lang w:eastAsia="ru-RU"/>
    </w:rPr>
  </w:style>
  <w:style w:type="character" w:customStyle="1" w:styleId="ad">
    <w:name w:val="Основной текст_"/>
    <w:basedOn w:val="a0"/>
    <w:link w:val="23"/>
    <w:uiPriority w:val="99"/>
    <w:locked/>
    <w:rsid w:val="00726224"/>
    <w:rPr>
      <w:shd w:val="clear" w:color="auto" w:fill="FFFFFF"/>
    </w:rPr>
  </w:style>
  <w:style w:type="paragraph" w:customStyle="1" w:styleId="23">
    <w:name w:val="Основной текст2"/>
    <w:basedOn w:val="a"/>
    <w:link w:val="ad"/>
    <w:rsid w:val="00726224"/>
    <w:pPr>
      <w:widowControl w:val="0"/>
      <w:shd w:val="clear" w:color="auto" w:fill="FFFFFF"/>
      <w:spacing w:after="0" w:line="288" w:lineRule="exact"/>
      <w:jc w:val="both"/>
    </w:pPr>
  </w:style>
  <w:style w:type="character" w:customStyle="1" w:styleId="FontStyle20">
    <w:name w:val="Font Style20"/>
    <w:rsid w:val="00726224"/>
    <w:rPr>
      <w:rFonts w:ascii="Times New Roman" w:hAnsi="Times New Roman" w:cs="Times New Roman" w:hint="default"/>
      <w:b/>
      <w:bCs/>
      <w:i/>
      <w:iCs/>
      <w:sz w:val="24"/>
      <w:szCs w:val="24"/>
    </w:rPr>
  </w:style>
  <w:style w:type="character" w:customStyle="1" w:styleId="a6">
    <w:name w:val="Абзац списка Знак"/>
    <w:basedOn w:val="a0"/>
    <w:link w:val="a5"/>
    <w:uiPriority w:val="34"/>
    <w:locked/>
    <w:rsid w:val="007F6374"/>
    <w:rPr>
      <w:rFonts w:ascii="Times New Roman" w:eastAsia="Times New Roman" w:hAnsi="Times New Roman" w:cs="Times New Roman"/>
      <w:sz w:val="24"/>
      <w:szCs w:val="24"/>
      <w:lang w:eastAsia="ru-RU"/>
    </w:rPr>
  </w:style>
  <w:style w:type="character" w:customStyle="1" w:styleId="ae">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
    <w:uiPriority w:val="99"/>
    <w:locked/>
    <w:rsid w:val="00303EBF"/>
    <w:rPr>
      <w:sz w:val="24"/>
    </w:rPr>
  </w:style>
  <w:style w:type="paragraph" w:styleId="af">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e"/>
    <w:uiPriority w:val="99"/>
    <w:rsid w:val="00303EBF"/>
    <w:pPr>
      <w:spacing w:after="0" w:line="240" w:lineRule="auto"/>
      <w:ind w:left="720"/>
      <w:contextualSpacing/>
    </w:pPr>
    <w:rPr>
      <w:sz w:val="24"/>
    </w:rPr>
  </w:style>
  <w:style w:type="paragraph" w:customStyle="1" w:styleId="5">
    <w:name w:val="Основной текст5"/>
    <w:basedOn w:val="a"/>
    <w:uiPriority w:val="99"/>
    <w:rsid w:val="00303EBF"/>
    <w:pPr>
      <w:widowControl w:val="0"/>
      <w:shd w:val="clear" w:color="auto" w:fill="FFFFFF"/>
      <w:spacing w:after="0" w:line="240" w:lineRule="atLeast"/>
    </w:pPr>
    <w:rPr>
      <w:rFonts w:ascii="Times New Roman" w:eastAsia="Times New Roman" w:hAnsi="Times New Roman" w:cs="Times New Roman"/>
      <w:spacing w:val="8"/>
      <w:szCs w:val="20"/>
      <w:lang w:eastAsia="ru-RU"/>
    </w:rPr>
  </w:style>
  <w:style w:type="table" w:styleId="af0">
    <w:name w:val="Table Grid"/>
    <w:basedOn w:val="a1"/>
    <w:uiPriority w:val="59"/>
    <w:rsid w:val="00D77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
    <w:name w:val="Обычный + Times New Roman"/>
    <w:aliases w:val="13 пт"/>
    <w:basedOn w:val="a"/>
    <w:rsid w:val="000A7172"/>
    <w:pPr>
      <w:autoSpaceDE w:val="0"/>
      <w:autoSpaceDN w:val="0"/>
      <w:adjustRightInd w:val="0"/>
      <w:spacing w:after="0" w:line="240" w:lineRule="auto"/>
      <w:ind w:firstLine="567"/>
      <w:jc w:val="both"/>
    </w:pPr>
    <w:rPr>
      <w:rFonts w:ascii="Times New Roman" w:eastAsia="Calibri" w:hAnsi="Times New Roman" w:cs="Times New Roman"/>
      <w:sz w:val="26"/>
      <w:szCs w:val="26"/>
    </w:rPr>
  </w:style>
  <w:style w:type="paragraph" w:customStyle="1" w:styleId="consplusnonformat">
    <w:name w:val="consplusnonformat"/>
    <w:basedOn w:val="a"/>
    <w:rsid w:val="000A7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8E745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E7459"/>
    <w:rPr>
      <w:rFonts w:ascii="Tahoma" w:hAnsi="Tahoma" w:cs="Tahoma"/>
      <w:sz w:val="16"/>
      <w:szCs w:val="16"/>
    </w:rPr>
  </w:style>
  <w:style w:type="paragraph" w:styleId="af3">
    <w:name w:val="header"/>
    <w:basedOn w:val="a"/>
    <w:link w:val="af4"/>
    <w:uiPriority w:val="99"/>
    <w:unhideWhenUsed/>
    <w:rsid w:val="008B782A"/>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8B782A"/>
  </w:style>
  <w:style w:type="paragraph" w:styleId="af5">
    <w:name w:val="footer"/>
    <w:basedOn w:val="a"/>
    <w:link w:val="af6"/>
    <w:uiPriority w:val="99"/>
    <w:unhideWhenUsed/>
    <w:rsid w:val="008B782A"/>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8B782A"/>
  </w:style>
  <w:style w:type="paragraph" w:customStyle="1" w:styleId="Default">
    <w:name w:val="Default"/>
    <w:rsid w:val="0026180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3364">
      <w:bodyDiv w:val="1"/>
      <w:marLeft w:val="0"/>
      <w:marRight w:val="0"/>
      <w:marTop w:val="0"/>
      <w:marBottom w:val="0"/>
      <w:divBdr>
        <w:top w:val="none" w:sz="0" w:space="0" w:color="auto"/>
        <w:left w:val="none" w:sz="0" w:space="0" w:color="auto"/>
        <w:bottom w:val="none" w:sz="0" w:space="0" w:color="auto"/>
        <w:right w:val="none" w:sz="0" w:space="0" w:color="auto"/>
      </w:divBdr>
    </w:div>
    <w:div w:id="135801570">
      <w:bodyDiv w:val="1"/>
      <w:marLeft w:val="0"/>
      <w:marRight w:val="0"/>
      <w:marTop w:val="0"/>
      <w:marBottom w:val="0"/>
      <w:divBdr>
        <w:top w:val="none" w:sz="0" w:space="0" w:color="auto"/>
        <w:left w:val="none" w:sz="0" w:space="0" w:color="auto"/>
        <w:bottom w:val="none" w:sz="0" w:space="0" w:color="auto"/>
        <w:right w:val="none" w:sz="0" w:space="0" w:color="auto"/>
      </w:divBdr>
    </w:div>
    <w:div w:id="601763769">
      <w:bodyDiv w:val="1"/>
      <w:marLeft w:val="0"/>
      <w:marRight w:val="0"/>
      <w:marTop w:val="0"/>
      <w:marBottom w:val="0"/>
      <w:divBdr>
        <w:top w:val="none" w:sz="0" w:space="0" w:color="auto"/>
        <w:left w:val="none" w:sz="0" w:space="0" w:color="auto"/>
        <w:bottom w:val="none" w:sz="0" w:space="0" w:color="auto"/>
        <w:right w:val="none" w:sz="0" w:space="0" w:color="auto"/>
      </w:divBdr>
    </w:div>
    <w:div w:id="899053345">
      <w:bodyDiv w:val="1"/>
      <w:marLeft w:val="0"/>
      <w:marRight w:val="0"/>
      <w:marTop w:val="0"/>
      <w:marBottom w:val="0"/>
      <w:divBdr>
        <w:top w:val="none" w:sz="0" w:space="0" w:color="auto"/>
        <w:left w:val="none" w:sz="0" w:space="0" w:color="auto"/>
        <w:bottom w:val="none" w:sz="0" w:space="0" w:color="auto"/>
        <w:right w:val="none" w:sz="0" w:space="0" w:color="auto"/>
      </w:divBdr>
    </w:div>
    <w:div w:id="964235589">
      <w:bodyDiv w:val="1"/>
      <w:marLeft w:val="0"/>
      <w:marRight w:val="0"/>
      <w:marTop w:val="0"/>
      <w:marBottom w:val="0"/>
      <w:divBdr>
        <w:top w:val="none" w:sz="0" w:space="0" w:color="auto"/>
        <w:left w:val="none" w:sz="0" w:space="0" w:color="auto"/>
        <w:bottom w:val="none" w:sz="0" w:space="0" w:color="auto"/>
        <w:right w:val="none" w:sz="0" w:space="0" w:color="auto"/>
      </w:divBdr>
    </w:div>
    <w:div w:id="1495947676">
      <w:bodyDiv w:val="1"/>
      <w:marLeft w:val="0"/>
      <w:marRight w:val="0"/>
      <w:marTop w:val="0"/>
      <w:marBottom w:val="0"/>
      <w:divBdr>
        <w:top w:val="none" w:sz="0" w:space="0" w:color="auto"/>
        <w:left w:val="none" w:sz="0" w:space="0" w:color="auto"/>
        <w:bottom w:val="none" w:sz="0" w:space="0" w:color="auto"/>
        <w:right w:val="none" w:sz="0" w:space="0" w:color="auto"/>
      </w:divBdr>
    </w:div>
    <w:div w:id="1554317683">
      <w:bodyDiv w:val="1"/>
      <w:marLeft w:val="0"/>
      <w:marRight w:val="0"/>
      <w:marTop w:val="0"/>
      <w:marBottom w:val="0"/>
      <w:divBdr>
        <w:top w:val="none" w:sz="0" w:space="0" w:color="auto"/>
        <w:left w:val="none" w:sz="0" w:space="0" w:color="auto"/>
        <w:bottom w:val="none" w:sz="0" w:space="0" w:color="auto"/>
        <w:right w:val="none" w:sz="0" w:space="0" w:color="auto"/>
      </w:divBdr>
    </w:div>
    <w:div w:id="167911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6B2950090D1568DD313824B933DDAB5684A9683F033786D6F5F7A6CAA6111B919F15E72089FB0F8EB2EABX255H" TargetMode="External"/><Relationship Id="rId21" Type="http://schemas.openxmlformats.org/officeDocument/2006/relationships/hyperlink" Target="consultantplus://offline/ref=86B2950090D1568DD313824B933DDAB5684A9683F033786D6F5F7A6CAA6111B919F15E72089FB0F9E12CA9X256H" TargetMode="External"/><Relationship Id="rId42" Type="http://schemas.openxmlformats.org/officeDocument/2006/relationships/hyperlink" Target="consultantplus://offline/ref=B0AE350CA6B66764C88F79A950D088AAC68F209B5763CD326EF57AA6F7DC44702A087ETBw5J" TargetMode="External"/><Relationship Id="rId47" Type="http://schemas.openxmlformats.org/officeDocument/2006/relationships/hyperlink" Target="consultantplus://offline/ref=A01C1ECF80FC80A92BBD7058117979D7D06BFD4DD98E617F0191BB5AB78AE7B435A3E97DC39C6949D3E7B0aAl6M" TargetMode="External"/><Relationship Id="rId63" Type="http://schemas.openxmlformats.org/officeDocument/2006/relationships/hyperlink" Target="consultantplus://offline/ref=BED4DFA346EE146B3253C3E9C4D85872A7CF80957776C55B5E466E32990B3CE67E9FA7E8272D82A754x2J" TargetMode="External"/><Relationship Id="rId68" Type="http://schemas.openxmlformats.org/officeDocument/2006/relationships/hyperlink" Target="consultantplus://offline/ref=A2CCA4139C93181472BB2FBF7A7D617D9F09C52B9412C9C43FD654DE77B758D687BE19FACE60BFDE0AB61Fu2k0L" TargetMode="External"/><Relationship Id="rId84" Type="http://schemas.openxmlformats.org/officeDocument/2006/relationships/header" Target="header1.xml"/><Relationship Id="rId16" Type="http://schemas.openxmlformats.org/officeDocument/2006/relationships/hyperlink" Target="consultantplus://offline/ref=BED4DFA346EE146B3253C3E9C4D85872A7CF80957776C55B5E466E32990B3CE67E9FA7E8272D82A754x2J" TargetMode="External"/><Relationship Id="rId11" Type="http://schemas.openxmlformats.org/officeDocument/2006/relationships/hyperlink" Target="consultantplus://offline/ref=BED4DFA346EE146B3253C3E9C4D85872A7CF80957776C55B5E466E32990B3CE67E9FA7E8272D82A754x2J" TargetMode="External"/><Relationship Id="rId32" Type="http://schemas.openxmlformats.org/officeDocument/2006/relationships/hyperlink" Target="consultantplus://offline/ref=86B2950090D1568DD313824B933DDAB5684A9683F033786D6F5F7A6CAA6111B919F15E72089FB0F9E028AFX250H" TargetMode="External"/><Relationship Id="rId37" Type="http://schemas.openxmlformats.org/officeDocument/2006/relationships/hyperlink" Target="consultantplus://offline/ref=86B2950090D1568DD313824B933DDAB5684A9683F033786D6F5F7A6CAA6111B919F15E72089FB0F8EB2BAFX256H" TargetMode="External"/><Relationship Id="rId53" Type="http://schemas.openxmlformats.org/officeDocument/2006/relationships/hyperlink" Target="consultantplus://offline/ref=5D5D6D7957DA3ECD2F1EDD9DD3CAECEDA0130001BA47A8090D19842F1ECB7404A2A25409CEBBDC08C257B76BzAI4I" TargetMode="External"/><Relationship Id="rId58" Type="http://schemas.openxmlformats.org/officeDocument/2006/relationships/hyperlink" Target="consultantplus://offline/ref=BED4DFA346EE146B3253C3E9C4D85872A7CF80957776C55B5E466E32990B3CE67E9FA7E8272D82A754x2J" TargetMode="External"/><Relationship Id="rId74" Type="http://schemas.openxmlformats.org/officeDocument/2006/relationships/hyperlink" Target="consultantplus://offline/ref=38CA7898B6DBD9926B9B137DF589A59AB485407A9BCE4AEC7AF3465CBA22634A9553C6BE9FE8B765F40260C2T7F" TargetMode="External"/><Relationship Id="rId79" Type="http://schemas.openxmlformats.org/officeDocument/2006/relationships/hyperlink" Target="consultantplus://offline/ref=BED4DFA346EE146B3253C3E9C4D85872A7CF80957776C55B5E466E32990B3CE67E9FA7E8272D82A754x2J" TargetMode="External"/><Relationship Id="rId5" Type="http://schemas.openxmlformats.org/officeDocument/2006/relationships/settings" Target="settings.xml"/><Relationship Id="rId19" Type="http://schemas.openxmlformats.org/officeDocument/2006/relationships/hyperlink" Target="consultantplus://offline/ref=86B2950090D1568DD313824B933DDAB5684A9683F033786D6F5F7A6CAA6111B919F15E72089FB0F9E028AFX250H" TargetMode="External"/><Relationship Id="rId14" Type="http://schemas.openxmlformats.org/officeDocument/2006/relationships/hyperlink" Target="consultantplus://offline/ref=BED4DFA346EE146B3253C3E9C4D85872A7CF80957776C55B5E466E32990B3CE67E9FA7E8272D82A754x2J" TargetMode="External"/><Relationship Id="rId22" Type="http://schemas.openxmlformats.org/officeDocument/2006/relationships/hyperlink" Target="consultantplus://offline/ref=86B2950090D1568DD313824B933DDAB5684A9683F033786D6F5F7A6CAA6111B919F15E72089FB0F9E129AAX257H" TargetMode="External"/><Relationship Id="rId27" Type="http://schemas.openxmlformats.org/officeDocument/2006/relationships/hyperlink" Target="consultantplus://offline/ref=86B2950090D1568DD313824B933DDAB5684A9683F033786D6F5F7A6CAA6111B919F15E72089FB0F8EB2BAFX256H" TargetMode="External"/><Relationship Id="rId30" Type="http://schemas.openxmlformats.org/officeDocument/2006/relationships/hyperlink" Target="consultantplus://offline/ref=86B2950090D1568DD313824B933DDAB5684A9683F033786D6F5F7A6CAA6111B919F15E72089FB0F9E32BA9X25DH" TargetMode="External"/><Relationship Id="rId35" Type="http://schemas.openxmlformats.org/officeDocument/2006/relationships/hyperlink" Target="consultantplus://offline/ref=86B2950090D1568DD313824B933DDAB5684A9683F033786D6F5F7A6CAA6111B919F15E72089FB0F8EA2FACX254H" TargetMode="External"/><Relationship Id="rId43" Type="http://schemas.openxmlformats.org/officeDocument/2006/relationships/hyperlink" Target="consultantplus://offline/ref=C910915465611E20F8885542DD07321798AEB820ABE55CADFD3BF6817ADA102749817965C772A2973FE1F5hEqAL" TargetMode="External"/><Relationship Id="rId48" Type="http://schemas.openxmlformats.org/officeDocument/2006/relationships/hyperlink" Target="consultantplus://offline/ref=7CA03CD75B6437D0E8E3C3C498598574D55F77C91C97989B4565D08D2803FA59C8281DYDe8H" TargetMode="External"/><Relationship Id="rId56" Type="http://schemas.openxmlformats.org/officeDocument/2006/relationships/hyperlink" Target="consultantplus://offline/ref=BED4DFA346EE146B3253C3E9C4D85872A7CF80957776C55B5E466E32990B3CE67E9FA7E8272D82A754x2J" TargetMode="External"/><Relationship Id="rId64" Type="http://schemas.openxmlformats.org/officeDocument/2006/relationships/hyperlink" Target="consultantplus://offline/ref=A2CCA4139C93181472BB2FBF7A7D617D9F09C52B9412C9C43FD654DE77B758D687BE19FACE60BFDE08BD16u2k8L" TargetMode="External"/><Relationship Id="rId69" Type="http://schemas.openxmlformats.org/officeDocument/2006/relationships/hyperlink" Target="consultantplus://offline/ref=A2CCA4139C93181472BB2FBF7A7D617D9F09C52B9412C9C43FD654DE77B758D687BE19FACE60BFDE0DBD1Au2kFL" TargetMode="External"/><Relationship Id="rId77" Type="http://schemas.openxmlformats.org/officeDocument/2006/relationships/hyperlink" Target="consultantplus://offline/ref=A2CCA4139C93181472BB2FBF7A7D617D9F09C52B9412C9C43FD654DE77B758D687BE19FACE60BFDE0CB91Au2kCL" TargetMode="External"/><Relationship Id="rId8" Type="http://schemas.openxmlformats.org/officeDocument/2006/relationships/endnotes" Target="endnotes.xml"/><Relationship Id="rId51" Type="http://schemas.openxmlformats.org/officeDocument/2006/relationships/hyperlink" Target="consultantplus://offline/ref=BED4DFA346EE146B3253C3E9C4D85872A7CF80957776C55B5E466E32990B3CE67E9FA7E8272D82A754x2J" TargetMode="External"/><Relationship Id="rId72" Type="http://schemas.openxmlformats.org/officeDocument/2006/relationships/hyperlink" Target="consultantplus://offline/ref=A2CCA4139C93181472BB2FBF7A7D617D9F09C52B9412C9C43FD654DE77B758D687BE19FACE60BFDE08BD16u2k8L" TargetMode="External"/><Relationship Id="rId80" Type="http://schemas.openxmlformats.org/officeDocument/2006/relationships/hyperlink" Target="consultantplus://offline/ref=BED4DFA346EE146B3253C3E9C4D85872A7CF80957776C55B5E466E32990B3CE67E9FA7E8272D82A754x2J"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BED4DFA346EE146B3253C3E9C4D85872A7CF80957776C55B5E466E32990B3CE67E9FA7E8272D82A754x2J" TargetMode="External"/><Relationship Id="rId17" Type="http://schemas.openxmlformats.org/officeDocument/2006/relationships/hyperlink" Target="consultantplus://offline/ref=86B2950090D1568DD313824B933DDAB5684A9683F033786D6F5F7A6CAA6111B919F15E72089FB0F9E32BA9X25DH" TargetMode="External"/><Relationship Id="rId25" Type="http://schemas.openxmlformats.org/officeDocument/2006/relationships/hyperlink" Target="consultantplus://offline/ref=86B2950090D1568DD313824B933DDAB5684A9683F033786D6F5F7A6CAA6111B919F15E72089FB0F8EA25A6X25CH" TargetMode="External"/><Relationship Id="rId33" Type="http://schemas.openxmlformats.org/officeDocument/2006/relationships/hyperlink" Target="consultantplus://offline/ref=86B2950090D1568DD313824B933DDAB5684A9683F033786D6F5F7A6CAA6111B919F15E72089FB0F9E12CA9X256H" TargetMode="External"/><Relationship Id="rId38" Type="http://schemas.openxmlformats.org/officeDocument/2006/relationships/hyperlink" Target="consultantplus://offline/ref=86B2950090D1568DD313824B933DDAB5684A9683F033786D6F5F7A6CAA6111B919F15E72089FB0F8EA25A6X25CH" TargetMode="External"/><Relationship Id="rId46" Type="http://schemas.openxmlformats.org/officeDocument/2006/relationships/hyperlink" Target="consultantplus://offline/ref=352436B8E9A8BDB354E4187C0E6C238E399D7131026D828B5E334A130092D4B6F16FFA0211FDEB099B1BDDrFd9H" TargetMode="External"/><Relationship Id="rId59" Type="http://schemas.openxmlformats.org/officeDocument/2006/relationships/hyperlink" Target="consultantplus://offline/ref=FEBAADA76DF18D8A4A19DB8C950B283E9AEB7AC8D2DDECAD622E346E05191D13EA28E3CE8B1402D9FCA220kAf8I" TargetMode="External"/><Relationship Id="rId67" Type="http://schemas.openxmlformats.org/officeDocument/2006/relationships/hyperlink" Target="consultantplus://offline/ref=38CA7898B6DBD9926B9B137DF589A59AB485407A9BCE4AEC7AF3465CBA22634A9553C6BE9FE8B765F40260C2T7F" TargetMode="External"/><Relationship Id="rId20" Type="http://schemas.openxmlformats.org/officeDocument/2006/relationships/hyperlink" Target="consultantplus://offline/ref=86B2950090D1568DD313824B933DDAB5684A9683F033786D6F5F7A6CAA6111B919F15E72089FB0F9E024AAX253H" TargetMode="External"/><Relationship Id="rId41" Type="http://schemas.openxmlformats.org/officeDocument/2006/relationships/hyperlink" Target="http://admoblkaluga.ru/upload/minsocial/gosprog/soot/2017_dokl.rtf" TargetMode="External"/><Relationship Id="rId54" Type="http://schemas.openxmlformats.org/officeDocument/2006/relationships/hyperlink" Target="http://www.molodezh40.ru" TargetMode="External"/><Relationship Id="rId62" Type="http://schemas.openxmlformats.org/officeDocument/2006/relationships/hyperlink" Target="consultantplus://offline/ref=129B710BA20C5FBA805F8CB08F6BEC87D135238C887219A91412B795E8785625541BCC84B486CBB34E916BG51DI" TargetMode="External"/><Relationship Id="rId70" Type="http://schemas.openxmlformats.org/officeDocument/2006/relationships/hyperlink" Target="consultantplus://offline/ref=A2CCA4139C93181472BB2FBF7A7D617D9F09C52B9412C9C43FD654DE77B758D687BE19FACE60BFDE0CB91Au2kCL" TargetMode="External"/><Relationship Id="rId75" Type="http://schemas.openxmlformats.org/officeDocument/2006/relationships/hyperlink" Target="consultantplus://offline/ref=A2CCA4139C93181472BB2FBF7A7D617D9F09C52B9412C9C43FD654DE77B758D687BE19FACE60BFDE0AB61Fu2k0L" TargetMode="External"/><Relationship Id="rId83" Type="http://schemas.openxmlformats.org/officeDocument/2006/relationships/hyperlink" Target="consultantplus://offline/ref=BED4DFA346EE146B3253C3E9C4D85872A7CF80957776C55B5E466E32990B3CE67E9FA7E8272D82A754x2J"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BED4DFA346EE146B3253C3E9C4D85872A7CF80957776C55B5E466E32990B3CE67E9FA7E8272D82A754x2J" TargetMode="External"/><Relationship Id="rId23" Type="http://schemas.openxmlformats.org/officeDocument/2006/relationships/hyperlink" Target="consultantplus://offline/ref=86B2950090D1568DD313824B933DDAB5684A9683F033786D6F5F7A6CAA6111B919F15E72089FB0F9E124ACX252H" TargetMode="External"/><Relationship Id="rId28" Type="http://schemas.openxmlformats.org/officeDocument/2006/relationships/hyperlink" Target="consultantplus://offline/ref=F038FF3BCB55E57288B230F3EB48319AFBEDDC3B0B52E10A41ACD1152F736D293454D9BA8E2A5EFATCP3J" TargetMode="External"/><Relationship Id="rId36" Type="http://schemas.openxmlformats.org/officeDocument/2006/relationships/hyperlink" Target="consultantplus://offline/ref=86B2950090D1568DD313824B933DDAB5684A9683F033786D6F5F7A6CAA6111B919F15E72089FB0F8EB2EABX255H" TargetMode="External"/><Relationship Id="rId49" Type="http://schemas.openxmlformats.org/officeDocument/2006/relationships/hyperlink" Target="consultantplus://offline/ref=7CA03CD75B6437D0E8E3C3C498598574D55F77C91C97989B4565D08D2803FA59C8281DYDe8H" TargetMode="External"/><Relationship Id="rId57" Type="http://schemas.openxmlformats.org/officeDocument/2006/relationships/hyperlink" Target="consultantplus://offline/ref=BED4DFA346EE146B3253C3E9C4D85872A7CF80957776C55B5E466E32990B3CE67E9FA7E8272D82A754x2J" TargetMode="External"/><Relationship Id="rId10" Type="http://schemas.openxmlformats.org/officeDocument/2006/relationships/hyperlink" Target="file:///C:\D\Users\otdinvest.REGADM\shmatova\Desktop\&#1050;&#1086;&#1087;&#1080;&#1103;%20&#1057;&#1042;&#1054;&#1044;%20&#1048;&#1085;&#1076;&#1080;&#1082;&#1072;&#1090;&#1086;&#1088;&#1099;%202014.xlsx" TargetMode="External"/><Relationship Id="rId31" Type="http://schemas.openxmlformats.org/officeDocument/2006/relationships/hyperlink" Target="consultantplus://offline/ref=86B2950090D1568DD313824B933DDAB5684A9683F033786D6F5F7A6CAA6111B919F15E72089FB0F9E02CAFX25DH" TargetMode="External"/><Relationship Id="rId44" Type="http://schemas.openxmlformats.org/officeDocument/2006/relationships/hyperlink" Target="consultantplus://offline/ref=352436B8E9A8BDB354E4187C0E6C238E399D7131026C8B8A50334A130092D4B6F16FFA0211FDEB099B1BDDrFd9H" TargetMode="External"/><Relationship Id="rId52" Type="http://schemas.openxmlformats.org/officeDocument/2006/relationships/hyperlink" Target="consultantplus://offline/ref=BED4DFA346EE146B3253C3E9C4D85872A7CF80957776C55B5E466E32990B3CE67E9FA7E8272D82A754x2J" TargetMode="External"/><Relationship Id="rId60" Type="http://schemas.openxmlformats.org/officeDocument/2006/relationships/hyperlink" Target="consultantplus://offline/ref=BED4DFA346EE146B3253C3E9C4D85872A7CF80957776C55B5E466E32990B3CE67E9FA7E8272D82A754x2J" TargetMode="External"/><Relationship Id="rId65" Type="http://schemas.openxmlformats.org/officeDocument/2006/relationships/hyperlink" Target="consultantplus://offline/ref=A2CCA4139C93181472BB2FBF7A7D617D9F09C52B9412C9C43FD654DE77B758D687BE19FACE60BFDE08B619u2kCL" TargetMode="External"/><Relationship Id="rId73" Type="http://schemas.openxmlformats.org/officeDocument/2006/relationships/hyperlink" Target="consultantplus://offline/ref=A2CCA4139C93181472BB2FBF7A7D617D9F09C52B9412C9C43FD654DE77B758D687BE19FACE60BFDE08B619u2kCL" TargetMode="External"/><Relationship Id="rId78" Type="http://schemas.openxmlformats.org/officeDocument/2006/relationships/hyperlink" Target="consultantplus://offline/ref=38CA7898B6DBD9926B9B137DF589A59AB485407A9BCE4AEC7AF3465CBA22634A9553C6BE9FE8B765F5066AC2T4F" TargetMode="External"/><Relationship Id="rId81" Type="http://schemas.openxmlformats.org/officeDocument/2006/relationships/hyperlink" Target="consultantplus://offline/ref=BED4DFA346EE146B3253C3E9C4D85872A7CF80957776C55B5E466E32990B3CE67E9FA7E8272D82A754x2J" TargetMode="External"/><Relationship Id="rId86"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u.wikipedia.org/wiki/%D0%A5%D0%B8%D0%BC%D0%B8%D0%BE%D1%82%D0%B5%D1%80%D0%B0%D0%BF%D0%B8%D1%8F" TargetMode="External"/><Relationship Id="rId13" Type="http://schemas.openxmlformats.org/officeDocument/2006/relationships/hyperlink" Target="consultantplus://offline/ref=BED4DFA346EE146B3253C3E9C4D85872A7CF80957776C55B5E466E32990B3CE67E9FA7E8272D82A754x2J" TargetMode="External"/><Relationship Id="rId18" Type="http://schemas.openxmlformats.org/officeDocument/2006/relationships/hyperlink" Target="consultantplus://offline/ref=86B2950090D1568DD313824B933DDAB5684A9683F033786D6F5F7A6CAA6111B919F15E72089FB0F9E02CAFX25DH" TargetMode="External"/><Relationship Id="rId39" Type="http://schemas.openxmlformats.org/officeDocument/2006/relationships/hyperlink" Target="consultantplus://offline/ref=86B2950090D1568DD313824B933DDAB5684A9683F033786D6F5F7A6CAA6111B919F15E72089FB0F9E024AAX253H" TargetMode="External"/><Relationship Id="rId34" Type="http://schemas.openxmlformats.org/officeDocument/2006/relationships/hyperlink" Target="consultantplus://offline/ref=86B2950090D1568DD313824B933DDAB5684A9683F033786D6F5F7A6CAA6111B919F15E72089FB0F9E124ACX252H" TargetMode="External"/><Relationship Id="rId50" Type="http://schemas.openxmlformats.org/officeDocument/2006/relationships/hyperlink" Target="consultantplus://offline/ref=7CA03CD75B6437D0E8E3C3C498598574D55F77C91C97989B4565D08D2803FA59C8281DYDe8H" TargetMode="External"/><Relationship Id="rId55" Type="http://schemas.openxmlformats.org/officeDocument/2006/relationships/hyperlink" Target="consultantplus://offline/ref=BED4DFA346EE146B3253C3E9C4D85872A7CF80957776C55B5E466E32990B3CE67E9FA7E8272D82A754x2J" TargetMode="External"/><Relationship Id="rId76" Type="http://schemas.openxmlformats.org/officeDocument/2006/relationships/hyperlink" Target="consultantplus://offline/ref=A2CCA4139C93181472BB2FBF7A7D617D9F09C52B9412C9C43FD654DE77B758D687BE19FACE60BFDE0DBD1Au2kFL" TargetMode="External"/><Relationship Id="rId7" Type="http://schemas.openxmlformats.org/officeDocument/2006/relationships/footnotes" Target="footnotes.xml"/><Relationship Id="rId71" Type="http://schemas.openxmlformats.org/officeDocument/2006/relationships/hyperlink" Target="consultantplus://offline/ref=BED4DFA346EE146B3253C3E9C4D85872A7CF80957776C55B5E466E32990B3CE67E9FA7E8272D82A754x2J" TargetMode="External"/><Relationship Id="rId2" Type="http://schemas.openxmlformats.org/officeDocument/2006/relationships/numbering" Target="numbering.xml"/><Relationship Id="rId29" Type="http://schemas.openxmlformats.org/officeDocument/2006/relationships/hyperlink" Target="consultantplus://offline/ref=86B2950090D1568DD313824B933DDAB5684A9683F033786D6F5F7A6CAA6111B919F15E72089FB0F8EB2EABX255H" TargetMode="External"/><Relationship Id="rId24" Type="http://schemas.openxmlformats.org/officeDocument/2006/relationships/hyperlink" Target="consultantplus://offline/ref=86B2950090D1568DD313824B933DDAB5684A9683F033786D6F5F7A6CAA6111B919F15E72089FB0F8EA2FACX254H" TargetMode="External"/><Relationship Id="rId40" Type="http://schemas.openxmlformats.org/officeDocument/2006/relationships/hyperlink" Target="consultantplus://offline/ref=BED4DFA346EE146B3253C3E9C4D85872A7CF80957776C55B5E466E32990B3CE67E9FA7E8272D82A754x2J" TargetMode="External"/><Relationship Id="rId45" Type="http://schemas.openxmlformats.org/officeDocument/2006/relationships/hyperlink" Target="consultantplus://offline/ref=352436B8E9A8BDB354E4187C0E6C238E399D7131026C8F8D5E334A130092D4B6F16FFA0211FDEB099B1BDDrFd9H" TargetMode="External"/><Relationship Id="rId66" Type="http://schemas.openxmlformats.org/officeDocument/2006/relationships/hyperlink" Target="consultantplus://offline/ref=38CA7898B6DBD9926B9B137DF589A59AB485407A9BCE4AEC7AF3465CBA22634A9553C6BE9FE8B765F5066AC2T4F" TargetMode="External"/><Relationship Id="rId61" Type="http://schemas.openxmlformats.org/officeDocument/2006/relationships/hyperlink" Target="consultantplus://offline/ref=129B710BA20C5FBA805F8CB08F6BEC87D135238C887219A91412B795E8785625541BCC84B486CBB34D9460G51DI" TargetMode="External"/><Relationship Id="rId82" Type="http://schemas.openxmlformats.org/officeDocument/2006/relationships/hyperlink" Target="consultantplus://offline/ref=BED4DFA346EE146B3253C3E9C4D85872A7CF80957776C55B5E466E32990B3CE67E9FA7E8272D82A754x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0EDFE-2965-47EC-A580-6AF90974E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61369</Words>
  <Characters>349808</Characters>
  <Application>Microsoft Office Word</Application>
  <DocSecurity>0</DocSecurity>
  <Lines>2915</Lines>
  <Paragraphs>820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Пешкова В.А.</dc:creator>
  <cp:lastModifiedBy>Пронина Евгения Владимировна</cp:lastModifiedBy>
  <cp:revision>2</cp:revision>
  <cp:lastPrinted>2018-04-20T09:03:00Z</cp:lastPrinted>
  <dcterms:created xsi:type="dcterms:W3CDTF">2018-04-24T08:59:00Z</dcterms:created>
  <dcterms:modified xsi:type="dcterms:W3CDTF">2018-04-24T08:59:00Z</dcterms:modified>
</cp:coreProperties>
</file>