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02" w:rsidRPr="00700888" w:rsidRDefault="009D6E7B" w:rsidP="00F57C54">
      <w:pPr>
        <w:tabs>
          <w:tab w:val="left" w:pos="709"/>
          <w:tab w:val="left" w:pos="10206"/>
        </w:tabs>
        <w:spacing w:after="0" w:line="240" w:lineRule="auto"/>
        <w:ind w:right="-284"/>
        <w:jc w:val="center"/>
        <w:rPr>
          <w:rFonts w:ascii="Times New Roman" w:hAnsi="Times New Roman" w:cs="Times New Roman"/>
          <w:b/>
          <w:sz w:val="26"/>
          <w:szCs w:val="26"/>
        </w:rPr>
      </w:pPr>
      <w:r w:rsidRPr="00700888">
        <w:rPr>
          <w:rFonts w:ascii="Times New Roman" w:hAnsi="Times New Roman" w:cs="Times New Roman"/>
          <w:b/>
          <w:sz w:val="26"/>
          <w:szCs w:val="26"/>
        </w:rPr>
        <w:t xml:space="preserve">СВОДНЫЙ </w:t>
      </w:r>
      <w:r w:rsidR="006B5427" w:rsidRPr="00700888">
        <w:rPr>
          <w:rFonts w:ascii="Times New Roman" w:hAnsi="Times New Roman" w:cs="Times New Roman"/>
          <w:b/>
          <w:sz w:val="26"/>
          <w:szCs w:val="26"/>
        </w:rPr>
        <w:t>О</w:t>
      </w:r>
      <w:r w:rsidR="00E82B02" w:rsidRPr="00700888">
        <w:rPr>
          <w:rFonts w:ascii="Times New Roman" w:hAnsi="Times New Roman" w:cs="Times New Roman"/>
          <w:b/>
          <w:sz w:val="26"/>
          <w:szCs w:val="26"/>
        </w:rPr>
        <w:t>ТЧЕТ</w:t>
      </w:r>
    </w:p>
    <w:p w:rsidR="00E82B02" w:rsidRPr="00700888" w:rsidRDefault="007E6D27" w:rsidP="00F57C54">
      <w:pPr>
        <w:tabs>
          <w:tab w:val="left" w:pos="709"/>
          <w:tab w:val="left" w:pos="10206"/>
        </w:tabs>
        <w:spacing w:after="0" w:line="240" w:lineRule="auto"/>
        <w:ind w:right="-284"/>
        <w:jc w:val="center"/>
        <w:rPr>
          <w:rFonts w:ascii="Times New Roman" w:hAnsi="Times New Roman" w:cs="Times New Roman"/>
          <w:b/>
          <w:sz w:val="26"/>
          <w:szCs w:val="26"/>
        </w:rPr>
      </w:pPr>
      <w:r w:rsidRPr="00700888">
        <w:rPr>
          <w:rFonts w:ascii="Times New Roman" w:hAnsi="Times New Roman" w:cs="Times New Roman"/>
          <w:b/>
          <w:sz w:val="26"/>
          <w:szCs w:val="26"/>
        </w:rPr>
        <w:t xml:space="preserve">о ходе реализации и оценке эффективности </w:t>
      </w:r>
    </w:p>
    <w:p w:rsidR="006B5427" w:rsidRPr="00700888" w:rsidRDefault="007E6D27" w:rsidP="00F57C54">
      <w:pPr>
        <w:tabs>
          <w:tab w:val="left" w:pos="709"/>
          <w:tab w:val="left" w:pos="10206"/>
        </w:tabs>
        <w:spacing w:after="0" w:line="240" w:lineRule="auto"/>
        <w:ind w:right="-284"/>
        <w:jc w:val="center"/>
        <w:rPr>
          <w:rFonts w:ascii="Times New Roman" w:hAnsi="Times New Roman" w:cs="Times New Roman"/>
          <w:b/>
          <w:sz w:val="26"/>
          <w:szCs w:val="26"/>
        </w:rPr>
      </w:pPr>
      <w:r w:rsidRPr="00700888">
        <w:rPr>
          <w:rFonts w:ascii="Times New Roman" w:hAnsi="Times New Roman" w:cs="Times New Roman"/>
          <w:b/>
          <w:sz w:val="26"/>
          <w:szCs w:val="26"/>
        </w:rPr>
        <w:t xml:space="preserve">государственной программы </w:t>
      </w:r>
      <w:r w:rsidR="00E47BD8" w:rsidRPr="00700888">
        <w:rPr>
          <w:rFonts w:ascii="Times New Roman" w:hAnsi="Times New Roman" w:cs="Times New Roman"/>
          <w:b/>
          <w:sz w:val="26"/>
          <w:szCs w:val="26"/>
        </w:rPr>
        <w:t>Калужской области</w:t>
      </w:r>
    </w:p>
    <w:p w:rsidR="00D76116" w:rsidRPr="00700888" w:rsidRDefault="006B5427" w:rsidP="00F57C54">
      <w:pPr>
        <w:tabs>
          <w:tab w:val="left" w:pos="709"/>
          <w:tab w:val="left" w:pos="10206"/>
        </w:tabs>
        <w:spacing w:after="0" w:line="240" w:lineRule="auto"/>
        <w:ind w:right="-284"/>
        <w:jc w:val="center"/>
        <w:rPr>
          <w:rFonts w:ascii="Times New Roman" w:hAnsi="Times New Roman" w:cs="Times New Roman"/>
          <w:b/>
          <w:sz w:val="26"/>
          <w:szCs w:val="26"/>
        </w:rPr>
      </w:pPr>
      <w:r w:rsidRPr="00700888">
        <w:rPr>
          <w:rFonts w:ascii="Times New Roman" w:hAnsi="Times New Roman" w:cs="Times New Roman"/>
          <w:b/>
          <w:sz w:val="26"/>
          <w:szCs w:val="26"/>
        </w:rPr>
        <w:t>«</w:t>
      </w:r>
      <w:r w:rsidR="002E7F28" w:rsidRPr="00700888">
        <w:rPr>
          <w:rFonts w:ascii="Times New Roman" w:hAnsi="Times New Roman" w:cs="Times New Roman"/>
          <w:b/>
          <w:sz w:val="26"/>
          <w:szCs w:val="26"/>
        </w:rPr>
        <w:t xml:space="preserve">Информационное общество и повышение качества государственных </w:t>
      </w:r>
    </w:p>
    <w:p w:rsidR="006B5427" w:rsidRPr="00700888" w:rsidRDefault="002E7F28" w:rsidP="00F57C54">
      <w:pPr>
        <w:tabs>
          <w:tab w:val="left" w:pos="709"/>
          <w:tab w:val="left" w:pos="10206"/>
        </w:tabs>
        <w:spacing w:after="0" w:line="240" w:lineRule="auto"/>
        <w:ind w:right="-284"/>
        <w:jc w:val="center"/>
        <w:rPr>
          <w:rFonts w:ascii="Times New Roman" w:hAnsi="Times New Roman" w:cs="Times New Roman"/>
          <w:b/>
          <w:sz w:val="26"/>
          <w:szCs w:val="26"/>
        </w:rPr>
      </w:pPr>
      <w:r w:rsidRPr="00700888">
        <w:rPr>
          <w:rFonts w:ascii="Times New Roman" w:hAnsi="Times New Roman" w:cs="Times New Roman"/>
          <w:b/>
          <w:sz w:val="26"/>
          <w:szCs w:val="26"/>
        </w:rPr>
        <w:t>и муниципальных услуг в Калужской</w:t>
      </w:r>
      <w:r w:rsidR="00E1346E" w:rsidRPr="00700888">
        <w:rPr>
          <w:rFonts w:ascii="Times New Roman" w:hAnsi="Times New Roman" w:cs="Times New Roman"/>
          <w:b/>
          <w:sz w:val="26"/>
          <w:szCs w:val="26"/>
        </w:rPr>
        <w:t xml:space="preserve"> </w:t>
      </w:r>
      <w:r w:rsidRPr="00700888">
        <w:rPr>
          <w:rFonts w:ascii="Times New Roman" w:hAnsi="Times New Roman" w:cs="Times New Roman"/>
          <w:b/>
          <w:sz w:val="26"/>
          <w:szCs w:val="26"/>
        </w:rPr>
        <w:t>области</w:t>
      </w:r>
      <w:r w:rsidR="006B5427" w:rsidRPr="00700888">
        <w:rPr>
          <w:rFonts w:ascii="Times New Roman" w:hAnsi="Times New Roman" w:cs="Times New Roman"/>
          <w:b/>
          <w:sz w:val="26"/>
          <w:szCs w:val="26"/>
        </w:rPr>
        <w:t>»</w:t>
      </w:r>
    </w:p>
    <w:p w:rsidR="007E6D27" w:rsidRPr="00700888" w:rsidRDefault="007E6D27" w:rsidP="00F57C54">
      <w:pPr>
        <w:tabs>
          <w:tab w:val="left" w:pos="709"/>
          <w:tab w:val="left" w:pos="10206"/>
        </w:tabs>
        <w:spacing w:after="0" w:line="240" w:lineRule="auto"/>
        <w:ind w:right="-284"/>
        <w:jc w:val="center"/>
        <w:rPr>
          <w:rFonts w:ascii="Times New Roman" w:hAnsi="Times New Roman" w:cs="Times New Roman"/>
          <w:b/>
          <w:sz w:val="26"/>
          <w:szCs w:val="26"/>
        </w:rPr>
      </w:pPr>
      <w:r w:rsidRPr="00700888">
        <w:rPr>
          <w:rFonts w:ascii="Times New Roman" w:hAnsi="Times New Roman" w:cs="Times New Roman"/>
          <w:b/>
          <w:sz w:val="26"/>
          <w:szCs w:val="26"/>
        </w:rPr>
        <w:t>в 201</w:t>
      </w:r>
      <w:r w:rsidR="00941CED" w:rsidRPr="00700888">
        <w:rPr>
          <w:rFonts w:ascii="Times New Roman" w:hAnsi="Times New Roman" w:cs="Times New Roman"/>
          <w:b/>
          <w:sz w:val="26"/>
          <w:szCs w:val="26"/>
        </w:rPr>
        <w:t>7</w:t>
      </w:r>
      <w:r w:rsidRPr="00700888">
        <w:rPr>
          <w:rFonts w:ascii="Times New Roman" w:hAnsi="Times New Roman" w:cs="Times New Roman"/>
          <w:b/>
          <w:sz w:val="26"/>
          <w:szCs w:val="26"/>
        </w:rPr>
        <w:t xml:space="preserve"> году</w:t>
      </w:r>
    </w:p>
    <w:p w:rsidR="00A24C00" w:rsidRPr="00700888" w:rsidRDefault="00A24C00" w:rsidP="00AF6D30">
      <w:pPr>
        <w:tabs>
          <w:tab w:val="left" w:pos="709"/>
          <w:tab w:val="left" w:pos="993"/>
          <w:tab w:val="left" w:pos="10206"/>
        </w:tabs>
        <w:spacing w:after="0" w:line="240" w:lineRule="auto"/>
        <w:ind w:right="-284" w:firstLine="709"/>
        <w:jc w:val="center"/>
        <w:rPr>
          <w:rFonts w:ascii="Times New Roman" w:hAnsi="Times New Roman" w:cs="Times New Roman"/>
          <w:b/>
          <w:sz w:val="26"/>
          <w:szCs w:val="26"/>
        </w:rPr>
      </w:pPr>
    </w:p>
    <w:p w:rsidR="00E47BD8" w:rsidRPr="00700888" w:rsidRDefault="00E47BD8" w:rsidP="00AF6D30">
      <w:pPr>
        <w:numPr>
          <w:ilvl w:val="0"/>
          <w:numId w:val="2"/>
        </w:numPr>
        <w:spacing w:after="0" w:line="240" w:lineRule="auto"/>
        <w:ind w:left="0" w:firstLine="709"/>
        <w:contextualSpacing/>
        <w:jc w:val="both"/>
        <w:rPr>
          <w:rFonts w:ascii="Times New Roman" w:eastAsia="Times New Roman" w:hAnsi="Times New Roman" w:cs="Times New Roman"/>
          <w:b/>
          <w:sz w:val="26"/>
          <w:szCs w:val="26"/>
          <w:lang w:eastAsia="ru-RU"/>
        </w:rPr>
      </w:pPr>
      <w:r w:rsidRPr="00700888">
        <w:rPr>
          <w:rFonts w:ascii="Times New Roman" w:eastAsia="Times New Roman" w:hAnsi="Times New Roman" w:cs="Times New Roman"/>
          <w:b/>
          <w:sz w:val="26"/>
          <w:szCs w:val="26"/>
          <w:lang w:eastAsia="ru-RU"/>
        </w:rPr>
        <w:t>Общая часть</w:t>
      </w:r>
    </w:p>
    <w:p w:rsidR="006B5427" w:rsidRPr="00700888" w:rsidRDefault="00E47BD8" w:rsidP="00AF6D3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00888">
        <w:rPr>
          <w:rFonts w:ascii="Times New Roman" w:eastAsia="Times New Roman" w:hAnsi="Times New Roman" w:cs="Times New Roman"/>
          <w:b/>
          <w:i/>
          <w:sz w:val="26"/>
          <w:szCs w:val="26"/>
          <w:lang w:eastAsia="ru-RU"/>
        </w:rPr>
        <w:t>Наименование государственной программы Калужской области</w:t>
      </w:r>
      <w:r w:rsidR="005020CE" w:rsidRPr="00700888">
        <w:rPr>
          <w:rFonts w:ascii="Times New Roman" w:eastAsia="Times New Roman" w:hAnsi="Times New Roman" w:cs="Times New Roman"/>
          <w:b/>
          <w:i/>
          <w:sz w:val="26"/>
          <w:szCs w:val="26"/>
          <w:lang w:eastAsia="ru-RU"/>
        </w:rPr>
        <w:t xml:space="preserve"> </w:t>
      </w:r>
      <w:r w:rsidR="006B5427" w:rsidRPr="00700888">
        <w:rPr>
          <w:rFonts w:ascii="Times New Roman" w:eastAsia="Times New Roman" w:hAnsi="Times New Roman" w:cs="Times New Roman"/>
          <w:sz w:val="26"/>
          <w:szCs w:val="26"/>
          <w:lang w:eastAsia="ru-RU"/>
        </w:rPr>
        <w:t>- «</w:t>
      </w:r>
      <w:r w:rsidR="002E7F28" w:rsidRPr="00700888">
        <w:rPr>
          <w:rFonts w:ascii="Times New Roman" w:eastAsia="Times New Roman" w:hAnsi="Times New Roman" w:cs="Times New Roman"/>
          <w:sz w:val="26"/>
          <w:szCs w:val="26"/>
          <w:lang w:eastAsia="ru-RU"/>
        </w:rPr>
        <w:t>Информационное общество и повышение качества государственных и муниципальных услуг в Калужской области</w:t>
      </w:r>
      <w:r w:rsidR="006B5427" w:rsidRPr="00700888">
        <w:rPr>
          <w:rFonts w:ascii="Times New Roman" w:eastAsia="Times New Roman" w:hAnsi="Times New Roman" w:cs="Times New Roman"/>
          <w:sz w:val="26"/>
          <w:szCs w:val="26"/>
          <w:lang w:eastAsia="ru-RU"/>
        </w:rPr>
        <w:t>» (далее  - государственная программа).</w:t>
      </w:r>
    </w:p>
    <w:p w:rsidR="006B5427" w:rsidRPr="00700888" w:rsidRDefault="006B5427" w:rsidP="00AF6D3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00888">
        <w:rPr>
          <w:rFonts w:ascii="Times New Roman" w:eastAsia="Times New Roman" w:hAnsi="Times New Roman" w:cs="Times New Roman"/>
          <w:b/>
          <w:i/>
          <w:sz w:val="26"/>
          <w:szCs w:val="26"/>
          <w:lang w:eastAsia="ru-RU"/>
        </w:rPr>
        <w:t>Переч</w:t>
      </w:r>
      <w:r w:rsidR="007B0751" w:rsidRPr="00700888">
        <w:rPr>
          <w:rFonts w:ascii="Times New Roman" w:eastAsia="Times New Roman" w:hAnsi="Times New Roman" w:cs="Times New Roman"/>
          <w:b/>
          <w:i/>
          <w:sz w:val="26"/>
          <w:szCs w:val="26"/>
          <w:lang w:eastAsia="ru-RU"/>
        </w:rPr>
        <w:t>ен</w:t>
      </w:r>
      <w:r w:rsidRPr="00700888">
        <w:rPr>
          <w:rFonts w:ascii="Times New Roman" w:eastAsia="Times New Roman" w:hAnsi="Times New Roman" w:cs="Times New Roman"/>
          <w:b/>
          <w:i/>
          <w:sz w:val="26"/>
          <w:szCs w:val="26"/>
          <w:lang w:eastAsia="ru-RU"/>
        </w:rPr>
        <w:t>ь подпрограмм, входящих в государственную программу</w:t>
      </w:r>
      <w:r w:rsidRPr="00700888">
        <w:rPr>
          <w:rFonts w:ascii="Times New Roman" w:eastAsia="Times New Roman" w:hAnsi="Times New Roman" w:cs="Times New Roman"/>
          <w:sz w:val="26"/>
          <w:szCs w:val="26"/>
          <w:lang w:eastAsia="ru-RU"/>
        </w:rPr>
        <w:t xml:space="preserve">: </w:t>
      </w:r>
    </w:p>
    <w:p w:rsidR="00146432" w:rsidRPr="00700888" w:rsidRDefault="00146432" w:rsidP="00146432">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 xml:space="preserve">1. </w:t>
      </w:r>
      <w:r w:rsidR="001E4480" w:rsidRPr="00700888">
        <w:rPr>
          <w:rFonts w:ascii="Times New Roman" w:hAnsi="Times New Roman" w:cs="Times New Roman"/>
          <w:sz w:val="26"/>
          <w:szCs w:val="26"/>
        </w:rPr>
        <w:t>«</w:t>
      </w:r>
      <w:r w:rsidRPr="00700888">
        <w:rPr>
          <w:rFonts w:ascii="Times New Roman" w:hAnsi="Times New Roman" w:cs="Times New Roman"/>
          <w:sz w:val="26"/>
          <w:szCs w:val="26"/>
        </w:rPr>
        <w:t>Развитие информационного общества и формирование электронного правительства в Калужской области</w:t>
      </w:r>
      <w:r w:rsidR="001E4480" w:rsidRPr="00700888">
        <w:rPr>
          <w:rFonts w:ascii="Times New Roman" w:hAnsi="Times New Roman" w:cs="Times New Roman"/>
          <w:sz w:val="26"/>
          <w:szCs w:val="26"/>
        </w:rPr>
        <w:t>»</w:t>
      </w:r>
      <w:r w:rsidRPr="00700888">
        <w:rPr>
          <w:rFonts w:ascii="Times New Roman" w:hAnsi="Times New Roman" w:cs="Times New Roman"/>
          <w:sz w:val="26"/>
          <w:szCs w:val="26"/>
        </w:rPr>
        <w:t>.</w:t>
      </w:r>
    </w:p>
    <w:p w:rsidR="00146432" w:rsidRPr="00700888" w:rsidRDefault="00146432" w:rsidP="00146432">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 xml:space="preserve">2. </w:t>
      </w:r>
      <w:r w:rsidR="001E4480" w:rsidRPr="00700888">
        <w:rPr>
          <w:rFonts w:ascii="Times New Roman" w:hAnsi="Times New Roman" w:cs="Times New Roman"/>
          <w:sz w:val="26"/>
          <w:szCs w:val="26"/>
        </w:rPr>
        <w:t>«</w:t>
      </w:r>
      <w:r w:rsidRPr="00700888">
        <w:rPr>
          <w:rFonts w:ascii="Times New Roman" w:hAnsi="Times New Roman" w:cs="Times New Roman"/>
          <w:sz w:val="26"/>
          <w:szCs w:val="26"/>
        </w:rPr>
        <w:t>Повышение эффективности использования информационно-коммуникационных технологий, а также результатов космической деятельности на территории Калужской области</w:t>
      </w:r>
      <w:r w:rsidR="001E4480" w:rsidRPr="00700888">
        <w:rPr>
          <w:rFonts w:ascii="Times New Roman" w:hAnsi="Times New Roman" w:cs="Times New Roman"/>
          <w:sz w:val="26"/>
          <w:szCs w:val="26"/>
        </w:rPr>
        <w:t>»</w:t>
      </w:r>
      <w:r w:rsidRPr="00700888">
        <w:rPr>
          <w:rFonts w:ascii="Times New Roman" w:hAnsi="Times New Roman" w:cs="Times New Roman"/>
          <w:sz w:val="26"/>
          <w:szCs w:val="26"/>
        </w:rPr>
        <w:t>.</w:t>
      </w:r>
    </w:p>
    <w:p w:rsidR="006B5427" w:rsidRPr="00700888" w:rsidRDefault="00146432" w:rsidP="00146432">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 xml:space="preserve">3. </w:t>
      </w:r>
      <w:r w:rsidR="001E4480" w:rsidRPr="00700888">
        <w:rPr>
          <w:rFonts w:ascii="Times New Roman" w:hAnsi="Times New Roman" w:cs="Times New Roman"/>
          <w:sz w:val="26"/>
          <w:szCs w:val="26"/>
        </w:rPr>
        <w:t>«</w:t>
      </w:r>
      <w:r w:rsidRPr="00700888">
        <w:rPr>
          <w:rFonts w:ascii="Times New Roman" w:hAnsi="Times New Roman" w:cs="Times New Roman"/>
          <w:sz w:val="26"/>
          <w:szCs w:val="26"/>
        </w:rP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Калужской области</w:t>
      </w:r>
      <w:r w:rsidR="001E4480" w:rsidRPr="00700888">
        <w:rPr>
          <w:rFonts w:ascii="Times New Roman" w:hAnsi="Times New Roman" w:cs="Times New Roman"/>
          <w:sz w:val="26"/>
          <w:szCs w:val="26"/>
        </w:rPr>
        <w:t>»</w:t>
      </w:r>
      <w:r w:rsidR="002D77E8" w:rsidRPr="00700888">
        <w:rPr>
          <w:rFonts w:ascii="Times New Roman" w:hAnsi="Times New Roman" w:cs="Times New Roman"/>
          <w:sz w:val="26"/>
          <w:szCs w:val="26"/>
        </w:rPr>
        <w:t>.</w:t>
      </w:r>
    </w:p>
    <w:p w:rsidR="006B5427" w:rsidRPr="00700888" w:rsidRDefault="006B5427" w:rsidP="00AF6D30">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700888">
        <w:rPr>
          <w:rFonts w:ascii="Times New Roman" w:eastAsia="Times New Roman" w:hAnsi="Times New Roman" w:cs="Times New Roman"/>
          <w:i/>
          <w:sz w:val="26"/>
          <w:szCs w:val="26"/>
          <w:lang w:eastAsia="ru-RU"/>
        </w:rPr>
        <w:t xml:space="preserve">Отчет </w:t>
      </w:r>
      <w:r w:rsidR="009D6E7B" w:rsidRPr="00700888">
        <w:rPr>
          <w:rFonts w:ascii="Times New Roman" w:eastAsia="Times New Roman" w:hAnsi="Times New Roman" w:cs="Times New Roman"/>
          <w:i/>
          <w:sz w:val="26"/>
          <w:szCs w:val="26"/>
          <w:lang w:eastAsia="ru-RU"/>
        </w:rPr>
        <w:t xml:space="preserve">о ходе реализации и оценке эффективности </w:t>
      </w:r>
      <w:r w:rsidRPr="00700888">
        <w:rPr>
          <w:rFonts w:ascii="Times New Roman" w:eastAsia="Times New Roman" w:hAnsi="Times New Roman" w:cs="Times New Roman"/>
          <w:i/>
          <w:sz w:val="26"/>
          <w:szCs w:val="26"/>
          <w:lang w:eastAsia="ru-RU"/>
        </w:rPr>
        <w:t xml:space="preserve">подпрограмм представлен </w:t>
      </w:r>
      <w:r w:rsidR="00D76116" w:rsidRPr="00700888">
        <w:rPr>
          <w:rFonts w:ascii="Times New Roman" w:eastAsia="Times New Roman" w:hAnsi="Times New Roman" w:cs="Times New Roman"/>
          <w:i/>
          <w:sz w:val="26"/>
          <w:szCs w:val="26"/>
          <w:lang w:eastAsia="ru-RU"/>
        </w:rPr>
        <w:br/>
      </w:r>
      <w:r w:rsidRPr="00700888">
        <w:rPr>
          <w:rFonts w:ascii="Times New Roman" w:eastAsia="Times New Roman" w:hAnsi="Times New Roman" w:cs="Times New Roman"/>
          <w:i/>
          <w:sz w:val="26"/>
          <w:szCs w:val="26"/>
          <w:lang w:eastAsia="ru-RU"/>
        </w:rPr>
        <w:t>в приложении</w:t>
      </w:r>
      <w:r w:rsidR="009D6E7B" w:rsidRPr="00700888">
        <w:rPr>
          <w:rFonts w:ascii="Times New Roman" w:eastAsia="Times New Roman" w:hAnsi="Times New Roman" w:cs="Times New Roman"/>
          <w:i/>
          <w:sz w:val="26"/>
          <w:szCs w:val="26"/>
          <w:lang w:eastAsia="ru-RU"/>
        </w:rPr>
        <w:t xml:space="preserve"> к сводному отчету</w:t>
      </w:r>
      <w:r w:rsidRPr="00700888">
        <w:rPr>
          <w:rFonts w:ascii="Times New Roman" w:eastAsia="Times New Roman" w:hAnsi="Times New Roman" w:cs="Times New Roman"/>
          <w:i/>
          <w:sz w:val="26"/>
          <w:szCs w:val="26"/>
          <w:lang w:eastAsia="ru-RU"/>
        </w:rPr>
        <w:t xml:space="preserve">. </w:t>
      </w:r>
    </w:p>
    <w:p w:rsidR="006B5427" w:rsidRPr="00700888" w:rsidRDefault="006B5427" w:rsidP="00AF6D30">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700888">
        <w:rPr>
          <w:rFonts w:ascii="Times New Roman" w:eastAsia="Times New Roman" w:hAnsi="Times New Roman" w:cs="Times New Roman"/>
          <w:b/>
          <w:i/>
          <w:sz w:val="26"/>
          <w:szCs w:val="26"/>
          <w:lang w:eastAsia="ru-RU"/>
        </w:rPr>
        <w:t xml:space="preserve">Основные цели и задачи </w:t>
      </w:r>
      <w:r w:rsidR="002C35FC" w:rsidRPr="00700888">
        <w:rPr>
          <w:rFonts w:ascii="Times New Roman" w:eastAsia="Times New Roman" w:hAnsi="Times New Roman" w:cs="Times New Roman"/>
          <w:b/>
          <w:i/>
          <w:sz w:val="26"/>
          <w:szCs w:val="26"/>
          <w:lang w:eastAsia="ru-RU"/>
        </w:rPr>
        <w:t>государственной</w:t>
      </w:r>
      <w:r w:rsidRPr="00700888">
        <w:rPr>
          <w:rFonts w:ascii="Times New Roman" w:eastAsia="Times New Roman" w:hAnsi="Times New Roman" w:cs="Times New Roman"/>
          <w:b/>
          <w:i/>
          <w:sz w:val="26"/>
          <w:szCs w:val="26"/>
          <w:lang w:eastAsia="ru-RU"/>
        </w:rPr>
        <w:t xml:space="preserve"> программы:</w:t>
      </w:r>
    </w:p>
    <w:p w:rsidR="005E0DB6" w:rsidRPr="00700888" w:rsidRDefault="006549D2" w:rsidP="006549D2">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 xml:space="preserve">Целями государственной программы являются получение гражданами </w:t>
      </w:r>
      <w:r w:rsidR="00D76116" w:rsidRPr="00700888">
        <w:rPr>
          <w:rFonts w:ascii="Times New Roman" w:hAnsi="Times New Roman" w:cs="Times New Roman"/>
          <w:sz w:val="26"/>
          <w:szCs w:val="26"/>
        </w:rPr>
        <w:br/>
      </w:r>
      <w:r w:rsidRPr="00700888">
        <w:rPr>
          <w:rFonts w:ascii="Times New Roman" w:hAnsi="Times New Roman" w:cs="Times New Roman"/>
          <w:sz w:val="26"/>
          <w:szCs w:val="26"/>
        </w:rPr>
        <w:t>и организациями преимуществ от применения информационных и телекоммуникационных технологий, снижение административных барьеров и повышение доступности государственных и муниципальных услуг</w:t>
      </w:r>
      <w:r w:rsidR="005E0DB6" w:rsidRPr="00700888">
        <w:rPr>
          <w:rFonts w:ascii="Times New Roman" w:hAnsi="Times New Roman" w:cs="Times New Roman"/>
          <w:sz w:val="26"/>
          <w:szCs w:val="26"/>
        </w:rPr>
        <w:t>.</w:t>
      </w:r>
    </w:p>
    <w:p w:rsidR="00B97246" w:rsidRPr="00700888" w:rsidRDefault="00B97246" w:rsidP="00B97246">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Задачи государственной программы:</w:t>
      </w:r>
    </w:p>
    <w:p w:rsidR="00B97246" w:rsidRPr="00700888" w:rsidRDefault="00B97246" w:rsidP="00B97246">
      <w:pPr>
        <w:pStyle w:val="a3"/>
        <w:numPr>
          <w:ilvl w:val="0"/>
          <w:numId w:val="17"/>
        </w:numPr>
        <w:tabs>
          <w:tab w:val="left" w:pos="1134"/>
        </w:tabs>
        <w:autoSpaceDE w:val="0"/>
        <w:autoSpaceDN w:val="0"/>
        <w:adjustRightInd w:val="0"/>
        <w:ind w:left="142" w:firstLine="709"/>
        <w:jc w:val="both"/>
        <w:rPr>
          <w:sz w:val="26"/>
          <w:szCs w:val="26"/>
        </w:rPr>
      </w:pPr>
      <w:r w:rsidRPr="00700888">
        <w:rPr>
          <w:sz w:val="26"/>
          <w:szCs w:val="26"/>
        </w:rPr>
        <w:t>обеспечение предоставления гражданам и организациям услуг на основе современных ИКТ с использованием элементов электронного правительства;</w:t>
      </w:r>
    </w:p>
    <w:p w:rsidR="00B97246" w:rsidRPr="00700888" w:rsidRDefault="00B97246" w:rsidP="00B97246">
      <w:pPr>
        <w:pStyle w:val="a3"/>
        <w:numPr>
          <w:ilvl w:val="0"/>
          <w:numId w:val="17"/>
        </w:numPr>
        <w:tabs>
          <w:tab w:val="left" w:pos="1134"/>
        </w:tabs>
        <w:autoSpaceDE w:val="0"/>
        <w:autoSpaceDN w:val="0"/>
        <w:adjustRightInd w:val="0"/>
        <w:ind w:left="142" w:firstLine="709"/>
        <w:jc w:val="both"/>
        <w:rPr>
          <w:sz w:val="26"/>
          <w:szCs w:val="26"/>
        </w:rPr>
      </w:pPr>
      <w:r w:rsidRPr="00700888">
        <w:rPr>
          <w:sz w:val="26"/>
          <w:szCs w:val="26"/>
        </w:rPr>
        <w:t xml:space="preserve">развитие технической и технологической основы информационного общества </w:t>
      </w:r>
      <w:r w:rsidR="00D76116" w:rsidRPr="00700888">
        <w:rPr>
          <w:sz w:val="26"/>
          <w:szCs w:val="26"/>
        </w:rPr>
        <w:br/>
      </w:r>
      <w:r w:rsidRPr="00700888">
        <w:rPr>
          <w:sz w:val="26"/>
          <w:szCs w:val="26"/>
        </w:rPr>
        <w:t>в Калужской области;</w:t>
      </w:r>
    </w:p>
    <w:p w:rsidR="00B97246" w:rsidRPr="00700888" w:rsidRDefault="00B97246" w:rsidP="00B97246">
      <w:pPr>
        <w:pStyle w:val="a3"/>
        <w:numPr>
          <w:ilvl w:val="0"/>
          <w:numId w:val="17"/>
        </w:numPr>
        <w:tabs>
          <w:tab w:val="left" w:pos="1134"/>
        </w:tabs>
        <w:autoSpaceDE w:val="0"/>
        <w:autoSpaceDN w:val="0"/>
        <w:adjustRightInd w:val="0"/>
        <w:ind w:left="142" w:firstLine="709"/>
        <w:jc w:val="both"/>
        <w:rPr>
          <w:sz w:val="26"/>
          <w:szCs w:val="26"/>
        </w:rPr>
      </w:pPr>
      <w:r w:rsidRPr="00700888">
        <w:rPr>
          <w:sz w:val="26"/>
          <w:szCs w:val="26"/>
        </w:rPr>
        <w:t>комплексная оптимизация государственных и муниципальных услуг по сферам общественных отношений;</w:t>
      </w:r>
    </w:p>
    <w:p w:rsidR="00B97246" w:rsidRPr="00700888" w:rsidRDefault="00B97246" w:rsidP="00B97246">
      <w:pPr>
        <w:pStyle w:val="a3"/>
        <w:numPr>
          <w:ilvl w:val="0"/>
          <w:numId w:val="17"/>
        </w:numPr>
        <w:tabs>
          <w:tab w:val="left" w:pos="1134"/>
        </w:tabs>
        <w:autoSpaceDE w:val="0"/>
        <w:autoSpaceDN w:val="0"/>
        <w:adjustRightInd w:val="0"/>
        <w:ind w:left="142" w:firstLine="709"/>
        <w:jc w:val="both"/>
        <w:rPr>
          <w:sz w:val="26"/>
          <w:szCs w:val="26"/>
        </w:rPr>
      </w:pPr>
      <w:r w:rsidRPr="00700888">
        <w:rPr>
          <w:sz w:val="26"/>
          <w:szCs w:val="26"/>
        </w:rPr>
        <w:t xml:space="preserve">обеспечение предоставления гражданам и организациям государственных </w:t>
      </w:r>
      <w:r w:rsidR="00D76116" w:rsidRPr="00700888">
        <w:rPr>
          <w:sz w:val="26"/>
          <w:szCs w:val="26"/>
        </w:rPr>
        <w:br/>
      </w:r>
      <w:r w:rsidRPr="00700888">
        <w:rPr>
          <w:sz w:val="26"/>
          <w:szCs w:val="26"/>
        </w:rPr>
        <w:t xml:space="preserve">и муниципальных услуг по принципу </w:t>
      </w:r>
      <w:r w:rsidR="001E4480" w:rsidRPr="00700888">
        <w:rPr>
          <w:sz w:val="26"/>
          <w:szCs w:val="26"/>
        </w:rPr>
        <w:t>«</w:t>
      </w:r>
      <w:r w:rsidRPr="00700888">
        <w:rPr>
          <w:sz w:val="26"/>
          <w:szCs w:val="26"/>
        </w:rPr>
        <w:t>одного окна</w:t>
      </w:r>
      <w:r w:rsidR="001E4480" w:rsidRPr="00700888">
        <w:rPr>
          <w:sz w:val="26"/>
          <w:szCs w:val="26"/>
        </w:rPr>
        <w:t>»</w:t>
      </w:r>
      <w:r w:rsidRPr="00700888">
        <w:rPr>
          <w:sz w:val="26"/>
          <w:szCs w:val="26"/>
        </w:rPr>
        <w:t xml:space="preserve"> по месту пребывания.</w:t>
      </w:r>
    </w:p>
    <w:p w:rsidR="00E47BD8" w:rsidRPr="00700888" w:rsidRDefault="00E47BD8" w:rsidP="00AF6D30">
      <w:pPr>
        <w:autoSpaceDE w:val="0"/>
        <w:autoSpaceDN w:val="0"/>
        <w:adjustRightInd w:val="0"/>
        <w:spacing w:after="0" w:line="240" w:lineRule="auto"/>
        <w:ind w:firstLine="709"/>
        <w:jc w:val="both"/>
        <w:rPr>
          <w:rFonts w:ascii="Times New Roman" w:hAnsi="Times New Roman" w:cs="Times New Roman"/>
          <w:sz w:val="26"/>
          <w:szCs w:val="26"/>
        </w:rPr>
      </w:pPr>
    </w:p>
    <w:p w:rsidR="005E0DB6" w:rsidRPr="00700888" w:rsidRDefault="005E0DB6" w:rsidP="00AF6D30">
      <w:pPr>
        <w:numPr>
          <w:ilvl w:val="0"/>
          <w:numId w:val="2"/>
        </w:numPr>
        <w:spacing w:after="0" w:line="240" w:lineRule="auto"/>
        <w:ind w:left="0" w:firstLine="709"/>
        <w:contextualSpacing/>
        <w:jc w:val="both"/>
        <w:rPr>
          <w:rFonts w:ascii="Times New Roman" w:eastAsia="Times New Roman" w:hAnsi="Times New Roman" w:cs="Times New Roman"/>
          <w:b/>
          <w:sz w:val="26"/>
          <w:szCs w:val="26"/>
          <w:lang w:eastAsia="ru-RU"/>
        </w:rPr>
      </w:pPr>
      <w:r w:rsidRPr="00700888">
        <w:rPr>
          <w:rFonts w:ascii="Times New Roman" w:eastAsia="Times New Roman" w:hAnsi="Times New Roman" w:cs="Times New Roman"/>
          <w:b/>
          <w:sz w:val="26"/>
          <w:szCs w:val="26"/>
          <w:lang w:eastAsia="ru-RU"/>
        </w:rPr>
        <w:t xml:space="preserve">Результаты, достигнутые за отчетный период </w:t>
      </w:r>
    </w:p>
    <w:p w:rsidR="00712167" w:rsidRPr="00700888" w:rsidRDefault="005E0DB6" w:rsidP="00AF6D30">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700888">
        <w:rPr>
          <w:rFonts w:ascii="Times New Roman" w:eastAsia="Times New Roman" w:hAnsi="Times New Roman" w:cs="Times New Roman"/>
          <w:b/>
          <w:i/>
          <w:sz w:val="26"/>
          <w:szCs w:val="26"/>
          <w:lang w:eastAsia="ru-RU"/>
        </w:rPr>
        <w:t>О</w:t>
      </w:r>
      <w:r w:rsidR="00712167" w:rsidRPr="00700888">
        <w:rPr>
          <w:rFonts w:ascii="Times New Roman" w:eastAsia="Times New Roman" w:hAnsi="Times New Roman" w:cs="Times New Roman"/>
          <w:b/>
          <w:i/>
          <w:sz w:val="26"/>
          <w:szCs w:val="26"/>
          <w:lang w:eastAsia="ru-RU"/>
        </w:rPr>
        <w:t xml:space="preserve">сновные результаты, достигнутые в </w:t>
      </w:r>
      <w:r w:rsidRPr="00700888">
        <w:rPr>
          <w:rFonts w:ascii="Times New Roman" w:eastAsia="Times New Roman" w:hAnsi="Times New Roman" w:cs="Times New Roman"/>
          <w:b/>
          <w:i/>
          <w:sz w:val="26"/>
          <w:szCs w:val="26"/>
          <w:lang w:eastAsia="ru-RU"/>
        </w:rPr>
        <w:t>201</w:t>
      </w:r>
      <w:r w:rsidR="00F446DF" w:rsidRPr="00700888">
        <w:rPr>
          <w:rFonts w:ascii="Times New Roman" w:eastAsia="Times New Roman" w:hAnsi="Times New Roman" w:cs="Times New Roman"/>
          <w:b/>
          <w:i/>
          <w:sz w:val="26"/>
          <w:szCs w:val="26"/>
          <w:lang w:eastAsia="ru-RU"/>
        </w:rPr>
        <w:t>7</w:t>
      </w:r>
      <w:r w:rsidR="00712167" w:rsidRPr="00700888">
        <w:rPr>
          <w:rFonts w:ascii="Times New Roman" w:eastAsia="Times New Roman" w:hAnsi="Times New Roman" w:cs="Times New Roman"/>
          <w:b/>
          <w:i/>
          <w:sz w:val="26"/>
          <w:szCs w:val="26"/>
          <w:lang w:eastAsia="ru-RU"/>
        </w:rPr>
        <w:t xml:space="preserve"> году</w:t>
      </w:r>
      <w:r w:rsidRPr="00700888">
        <w:rPr>
          <w:rFonts w:ascii="Times New Roman" w:eastAsia="Times New Roman" w:hAnsi="Times New Roman" w:cs="Times New Roman"/>
          <w:b/>
          <w:i/>
          <w:sz w:val="26"/>
          <w:szCs w:val="26"/>
          <w:lang w:eastAsia="ru-RU"/>
        </w:rPr>
        <w:t>:</w:t>
      </w:r>
    </w:p>
    <w:p w:rsidR="00CE11B7" w:rsidRPr="00700888" w:rsidRDefault="00295DC2" w:rsidP="00CE11B7">
      <w:pPr>
        <w:spacing w:after="0" w:line="240" w:lineRule="auto"/>
        <w:ind w:firstLine="851"/>
        <w:jc w:val="both"/>
        <w:rPr>
          <w:rFonts w:ascii="Times New Roman" w:hAnsi="Times New Roman" w:cs="Times New Roman"/>
          <w:sz w:val="26"/>
          <w:szCs w:val="26"/>
        </w:rPr>
      </w:pPr>
      <w:r w:rsidRPr="00700888">
        <w:rPr>
          <w:rFonts w:ascii="Times New Roman" w:hAnsi="Times New Roman" w:cs="Times New Roman"/>
          <w:sz w:val="26"/>
          <w:szCs w:val="26"/>
        </w:rPr>
        <w:t>До конца 201</w:t>
      </w:r>
      <w:r w:rsidR="00941CED" w:rsidRPr="00700888">
        <w:rPr>
          <w:rFonts w:ascii="Times New Roman" w:hAnsi="Times New Roman" w:cs="Times New Roman"/>
          <w:sz w:val="26"/>
          <w:szCs w:val="26"/>
        </w:rPr>
        <w:t>7</w:t>
      </w:r>
      <w:r w:rsidRPr="00700888">
        <w:rPr>
          <w:rFonts w:ascii="Times New Roman" w:hAnsi="Times New Roman" w:cs="Times New Roman"/>
          <w:sz w:val="26"/>
          <w:szCs w:val="26"/>
        </w:rPr>
        <w:t xml:space="preserve"> года министерство экономического развития Калужской области (далее – министерство)</w:t>
      </w:r>
      <w:r w:rsidR="00CE11B7" w:rsidRPr="00700888">
        <w:rPr>
          <w:rFonts w:ascii="Times New Roman" w:hAnsi="Times New Roman" w:cs="Times New Roman"/>
          <w:sz w:val="26"/>
          <w:szCs w:val="26"/>
        </w:rPr>
        <w:t xml:space="preserve"> в рамках выполнения </w:t>
      </w:r>
      <w:r w:rsidR="00600812" w:rsidRPr="00700888">
        <w:rPr>
          <w:rFonts w:ascii="Times New Roman" w:hAnsi="Times New Roman" w:cs="Times New Roman"/>
          <w:sz w:val="26"/>
          <w:szCs w:val="26"/>
        </w:rPr>
        <w:t>государственной программы</w:t>
      </w:r>
      <w:r w:rsidR="00CE11B7" w:rsidRPr="00700888">
        <w:rPr>
          <w:rFonts w:ascii="Times New Roman" w:hAnsi="Times New Roman" w:cs="Times New Roman"/>
          <w:sz w:val="26"/>
          <w:szCs w:val="26"/>
        </w:rPr>
        <w:t xml:space="preserve"> организ</w:t>
      </w:r>
      <w:r w:rsidR="001E4480" w:rsidRPr="00700888">
        <w:rPr>
          <w:rFonts w:ascii="Times New Roman" w:hAnsi="Times New Roman" w:cs="Times New Roman"/>
          <w:sz w:val="26"/>
          <w:szCs w:val="26"/>
        </w:rPr>
        <w:t>овало</w:t>
      </w:r>
      <w:r w:rsidR="00CE11B7" w:rsidRPr="00700888">
        <w:rPr>
          <w:rFonts w:ascii="Times New Roman" w:hAnsi="Times New Roman" w:cs="Times New Roman"/>
          <w:sz w:val="26"/>
          <w:szCs w:val="26"/>
        </w:rPr>
        <w:t xml:space="preserve"> достижение на территории Калужской области следующих целевых ориентиров, установленных в Указе Президента Российской Федерации от 07.05.2012 № 601 </w:t>
      </w:r>
      <w:r w:rsidR="00D76116" w:rsidRPr="00700888">
        <w:rPr>
          <w:rFonts w:ascii="Times New Roman" w:hAnsi="Times New Roman" w:cs="Times New Roman"/>
          <w:sz w:val="26"/>
          <w:szCs w:val="26"/>
        </w:rPr>
        <w:br/>
      </w:r>
      <w:r w:rsidR="00CE11B7" w:rsidRPr="00700888">
        <w:rPr>
          <w:rFonts w:ascii="Times New Roman" w:hAnsi="Times New Roman" w:cs="Times New Roman"/>
          <w:sz w:val="26"/>
          <w:szCs w:val="26"/>
        </w:rPr>
        <w:t>«Об основных направлениях совершенствования системы государственного управления»:</w:t>
      </w:r>
    </w:p>
    <w:p w:rsidR="00641F8C" w:rsidRPr="00700888" w:rsidRDefault="00641F8C" w:rsidP="00641F8C">
      <w:pPr>
        <w:spacing w:after="0" w:line="240" w:lineRule="auto"/>
        <w:ind w:firstLine="851"/>
        <w:jc w:val="both"/>
        <w:rPr>
          <w:rFonts w:ascii="Times New Roman" w:hAnsi="Times New Roman" w:cs="Times New Roman"/>
          <w:sz w:val="26"/>
          <w:szCs w:val="26"/>
        </w:rPr>
      </w:pPr>
      <w:r w:rsidRPr="00700888">
        <w:rPr>
          <w:rFonts w:ascii="Times New Roman" w:hAnsi="Times New Roman" w:cs="Times New Roman"/>
          <w:sz w:val="26"/>
          <w:szCs w:val="26"/>
        </w:rPr>
        <w:t xml:space="preserve">- уровень удовлетворенности граждан Калужской области качеством предоставления государственных и муниципальных услуг </w:t>
      </w:r>
      <w:r w:rsidR="007B0751" w:rsidRPr="00700888">
        <w:rPr>
          <w:rFonts w:ascii="Times New Roman" w:hAnsi="Times New Roman" w:cs="Times New Roman"/>
          <w:sz w:val="26"/>
          <w:szCs w:val="26"/>
        </w:rPr>
        <w:t xml:space="preserve">составил </w:t>
      </w:r>
      <w:r w:rsidR="00632A29" w:rsidRPr="00700888">
        <w:rPr>
          <w:rFonts w:ascii="Times New Roman" w:hAnsi="Times New Roman" w:cs="Times New Roman"/>
          <w:sz w:val="26"/>
          <w:szCs w:val="26"/>
        </w:rPr>
        <w:t>90,4% (по данным мониторинга, проведенного министерством);</w:t>
      </w:r>
    </w:p>
    <w:p w:rsidR="00641F8C" w:rsidRPr="00700888" w:rsidRDefault="00641F8C" w:rsidP="00641F8C">
      <w:pPr>
        <w:spacing w:after="0" w:line="240" w:lineRule="auto"/>
        <w:ind w:firstLine="851"/>
        <w:jc w:val="both"/>
        <w:rPr>
          <w:rFonts w:ascii="Times New Roman" w:hAnsi="Times New Roman" w:cs="Times New Roman"/>
          <w:sz w:val="26"/>
          <w:szCs w:val="26"/>
        </w:rPr>
      </w:pPr>
      <w:r w:rsidRPr="00700888">
        <w:rPr>
          <w:rFonts w:ascii="Times New Roman" w:hAnsi="Times New Roman" w:cs="Times New Roman"/>
          <w:sz w:val="26"/>
          <w:szCs w:val="26"/>
        </w:rPr>
        <w:t xml:space="preserve">- доля граждан, имеющих доступ к получению государственных и муниципальных услуг по принципу </w:t>
      </w:r>
      <w:r w:rsidR="001E4480" w:rsidRPr="00700888">
        <w:rPr>
          <w:rFonts w:ascii="Times New Roman" w:hAnsi="Times New Roman" w:cs="Times New Roman"/>
          <w:sz w:val="26"/>
          <w:szCs w:val="26"/>
        </w:rPr>
        <w:t>«</w:t>
      </w:r>
      <w:r w:rsidRPr="00700888">
        <w:rPr>
          <w:rFonts w:ascii="Times New Roman" w:hAnsi="Times New Roman" w:cs="Times New Roman"/>
          <w:sz w:val="26"/>
          <w:szCs w:val="26"/>
        </w:rPr>
        <w:t>одного окна</w:t>
      </w:r>
      <w:r w:rsidR="001E4480" w:rsidRPr="00700888">
        <w:rPr>
          <w:rFonts w:ascii="Times New Roman" w:hAnsi="Times New Roman" w:cs="Times New Roman"/>
          <w:sz w:val="26"/>
          <w:szCs w:val="26"/>
        </w:rPr>
        <w:t>»</w:t>
      </w:r>
      <w:r w:rsidRPr="00700888">
        <w:rPr>
          <w:rFonts w:ascii="Times New Roman" w:hAnsi="Times New Roman" w:cs="Times New Roman"/>
          <w:sz w:val="26"/>
          <w:szCs w:val="26"/>
        </w:rPr>
        <w:t xml:space="preserve"> по месту пребывания, в том числе </w:t>
      </w:r>
      <w:r w:rsidR="00D76116" w:rsidRPr="00700888">
        <w:rPr>
          <w:rFonts w:ascii="Times New Roman" w:hAnsi="Times New Roman" w:cs="Times New Roman"/>
          <w:sz w:val="26"/>
          <w:szCs w:val="26"/>
        </w:rPr>
        <w:br/>
      </w:r>
      <w:r w:rsidRPr="00700888">
        <w:rPr>
          <w:rFonts w:ascii="Times New Roman" w:hAnsi="Times New Roman" w:cs="Times New Roman"/>
          <w:sz w:val="26"/>
          <w:szCs w:val="26"/>
        </w:rPr>
        <w:t xml:space="preserve">в многофункциональных центрах предоставления государственных и муниципальных </w:t>
      </w:r>
      <w:r w:rsidRPr="00700888">
        <w:rPr>
          <w:rFonts w:ascii="Times New Roman" w:hAnsi="Times New Roman" w:cs="Times New Roman"/>
          <w:sz w:val="26"/>
          <w:szCs w:val="26"/>
        </w:rPr>
        <w:lastRenderedPageBreak/>
        <w:t>услуг, составила 98,</w:t>
      </w:r>
      <w:r w:rsidR="00295DC2" w:rsidRPr="00700888">
        <w:rPr>
          <w:rFonts w:ascii="Times New Roman" w:hAnsi="Times New Roman" w:cs="Times New Roman"/>
          <w:sz w:val="26"/>
          <w:szCs w:val="26"/>
        </w:rPr>
        <w:t>3</w:t>
      </w:r>
      <w:r w:rsidRPr="00700888">
        <w:rPr>
          <w:rFonts w:ascii="Times New Roman" w:hAnsi="Times New Roman" w:cs="Times New Roman"/>
          <w:sz w:val="26"/>
          <w:szCs w:val="26"/>
        </w:rPr>
        <w:t>% (по данным Автоматизированной информационной системы мониторинга развития сети МФЦ Минэкономразвития России – далее АИС МРС МФЦ);</w:t>
      </w:r>
    </w:p>
    <w:p w:rsidR="005A15E6" w:rsidRPr="00700888" w:rsidRDefault="005A15E6" w:rsidP="005A15E6">
      <w:pPr>
        <w:spacing w:after="0" w:line="240" w:lineRule="auto"/>
        <w:ind w:firstLine="851"/>
        <w:jc w:val="both"/>
        <w:rPr>
          <w:rFonts w:ascii="Times New Roman" w:hAnsi="Times New Roman" w:cs="Times New Roman"/>
          <w:i/>
          <w:sz w:val="26"/>
          <w:szCs w:val="26"/>
        </w:rPr>
      </w:pPr>
      <w:r w:rsidRPr="00700888">
        <w:rPr>
          <w:rFonts w:ascii="Times New Roman" w:hAnsi="Times New Roman" w:cs="Times New Roman"/>
          <w:sz w:val="26"/>
          <w:szCs w:val="26"/>
        </w:rPr>
        <w:t xml:space="preserve">- доля граждан, использующих механизм получения государственных </w:t>
      </w:r>
      <w:r w:rsidR="00D76116" w:rsidRPr="00700888">
        <w:rPr>
          <w:rFonts w:ascii="Times New Roman" w:hAnsi="Times New Roman" w:cs="Times New Roman"/>
          <w:sz w:val="26"/>
          <w:szCs w:val="26"/>
        </w:rPr>
        <w:br/>
      </w:r>
      <w:r w:rsidRPr="00700888">
        <w:rPr>
          <w:rFonts w:ascii="Times New Roman" w:hAnsi="Times New Roman" w:cs="Times New Roman"/>
          <w:sz w:val="26"/>
          <w:szCs w:val="26"/>
        </w:rPr>
        <w:t xml:space="preserve">и муниципальных услуг в электронной форме, </w:t>
      </w:r>
      <w:r w:rsidR="00AB3E31" w:rsidRPr="00700888">
        <w:rPr>
          <w:rFonts w:ascii="Times New Roman" w:hAnsi="Times New Roman" w:cs="Times New Roman"/>
          <w:sz w:val="26"/>
          <w:szCs w:val="26"/>
        </w:rPr>
        <w:t>в 201</w:t>
      </w:r>
      <w:r w:rsidR="00941CED" w:rsidRPr="00700888">
        <w:rPr>
          <w:rFonts w:ascii="Times New Roman" w:hAnsi="Times New Roman" w:cs="Times New Roman"/>
          <w:sz w:val="26"/>
          <w:szCs w:val="26"/>
        </w:rPr>
        <w:t>7</w:t>
      </w:r>
      <w:r w:rsidRPr="00700888">
        <w:rPr>
          <w:rFonts w:ascii="Times New Roman" w:hAnsi="Times New Roman" w:cs="Times New Roman"/>
          <w:sz w:val="26"/>
          <w:szCs w:val="26"/>
        </w:rPr>
        <w:t xml:space="preserve"> году </w:t>
      </w:r>
      <w:r w:rsidR="00902BDD" w:rsidRPr="00700888">
        <w:rPr>
          <w:rFonts w:ascii="Times New Roman" w:hAnsi="Times New Roman" w:cs="Times New Roman"/>
          <w:sz w:val="26"/>
          <w:szCs w:val="26"/>
        </w:rPr>
        <w:t>по предварительн</w:t>
      </w:r>
      <w:r w:rsidR="00970C47" w:rsidRPr="00700888">
        <w:rPr>
          <w:rFonts w:ascii="Times New Roman" w:hAnsi="Times New Roman" w:cs="Times New Roman"/>
          <w:sz w:val="26"/>
          <w:szCs w:val="26"/>
        </w:rPr>
        <w:t>ой</w:t>
      </w:r>
      <w:r w:rsidR="00902BDD" w:rsidRPr="00700888">
        <w:rPr>
          <w:rFonts w:ascii="Times New Roman" w:hAnsi="Times New Roman" w:cs="Times New Roman"/>
          <w:sz w:val="26"/>
          <w:szCs w:val="26"/>
        </w:rPr>
        <w:t xml:space="preserve"> оценк</w:t>
      </w:r>
      <w:r w:rsidR="00970C47" w:rsidRPr="00700888">
        <w:rPr>
          <w:rFonts w:ascii="Times New Roman" w:hAnsi="Times New Roman" w:cs="Times New Roman"/>
          <w:sz w:val="26"/>
          <w:szCs w:val="26"/>
        </w:rPr>
        <w:t>е</w:t>
      </w:r>
      <w:r w:rsidR="00902BDD" w:rsidRPr="00700888">
        <w:rPr>
          <w:rFonts w:ascii="Times New Roman" w:hAnsi="Times New Roman" w:cs="Times New Roman"/>
          <w:sz w:val="26"/>
          <w:szCs w:val="26"/>
        </w:rPr>
        <w:t xml:space="preserve"> составит </w:t>
      </w:r>
      <w:r w:rsidR="00632A29" w:rsidRPr="00700888">
        <w:rPr>
          <w:rFonts w:ascii="Times New Roman" w:hAnsi="Times New Roman" w:cs="Times New Roman"/>
          <w:sz w:val="26"/>
          <w:szCs w:val="26"/>
        </w:rPr>
        <w:t>60%.  В соответствии с методикой Росстата в 2017 году проводится мониторинг по субъектам Российской Федерации. Значение показателя за 2017 год будет опубликовано в апреле 2018 года.</w:t>
      </w:r>
    </w:p>
    <w:p w:rsidR="00641F8C" w:rsidRPr="00700888" w:rsidRDefault="00641F8C" w:rsidP="00641F8C">
      <w:pPr>
        <w:spacing w:after="0" w:line="240" w:lineRule="auto"/>
        <w:ind w:firstLine="851"/>
        <w:jc w:val="both"/>
        <w:rPr>
          <w:rFonts w:ascii="Times New Roman" w:hAnsi="Times New Roman" w:cs="Times New Roman"/>
          <w:sz w:val="26"/>
          <w:szCs w:val="26"/>
        </w:rPr>
      </w:pPr>
      <w:r w:rsidRPr="00700888">
        <w:rPr>
          <w:rFonts w:ascii="Times New Roman" w:hAnsi="Times New Roman" w:cs="Times New Roman"/>
          <w:sz w:val="26"/>
          <w:szCs w:val="26"/>
        </w:rPr>
        <w:t xml:space="preserve">- среднее время ожидания в очереди при обращении заявителя в орган исполнительной власти Калужской области (орган местного самоуправления) для получения государственных (муниципальных) услуг </w:t>
      </w:r>
      <w:r w:rsidR="007B0751" w:rsidRPr="00700888">
        <w:rPr>
          <w:rFonts w:ascii="Times New Roman" w:hAnsi="Times New Roman" w:cs="Times New Roman"/>
          <w:sz w:val="26"/>
          <w:szCs w:val="26"/>
        </w:rPr>
        <w:t xml:space="preserve">составило </w:t>
      </w:r>
      <w:r w:rsidRPr="00700888">
        <w:rPr>
          <w:rFonts w:ascii="Times New Roman" w:hAnsi="Times New Roman" w:cs="Times New Roman"/>
          <w:sz w:val="26"/>
          <w:szCs w:val="26"/>
        </w:rPr>
        <w:t xml:space="preserve">до </w:t>
      </w:r>
      <w:r w:rsidR="00295DC2" w:rsidRPr="00700888">
        <w:rPr>
          <w:rFonts w:ascii="Times New Roman" w:hAnsi="Times New Roman" w:cs="Times New Roman"/>
          <w:sz w:val="26"/>
          <w:szCs w:val="26"/>
        </w:rPr>
        <w:t>15</w:t>
      </w:r>
      <w:r w:rsidRPr="00700888">
        <w:rPr>
          <w:rFonts w:ascii="Times New Roman" w:hAnsi="Times New Roman" w:cs="Times New Roman"/>
          <w:sz w:val="26"/>
          <w:szCs w:val="26"/>
        </w:rPr>
        <w:t xml:space="preserve"> минут (по данным мониторинга, проведенн</w:t>
      </w:r>
      <w:r w:rsidR="00295DC2" w:rsidRPr="00700888">
        <w:rPr>
          <w:rFonts w:ascii="Times New Roman" w:hAnsi="Times New Roman" w:cs="Times New Roman"/>
          <w:sz w:val="26"/>
          <w:szCs w:val="26"/>
        </w:rPr>
        <w:t>ого</w:t>
      </w:r>
      <w:r w:rsidR="005E3D1D" w:rsidRPr="00700888">
        <w:rPr>
          <w:rFonts w:ascii="Times New Roman" w:hAnsi="Times New Roman" w:cs="Times New Roman"/>
          <w:sz w:val="26"/>
          <w:szCs w:val="26"/>
        </w:rPr>
        <w:t xml:space="preserve"> </w:t>
      </w:r>
      <w:r w:rsidR="00295DC2" w:rsidRPr="00700888">
        <w:rPr>
          <w:rFonts w:ascii="Times New Roman" w:hAnsi="Times New Roman" w:cs="Times New Roman"/>
          <w:sz w:val="26"/>
          <w:szCs w:val="26"/>
        </w:rPr>
        <w:t>м</w:t>
      </w:r>
      <w:r w:rsidRPr="00700888">
        <w:rPr>
          <w:rFonts w:ascii="Times New Roman" w:hAnsi="Times New Roman" w:cs="Times New Roman"/>
          <w:sz w:val="26"/>
          <w:szCs w:val="26"/>
        </w:rPr>
        <w:t>инистерством);</w:t>
      </w:r>
    </w:p>
    <w:p w:rsidR="0047542C" w:rsidRPr="00700888" w:rsidRDefault="006343A3" w:rsidP="0047542C">
      <w:pPr>
        <w:spacing w:after="0" w:line="240" w:lineRule="auto"/>
        <w:ind w:firstLine="851"/>
        <w:jc w:val="both"/>
        <w:rPr>
          <w:rFonts w:ascii="Times New Roman" w:hAnsi="Times New Roman"/>
          <w:sz w:val="26"/>
          <w:szCs w:val="26"/>
        </w:rPr>
      </w:pPr>
      <w:r w:rsidRPr="00700888">
        <w:rPr>
          <w:rFonts w:ascii="Times New Roman" w:hAnsi="Times New Roman" w:cs="Times New Roman"/>
          <w:sz w:val="26"/>
          <w:szCs w:val="26"/>
        </w:rPr>
        <w:t xml:space="preserve">- доля электронного документооборота между органами исполнительной власти Калужской области, органами местного самоуправления в общем объеме межведомственного документооборота составила </w:t>
      </w:r>
      <w:r w:rsidR="009D521B">
        <w:rPr>
          <w:rFonts w:ascii="Times New Roman" w:hAnsi="Times New Roman" w:cs="Times New Roman"/>
          <w:sz w:val="26"/>
          <w:szCs w:val="26"/>
        </w:rPr>
        <w:t xml:space="preserve"> </w:t>
      </w:r>
      <w:r w:rsidR="009D521B" w:rsidRPr="00905536">
        <w:rPr>
          <w:rFonts w:ascii="Times New Roman" w:hAnsi="Times New Roman" w:cs="Times New Roman"/>
          <w:sz w:val="26"/>
          <w:szCs w:val="26"/>
        </w:rPr>
        <w:t xml:space="preserve">83,3% </w:t>
      </w:r>
      <w:r w:rsidRPr="00905536">
        <w:rPr>
          <w:rFonts w:ascii="Times New Roman" w:hAnsi="Times New Roman" w:cs="Times New Roman"/>
          <w:sz w:val="26"/>
          <w:szCs w:val="26"/>
        </w:rPr>
        <w:t>(</w:t>
      </w:r>
      <w:r w:rsidR="00C10EBD" w:rsidRPr="00700888">
        <w:rPr>
          <w:rFonts w:ascii="Times New Roman" w:hAnsi="Times New Roman" w:cs="Times New Roman"/>
          <w:sz w:val="26"/>
          <w:szCs w:val="26"/>
        </w:rPr>
        <w:t>общее количество документов 438226 ед. Документов в электронной форме 365189 ед.</w:t>
      </w:r>
      <w:r w:rsidR="0047542C" w:rsidRPr="00700888">
        <w:rPr>
          <w:rFonts w:ascii="Times New Roman" w:hAnsi="Times New Roman"/>
          <w:sz w:val="26"/>
          <w:szCs w:val="26"/>
        </w:rPr>
        <w:t>);</w:t>
      </w:r>
    </w:p>
    <w:p w:rsidR="00C666DF" w:rsidRPr="00700888" w:rsidRDefault="005F2858" w:rsidP="005675A6">
      <w:pPr>
        <w:pStyle w:val="a3"/>
        <w:numPr>
          <w:ilvl w:val="0"/>
          <w:numId w:val="33"/>
        </w:numPr>
        <w:ind w:left="0" w:firstLine="851"/>
        <w:jc w:val="both"/>
        <w:rPr>
          <w:sz w:val="26"/>
          <w:szCs w:val="26"/>
        </w:rPr>
      </w:pPr>
      <w:r w:rsidRPr="00700888">
        <w:rPr>
          <w:sz w:val="26"/>
          <w:szCs w:val="26"/>
        </w:rPr>
        <w:t>- созданы условия для доступа граждан, организаций и органов власти к современной информационно-коммуникационной инфраструктуре</w:t>
      </w:r>
      <w:r w:rsidR="005675A6" w:rsidRPr="00700888">
        <w:rPr>
          <w:sz w:val="26"/>
          <w:szCs w:val="26"/>
        </w:rPr>
        <w:t xml:space="preserve">, </w:t>
      </w:r>
      <w:r w:rsidR="006606A3" w:rsidRPr="00700888">
        <w:rPr>
          <w:sz w:val="26"/>
          <w:szCs w:val="26"/>
        </w:rPr>
        <w:t xml:space="preserve">а также создание дополнительных возможностей для информационного взаимодействия между органами государственной власти (реализация проектов «Миля»), </w:t>
      </w:r>
      <w:r w:rsidR="005675A6" w:rsidRPr="00700888">
        <w:rPr>
          <w:sz w:val="26"/>
          <w:szCs w:val="26"/>
        </w:rPr>
        <w:t>в частности:</w:t>
      </w:r>
    </w:p>
    <w:p w:rsidR="005F2858" w:rsidRPr="00700888" w:rsidRDefault="00C666DF" w:rsidP="005E35F9">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 xml:space="preserve">- </w:t>
      </w:r>
      <w:r w:rsidR="005F2858" w:rsidRPr="00700888">
        <w:rPr>
          <w:rFonts w:ascii="Times New Roman" w:hAnsi="Times New Roman" w:cs="Times New Roman"/>
          <w:sz w:val="26"/>
          <w:szCs w:val="26"/>
        </w:rPr>
        <w:t xml:space="preserve">реализуются </w:t>
      </w:r>
      <w:r w:rsidR="006606A3" w:rsidRPr="00700888">
        <w:rPr>
          <w:rFonts w:ascii="Times New Roman" w:hAnsi="Times New Roman" w:cs="Times New Roman"/>
          <w:sz w:val="26"/>
          <w:szCs w:val="26"/>
        </w:rPr>
        <w:t>работы</w:t>
      </w:r>
      <w:r w:rsidR="005F2858" w:rsidRPr="00700888">
        <w:rPr>
          <w:rFonts w:ascii="Times New Roman" w:hAnsi="Times New Roman" w:cs="Times New Roman"/>
          <w:sz w:val="26"/>
          <w:szCs w:val="26"/>
        </w:rPr>
        <w:t xml:space="preserve"> по подключению органов местного самоуправления и учреждений бюджетной сферы к высокоскоростной корпоративной сети органов власти региона</w:t>
      </w:r>
      <w:r w:rsidR="006606A3" w:rsidRPr="00700888">
        <w:rPr>
          <w:rFonts w:ascii="Times New Roman" w:hAnsi="Times New Roman" w:cs="Times New Roman"/>
          <w:sz w:val="26"/>
          <w:szCs w:val="26"/>
        </w:rPr>
        <w:t xml:space="preserve"> (ВКИКС)</w:t>
      </w:r>
      <w:r w:rsidR="005F2858" w:rsidRPr="00700888">
        <w:rPr>
          <w:rFonts w:ascii="Times New Roman" w:hAnsi="Times New Roman" w:cs="Times New Roman"/>
          <w:sz w:val="26"/>
          <w:szCs w:val="26"/>
        </w:rPr>
        <w:t xml:space="preserve"> и к сети Интернет.</w:t>
      </w:r>
      <w:r w:rsidR="005675A6" w:rsidRPr="00700888">
        <w:rPr>
          <w:rFonts w:ascii="Times New Roman" w:hAnsi="Times New Roman" w:cs="Times New Roman"/>
          <w:sz w:val="26"/>
          <w:szCs w:val="26"/>
        </w:rPr>
        <w:t xml:space="preserve"> </w:t>
      </w:r>
      <w:r w:rsidR="005F2858" w:rsidRPr="00700888">
        <w:rPr>
          <w:rFonts w:ascii="Times New Roman" w:hAnsi="Times New Roman" w:cs="Times New Roman"/>
          <w:sz w:val="26"/>
          <w:szCs w:val="26"/>
        </w:rPr>
        <w:t>На конец декабря 201</w:t>
      </w:r>
      <w:r w:rsidR="005E35F9" w:rsidRPr="00700888">
        <w:rPr>
          <w:rFonts w:ascii="Times New Roman" w:hAnsi="Times New Roman" w:cs="Times New Roman"/>
          <w:sz w:val="26"/>
          <w:szCs w:val="26"/>
        </w:rPr>
        <w:t>7</w:t>
      </w:r>
      <w:r w:rsidR="005F2858" w:rsidRPr="00700888">
        <w:rPr>
          <w:rFonts w:ascii="Times New Roman" w:hAnsi="Times New Roman" w:cs="Times New Roman"/>
          <w:sz w:val="26"/>
          <w:szCs w:val="26"/>
        </w:rPr>
        <w:t xml:space="preserve"> года </w:t>
      </w:r>
      <w:r w:rsidR="005E35F9" w:rsidRPr="00700888">
        <w:rPr>
          <w:rFonts w:ascii="Times New Roman" w:hAnsi="Times New Roman" w:cs="Times New Roman"/>
          <w:sz w:val="26"/>
          <w:szCs w:val="26"/>
        </w:rPr>
        <w:t xml:space="preserve">подключено 2216 учреждений, из них 24 администрации муниципальных районов Калужской области, 259 администраций городских и сельских поселений региона, 353 школы и школ-интернатов, 412 библиотек, 367 медицинских организаций, 313 организаций клубного типа, 283 детских сада, 40 учреждений среднего профессионального образования, </w:t>
      </w:r>
      <w:r w:rsidR="005E35F9" w:rsidRPr="00905536">
        <w:rPr>
          <w:rFonts w:ascii="Times New Roman" w:hAnsi="Times New Roman" w:cs="Times New Roman"/>
          <w:sz w:val="26"/>
          <w:szCs w:val="26"/>
        </w:rPr>
        <w:t>31 МФЦ</w:t>
      </w:r>
      <w:r w:rsidR="008A532B">
        <w:rPr>
          <w:rFonts w:ascii="Times New Roman" w:hAnsi="Times New Roman" w:cs="Times New Roman"/>
          <w:sz w:val="26"/>
          <w:szCs w:val="26"/>
        </w:rPr>
        <w:t>,</w:t>
      </w:r>
      <w:r w:rsidR="005E35F9" w:rsidRPr="00905536">
        <w:rPr>
          <w:rFonts w:ascii="Times New Roman" w:hAnsi="Times New Roman" w:cs="Times New Roman"/>
          <w:sz w:val="26"/>
          <w:szCs w:val="26"/>
        </w:rPr>
        <w:t xml:space="preserve"> 98 организаций дополнительного образования, 32 </w:t>
      </w:r>
      <w:r w:rsidR="009D521B" w:rsidRPr="00905536">
        <w:rPr>
          <w:rFonts w:ascii="Times New Roman" w:hAnsi="Times New Roman" w:cs="Times New Roman"/>
          <w:sz w:val="26"/>
          <w:szCs w:val="26"/>
        </w:rPr>
        <w:t>учреждени</w:t>
      </w:r>
      <w:r w:rsidR="00064D65" w:rsidRPr="00905536">
        <w:rPr>
          <w:rFonts w:ascii="Times New Roman" w:hAnsi="Times New Roman" w:cs="Times New Roman"/>
          <w:sz w:val="26"/>
          <w:szCs w:val="26"/>
        </w:rPr>
        <w:t>я</w:t>
      </w:r>
      <w:r w:rsidR="009D521B" w:rsidRPr="00905536">
        <w:rPr>
          <w:rFonts w:ascii="Times New Roman" w:hAnsi="Times New Roman" w:cs="Times New Roman"/>
          <w:sz w:val="26"/>
          <w:szCs w:val="26"/>
        </w:rPr>
        <w:t xml:space="preserve"> социальной сферы</w:t>
      </w:r>
      <w:r w:rsidR="005E35F9" w:rsidRPr="00905536">
        <w:rPr>
          <w:rFonts w:ascii="Times New Roman" w:hAnsi="Times New Roman" w:cs="Times New Roman"/>
          <w:sz w:val="26"/>
          <w:szCs w:val="26"/>
        </w:rPr>
        <w:t>, 4 отдела ЗАГС. Возможность высокоскоростного бесперебойного</w:t>
      </w:r>
      <w:r w:rsidR="005E35F9" w:rsidRPr="00700888">
        <w:rPr>
          <w:rFonts w:ascii="Times New Roman" w:hAnsi="Times New Roman" w:cs="Times New Roman"/>
          <w:sz w:val="26"/>
          <w:szCs w:val="26"/>
        </w:rPr>
        <w:t xml:space="preserve"> доступа к сети Интернет обеспечена  в  населенных пунктах Калужской области, в которых проживают 950 000 тыс. человек, что обеспечивает возможность для более, чем 93,6% населения Калужской области использовать механизм получения государст</w:t>
      </w:r>
      <w:r w:rsidR="005675A6" w:rsidRPr="00700888">
        <w:rPr>
          <w:rFonts w:ascii="Times New Roman" w:hAnsi="Times New Roman" w:cs="Times New Roman"/>
          <w:sz w:val="26"/>
          <w:szCs w:val="26"/>
        </w:rPr>
        <w:t xml:space="preserve">венных услуг в электронном виде. </w:t>
      </w:r>
      <w:r w:rsidR="005E35F9" w:rsidRPr="00700888">
        <w:rPr>
          <w:rFonts w:ascii="Times New Roman" w:hAnsi="Times New Roman" w:cs="Times New Roman"/>
          <w:sz w:val="26"/>
          <w:szCs w:val="26"/>
        </w:rPr>
        <w:t>К сети Интернет кроме учреждений бюджетной сферы смогли подключиться 8 400 сельских абонента, 274 юридических лица и 45 агрофирм</w:t>
      </w:r>
      <w:r w:rsidR="005F2858" w:rsidRPr="00700888">
        <w:rPr>
          <w:rFonts w:ascii="Times New Roman" w:hAnsi="Times New Roman" w:cs="Times New Roman"/>
          <w:sz w:val="26"/>
          <w:szCs w:val="26"/>
        </w:rPr>
        <w:t xml:space="preserve">, </w:t>
      </w:r>
    </w:p>
    <w:p w:rsidR="00012356" w:rsidRPr="00700888" w:rsidRDefault="00012356" w:rsidP="00012356">
      <w:pPr>
        <w:pStyle w:val="a3"/>
        <w:numPr>
          <w:ilvl w:val="0"/>
          <w:numId w:val="33"/>
        </w:numPr>
        <w:ind w:left="0" w:firstLine="851"/>
        <w:jc w:val="both"/>
        <w:rPr>
          <w:sz w:val="26"/>
          <w:szCs w:val="26"/>
        </w:rPr>
      </w:pPr>
      <w:r w:rsidRPr="00700888">
        <w:rPr>
          <w:sz w:val="26"/>
          <w:szCs w:val="26"/>
        </w:rPr>
        <w:t>в рамках выполнения работ развитию инфраструктуры электронного правительства в Калужской области проведены следующие работы:</w:t>
      </w:r>
    </w:p>
    <w:p w:rsidR="00012356" w:rsidRPr="00700888" w:rsidRDefault="00012356" w:rsidP="00012356">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 xml:space="preserve">- интеграция интернет-приемной с СЭД </w:t>
      </w:r>
      <w:r w:rsidRPr="00700888">
        <w:rPr>
          <w:rFonts w:ascii="Times New Roman" w:eastAsia="Times New Roman" w:hAnsi="Times New Roman" w:cs="Times New Roman"/>
          <w:sz w:val="26"/>
          <w:szCs w:val="26"/>
          <w:lang w:eastAsia="ru-RU"/>
        </w:rPr>
        <w:t xml:space="preserve">«САДКО. Обращения граждан» с </w:t>
      </w:r>
      <w:r w:rsidRPr="00700888">
        <w:rPr>
          <w:rFonts w:ascii="Times New Roman" w:hAnsi="Times New Roman" w:cs="Times New Roman"/>
          <w:sz w:val="26"/>
          <w:szCs w:val="26"/>
        </w:rPr>
        <w:t>возможностью реализации личного кабинета заявителя. По состоянию на конец декабря 2017 года зарегистрировано около 6100 обращений (рост около 5% по сравнению с 2016 годом).</w:t>
      </w:r>
    </w:p>
    <w:p w:rsidR="00012356" w:rsidRPr="00700888" w:rsidRDefault="00012356" w:rsidP="00012356">
      <w:pPr>
        <w:spacing w:after="0" w:line="240" w:lineRule="auto"/>
        <w:ind w:firstLine="708"/>
        <w:jc w:val="both"/>
        <w:rPr>
          <w:rFonts w:ascii="Times New Roman" w:eastAsia="Calibri" w:hAnsi="Times New Roman" w:cs="Times New Roman"/>
          <w:sz w:val="26"/>
          <w:szCs w:val="26"/>
        </w:rPr>
      </w:pPr>
      <w:r w:rsidRPr="00700888">
        <w:rPr>
          <w:rFonts w:ascii="Times New Roman" w:hAnsi="Times New Roman"/>
          <w:bCs/>
          <w:sz w:val="26"/>
          <w:szCs w:val="26"/>
        </w:rPr>
        <w:t xml:space="preserve">- </w:t>
      </w:r>
      <w:r w:rsidRPr="00700888">
        <w:rPr>
          <w:rFonts w:ascii="Times New Roman" w:eastAsia="Calibri" w:hAnsi="Times New Roman" w:cs="Times New Roman"/>
          <w:sz w:val="26"/>
          <w:szCs w:val="26"/>
        </w:rPr>
        <w:t>на территории Калужской области было проведено около 610 совещаний в режиме ВКС, включая ВКС с федеральными органами исполнительной власти;</w:t>
      </w:r>
    </w:p>
    <w:p w:rsidR="00012356" w:rsidRPr="00700888" w:rsidRDefault="00012356" w:rsidP="00012356">
      <w:pPr>
        <w:spacing w:after="0" w:line="240" w:lineRule="auto"/>
        <w:ind w:firstLine="708"/>
        <w:jc w:val="both"/>
        <w:rPr>
          <w:rFonts w:ascii="Times New Roman" w:hAnsi="Times New Roman" w:cs="Times New Roman"/>
          <w:sz w:val="26"/>
          <w:szCs w:val="26"/>
        </w:rPr>
      </w:pPr>
      <w:r w:rsidRPr="00700888">
        <w:rPr>
          <w:rFonts w:ascii="Times New Roman" w:hAnsi="Times New Roman"/>
          <w:bCs/>
          <w:sz w:val="26"/>
          <w:szCs w:val="26"/>
        </w:rPr>
        <w:t xml:space="preserve">- </w:t>
      </w:r>
      <w:r w:rsidRPr="00700888">
        <w:rPr>
          <w:rFonts w:ascii="Times New Roman" w:hAnsi="Times New Roman" w:cs="Times New Roman"/>
          <w:sz w:val="26"/>
          <w:szCs w:val="26"/>
        </w:rPr>
        <w:t>по состоянию на 31 декабря 2017 года к региональной СЭД подключено более 80 органов исполнительной власти и местного самоуправления Калужской области и подведомственных учреждений, общее количество пользователей превышает 2000. Ежедневно регистрируются около 900 новых карточек, в активной работе находится около 65 000 карточек, в архиве – порядка 2 миллионов регистрационно - контрольных карточек.</w:t>
      </w:r>
    </w:p>
    <w:p w:rsidR="00012356" w:rsidRPr="00700888" w:rsidRDefault="00012356" w:rsidP="005E35F9">
      <w:pPr>
        <w:autoSpaceDE w:val="0"/>
        <w:autoSpaceDN w:val="0"/>
        <w:adjustRightInd w:val="0"/>
        <w:spacing w:after="0" w:line="240" w:lineRule="auto"/>
        <w:ind w:firstLine="709"/>
        <w:jc w:val="both"/>
        <w:rPr>
          <w:rFonts w:ascii="Times New Roman" w:hAnsi="Times New Roman" w:cs="Times New Roman"/>
          <w:sz w:val="26"/>
          <w:szCs w:val="26"/>
        </w:rPr>
      </w:pPr>
    </w:p>
    <w:p w:rsidR="005675A6" w:rsidRPr="00700888" w:rsidRDefault="005675A6" w:rsidP="005675A6">
      <w:pPr>
        <w:pStyle w:val="a3"/>
        <w:numPr>
          <w:ilvl w:val="0"/>
          <w:numId w:val="33"/>
        </w:numPr>
        <w:ind w:left="0" w:firstLine="851"/>
        <w:jc w:val="both"/>
        <w:rPr>
          <w:sz w:val="26"/>
          <w:szCs w:val="26"/>
        </w:rPr>
      </w:pPr>
      <w:r w:rsidRPr="00700888">
        <w:rPr>
          <w:sz w:val="26"/>
          <w:szCs w:val="26"/>
        </w:rPr>
        <w:lastRenderedPageBreak/>
        <w:t>повышение эффективности использования ИКТ в интересах социально-экономического развития Калужской области охарактеризовалось выполнением следующих работ:</w:t>
      </w:r>
    </w:p>
    <w:p w:rsidR="005675A6" w:rsidRPr="00700888" w:rsidRDefault="005675A6" w:rsidP="005675A6">
      <w:pPr>
        <w:pStyle w:val="a3"/>
        <w:ind w:left="0" w:firstLine="1134"/>
        <w:jc w:val="both"/>
        <w:rPr>
          <w:sz w:val="26"/>
          <w:szCs w:val="26"/>
        </w:rPr>
      </w:pPr>
      <w:r w:rsidRPr="00700888">
        <w:rPr>
          <w:sz w:val="26"/>
          <w:szCs w:val="26"/>
        </w:rPr>
        <w:t>- оказаны услуги по сопровождению региональной инфраструктуры электронного правительства в Калужской области;</w:t>
      </w:r>
    </w:p>
    <w:p w:rsidR="005675A6" w:rsidRPr="00700888" w:rsidRDefault="005675A6" w:rsidP="005675A6">
      <w:pPr>
        <w:pStyle w:val="a3"/>
        <w:ind w:left="0" w:firstLine="1134"/>
        <w:jc w:val="both"/>
        <w:rPr>
          <w:sz w:val="26"/>
          <w:szCs w:val="26"/>
        </w:rPr>
      </w:pPr>
      <w:r w:rsidRPr="00700888">
        <w:rPr>
          <w:sz w:val="26"/>
          <w:szCs w:val="26"/>
        </w:rPr>
        <w:t>- выполнены работы по обеспечению деятельности многофункционального миграционного центра Калужской области в части поставки вычислительной техники и создания автоматизированной информационной системы;</w:t>
      </w:r>
    </w:p>
    <w:p w:rsidR="005675A6" w:rsidRPr="00700888" w:rsidRDefault="005675A6" w:rsidP="005675A6">
      <w:pPr>
        <w:pStyle w:val="a3"/>
        <w:ind w:left="0" w:firstLine="1134"/>
        <w:jc w:val="both"/>
        <w:rPr>
          <w:sz w:val="26"/>
          <w:szCs w:val="26"/>
        </w:rPr>
      </w:pPr>
      <w:r w:rsidRPr="001B594B">
        <w:rPr>
          <w:sz w:val="26"/>
          <w:szCs w:val="26"/>
        </w:rPr>
        <w:t>- оказаны услуги по модернизации информационной системы для предоставления государственной услуги «Выдача (переоформление) разрешений на осуществление деятельности по перевозке пассажиров и багажа легковым такси» на территории Калужской области;</w:t>
      </w:r>
    </w:p>
    <w:p w:rsidR="005675A6" w:rsidRPr="00700888" w:rsidRDefault="005675A6" w:rsidP="005675A6">
      <w:pPr>
        <w:pStyle w:val="a3"/>
        <w:ind w:left="0" w:firstLine="1134"/>
        <w:jc w:val="both"/>
        <w:rPr>
          <w:sz w:val="26"/>
          <w:szCs w:val="26"/>
        </w:rPr>
      </w:pPr>
      <w:r w:rsidRPr="00700888">
        <w:rPr>
          <w:sz w:val="26"/>
          <w:szCs w:val="26"/>
        </w:rPr>
        <w:t>- выполнены работы по модернизации подсистемы регистрации обращений граждан в комплексной системе автоматизированного документооборота органов власти Калужской области;</w:t>
      </w:r>
    </w:p>
    <w:p w:rsidR="005675A6" w:rsidRPr="00700888" w:rsidRDefault="005675A6" w:rsidP="005675A6">
      <w:pPr>
        <w:pStyle w:val="a3"/>
        <w:ind w:left="0" w:firstLine="1134"/>
        <w:jc w:val="both"/>
        <w:rPr>
          <w:sz w:val="26"/>
          <w:szCs w:val="26"/>
        </w:rPr>
      </w:pPr>
      <w:r w:rsidRPr="00700888">
        <w:rPr>
          <w:sz w:val="26"/>
          <w:szCs w:val="26"/>
        </w:rPr>
        <w:t>- оказаны услуги по доработке подсистемы автоматизации предоставления услуги «Выдача и аннулирование охотничьего билета единого федерального образца» ИС «Полтава» КО;</w:t>
      </w:r>
    </w:p>
    <w:p w:rsidR="005675A6" w:rsidRPr="00700888" w:rsidRDefault="005675A6" w:rsidP="005675A6">
      <w:pPr>
        <w:pStyle w:val="a3"/>
        <w:ind w:left="0" w:firstLine="1134"/>
        <w:jc w:val="both"/>
        <w:rPr>
          <w:sz w:val="26"/>
          <w:szCs w:val="26"/>
        </w:rPr>
      </w:pPr>
      <w:r w:rsidRPr="00700888">
        <w:rPr>
          <w:sz w:val="26"/>
          <w:szCs w:val="26"/>
        </w:rPr>
        <w:t>- оказаны услуги по развитию системы межведомственного электронного взаимодействия Калужской области;</w:t>
      </w:r>
    </w:p>
    <w:p w:rsidR="005675A6" w:rsidRPr="00700888" w:rsidRDefault="005675A6" w:rsidP="005675A6">
      <w:pPr>
        <w:pStyle w:val="a3"/>
        <w:ind w:left="0" w:firstLine="1134"/>
        <w:jc w:val="both"/>
        <w:rPr>
          <w:sz w:val="26"/>
          <w:szCs w:val="26"/>
        </w:rPr>
      </w:pPr>
      <w:r w:rsidRPr="00700888">
        <w:rPr>
          <w:sz w:val="26"/>
          <w:szCs w:val="26"/>
        </w:rPr>
        <w:t>- выполнены работы по обеспечению функционирования регионального сегмента единой государственной информационной системы социального обеспечения в Калужской области, включая поставку вычислительной техники и создание ИС;</w:t>
      </w:r>
    </w:p>
    <w:p w:rsidR="005675A6" w:rsidRPr="00700888" w:rsidRDefault="005675A6" w:rsidP="005675A6">
      <w:pPr>
        <w:pStyle w:val="a3"/>
        <w:ind w:left="0" w:firstLine="1134"/>
        <w:jc w:val="both"/>
        <w:rPr>
          <w:sz w:val="26"/>
          <w:szCs w:val="26"/>
        </w:rPr>
      </w:pPr>
      <w:r w:rsidRPr="00700888">
        <w:rPr>
          <w:sz w:val="26"/>
          <w:szCs w:val="26"/>
        </w:rPr>
        <w:t>- выполнены работы по созданию автоматизированной информационной системы геоинформационного мониторинга общественно-политических и социально-экономических процессов на муниципальном уровне в Калужской области;</w:t>
      </w:r>
    </w:p>
    <w:p w:rsidR="005675A6" w:rsidRPr="00700888" w:rsidRDefault="005675A6" w:rsidP="005675A6">
      <w:pPr>
        <w:pStyle w:val="a3"/>
        <w:ind w:left="0" w:firstLine="1134"/>
        <w:jc w:val="both"/>
        <w:rPr>
          <w:sz w:val="26"/>
          <w:szCs w:val="26"/>
        </w:rPr>
      </w:pPr>
      <w:r w:rsidRPr="00900182">
        <w:rPr>
          <w:sz w:val="26"/>
          <w:szCs w:val="26"/>
        </w:rPr>
        <w:t xml:space="preserve">- </w:t>
      </w:r>
      <w:r w:rsidR="00900182" w:rsidRPr="00900182">
        <w:rPr>
          <w:sz w:val="26"/>
          <w:szCs w:val="26"/>
        </w:rPr>
        <w:t xml:space="preserve">введена в эксплуатацию </w:t>
      </w:r>
      <w:r w:rsidRPr="00900182">
        <w:rPr>
          <w:sz w:val="26"/>
          <w:szCs w:val="26"/>
        </w:rPr>
        <w:t>автоматизированн</w:t>
      </w:r>
      <w:r w:rsidR="00900182" w:rsidRPr="00900182">
        <w:rPr>
          <w:sz w:val="26"/>
          <w:szCs w:val="26"/>
        </w:rPr>
        <w:t>ая</w:t>
      </w:r>
      <w:r w:rsidRPr="00900182">
        <w:rPr>
          <w:sz w:val="26"/>
          <w:szCs w:val="26"/>
        </w:rPr>
        <w:t xml:space="preserve"> информационн</w:t>
      </w:r>
      <w:r w:rsidR="00900182" w:rsidRPr="00900182">
        <w:rPr>
          <w:sz w:val="26"/>
          <w:szCs w:val="26"/>
        </w:rPr>
        <w:t>ая</w:t>
      </w:r>
      <w:r w:rsidRPr="00900182">
        <w:rPr>
          <w:sz w:val="26"/>
          <w:szCs w:val="26"/>
        </w:rPr>
        <w:t xml:space="preserve"> систем</w:t>
      </w:r>
      <w:r w:rsidR="00900182" w:rsidRPr="00900182">
        <w:rPr>
          <w:sz w:val="26"/>
          <w:szCs w:val="26"/>
        </w:rPr>
        <w:t>а</w:t>
      </w:r>
      <w:r w:rsidRPr="00900182">
        <w:rPr>
          <w:sz w:val="26"/>
          <w:szCs w:val="26"/>
        </w:rPr>
        <w:t xml:space="preserve"> «Проектная деятельность Калужской области</w:t>
      </w:r>
      <w:r w:rsidR="009511A6">
        <w:rPr>
          <w:sz w:val="26"/>
          <w:szCs w:val="26"/>
        </w:rPr>
        <w:t>»</w:t>
      </w:r>
      <w:r w:rsidRPr="00900182">
        <w:rPr>
          <w:sz w:val="26"/>
          <w:szCs w:val="26"/>
        </w:rPr>
        <w:t>;</w:t>
      </w:r>
    </w:p>
    <w:p w:rsidR="005675A6" w:rsidRPr="00700888" w:rsidRDefault="005675A6" w:rsidP="005675A6">
      <w:pPr>
        <w:pStyle w:val="a3"/>
        <w:ind w:left="0" w:firstLine="1134"/>
        <w:jc w:val="both"/>
        <w:rPr>
          <w:sz w:val="26"/>
          <w:szCs w:val="26"/>
        </w:rPr>
      </w:pPr>
      <w:r w:rsidRPr="00700888">
        <w:rPr>
          <w:sz w:val="26"/>
          <w:szCs w:val="26"/>
        </w:rPr>
        <w:t>- оказаны услуги по предоставлению прав на расширение использования программного обеспечения на условиях простой (неисключительной) лицензии АИС «Сетевой город. Образование»;</w:t>
      </w:r>
    </w:p>
    <w:p w:rsidR="005675A6" w:rsidRPr="00700888" w:rsidRDefault="005675A6" w:rsidP="005675A6">
      <w:pPr>
        <w:pStyle w:val="a3"/>
        <w:ind w:left="0" w:firstLine="1134"/>
        <w:jc w:val="both"/>
        <w:rPr>
          <w:sz w:val="26"/>
          <w:szCs w:val="26"/>
        </w:rPr>
      </w:pPr>
      <w:r w:rsidRPr="00700888">
        <w:rPr>
          <w:sz w:val="26"/>
          <w:szCs w:val="26"/>
        </w:rPr>
        <w:t>- выполнены работы по созданию мобильного приложения на платформе iOS для направления обращения граждан в государственную жилищную инспекцию Калужской области;</w:t>
      </w:r>
    </w:p>
    <w:p w:rsidR="00012356" w:rsidRPr="00700888" w:rsidRDefault="00012356" w:rsidP="005675A6">
      <w:pPr>
        <w:pStyle w:val="a3"/>
        <w:ind w:left="0" w:firstLine="1134"/>
        <w:jc w:val="both"/>
        <w:rPr>
          <w:sz w:val="26"/>
          <w:szCs w:val="26"/>
        </w:rPr>
      </w:pPr>
    </w:p>
    <w:p w:rsidR="00E973FA" w:rsidRPr="00700888" w:rsidRDefault="00E973FA" w:rsidP="00E973FA">
      <w:pPr>
        <w:pStyle w:val="a3"/>
        <w:numPr>
          <w:ilvl w:val="0"/>
          <w:numId w:val="33"/>
        </w:numPr>
        <w:ind w:left="0" w:firstLine="851"/>
        <w:jc w:val="both"/>
        <w:rPr>
          <w:sz w:val="26"/>
          <w:szCs w:val="26"/>
        </w:rPr>
      </w:pPr>
      <w:r w:rsidRPr="00700888">
        <w:rPr>
          <w:sz w:val="26"/>
          <w:szCs w:val="26"/>
        </w:rPr>
        <w:t>В рамках использования результатов космической деятельности для конечных потребителей, включая органы государственного и муниципального управления, в 2017 году выполнены следующие задачи:</w:t>
      </w:r>
    </w:p>
    <w:p w:rsidR="00E973FA" w:rsidRPr="00700888" w:rsidRDefault="00E973FA" w:rsidP="00E973FA">
      <w:pPr>
        <w:pStyle w:val="a3"/>
        <w:ind w:left="0" w:firstLine="1134"/>
        <w:jc w:val="both"/>
        <w:rPr>
          <w:sz w:val="26"/>
          <w:szCs w:val="26"/>
        </w:rPr>
      </w:pPr>
      <w:r w:rsidRPr="00700888">
        <w:rPr>
          <w:sz w:val="26"/>
          <w:szCs w:val="26"/>
        </w:rPr>
        <w:t>- средствами порталов (Геопортала Калужской области и информационного портала Калужской области) зафиксировано 13 497 просмотров картографической информации;</w:t>
      </w:r>
    </w:p>
    <w:p w:rsidR="00E973FA" w:rsidRPr="00700888" w:rsidRDefault="00E973FA" w:rsidP="00E973FA">
      <w:pPr>
        <w:pStyle w:val="a3"/>
        <w:ind w:left="0" w:firstLine="1134"/>
        <w:jc w:val="both"/>
        <w:rPr>
          <w:sz w:val="26"/>
          <w:szCs w:val="26"/>
        </w:rPr>
      </w:pPr>
      <w:r w:rsidRPr="00700888">
        <w:rPr>
          <w:sz w:val="26"/>
          <w:szCs w:val="26"/>
        </w:rPr>
        <w:t>- посредством программного обеспечения Регионального комплекса обеспечения градостроительной деятельности выполнен 2 981 запрос в режиме «реального времени» и подготовлено данных в ответ на 5 306 заявок на получение картографического материала в бумажном/электронном виде и измерительных данных Спутниковой опорно-межевой сети (общее количество обработанных обращения на получение пространственных данных составило 21 784);</w:t>
      </w:r>
    </w:p>
    <w:p w:rsidR="00E973FA" w:rsidRPr="00700888" w:rsidRDefault="00E973FA" w:rsidP="00E973FA">
      <w:pPr>
        <w:pStyle w:val="a3"/>
        <w:ind w:left="0" w:firstLine="1134"/>
        <w:jc w:val="both"/>
        <w:rPr>
          <w:sz w:val="26"/>
          <w:szCs w:val="26"/>
        </w:rPr>
      </w:pPr>
      <w:r w:rsidRPr="00700888">
        <w:rPr>
          <w:sz w:val="26"/>
          <w:szCs w:val="26"/>
        </w:rPr>
        <w:t>- обеспечены условия для мониторинга перевозок учащихся на территории Калужской области, мониторинга движения транспорта скорой помощи и транспорта органов власти, контроля уборки региональных дорог и дорог на территории городского округа г. Калуга, контроля пассажирских перевозок с использованием региональной навигационно-информационной системы;</w:t>
      </w:r>
    </w:p>
    <w:p w:rsidR="00E973FA" w:rsidRPr="00700888" w:rsidRDefault="00E973FA" w:rsidP="00E973FA">
      <w:pPr>
        <w:pStyle w:val="a3"/>
        <w:ind w:left="0" w:firstLine="1134"/>
        <w:jc w:val="both"/>
        <w:rPr>
          <w:sz w:val="26"/>
          <w:szCs w:val="26"/>
        </w:rPr>
      </w:pPr>
      <w:r w:rsidRPr="00700888">
        <w:rPr>
          <w:sz w:val="26"/>
          <w:szCs w:val="26"/>
        </w:rPr>
        <w:t>- организовано межведомственное электронное взаимодействие органов исполнительной власти и органов местного самоуправления Калужской области между собой и с федеральными органами исполнительной власти при предоставлении государственных и муниципальных услуг через региональную систему межведомственного электронного взаимодействия.;</w:t>
      </w:r>
    </w:p>
    <w:p w:rsidR="00E973FA" w:rsidRPr="00700888" w:rsidRDefault="00E973FA" w:rsidP="00E973FA">
      <w:pPr>
        <w:pStyle w:val="a3"/>
        <w:ind w:left="0" w:firstLine="1134"/>
        <w:jc w:val="both"/>
        <w:rPr>
          <w:sz w:val="26"/>
          <w:szCs w:val="26"/>
        </w:rPr>
      </w:pPr>
      <w:r w:rsidRPr="00700888">
        <w:rPr>
          <w:sz w:val="26"/>
          <w:szCs w:val="26"/>
        </w:rPr>
        <w:t>-проведена успешная работа по внедрению автоматизированной информационной системы «Фонд капитального ремонта многоквартирных домов Калужской области. В течение первого года эксплуатации указанная система способствовала повышению собираемости взносов на капитальный ремонт на 13,4% по сравнению с 2016 годом.</w:t>
      </w:r>
    </w:p>
    <w:p w:rsidR="005675A6" w:rsidRPr="00700888" w:rsidRDefault="005675A6" w:rsidP="005F2858">
      <w:pPr>
        <w:autoSpaceDE w:val="0"/>
        <w:autoSpaceDN w:val="0"/>
        <w:adjustRightInd w:val="0"/>
        <w:spacing w:after="0" w:line="240" w:lineRule="auto"/>
        <w:ind w:firstLine="709"/>
        <w:jc w:val="both"/>
        <w:rPr>
          <w:rFonts w:ascii="Times New Roman" w:hAnsi="Times New Roman" w:cs="Times New Roman"/>
          <w:sz w:val="26"/>
          <w:szCs w:val="26"/>
        </w:rPr>
      </w:pPr>
    </w:p>
    <w:p w:rsidR="005F2858" w:rsidRPr="00700888" w:rsidRDefault="005F2858" w:rsidP="005F2858">
      <w:pPr>
        <w:pStyle w:val="a3"/>
        <w:ind w:left="0" w:firstLine="696"/>
        <w:jc w:val="both"/>
        <w:rPr>
          <w:sz w:val="26"/>
          <w:szCs w:val="26"/>
        </w:rPr>
      </w:pPr>
      <w:r w:rsidRPr="00700888">
        <w:rPr>
          <w:sz w:val="26"/>
          <w:szCs w:val="26"/>
        </w:rPr>
        <w:t>В сфере реализации государственной программы в Российской Федерации проводится ряд рейтингов:</w:t>
      </w:r>
    </w:p>
    <w:p w:rsidR="005F2858" w:rsidRPr="00700888" w:rsidRDefault="005F2858" w:rsidP="005F2858">
      <w:pPr>
        <w:pStyle w:val="a3"/>
        <w:ind w:left="0" w:firstLine="696"/>
        <w:jc w:val="both"/>
        <w:rPr>
          <w:sz w:val="26"/>
          <w:szCs w:val="26"/>
        </w:rPr>
      </w:pPr>
      <w:r w:rsidRPr="00700888">
        <w:rPr>
          <w:sz w:val="26"/>
          <w:szCs w:val="26"/>
        </w:rPr>
        <w:t xml:space="preserve">- по рейтингу информационной открытости официального мониторинга высших исполнительных органов государственной власти субъектов </w:t>
      </w:r>
      <w:r w:rsidR="004B545F" w:rsidRPr="00700888">
        <w:rPr>
          <w:sz w:val="26"/>
          <w:szCs w:val="26"/>
        </w:rPr>
        <w:t xml:space="preserve">Российской Федерации </w:t>
      </w:r>
      <w:r w:rsidRPr="00700888">
        <w:rPr>
          <w:sz w:val="26"/>
          <w:szCs w:val="26"/>
        </w:rPr>
        <w:t xml:space="preserve"> «Инфометр» </w:t>
      </w:r>
      <w:r w:rsidR="00E973FA" w:rsidRPr="00700888">
        <w:rPr>
          <w:sz w:val="26"/>
          <w:szCs w:val="26"/>
        </w:rPr>
        <w:t>4</w:t>
      </w:r>
      <w:r w:rsidRPr="00700888">
        <w:rPr>
          <w:sz w:val="26"/>
          <w:szCs w:val="26"/>
        </w:rPr>
        <w:t>-е место среди 85 сайтов.</w:t>
      </w:r>
      <w:r w:rsidR="00E973FA" w:rsidRPr="00700888">
        <w:rPr>
          <w:sz w:val="26"/>
          <w:szCs w:val="26"/>
        </w:rPr>
        <w:t xml:space="preserve"> Открытость составила 98%</w:t>
      </w:r>
    </w:p>
    <w:p w:rsidR="000A64CF" w:rsidRPr="00700888" w:rsidRDefault="000A64CF" w:rsidP="005F2858">
      <w:pPr>
        <w:pStyle w:val="a3"/>
        <w:ind w:left="0" w:firstLine="696"/>
        <w:jc w:val="both"/>
        <w:rPr>
          <w:sz w:val="26"/>
          <w:szCs w:val="26"/>
        </w:rPr>
      </w:pPr>
      <w:r w:rsidRPr="00700888">
        <w:rPr>
          <w:sz w:val="26"/>
          <w:szCs w:val="26"/>
        </w:rPr>
        <w:t xml:space="preserve">- по рейтингу ГАС «Управление» раздела «Информационная открытость» </w:t>
      </w:r>
      <w:r w:rsidR="00D76116" w:rsidRPr="00700888">
        <w:rPr>
          <w:sz w:val="26"/>
          <w:szCs w:val="26"/>
        </w:rPr>
        <w:br/>
      </w:r>
      <w:r w:rsidRPr="00700888">
        <w:rPr>
          <w:sz w:val="26"/>
          <w:szCs w:val="26"/>
        </w:rPr>
        <w:t>по использования данных ГЛОНАСС Калужская область имеет 100 баллов из 100.</w:t>
      </w:r>
    </w:p>
    <w:p w:rsidR="000A64CF" w:rsidRPr="00700888" w:rsidRDefault="000A64CF" w:rsidP="000A64CF">
      <w:pPr>
        <w:pStyle w:val="a3"/>
        <w:ind w:left="0" w:firstLine="696"/>
        <w:jc w:val="both"/>
        <w:rPr>
          <w:sz w:val="26"/>
          <w:szCs w:val="26"/>
        </w:rPr>
      </w:pPr>
      <w:r w:rsidRPr="00700888">
        <w:rPr>
          <w:sz w:val="26"/>
          <w:szCs w:val="26"/>
        </w:rPr>
        <w:t>- по рейтингу ГАС «Управление» раздела «Информационная открытость» доля межведомственного информационного взаимодействия через СМЭВ при предоставлении государственных и муниципальных услуг» составляет 100%.</w:t>
      </w:r>
    </w:p>
    <w:p w:rsidR="00842AD8" w:rsidRPr="00700888" w:rsidRDefault="00842AD8" w:rsidP="00842AD8">
      <w:pPr>
        <w:spacing w:after="0" w:line="240" w:lineRule="auto"/>
        <w:ind w:firstLine="851"/>
        <w:jc w:val="both"/>
        <w:rPr>
          <w:rFonts w:ascii="Times New Roman" w:eastAsia="Calibri" w:hAnsi="Times New Roman" w:cs="Times New Roman"/>
          <w:spacing w:val="-4"/>
          <w:sz w:val="26"/>
          <w:szCs w:val="26"/>
          <w:lang w:eastAsia="ru-RU"/>
        </w:rPr>
      </w:pPr>
      <w:r w:rsidRPr="00700888">
        <w:rPr>
          <w:rFonts w:ascii="Times New Roman" w:eastAsia="Times New Roman" w:hAnsi="Times New Roman" w:cs="Times New Roman"/>
          <w:spacing w:val="-4"/>
          <w:sz w:val="26"/>
          <w:szCs w:val="26"/>
          <w:lang w:eastAsia="ru-RU"/>
        </w:rPr>
        <w:t xml:space="preserve">– в рейтинге </w:t>
      </w:r>
      <w:r w:rsidRPr="00700888">
        <w:rPr>
          <w:rFonts w:ascii="Times New Roman" w:eastAsia="Calibri" w:hAnsi="Times New Roman" w:cs="Times New Roman"/>
          <w:spacing w:val="-4"/>
          <w:sz w:val="26"/>
          <w:szCs w:val="26"/>
          <w:lang w:eastAsia="ru-RU"/>
        </w:rPr>
        <w:t xml:space="preserve">по выполнению высшими исполнительными органами государственной власти субъектов Российской Федерации </w:t>
      </w:r>
      <w:r w:rsidRPr="00900182">
        <w:rPr>
          <w:rFonts w:ascii="Times New Roman" w:eastAsia="Calibri" w:hAnsi="Times New Roman" w:cs="Times New Roman"/>
          <w:spacing w:val="-4"/>
          <w:sz w:val="26"/>
          <w:szCs w:val="26"/>
          <w:lang w:eastAsia="ru-RU"/>
        </w:rPr>
        <w:t>мероприятий по организации предоставления государственных и муниципальных услуг по принципу «одного окна» за 3 квартал 2017 года</w:t>
      </w:r>
      <w:r w:rsidR="00064D65">
        <w:rPr>
          <w:rFonts w:ascii="Times New Roman" w:eastAsia="Calibri" w:hAnsi="Times New Roman" w:cs="Times New Roman"/>
          <w:spacing w:val="-4"/>
          <w:sz w:val="26"/>
          <w:szCs w:val="26"/>
          <w:lang w:eastAsia="ru-RU"/>
        </w:rPr>
        <w:t xml:space="preserve"> </w:t>
      </w:r>
      <w:r w:rsidRPr="00700888">
        <w:rPr>
          <w:rFonts w:ascii="Times New Roman" w:eastAsia="Calibri" w:hAnsi="Times New Roman" w:cs="Times New Roman"/>
          <w:spacing w:val="-4"/>
          <w:sz w:val="26"/>
          <w:szCs w:val="26"/>
          <w:lang w:eastAsia="ru-RU"/>
        </w:rPr>
        <w:t>Калужская область вошла в число регионов, получивших высшую оценку – высокая эффективность деятельности по реализации проекта по созданию и развитию МФЦ.</w:t>
      </w:r>
    </w:p>
    <w:p w:rsidR="00842AD8" w:rsidRPr="00700888" w:rsidRDefault="00842AD8" w:rsidP="00842AD8">
      <w:pPr>
        <w:pStyle w:val="a3"/>
        <w:ind w:left="0" w:firstLine="851"/>
        <w:jc w:val="both"/>
        <w:rPr>
          <w:sz w:val="26"/>
          <w:szCs w:val="26"/>
        </w:rPr>
      </w:pPr>
      <w:r w:rsidRPr="00700888">
        <w:rPr>
          <w:sz w:val="26"/>
          <w:szCs w:val="26"/>
        </w:rPr>
        <w:t xml:space="preserve">– в рейтинге </w:t>
      </w:r>
      <w:r w:rsidRPr="00700888">
        <w:rPr>
          <w:spacing w:val="-4"/>
          <w:sz w:val="26"/>
          <w:szCs w:val="26"/>
        </w:rPr>
        <w:t>внедрения механизма оценки качества предоставления государственных услуг с использованием информационно-аналитической системы «Мониторинг качества предоставления государственных услуг» (ИАС МКГУ) в объектах сети МФЦ субъектов Российской Федерации Калужская область занимает 22 место.</w:t>
      </w:r>
    </w:p>
    <w:p w:rsidR="00D76116" w:rsidRPr="00700888" w:rsidRDefault="00D76116" w:rsidP="00AF6D30">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p>
    <w:p w:rsidR="00E52060" w:rsidRPr="00700888" w:rsidRDefault="00E52060" w:rsidP="00AF6D30">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700888">
        <w:rPr>
          <w:rFonts w:ascii="Times New Roman" w:eastAsia="Times New Roman" w:hAnsi="Times New Roman" w:cs="Times New Roman"/>
          <w:b/>
          <w:i/>
          <w:sz w:val="26"/>
          <w:szCs w:val="26"/>
          <w:lang w:eastAsia="ru-RU"/>
        </w:rPr>
        <w:t xml:space="preserve">Сведения о достижении значений индикаторов государственной программы </w:t>
      </w:r>
    </w:p>
    <w:p w:rsidR="00D86D0A" w:rsidRPr="00700888" w:rsidRDefault="00D86D0A" w:rsidP="00D86D0A">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700888">
        <w:rPr>
          <w:rFonts w:ascii="Times New Roman" w:eastAsia="Times New Roman" w:hAnsi="Times New Roman" w:cs="Times New Roman"/>
          <w:i/>
          <w:sz w:val="26"/>
          <w:szCs w:val="26"/>
          <w:lang w:eastAsia="ru-RU"/>
        </w:rPr>
        <w:t>Наименование индикаторов государственной программы с их характеристикой (отклонение факта от плана):</w:t>
      </w:r>
    </w:p>
    <w:p w:rsidR="00D86D0A" w:rsidRPr="00700888" w:rsidRDefault="00D86D0A" w:rsidP="00D86D0A">
      <w:pPr>
        <w:pStyle w:val="a3"/>
        <w:numPr>
          <w:ilvl w:val="0"/>
          <w:numId w:val="18"/>
        </w:numPr>
        <w:tabs>
          <w:tab w:val="left" w:pos="284"/>
        </w:tabs>
        <w:autoSpaceDE w:val="0"/>
        <w:autoSpaceDN w:val="0"/>
        <w:adjustRightInd w:val="0"/>
        <w:ind w:left="0" w:firstLine="0"/>
        <w:jc w:val="both"/>
        <w:rPr>
          <w:i/>
          <w:sz w:val="26"/>
          <w:szCs w:val="26"/>
        </w:rPr>
      </w:pPr>
      <w:r w:rsidRPr="00700888">
        <w:rPr>
          <w:i/>
          <w:sz w:val="26"/>
          <w:szCs w:val="26"/>
        </w:rPr>
        <w:t>100 % и выше, в том числе:</w:t>
      </w:r>
    </w:p>
    <w:p w:rsidR="00976ABF" w:rsidRPr="00700888" w:rsidRDefault="00976ABF" w:rsidP="00976ABF">
      <w:pPr>
        <w:pStyle w:val="a3"/>
        <w:numPr>
          <w:ilvl w:val="0"/>
          <w:numId w:val="18"/>
        </w:numPr>
        <w:tabs>
          <w:tab w:val="left" w:pos="284"/>
          <w:tab w:val="left" w:pos="1134"/>
        </w:tabs>
        <w:autoSpaceDE w:val="0"/>
        <w:autoSpaceDN w:val="0"/>
        <w:adjustRightInd w:val="0"/>
        <w:ind w:left="1134" w:hanging="425"/>
        <w:jc w:val="both"/>
        <w:rPr>
          <w:sz w:val="26"/>
          <w:szCs w:val="26"/>
        </w:rPr>
      </w:pPr>
      <w:r w:rsidRPr="00700888">
        <w:rPr>
          <w:sz w:val="26"/>
          <w:szCs w:val="26"/>
        </w:rPr>
        <w:t xml:space="preserve">доля граждан, использующих механизм получения государственных </w:t>
      </w:r>
      <w:r w:rsidR="00D76116" w:rsidRPr="00700888">
        <w:rPr>
          <w:sz w:val="26"/>
          <w:szCs w:val="26"/>
        </w:rPr>
        <w:br/>
      </w:r>
      <w:r w:rsidRPr="00700888">
        <w:rPr>
          <w:sz w:val="26"/>
          <w:szCs w:val="26"/>
        </w:rPr>
        <w:t>и муниципальных услуг в электронном виде;</w:t>
      </w:r>
    </w:p>
    <w:p w:rsidR="00D86D0A" w:rsidRPr="00700888" w:rsidRDefault="00D86D0A" w:rsidP="00D86D0A">
      <w:pPr>
        <w:pStyle w:val="a3"/>
        <w:numPr>
          <w:ilvl w:val="0"/>
          <w:numId w:val="18"/>
        </w:numPr>
        <w:autoSpaceDE w:val="0"/>
        <w:autoSpaceDN w:val="0"/>
        <w:adjustRightInd w:val="0"/>
        <w:jc w:val="both"/>
        <w:rPr>
          <w:sz w:val="26"/>
          <w:szCs w:val="26"/>
        </w:rPr>
      </w:pPr>
      <w:r w:rsidRPr="00700888">
        <w:rPr>
          <w:sz w:val="26"/>
          <w:szCs w:val="26"/>
        </w:rPr>
        <w:t>доля электронного документооборота между органами исполнительной власти Калужской области, органами местного самоуправления в общем объеме межведомственного документооборота;</w:t>
      </w:r>
    </w:p>
    <w:p w:rsidR="00D86D0A" w:rsidRPr="00700888" w:rsidRDefault="00D86D0A" w:rsidP="00D86D0A">
      <w:pPr>
        <w:pStyle w:val="a3"/>
        <w:numPr>
          <w:ilvl w:val="0"/>
          <w:numId w:val="18"/>
        </w:numPr>
        <w:autoSpaceDE w:val="0"/>
        <w:autoSpaceDN w:val="0"/>
        <w:adjustRightInd w:val="0"/>
        <w:jc w:val="both"/>
        <w:rPr>
          <w:sz w:val="26"/>
          <w:szCs w:val="26"/>
        </w:rPr>
      </w:pPr>
      <w:r w:rsidRPr="00700888">
        <w:rPr>
          <w:sz w:val="26"/>
          <w:szCs w:val="26"/>
        </w:rPr>
        <w:t>уровень удовлетворенности граждан Калужской области качеством предоставления государственных и муниципальных услуг;</w:t>
      </w:r>
    </w:p>
    <w:p w:rsidR="00D86D0A" w:rsidRPr="00700888" w:rsidRDefault="00D86D0A" w:rsidP="00D86D0A">
      <w:pPr>
        <w:pStyle w:val="a3"/>
        <w:numPr>
          <w:ilvl w:val="0"/>
          <w:numId w:val="18"/>
        </w:numPr>
        <w:autoSpaceDE w:val="0"/>
        <w:autoSpaceDN w:val="0"/>
        <w:adjustRightInd w:val="0"/>
        <w:jc w:val="both"/>
        <w:rPr>
          <w:sz w:val="26"/>
          <w:szCs w:val="26"/>
        </w:rPr>
      </w:pPr>
      <w:r w:rsidRPr="00700888">
        <w:rPr>
          <w:sz w:val="26"/>
          <w:szCs w:val="26"/>
        </w:rPr>
        <w:t xml:space="preserve">доля граждан Калужской области, имеющих доступ к получению государственных и муниципальных услуг по принципу </w:t>
      </w:r>
      <w:r w:rsidR="004B65DF" w:rsidRPr="00700888">
        <w:rPr>
          <w:sz w:val="26"/>
          <w:szCs w:val="26"/>
        </w:rPr>
        <w:t>«</w:t>
      </w:r>
      <w:r w:rsidRPr="00700888">
        <w:rPr>
          <w:sz w:val="26"/>
          <w:szCs w:val="26"/>
        </w:rPr>
        <w:t>одного окна</w:t>
      </w:r>
      <w:r w:rsidR="004B65DF" w:rsidRPr="00700888">
        <w:rPr>
          <w:sz w:val="26"/>
          <w:szCs w:val="26"/>
        </w:rPr>
        <w:t>»</w:t>
      </w:r>
      <w:r w:rsidRPr="00700888">
        <w:rPr>
          <w:sz w:val="26"/>
          <w:szCs w:val="26"/>
        </w:rPr>
        <w:t xml:space="preserve"> по месту пребывания, в том числе в многофункциональных центрах предоставления государственных и муниципальных услуг;</w:t>
      </w:r>
    </w:p>
    <w:p w:rsidR="00D86D0A" w:rsidRPr="00700888" w:rsidRDefault="00D86D0A" w:rsidP="00D86D0A">
      <w:pPr>
        <w:pStyle w:val="a3"/>
        <w:numPr>
          <w:ilvl w:val="0"/>
          <w:numId w:val="18"/>
        </w:numPr>
        <w:autoSpaceDE w:val="0"/>
        <w:autoSpaceDN w:val="0"/>
        <w:adjustRightInd w:val="0"/>
        <w:jc w:val="both"/>
        <w:rPr>
          <w:sz w:val="26"/>
          <w:szCs w:val="26"/>
        </w:rPr>
      </w:pPr>
      <w:r w:rsidRPr="00700888">
        <w:rPr>
          <w:sz w:val="26"/>
          <w:szCs w:val="26"/>
        </w:rPr>
        <w:t>среднее время ожидания в очереди при обращении заявителя в орган исполнительной власти Калужской области (орган местного самоуправления) для получения государственных (муниципальных) услуг.</w:t>
      </w:r>
    </w:p>
    <w:p w:rsidR="007828A3" w:rsidRPr="00700888" w:rsidRDefault="007828A3" w:rsidP="00AF6D30">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700888">
        <w:rPr>
          <w:rFonts w:ascii="Times New Roman" w:eastAsia="Times New Roman" w:hAnsi="Times New Roman" w:cs="Times New Roman"/>
          <w:i/>
          <w:sz w:val="26"/>
          <w:szCs w:val="26"/>
          <w:lang w:eastAsia="ru-RU"/>
        </w:rPr>
        <w:t>Сведения об индикаторах государственной программы</w:t>
      </w:r>
      <w:r w:rsidR="007D62AA" w:rsidRPr="00700888">
        <w:rPr>
          <w:rFonts w:ascii="Times New Roman" w:eastAsia="Times New Roman" w:hAnsi="Times New Roman" w:cs="Times New Roman"/>
          <w:i/>
          <w:sz w:val="26"/>
          <w:szCs w:val="26"/>
          <w:lang w:eastAsia="ru-RU"/>
        </w:rPr>
        <w:t xml:space="preserve"> и </w:t>
      </w:r>
      <w:r w:rsidR="00426177" w:rsidRPr="00700888">
        <w:rPr>
          <w:rFonts w:ascii="Times New Roman" w:eastAsia="Times New Roman" w:hAnsi="Times New Roman" w:cs="Times New Roman"/>
          <w:i/>
          <w:sz w:val="26"/>
          <w:szCs w:val="26"/>
          <w:lang w:eastAsia="ru-RU"/>
        </w:rPr>
        <w:t xml:space="preserve">показателях подпрограмм </w:t>
      </w:r>
      <w:r w:rsidR="007D62AA" w:rsidRPr="00700888">
        <w:rPr>
          <w:rFonts w:ascii="Times New Roman" w:eastAsia="Times New Roman" w:hAnsi="Times New Roman" w:cs="Times New Roman"/>
          <w:i/>
          <w:sz w:val="26"/>
          <w:szCs w:val="26"/>
          <w:lang w:eastAsia="ru-RU"/>
        </w:rPr>
        <w:t xml:space="preserve">представлены </w:t>
      </w:r>
      <w:r w:rsidRPr="00700888">
        <w:rPr>
          <w:rFonts w:ascii="Times New Roman" w:eastAsia="Times New Roman" w:hAnsi="Times New Roman" w:cs="Times New Roman"/>
          <w:i/>
          <w:sz w:val="26"/>
          <w:szCs w:val="26"/>
          <w:lang w:eastAsia="ru-RU"/>
        </w:rPr>
        <w:t xml:space="preserve">в </w:t>
      </w:r>
      <w:hyperlink r:id="rId9" w:history="1">
        <w:r w:rsidRPr="00700888">
          <w:rPr>
            <w:rFonts w:ascii="Times New Roman" w:eastAsia="Times New Roman" w:hAnsi="Times New Roman" w:cs="Times New Roman"/>
            <w:i/>
            <w:sz w:val="26"/>
            <w:szCs w:val="26"/>
            <w:lang w:eastAsia="ru-RU"/>
          </w:rPr>
          <w:t xml:space="preserve">таблице </w:t>
        </w:r>
      </w:hyperlink>
      <w:r w:rsidRPr="00700888">
        <w:rPr>
          <w:rFonts w:ascii="Times New Roman" w:eastAsia="Times New Roman" w:hAnsi="Times New Roman" w:cs="Times New Roman"/>
          <w:i/>
          <w:sz w:val="26"/>
          <w:szCs w:val="26"/>
          <w:lang w:eastAsia="ru-RU"/>
        </w:rPr>
        <w:t xml:space="preserve">№ 1. </w:t>
      </w:r>
    </w:p>
    <w:p w:rsidR="007D62AA" w:rsidRPr="00700888" w:rsidRDefault="007D62AA" w:rsidP="00AF6D30">
      <w:pPr>
        <w:spacing w:after="0" w:line="240" w:lineRule="auto"/>
        <w:ind w:firstLine="709"/>
        <w:contextualSpacing/>
        <w:jc w:val="both"/>
        <w:rPr>
          <w:rFonts w:ascii="Times New Roman" w:eastAsia="Times New Roman" w:hAnsi="Times New Roman" w:cs="Times New Roman"/>
          <w:b/>
          <w:sz w:val="26"/>
          <w:szCs w:val="26"/>
          <w:lang w:eastAsia="ru-RU"/>
        </w:rPr>
      </w:pPr>
    </w:p>
    <w:p w:rsidR="0084083B" w:rsidRPr="00700888" w:rsidRDefault="00712167" w:rsidP="00AF6D30">
      <w:pPr>
        <w:numPr>
          <w:ilvl w:val="0"/>
          <w:numId w:val="2"/>
        </w:numPr>
        <w:spacing w:after="0" w:line="240" w:lineRule="auto"/>
        <w:ind w:left="0" w:firstLine="709"/>
        <w:contextualSpacing/>
        <w:jc w:val="both"/>
        <w:rPr>
          <w:rFonts w:ascii="Times New Roman" w:eastAsia="Times New Roman" w:hAnsi="Times New Roman" w:cs="Times New Roman"/>
          <w:b/>
          <w:sz w:val="26"/>
          <w:szCs w:val="26"/>
          <w:lang w:eastAsia="ru-RU"/>
        </w:rPr>
      </w:pPr>
      <w:r w:rsidRPr="00700888">
        <w:rPr>
          <w:rFonts w:ascii="Times New Roman" w:eastAsia="Times New Roman" w:hAnsi="Times New Roman" w:cs="Times New Roman"/>
          <w:b/>
          <w:sz w:val="26"/>
          <w:szCs w:val="26"/>
          <w:lang w:eastAsia="ru-RU"/>
        </w:rPr>
        <w:t xml:space="preserve">Перечень контрольных событий, выполненных и не выполненных </w:t>
      </w:r>
      <w:r w:rsidR="00D76116" w:rsidRPr="00700888">
        <w:rPr>
          <w:rFonts w:ascii="Times New Roman" w:eastAsia="Times New Roman" w:hAnsi="Times New Roman" w:cs="Times New Roman"/>
          <w:b/>
          <w:sz w:val="26"/>
          <w:szCs w:val="26"/>
          <w:lang w:eastAsia="ru-RU"/>
        </w:rPr>
        <w:br/>
      </w:r>
      <w:r w:rsidRPr="00700888">
        <w:rPr>
          <w:rFonts w:ascii="Times New Roman" w:eastAsia="Times New Roman" w:hAnsi="Times New Roman" w:cs="Times New Roman"/>
          <w:b/>
          <w:sz w:val="26"/>
          <w:szCs w:val="26"/>
          <w:lang w:eastAsia="ru-RU"/>
        </w:rPr>
        <w:t>(с указанием причин) в установленные сроки</w:t>
      </w:r>
    </w:p>
    <w:p w:rsidR="00AF6D30" w:rsidRPr="00700888" w:rsidRDefault="00AF6D30" w:rsidP="00AF6D3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00888">
        <w:rPr>
          <w:rFonts w:ascii="Times New Roman" w:eastAsia="Times New Roman" w:hAnsi="Times New Roman" w:cs="Times New Roman"/>
          <w:sz w:val="26"/>
          <w:szCs w:val="26"/>
          <w:lang w:eastAsia="ru-RU"/>
        </w:rPr>
        <w:t>Контрольные события 201</w:t>
      </w:r>
      <w:r w:rsidR="00630F8F" w:rsidRPr="00700888">
        <w:rPr>
          <w:rFonts w:ascii="Times New Roman" w:eastAsia="Times New Roman" w:hAnsi="Times New Roman" w:cs="Times New Roman"/>
          <w:sz w:val="26"/>
          <w:szCs w:val="26"/>
          <w:lang w:eastAsia="ru-RU"/>
        </w:rPr>
        <w:t>7</w:t>
      </w:r>
      <w:r w:rsidRPr="00700888">
        <w:rPr>
          <w:rFonts w:ascii="Times New Roman" w:eastAsia="Times New Roman" w:hAnsi="Times New Roman" w:cs="Times New Roman"/>
          <w:sz w:val="26"/>
          <w:szCs w:val="26"/>
          <w:lang w:eastAsia="ru-RU"/>
        </w:rPr>
        <w:t xml:space="preserve"> года, предусмотренные в государственной программе (раздел 4 </w:t>
      </w:r>
      <w:r w:rsidR="00C964F8" w:rsidRPr="00700888">
        <w:rPr>
          <w:rFonts w:ascii="Times New Roman" w:eastAsia="Times New Roman" w:hAnsi="Times New Roman" w:cs="Times New Roman"/>
          <w:sz w:val="26"/>
          <w:szCs w:val="26"/>
          <w:lang w:eastAsia="ru-RU"/>
        </w:rPr>
        <w:t>«Обобщенная характеристика основных мероприятий государственной программы»</w:t>
      </w:r>
      <w:r w:rsidRPr="00700888">
        <w:rPr>
          <w:rFonts w:ascii="Times New Roman" w:eastAsia="Times New Roman" w:hAnsi="Times New Roman" w:cs="Times New Roman"/>
          <w:sz w:val="26"/>
          <w:szCs w:val="26"/>
          <w:lang w:eastAsia="ru-RU"/>
        </w:rPr>
        <w:t>)</w:t>
      </w:r>
      <w:r w:rsidR="009D6E7B" w:rsidRPr="00700888">
        <w:rPr>
          <w:rFonts w:ascii="Times New Roman" w:eastAsia="Times New Roman" w:hAnsi="Times New Roman" w:cs="Times New Roman"/>
          <w:sz w:val="26"/>
          <w:szCs w:val="26"/>
          <w:lang w:eastAsia="ru-RU"/>
        </w:rPr>
        <w:t xml:space="preserve"> с отметкой об их выполнении следующие</w:t>
      </w:r>
      <w:r w:rsidRPr="00700888">
        <w:rPr>
          <w:rFonts w:ascii="Times New Roman" w:eastAsia="Times New Roman" w:hAnsi="Times New Roman" w:cs="Times New Roman"/>
          <w:sz w:val="26"/>
          <w:szCs w:val="26"/>
          <w:lang w:eastAsia="ru-RU"/>
        </w:rPr>
        <w:t>:</w:t>
      </w:r>
    </w:p>
    <w:p w:rsidR="000A64CF" w:rsidRPr="00900182" w:rsidRDefault="000A64CF" w:rsidP="00F446D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00182">
        <w:rPr>
          <w:rFonts w:ascii="Times New Roman" w:eastAsia="Times New Roman" w:hAnsi="Times New Roman" w:cs="Times New Roman"/>
          <w:sz w:val="26"/>
          <w:szCs w:val="26"/>
          <w:lang w:eastAsia="ru-RU"/>
        </w:rPr>
        <w:t xml:space="preserve">- </w:t>
      </w:r>
      <w:r w:rsidR="00F446DF" w:rsidRPr="00900182">
        <w:rPr>
          <w:rFonts w:ascii="Times New Roman" w:hAnsi="Times New Roman" w:cs="Times New Roman"/>
          <w:sz w:val="26"/>
          <w:szCs w:val="26"/>
        </w:rPr>
        <w:t>обеспечит</w:t>
      </w:r>
      <w:r w:rsidR="0023044F" w:rsidRPr="00900182">
        <w:rPr>
          <w:rFonts w:ascii="Times New Roman" w:hAnsi="Times New Roman" w:cs="Times New Roman"/>
          <w:sz w:val="26"/>
          <w:szCs w:val="26"/>
        </w:rPr>
        <w:t>ь</w:t>
      </w:r>
      <w:r w:rsidR="00F446DF" w:rsidRPr="00900182">
        <w:rPr>
          <w:rFonts w:ascii="Times New Roman" w:hAnsi="Times New Roman" w:cs="Times New Roman"/>
          <w:sz w:val="26"/>
          <w:szCs w:val="26"/>
        </w:rPr>
        <w:t xml:space="preserve"> к 2018 году перевод в электронный вид 100% услуг, по которым обеспечена возможность получения результатов предоставления в электронном виде и доступ к ним посредством единого и регионального порталов государственных услуг</w:t>
      </w:r>
      <w:r w:rsidRPr="00900182">
        <w:rPr>
          <w:rFonts w:ascii="Times New Roman" w:eastAsia="Times New Roman" w:hAnsi="Times New Roman" w:cs="Times New Roman"/>
          <w:sz w:val="26"/>
          <w:szCs w:val="26"/>
          <w:lang w:eastAsia="ru-RU"/>
        </w:rPr>
        <w:t xml:space="preserve"> – </w:t>
      </w:r>
      <w:r w:rsidRPr="00900182">
        <w:rPr>
          <w:rFonts w:ascii="Times New Roman" w:eastAsia="Times New Roman" w:hAnsi="Times New Roman" w:cs="Times New Roman"/>
          <w:b/>
          <w:sz w:val="26"/>
          <w:szCs w:val="26"/>
          <w:lang w:eastAsia="ru-RU"/>
        </w:rPr>
        <w:t>выполнено</w:t>
      </w:r>
      <w:r w:rsidRPr="00900182">
        <w:rPr>
          <w:rFonts w:ascii="Times New Roman" w:eastAsia="Times New Roman" w:hAnsi="Times New Roman" w:cs="Times New Roman"/>
          <w:sz w:val="26"/>
          <w:szCs w:val="26"/>
          <w:lang w:eastAsia="ru-RU"/>
        </w:rPr>
        <w:t>;</w:t>
      </w:r>
    </w:p>
    <w:p w:rsidR="00F446DF" w:rsidRPr="00900182" w:rsidRDefault="00F446DF" w:rsidP="00F446DF">
      <w:pPr>
        <w:autoSpaceDE w:val="0"/>
        <w:autoSpaceDN w:val="0"/>
        <w:adjustRightInd w:val="0"/>
        <w:spacing w:after="0" w:line="240" w:lineRule="auto"/>
        <w:ind w:firstLine="540"/>
        <w:jc w:val="both"/>
        <w:rPr>
          <w:rFonts w:ascii="Times New Roman" w:hAnsi="Times New Roman" w:cs="Times New Roman"/>
          <w:sz w:val="26"/>
          <w:szCs w:val="26"/>
        </w:rPr>
      </w:pPr>
      <w:r w:rsidRPr="00900182">
        <w:rPr>
          <w:rFonts w:ascii="Times New Roman" w:hAnsi="Times New Roman" w:cs="Times New Roman"/>
          <w:sz w:val="26"/>
          <w:szCs w:val="26"/>
        </w:rPr>
        <w:t>- обеспечит</w:t>
      </w:r>
      <w:r w:rsidR="0023044F" w:rsidRPr="00900182">
        <w:rPr>
          <w:rFonts w:ascii="Times New Roman" w:hAnsi="Times New Roman" w:cs="Times New Roman"/>
          <w:sz w:val="26"/>
          <w:szCs w:val="26"/>
        </w:rPr>
        <w:t>ь</w:t>
      </w:r>
      <w:r w:rsidRPr="00900182">
        <w:rPr>
          <w:rFonts w:ascii="Times New Roman" w:hAnsi="Times New Roman" w:cs="Times New Roman"/>
          <w:sz w:val="26"/>
          <w:szCs w:val="26"/>
        </w:rPr>
        <w:t xml:space="preserve"> к 2018 году техническое оборудование центров общественного доступа к инфраструктуре получения государственных и муниципальных услуг с помощью современных информационных технологий – </w:t>
      </w:r>
      <w:r w:rsidRPr="00900182">
        <w:rPr>
          <w:rFonts w:ascii="Times New Roman" w:hAnsi="Times New Roman" w:cs="Times New Roman"/>
          <w:b/>
          <w:sz w:val="26"/>
          <w:szCs w:val="26"/>
        </w:rPr>
        <w:t>выполнено</w:t>
      </w:r>
      <w:r w:rsidR="005A05A5" w:rsidRPr="00900182">
        <w:rPr>
          <w:rFonts w:ascii="Times New Roman" w:hAnsi="Times New Roman" w:cs="Times New Roman"/>
          <w:b/>
          <w:sz w:val="26"/>
          <w:szCs w:val="26"/>
        </w:rPr>
        <w:t>;</w:t>
      </w:r>
    </w:p>
    <w:p w:rsidR="001306DB" w:rsidRPr="00900182" w:rsidRDefault="000A64CF" w:rsidP="00F446D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00182">
        <w:rPr>
          <w:rFonts w:ascii="Times New Roman" w:eastAsia="Times New Roman" w:hAnsi="Times New Roman" w:cs="Times New Roman"/>
          <w:sz w:val="26"/>
          <w:szCs w:val="26"/>
          <w:lang w:eastAsia="ru-RU"/>
        </w:rPr>
        <w:t>-</w:t>
      </w:r>
      <w:r w:rsidR="00F446DF" w:rsidRPr="00900182">
        <w:rPr>
          <w:rFonts w:ascii="Times New Roman" w:hAnsi="Times New Roman" w:cs="Times New Roman"/>
          <w:sz w:val="26"/>
          <w:szCs w:val="26"/>
        </w:rPr>
        <w:t xml:space="preserve"> обеспечит</w:t>
      </w:r>
      <w:r w:rsidR="0023044F" w:rsidRPr="00900182">
        <w:rPr>
          <w:rFonts w:ascii="Times New Roman" w:hAnsi="Times New Roman" w:cs="Times New Roman"/>
          <w:sz w:val="26"/>
          <w:szCs w:val="26"/>
        </w:rPr>
        <w:t>ь</w:t>
      </w:r>
      <w:r w:rsidR="00F446DF" w:rsidRPr="00900182">
        <w:rPr>
          <w:rFonts w:ascii="Times New Roman" w:hAnsi="Times New Roman" w:cs="Times New Roman"/>
          <w:sz w:val="26"/>
          <w:szCs w:val="26"/>
        </w:rPr>
        <w:t xml:space="preserve"> запуск системы мониторинга и контроля транспортных средств дорожного хозяйства Калужской области (2017 год)</w:t>
      </w:r>
      <w:r w:rsidRPr="00900182">
        <w:rPr>
          <w:rFonts w:ascii="Times New Roman" w:eastAsia="Times New Roman" w:hAnsi="Times New Roman" w:cs="Times New Roman"/>
          <w:sz w:val="26"/>
          <w:szCs w:val="26"/>
          <w:lang w:eastAsia="ru-RU"/>
        </w:rPr>
        <w:t xml:space="preserve"> </w:t>
      </w:r>
      <w:r w:rsidRPr="00900182">
        <w:rPr>
          <w:rFonts w:ascii="Times New Roman" w:eastAsia="Times New Roman" w:hAnsi="Times New Roman" w:cs="Times New Roman"/>
          <w:b/>
          <w:sz w:val="26"/>
          <w:szCs w:val="26"/>
          <w:lang w:eastAsia="ru-RU"/>
        </w:rPr>
        <w:t xml:space="preserve">– </w:t>
      </w:r>
      <w:r w:rsidR="005A05A5" w:rsidRPr="00900182">
        <w:rPr>
          <w:rFonts w:ascii="Times New Roman" w:eastAsia="Times New Roman" w:hAnsi="Times New Roman" w:cs="Times New Roman"/>
          <w:b/>
          <w:sz w:val="26"/>
          <w:szCs w:val="26"/>
          <w:lang w:eastAsia="ru-RU"/>
        </w:rPr>
        <w:t xml:space="preserve">не </w:t>
      </w:r>
      <w:r w:rsidRPr="00900182">
        <w:rPr>
          <w:rFonts w:ascii="Times New Roman" w:eastAsia="Times New Roman" w:hAnsi="Times New Roman" w:cs="Times New Roman"/>
          <w:b/>
          <w:sz w:val="26"/>
          <w:szCs w:val="26"/>
          <w:lang w:eastAsia="ru-RU"/>
        </w:rPr>
        <w:t>выполнено</w:t>
      </w:r>
      <w:r w:rsidR="005A05A5" w:rsidRPr="00900182">
        <w:rPr>
          <w:rFonts w:ascii="Times New Roman" w:eastAsia="Times New Roman" w:hAnsi="Times New Roman" w:cs="Times New Roman"/>
          <w:b/>
          <w:sz w:val="26"/>
          <w:szCs w:val="26"/>
          <w:lang w:eastAsia="ru-RU"/>
        </w:rPr>
        <w:t>;</w:t>
      </w:r>
    </w:p>
    <w:p w:rsidR="00F446DF" w:rsidRPr="00700888" w:rsidRDefault="00F446DF" w:rsidP="00F446DF">
      <w:pPr>
        <w:autoSpaceDE w:val="0"/>
        <w:autoSpaceDN w:val="0"/>
        <w:adjustRightInd w:val="0"/>
        <w:spacing w:after="0" w:line="240" w:lineRule="auto"/>
        <w:ind w:firstLine="540"/>
        <w:jc w:val="both"/>
        <w:rPr>
          <w:rFonts w:ascii="Times New Roman" w:hAnsi="Times New Roman" w:cs="Times New Roman"/>
          <w:sz w:val="26"/>
          <w:szCs w:val="26"/>
        </w:rPr>
      </w:pPr>
      <w:r w:rsidRPr="00900182">
        <w:rPr>
          <w:rFonts w:ascii="Times New Roman" w:hAnsi="Times New Roman" w:cs="Times New Roman"/>
          <w:sz w:val="26"/>
          <w:szCs w:val="26"/>
        </w:rPr>
        <w:t>- обеспечит</w:t>
      </w:r>
      <w:r w:rsidR="0023044F" w:rsidRPr="00900182">
        <w:rPr>
          <w:rFonts w:ascii="Times New Roman" w:hAnsi="Times New Roman" w:cs="Times New Roman"/>
          <w:sz w:val="26"/>
          <w:szCs w:val="26"/>
        </w:rPr>
        <w:t>ь</w:t>
      </w:r>
      <w:r w:rsidRPr="00900182">
        <w:rPr>
          <w:rFonts w:ascii="Times New Roman" w:hAnsi="Times New Roman" w:cs="Times New Roman"/>
          <w:sz w:val="26"/>
          <w:szCs w:val="26"/>
        </w:rPr>
        <w:t xml:space="preserve"> создание сети МФЦ</w:t>
      </w:r>
      <w:r w:rsidRPr="00700888">
        <w:rPr>
          <w:rFonts w:ascii="Times New Roman" w:hAnsi="Times New Roman" w:cs="Times New Roman"/>
          <w:sz w:val="26"/>
          <w:szCs w:val="26"/>
        </w:rPr>
        <w:t xml:space="preserve"> в муниципальных образованиях Калужской области (2017 год) и проведение необходимых организационных, информационных и кадровых мероприятий для ее функционирования – </w:t>
      </w:r>
      <w:r w:rsidRPr="00700888">
        <w:rPr>
          <w:rFonts w:ascii="Times New Roman" w:hAnsi="Times New Roman" w:cs="Times New Roman"/>
          <w:b/>
          <w:sz w:val="26"/>
          <w:szCs w:val="26"/>
        </w:rPr>
        <w:t>выполнено</w:t>
      </w:r>
      <w:r w:rsidR="005A05A5" w:rsidRPr="00700888">
        <w:rPr>
          <w:rFonts w:ascii="Times New Roman" w:hAnsi="Times New Roman" w:cs="Times New Roman"/>
          <w:sz w:val="26"/>
          <w:szCs w:val="26"/>
        </w:rPr>
        <w:t>.</w:t>
      </w:r>
    </w:p>
    <w:p w:rsidR="00F446DF" w:rsidRPr="00700888" w:rsidRDefault="00F446DF" w:rsidP="00F446DF">
      <w:pPr>
        <w:autoSpaceDE w:val="0"/>
        <w:autoSpaceDN w:val="0"/>
        <w:adjustRightInd w:val="0"/>
        <w:spacing w:after="0" w:line="240" w:lineRule="auto"/>
        <w:ind w:firstLine="540"/>
        <w:jc w:val="both"/>
        <w:rPr>
          <w:rFonts w:ascii="Times New Roman" w:hAnsi="Times New Roman" w:cs="Times New Roman"/>
          <w:sz w:val="26"/>
          <w:szCs w:val="26"/>
        </w:rPr>
      </w:pPr>
    </w:p>
    <w:p w:rsidR="00C964F8" w:rsidRPr="00700888" w:rsidRDefault="00C964F8" w:rsidP="00C964F8">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700888">
        <w:rPr>
          <w:rFonts w:ascii="Times New Roman" w:eastAsia="Times New Roman" w:hAnsi="Times New Roman" w:cs="Times New Roman"/>
          <w:i/>
          <w:sz w:val="26"/>
          <w:szCs w:val="26"/>
          <w:lang w:eastAsia="ru-RU"/>
        </w:rPr>
        <w:t>Более подробная информация о контрольных событиях представлена</w:t>
      </w:r>
      <w:r w:rsidR="009D6E7B" w:rsidRPr="00700888">
        <w:rPr>
          <w:rFonts w:ascii="Times New Roman" w:eastAsia="Times New Roman" w:hAnsi="Times New Roman" w:cs="Times New Roman"/>
          <w:i/>
          <w:sz w:val="26"/>
          <w:szCs w:val="26"/>
          <w:lang w:eastAsia="ru-RU"/>
        </w:rPr>
        <w:t xml:space="preserve"> в отчетах по </w:t>
      </w:r>
      <w:r w:rsidRPr="00700888">
        <w:rPr>
          <w:rFonts w:ascii="Times New Roman" w:eastAsia="Times New Roman" w:hAnsi="Times New Roman" w:cs="Times New Roman"/>
          <w:i/>
          <w:sz w:val="26"/>
          <w:szCs w:val="26"/>
          <w:lang w:eastAsia="ru-RU"/>
        </w:rPr>
        <w:t xml:space="preserve"> подпрограмм</w:t>
      </w:r>
      <w:r w:rsidR="009D6E7B" w:rsidRPr="00700888">
        <w:rPr>
          <w:rFonts w:ascii="Times New Roman" w:eastAsia="Times New Roman" w:hAnsi="Times New Roman" w:cs="Times New Roman"/>
          <w:i/>
          <w:sz w:val="26"/>
          <w:szCs w:val="26"/>
          <w:lang w:eastAsia="ru-RU"/>
        </w:rPr>
        <w:t>ам</w:t>
      </w:r>
      <w:r w:rsidRPr="00700888">
        <w:rPr>
          <w:rFonts w:ascii="Times New Roman" w:eastAsia="Times New Roman" w:hAnsi="Times New Roman" w:cs="Times New Roman"/>
          <w:i/>
          <w:sz w:val="26"/>
          <w:szCs w:val="26"/>
          <w:lang w:eastAsia="ru-RU"/>
        </w:rPr>
        <w:t xml:space="preserve">. </w:t>
      </w:r>
    </w:p>
    <w:p w:rsidR="00AF6D30" w:rsidRPr="00700888" w:rsidRDefault="00AF6D30" w:rsidP="00C964F8">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712167" w:rsidRPr="00700888" w:rsidRDefault="00A24C00" w:rsidP="00AF6D30">
      <w:pPr>
        <w:numPr>
          <w:ilvl w:val="0"/>
          <w:numId w:val="2"/>
        </w:numPr>
        <w:spacing w:after="0" w:line="240" w:lineRule="auto"/>
        <w:ind w:left="0" w:firstLine="709"/>
        <w:contextualSpacing/>
        <w:jc w:val="both"/>
        <w:rPr>
          <w:rFonts w:ascii="Times New Roman" w:eastAsia="Times New Roman" w:hAnsi="Times New Roman" w:cs="Times New Roman"/>
          <w:b/>
          <w:sz w:val="26"/>
          <w:szCs w:val="26"/>
          <w:lang w:eastAsia="ru-RU"/>
        </w:rPr>
      </w:pPr>
      <w:r w:rsidRPr="00700888">
        <w:rPr>
          <w:rFonts w:ascii="Times New Roman" w:eastAsia="Times New Roman" w:hAnsi="Times New Roman" w:cs="Times New Roman"/>
          <w:b/>
          <w:sz w:val="26"/>
          <w:szCs w:val="26"/>
          <w:lang w:eastAsia="ru-RU"/>
        </w:rPr>
        <w:t>А</w:t>
      </w:r>
      <w:r w:rsidR="00712167" w:rsidRPr="00700888">
        <w:rPr>
          <w:rFonts w:ascii="Times New Roman" w:eastAsia="Times New Roman" w:hAnsi="Times New Roman" w:cs="Times New Roman"/>
          <w:b/>
          <w:sz w:val="26"/>
          <w:szCs w:val="26"/>
          <w:lang w:eastAsia="ru-RU"/>
        </w:rPr>
        <w:t>нализ факторов, повлиявших на ход реализации государственной программы</w:t>
      </w:r>
    </w:p>
    <w:p w:rsidR="00D86D0A" w:rsidRPr="00700888" w:rsidRDefault="00D86D0A" w:rsidP="00D86D0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00888">
        <w:rPr>
          <w:rFonts w:ascii="Times New Roman" w:eastAsia="Times New Roman" w:hAnsi="Times New Roman" w:cs="Times New Roman"/>
          <w:sz w:val="26"/>
          <w:szCs w:val="26"/>
          <w:lang w:eastAsia="ru-RU"/>
        </w:rPr>
        <w:t>В 201</w:t>
      </w:r>
      <w:r w:rsidR="00F446DF" w:rsidRPr="00700888">
        <w:rPr>
          <w:rFonts w:ascii="Times New Roman" w:eastAsia="Times New Roman" w:hAnsi="Times New Roman" w:cs="Times New Roman"/>
          <w:sz w:val="26"/>
          <w:szCs w:val="26"/>
          <w:lang w:eastAsia="ru-RU"/>
        </w:rPr>
        <w:t>7</w:t>
      </w:r>
      <w:r w:rsidRPr="00700888">
        <w:rPr>
          <w:rFonts w:ascii="Times New Roman" w:eastAsia="Times New Roman" w:hAnsi="Times New Roman" w:cs="Times New Roman"/>
          <w:sz w:val="26"/>
          <w:szCs w:val="26"/>
          <w:lang w:eastAsia="ru-RU"/>
        </w:rPr>
        <w:t xml:space="preserve"> году запланированные индикаторы </w:t>
      </w:r>
      <w:r w:rsidR="00A13C78" w:rsidRPr="00700888">
        <w:rPr>
          <w:rFonts w:ascii="Times New Roman" w:eastAsia="Times New Roman" w:hAnsi="Times New Roman" w:cs="Times New Roman"/>
          <w:sz w:val="26"/>
          <w:szCs w:val="26"/>
          <w:lang w:eastAsia="ru-RU"/>
        </w:rPr>
        <w:t xml:space="preserve">в основном </w:t>
      </w:r>
      <w:r w:rsidR="007C119C" w:rsidRPr="00700888">
        <w:rPr>
          <w:rFonts w:ascii="Times New Roman" w:eastAsia="Times New Roman" w:hAnsi="Times New Roman" w:cs="Times New Roman"/>
          <w:sz w:val="26"/>
          <w:szCs w:val="26"/>
          <w:lang w:eastAsia="ru-RU"/>
        </w:rPr>
        <w:t>были достигнуты</w:t>
      </w:r>
      <w:r w:rsidRPr="00700888">
        <w:rPr>
          <w:rFonts w:ascii="Times New Roman" w:eastAsia="Times New Roman" w:hAnsi="Times New Roman" w:cs="Times New Roman"/>
          <w:sz w:val="26"/>
          <w:szCs w:val="26"/>
          <w:lang w:eastAsia="ru-RU"/>
        </w:rPr>
        <w:t>.</w:t>
      </w:r>
    </w:p>
    <w:p w:rsidR="00B63995" w:rsidRPr="00700888" w:rsidRDefault="00B63995" w:rsidP="00AF6D3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12167" w:rsidRDefault="00A24C00" w:rsidP="00AF6D30">
      <w:pPr>
        <w:numPr>
          <w:ilvl w:val="0"/>
          <w:numId w:val="2"/>
        </w:numPr>
        <w:spacing w:after="0" w:line="240" w:lineRule="auto"/>
        <w:ind w:left="0" w:firstLine="709"/>
        <w:contextualSpacing/>
        <w:jc w:val="both"/>
        <w:rPr>
          <w:rFonts w:ascii="Times New Roman" w:eastAsia="Times New Roman" w:hAnsi="Times New Roman" w:cs="Times New Roman"/>
          <w:b/>
          <w:sz w:val="26"/>
          <w:szCs w:val="26"/>
          <w:lang w:eastAsia="ru-RU"/>
        </w:rPr>
      </w:pPr>
      <w:r w:rsidRPr="00700888">
        <w:rPr>
          <w:rFonts w:ascii="Times New Roman" w:eastAsia="Times New Roman" w:hAnsi="Times New Roman" w:cs="Times New Roman"/>
          <w:b/>
          <w:sz w:val="26"/>
          <w:szCs w:val="26"/>
          <w:lang w:eastAsia="ru-RU"/>
        </w:rPr>
        <w:t>И</w:t>
      </w:r>
      <w:r w:rsidR="00712167" w:rsidRPr="00700888">
        <w:rPr>
          <w:rFonts w:ascii="Times New Roman" w:eastAsia="Times New Roman" w:hAnsi="Times New Roman" w:cs="Times New Roman"/>
          <w:b/>
          <w:sz w:val="26"/>
          <w:szCs w:val="26"/>
          <w:lang w:eastAsia="ru-RU"/>
        </w:rPr>
        <w:t>спользовани</w:t>
      </w:r>
      <w:r w:rsidRPr="00700888">
        <w:rPr>
          <w:rFonts w:ascii="Times New Roman" w:eastAsia="Times New Roman" w:hAnsi="Times New Roman" w:cs="Times New Roman"/>
          <w:b/>
          <w:sz w:val="26"/>
          <w:szCs w:val="26"/>
          <w:lang w:eastAsia="ru-RU"/>
        </w:rPr>
        <w:t>е</w:t>
      </w:r>
      <w:r w:rsidR="00712167" w:rsidRPr="00700888">
        <w:rPr>
          <w:rFonts w:ascii="Times New Roman" w:eastAsia="Times New Roman" w:hAnsi="Times New Roman" w:cs="Times New Roman"/>
          <w:b/>
          <w:sz w:val="26"/>
          <w:szCs w:val="26"/>
          <w:lang w:eastAsia="ru-RU"/>
        </w:rPr>
        <w:t xml:space="preserve"> бюджетных ассигнований и средств из иных источников, направленных на реализацию государственной программы, в разрезе программных мероприятий</w:t>
      </w:r>
    </w:p>
    <w:p w:rsidR="0023044F" w:rsidRPr="0023044F" w:rsidRDefault="00900182" w:rsidP="00C37424">
      <w:pPr>
        <w:spacing w:after="0" w:line="240" w:lineRule="auto"/>
        <w:ind w:firstLine="709"/>
        <w:contextualSpacing/>
        <w:jc w:val="both"/>
        <w:rPr>
          <w:rFonts w:ascii="Times New Roman" w:eastAsia="Times New Roman" w:hAnsi="Times New Roman" w:cs="Times New Roman"/>
          <w:sz w:val="26"/>
          <w:szCs w:val="26"/>
          <w:lang w:eastAsia="ru-RU"/>
        </w:rPr>
      </w:pPr>
      <w:r w:rsidRPr="00700888">
        <w:rPr>
          <w:rFonts w:ascii="Times New Roman" w:hAnsi="Times New Roman" w:cs="Times New Roman"/>
          <w:sz w:val="26"/>
          <w:szCs w:val="26"/>
        </w:rPr>
        <w:t>По итогам 2017 года объем финансирования мероприятий программы составил</w:t>
      </w:r>
      <w:r>
        <w:rPr>
          <w:rFonts w:ascii="Times New Roman" w:hAnsi="Times New Roman" w:cs="Times New Roman"/>
          <w:sz w:val="26"/>
          <w:szCs w:val="26"/>
        </w:rPr>
        <w:t xml:space="preserve"> </w:t>
      </w:r>
      <w:r w:rsidR="0023044F" w:rsidRPr="00900182">
        <w:rPr>
          <w:rFonts w:ascii="Times New Roman" w:eastAsia="Times New Roman" w:hAnsi="Times New Roman" w:cs="Times New Roman"/>
          <w:sz w:val="26"/>
          <w:szCs w:val="26"/>
          <w:lang w:eastAsia="ru-RU"/>
        </w:rPr>
        <w:t>696404,</w:t>
      </w:r>
      <w:r w:rsidRPr="00900182">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 тыс.</w:t>
      </w:r>
      <w:r w:rsidR="00C3742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рублей</w:t>
      </w:r>
      <w:r w:rsidR="00C37424">
        <w:rPr>
          <w:rFonts w:ascii="Times New Roman" w:eastAsia="Times New Roman" w:hAnsi="Times New Roman" w:cs="Times New Roman"/>
          <w:sz w:val="26"/>
          <w:szCs w:val="26"/>
          <w:lang w:eastAsia="ru-RU"/>
        </w:rPr>
        <w:t>.</w:t>
      </w:r>
    </w:p>
    <w:p w:rsidR="00C964F8" w:rsidRPr="00700888" w:rsidRDefault="00C964F8" w:rsidP="00AF6D30">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При реализации государственной программы были привлечены средства:</w:t>
      </w:r>
    </w:p>
    <w:p w:rsidR="00C964F8" w:rsidRPr="00700888" w:rsidRDefault="00C964F8" w:rsidP="00C964F8">
      <w:pPr>
        <w:pStyle w:val="a3"/>
        <w:numPr>
          <w:ilvl w:val="0"/>
          <w:numId w:val="4"/>
        </w:numPr>
        <w:tabs>
          <w:tab w:val="left" w:pos="993"/>
        </w:tabs>
        <w:autoSpaceDE w:val="0"/>
        <w:autoSpaceDN w:val="0"/>
        <w:adjustRightInd w:val="0"/>
        <w:ind w:left="0" w:firstLine="709"/>
        <w:jc w:val="both"/>
        <w:rPr>
          <w:sz w:val="26"/>
          <w:szCs w:val="26"/>
        </w:rPr>
      </w:pPr>
      <w:r w:rsidRPr="00700888">
        <w:rPr>
          <w:sz w:val="26"/>
          <w:szCs w:val="26"/>
        </w:rPr>
        <w:t>областного бюджета;</w:t>
      </w:r>
    </w:p>
    <w:p w:rsidR="00DB5009" w:rsidRPr="00700888" w:rsidRDefault="00DB5009" w:rsidP="00AF6D30">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Наибольший объем средств областного бюджета был направлен на реализацию следующих мероприятий:</w:t>
      </w:r>
    </w:p>
    <w:p w:rsidR="00DB5009" w:rsidRPr="00700888" w:rsidRDefault="00380248" w:rsidP="00DB5009">
      <w:pPr>
        <w:pStyle w:val="a3"/>
        <w:numPr>
          <w:ilvl w:val="0"/>
          <w:numId w:val="4"/>
        </w:numPr>
        <w:tabs>
          <w:tab w:val="left" w:pos="993"/>
        </w:tabs>
        <w:autoSpaceDE w:val="0"/>
        <w:autoSpaceDN w:val="0"/>
        <w:adjustRightInd w:val="0"/>
        <w:ind w:left="0" w:firstLine="709"/>
        <w:jc w:val="both"/>
        <w:rPr>
          <w:sz w:val="26"/>
          <w:szCs w:val="26"/>
        </w:rPr>
      </w:pPr>
      <w:r w:rsidRPr="00700888">
        <w:rPr>
          <w:sz w:val="26"/>
          <w:szCs w:val="26"/>
        </w:rPr>
        <w:t xml:space="preserve">развитие технологической инфраструктуры информационного общества </w:t>
      </w:r>
      <w:r w:rsidR="00D76116" w:rsidRPr="00700888">
        <w:rPr>
          <w:sz w:val="26"/>
          <w:szCs w:val="26"/>
        </w:rPr>
        <w:br/>
      </w:r>
      <w:r w:rsidRPr="00700888">
        <w:rPr>
          <w:sz w:val="26"/>
          <w:szCs w:val="26"/>
        </w:rPr>
        <w:t>и электронного правительства Калужской области</w:t>
      </w:r>
      <w:r w:rsidR="00DB5009" w:rsidRPr="00700888">
        <w:rPr>
          <w:sz w:val="26"/>
          <w:szCs w:val="26"/>
        </w:rPr>
        <w:t>;</w:t>
      </w:r>
    </w:p>
    <w:p w:rsidR="00DB5009" w:rsidRPr="00700888" w:rsidRDefault="00380248" w:rsidP="00DB5009">
      <w:pPr>
        <w:pStyle w:val="a3"/>
        <w:numPr>
          <w:ilvl w:val="0"/>
          <w:numId w:val="4"/>
        </w:numPr>
        <w:tabs>
          <w:tab w:val="left" w:pos="993"/>
        </w:tabs>
        <w:autoSpaceDE w:val="0"/>
        <w:autoSpaceDN w:val="0"/>
        <w:adjustRightInd w:val="0"/>
        <w:ind w:left="0" w:firstLine="709"/>
        <w:jc w:val="both"/>
        <w:rPr>
          <w:sz w:val="26"/>
          <w:szCs w:val="26"/>
        </w:rPr>
      </w:pPr>
      <w:r w:rsidRPr="00700888">
        <w:rPr>
          <w:sz w:val="26"/>
          <w:szCs w:val="26"/>
        </w:rPr>
        <w:t>обеспечение функционирования информационных систем Калужской области, определенных государственным заданием</w:t>
      </w:r>
      <w:r w:rsidR="00DB5009" w:rsidRPr="00700888">
        <w:rPr>
          <w:sz w:val="26"/>
          <w:szCs w:val="26"/>
        </w:rPr>
        <w:t>;</w:t>
      </w:r>
    </w:p>
    <w:p w:rsidR="00DB5009" w:rsidRPr="00700888" w:rsidRDefault="00380248" w:rsidP="00DB5009">
      <w:pPr>
        <w:pStyle w:val="a3"/>
        <w:numPr>
          <w:ilvl w:val="0"/>
          <w:numId w:val="4"/>
        </w:numPr>
        <w:tabs>
          <w:tab w:val="left" w:pos="993"/>
        </w:tabs>
        <w:autoSpaceDE w:val="0"/>
        <w:autoSpaceDN w:val="0"/>
        <w:adjustRightInd w:val="0"/>
        <w:ind w:left="0" w:firstLine="709"/>
        <w:jc w:val="both"/>
        <w:rPr>
          <w:sz w:val="26"/>
          <w:szCs w:val="26"/>
        </w:rPr>
      </w:pPr>
      <w:r w:rsidRPr="00700888">
        <w:rPr>
          <w:sz w:val="26"/>
          <w:szCs w:val="26"/>
        </w:rPr>
        <w:t>создание и развитие сети многофункциональных центров предоставления государственных и муниципальных услуг</w:t>
      </w:r>
      <w:r w:rsidR="00DB5009" w:rsidRPr="00700888">
        <w:rPr>
          <w:sz w:val="26"/>
          <w:szCs w:val="26"/>
        </w:rPr>
        <w:t>.</w:t>
      </w:r>
    </w:p>
    <w:p w:rsidR="00712167" w:rsidRPr="00700888" w:rsidRDefault="009D6E7B" w:rsidP="00AF6D30">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700888">
        <w:rPr>
          <w:rFonts w:ascii="Times New Roman" w:eastAsia="Times New Roman" w:hAnsi="Times New Roman" w:cs="Times New Roman"/>
          <w:i/>
          <w:sz w:val="26"/>
          <w:szCs w:val="26"/>
          <w:lang w:eastAsia="ru-RU"/>
        </w:rPr>
        <w:t>Д</w:t>
      </w:r>
      <w:r w:rsidR="00712167" w:rsidRPr="00700888">
        <w:rPr>
          <w:rFonts w:ascii="Times New Roman" w:eastAsia="Times New Roman" w:hAnsi="Times New Roman" w:cs="Times New Roman"/>
          <w:i/>
          <w:sz w:val="26"/>
          <w:szCs w:val="26"/>
          <w:lang w:eastAsia="ru-RU"/>
        </w:rPr>
        <w:t>анные</w:t>
      </w:r>
      <w:r w:rsidR="004B545F" w:rsidRPr="00700888">
        <w:rPr>
          <w:rFonts w:ascii="Times New Roman" w:eastAsia="Times New Roman" w:hAnsi="Times New Roman" w:cs="Times New Roman"/>
          <w:i/>
          <w:sz w:val="26"/>
          <w:szCs w:val="26"/>
          <w:lang w:eastAsia="ru-RU"/>
        </w:rPr>
        <w:t xml:space="preserve"> </w:t>
      </w:r>
      <w:r w:rsidR="00712167" w:rsidRPr="00700888">
        <w:rPr>
          <w:rFonts w:ascii="Times New Roman" w:eastAsia="Times New Roman" w:hAnsi="Times New Roman" w:cs="Times New Roman"/>
          <w:i/>
          <w:sz w:val="26"/>
          <w:szCs w:val="26"/>
          <w:lang w:eastAsia="ru-RU"/>
        </w:rPr>
        <w:t>об использовании бюджетных и иных средств на реализацию мероприятий государственной программы</w:t>
      </w:r>
      <w:r w:rsidR="00914E38" w:rsidRPr="00700888">
        <w:rPr>
          <w:rFonts w:ascii="Times New Roman" w:eastAsia="Times New Roman" w:hAnsi="Times New Roman" w:cs="Times New Roman"/>
          <w:i/>
          <w:sz w:val="26"/>
          <w:szCs w:val="26"/>
          <w:lang w:eastAsia="ru-RU"/>
        </w:rPr>
        <w:t xml:space="preserve"> в рамках подпрограмм представлены в та</w:t>
      </w:r>
      <w:r w:rsidR="00712167" w:rsidRPr="00700888">
        <w:rPr>
          <w:rFonts w:ascii="Times New Roman" w:eastAsia="Times New Roman" w:hAnsi="Times New Roman" w:cs="Times New Roman"/>
          <w:i/>
          <w:sz w:val="26"/>
          <w:szCs w:val="26"/>
          <w:lang w:eastAsia="ru-RU"/>
        </w:rPr>
        <w:t>блиц</w:t>
      </w:r>
      <w:r w:rsidR="00914E38" w:rsidRPr="00700888">
        <w:rPr>
          <w:rFonts w:ascii="Times New Roman" w:eastAsia="Times New Roman" w:hAnsi="Times New Roman" w:cs="Times New Roman"/>
          <w:i/>
          <w:sz w:val="26"/>
          <w:szCs w:val="26"/>
          <w:lang w:eastAsia="ru-RU"/>
        </w:rPr>
        <w:t>е</w:t>
      </w:r>
      <w:r w:rsidR="007E19DB" w:rsidRPr="00700888">
        <w:rPr>
          <w:rFonts w:ascii="Times New Roman" w:eastAsia="Times New Roman" w:hAnsi="Times New Roman" w:cs="Times New Roman"/>
          <w:i/>
          <w:sz w:val="26"/>
          <w:szCs w:val="26"/>
          <w:lang w:eastAsia="ru-RU"/>
        </w:rPr>
        <w:t xml:space="preserve"> </w:t>
      </w:r>
      <w:r w:rsidR="00712167" w:rsidRPr="00700888">
        <w:rPr>
          <w:rFonts w:ascii="Times New Roman" w:eastAsia="Times New Roman" w:hAnsi="Times New Roman" w:cs="Times New Roman"/>
          <w:i/>
          <w:sz w:val="26"/>
          <w:szCs w:val="26"/>
          <w:lang w:eastAsia="ru-RU"/>
        </w:rPr>
        <w:t>№ 2</w:t>
      </w:r>
      <w:r w:rsidR="002C35FC" w:rsidRPr="00700888">
        <w:rPr>
          <w:rFonts w:ascii="Times New Roman" w:eastAsia="Times New Roman" w:hAnsi="Times New Roman" w:cs="Times New Roman"/>
          <w:i/>
          <w:sz w:val="26"/>
          <w:szCs w:val="26"/>
          <w:lang w:eastAsia="ru-RU"/>
        </w:rPr>
        <w:t>.</w:t>
      </w:r>
    </w:p>
    <w:p w:rsidR="00914E38" w:rsidRPr="00700888" w:rsidRDefault="00914E38" w:rsidP="00AF6D3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712167" w:rsidRPr="00700888" w:rsidRDefault="002C35FC" w:rsidP="00AF6D30">
      <w:pPr>
        <w:numPr>
          <w:ilvl w:val="0"/>
          <w:numId w:val="2"/>
        </w:numPr>
        <w:spacing w:after="0" w:line="240" w:lineRule="auto"/>
        <w:ind w:left="0" w:firstLine="709"/>
        <w:contextualSpacing/>
        <w:jc w:val="both"/>
        <w:rPr>
          <w:rFonts w:ascii="Times New Roman" w:eastAsia="Times New Roman" w:hAnsi="Times New Roman" w:cs="Times New Roman"/>
          <w:b/>
          <w:sz w:val="26"/>
          <w:szCs w:val="26"/>
          <w:lang w:eastAsia="ru-RU"/>
        </w:rPr>
      </w:pPr>
      <w:r w:rsidRPr="00700888">
        <w:rPr>
          <w:rFonts w:ascii="Times New Roman" w:eastAsia="Times New Roman" w:hAnsi="Times New Roman" w:cs="Times New Roman"/>
          <w:b/>
          <w:sz w:val="26"/>
          <w:szCs w:val="26"/>
          <w:lang w:eastAsia="ru-RU"/>
        </w:rPr>
        <w:t>О</w:t>
      </w:r>
      <w:r w:rsidR="00712167" w:rsidRPr="00700888">
        <w:rPr>
          <w:rFonts w:ascii="Times New Roman" w:eastAsia="Times New Roman" w:hAnsi="Times New Roman" w:cs="Times New Roman"/>
          <w:b/>
          <w:sz w:val="26"/>
          <w:szCs w:val="26"/>
          <w:lang w:eastAsia="ru-RU"/>
        </w:rPr>
        <w:t>ценк</w:t>
      </w:r>
      <w:r w:rsidRPr="00700888">
        <w:rPr>
          <w:rFonts w:ascii="Times New Roman" w:eastAsia="Times New Roman" w:hAnsi="Times New Roman" w:cs="Times New Roman"/>
          <w:b/>
          <w:sz w:val="26"/>
          <w:szCs w:val="26"/>
          <w:lang w:eastAsia="ru-RU"/>
        </w:rPr>
        <w:t>а</w:t>
      </w:r>
      <w:r w:rsidR="00712167" w:rsidRPr="00700888">
        <w:rPr>
          <w:rFonts w:ascii="Times New Roman" w:eastAsia="Times New Roman" w:hAnsi="Times New Roman" w:cs="Times New Roman"/>
          <w:b/>
          <w:sz w:val="26"/>
          <w:szCs w:val="26"/>
          <w:lang w:eastAsia="ru-RU"/>
        </w:rPr>
        <w:t xml:space="preserve"> эффективности реализации государственной программы</w:t>
      </w:r>
    </w:p>
    <w:p w:rsidR="00184868" w:rsidRPr="00700888" w:rsidRDefault="009D6E7B" w:rsidP="00336D2C">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В</w:t>
      </w:r>
      <w:r w:rsidR="002512B0" w:rsidRPr="00700888">
        <w:rPr>
          <w:rFonts w:ascii="Times New Roman" w:hAnsi="Times New Roman" w:cs="Times New Roman"/>
          <w:sz w:val="26"/>
          <w:szCs w:val="26"/>
        </w:rPr>
        <w:t xml:space="preserve"> </w:t>
      </w:r>
      <w:r w:rsidR="002C35FC" w:rsidRPr="00700888">
        <w:rPr>
          <w:rFonts w:ascii="Times New Roman" w:hAnsi="Times New Roman" w:cs="Times New Roman"/>
          <w:sz w:val="26"/>
          <w:szCs w:val="26"/>
        </w:rPr>
        <w:t>соответствии с Порядком проведения оценки эффективности реализации государственных программ Калужской области</w:t>
      </w:r>
      <w:r w:rsidR="00190E11" w:rsidRPr="00700888">
        <w:rPr>
          <w:rFonts w:ascii="Times New Roman" w:hAnsi="Times New Roman" w:cs="Times New Roman"/>
          <w:sz w:val="26"/>
          <w:szCs w:val="26"/>
        </w:rPr>
        <w:t>, утвержденным</w:t>
      </w:r>
      <w:r w:rsidR="00336D2C" w:rsidRPr="00700888">
        <w:rPr>
          <w:rFonts w:ascii="Times New Roman" w:hAnsi="Times New Roman" w:cs="Times New Roman"/>
          <w:sz w:val="26"/>
          <w:szCs w:val="26"/>
        </w:rPr>
        <w:t xml:space="preserve"> постановление</w:t>
      </w:r>
      <w:r w:rsidR="00190E11" w:rsidRPr="00700888">
        <w:rPr>
          <w:rFonts w:ascii="Times New Roman" w:hAnsi="Times New Roman" w:cs="Times New Roman"/>
          <w:sz w:val="26"/>
          <w:szCs w:val="26"/>
        </w:rPr>
        <w:t>м</w:t>
      </w:r>
      <w:r w:rsidR="00336D2C" w:rsidRPr="00700888">
        <w:rPr>
          <w:rFonts w:ascii="Times New Roman" w:hAnsi="Times New Roman" w:cs="Times New Roman"/>
          <w:sz w:val="26"/>
          <w:szCs w:val="26"/>
        </w:rPr>
        <w:t xml:space="preserve"> Правительства Калужской области </w:t>
      </w:r>
      <w:r w:rsidR="00190E11" w:rsidRPr="00700888">
        <w:rPr>
          <w:rFonts w:ascii="Times New Roman" w:hAnsi="Times New Roman" w:cs="Times New Roman"/>
          <w:sz w:val="26"/>
          <w:szCs w:val="26"/>
        </w:rPr>
        <w:t xml:space="preserve">от 17.07.2013 </w:t>
      </w:r>
      <w:r w:rsidR="00336D2C" w:rsidRPr="00700888">
        <w:rPr>
          <w:rFonts w:ascii="Times New Roman" w:hAnsi="Times New Roman" w:cs="Times New Roman"/>
          <w:sz w:val="26"/>
          <w:szCs w:val="26"/>
        </w:rPr>
        <w:t>№ 366</w:t>
      </w:r>
      <w:r w:rsidR="00190E11" w:rsidRPr="00700888">
        <w:rPr>
          <w:rFonts w:ascii="Times New Roman" w:hAnsi="Times New Roman" w:cs="Times New Roman"/>
          <w:sz w:val="26"/>
          <w:szCs w:val="26"/>
        </w:rPr>
        <w:t>,</w:t>
      </w:r>
      <w:r w:rsidR="00336D2C" w:rsidRPr="00700888">
        <w:rPr>
          <w:rFonts w:ascii="Times New Roman" w:hAnsi="Times New Roman" w:cs="Times New Roman"/>
          <w:sz w:val="26"/>
          <w:szCs w:val="26"/>
        </w:rPr>
        <w:t xml:space="preserve"> в 201</w:t>
      </w:r>
      <w:r w:rsidR="005314E4">
        <w:rPr>
          <w:rFonts w:ascii="Times New Roman" w:hAnsi="Times New Roman" w:cs="Times New Roman"/>
          <w:sz w:val="26"/>
          <w:szCs w:val="26"/>
        </w:rPr>
        <w:t>7</w:t>
      </w:r>
      <w:r w:rsidR="00336D2C" w:rsidRPr="00700888">
        <w:rPr>
          <w:rFonts w:ascii="Times New Roman" w:hAnsi="Times New Roman" w:cs="Times New Roman"/>
          <w:sz w:val="26"/>
          <w:szCs w:val="26"/>
        </w:rPr>
        <w:t xml:space="preserve"> году реализация государственной программы характеризуется </w:t>
      </w:r>
      <w:r w:rsidR="00DD247A" w:rsidRPr="00700888">
        <w:rPr>
          <w:rFonts w:ascii="Times New Roman" w:hAnsi="Times New Roman" w:cs="Times New Roman"/>
          <w:sz w:val="26"/>
          <w:szCs w:val="26"/>
        </w:rPr>
        <w:t>высоким</w:t>
      </w:r>
      <w:r w:rsidR="00336D2C" w:rsidRPr="00700888">
        <w:rPr>
          <w:rFonts w:ascii="Times New Roman" w:hAnsi="Times New Roman" w:cs="Times New Roman"/>
          <w:sz w:val="26"/>
          <w:szCs w:val="26"/>
        </w:rPr>
        <w:t xml:space="preserve"> уровнем эффективности</w:t>
      </w:r>
      <w:r w:rsidR="002512B0" w:rsidRPr="00700888">
        <w:rPr>
          <w:rFonts w:ascii="Times New Roman" w:hAnsi="Times New Roman" w:cs="Times New Roman"/>
          <w:sz w:val="26"/>
          <w:szCs w:val="26"/>
        </w:rPr>
        <w:t xml:space="preserve"> </w:t>
      </w:r>
      <w:r w:rsidR="0050321C" w:rsidRPr="00700888">
        <w:rPr>
          <w:rFonts w:ascii="Times New Roman" w:hAnsi="Times New Roman" w:cs="Times New Roman"/>
          <w:sz w:val="26"/>
          <w:szCs w:val="26"/>
        </w:rPr>
        <w:t>–</w:t>
      </w:r>
      <w:r w:rsidR="002512B0" w:rsidRPr="00700888">
        <w:rPr>
          <w:rFonts w:ascii="Times New Roman" w:hAnsi="Times New Roman" w:cs="Times New Roman"/>
          <w:sz w:val="26"/>
          <w:szCs w:val="26"/>
        </w:rPr>
        <w:t xml:space="preserve"> </w:t>
      </w:r>
      <w:r w:rsidR="006F5D99" w:rsidRPr="00700888">
        <w:rPr>
          <w:rFonts w:ascii="Times New Roman" w:hAnsi="Times New Roman" w:cs="Times New Roman"/>
          <w:sz w:val="26"/>
          <w:szCs w:val="26"/>
        </w:rPr>
        <w:t>9</w:t>
      </w:r>
      <w:r w:rsidR="0044423B">
        <w:rPr>
          <w:rFonts w:ascii="Times New Roman" w:hAnsi="Times New Roman" w:cs="Times New Roman"/>
          <w:sz w:val="26"/>
          <w:szCs w:val="26"/>
        </w:rPr>
        <w:t>6</w:t>
      </w:r>
      <w:r w:rsidR="006F5D99" w:rsidRPr="00700888">
        <w:rPr>
          <w:rFonts w:ascii="Times New Roman" w:hAnsi="Times New Roman" w:cs="Times New Roman"/>
          <w:sz w:val="26"/>
          <w:szCs w:val="26"/>
        </w:rPr>
        <w:t>,</w:t>
      </w:r>
      <w:r w:rsidR="0044423B">
        <w:rPr>
          <w:rFonts w:ascii="Times New Roman" w:hAnsi="Times New Roman" w:cs="Times New Roman"/>
          <w:sz w:val="26"/>
          <w:szCs w:val="26"/>
        </w:rPr>
        <w:t>7</w:t>
      </w:r>
      <w:r w:rsidR="002512B0" w:rsidRPr="00700888">
        <w:rPr>
          <w:rFonts w:ascii="Times New Roman" w:hAnsi="Times New Roman" w:cs="Times New Roman"/>
          <w:sz w:val="26"/>
          <w:szCs w:val="26"/>
        </w:rPr>
        <w:t>%</w:t>
      </w:r>
      <w:r w:rsidR="00184868" w:rsidRPr="00700888">
        <w:rPr>
          <w:rFonts w:ascii="Times New Roman" w:hAnsi="Times New Roman" w:cs="Times New Roman"/>
          <w:sz w:val="26"/>
          <w:szCs w:val="26"/>
        </w:rPr>
        <w:t xml:space="preserve"> </w:t>
      </w:r>
      <w:r w:rsidR="00D76116" w:rsidRPr="00700888">
        <w:rPr>
          <w:rFonts w:ascii="Times New Roman" w:hAnsi="Times New Roman" w:cs="Times New Roman"/>
          <w:sz w:val="26"/>
          <w:szCs w:val="26"/>
        </w:rPr>
        <w:br/>
      </w:r>
      <w:r w:rsidR="00184868" w:rsidRPr="00700888">
        <w:rPr>
          <w:rFonts w:ascii="Times New Roman" w:hAnsi="Times New Roman" w:cs="Times New Roman"/>
          <w:sz w:val="26"/>
          <w:szCs w:val="26"/>
        </w:rPr>
        <w:t>в том числе реализация подпрограмм характеризуется</w:t>
      </w:r>
      <w:r w:rsidR="00190E11" w:rsidRPr="00700888">
        <w:rPr>
          <w:rFonts w:ascii="Times New Roman" w:hAnsi="Times New Roman" w:cs="Times New Roman"/>
          <w:sz w:val="26"/>
          <w:szCs w:val="26"/>
        </w:rPr>
        <w:t>:</w:t>
      </w:r>
    </w:p>
    <w:p w:rsidR="002512B0" w:rsidRPr="00700888" w:rsidRDefault="00184868" w:rsidP="002512B0">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высоким уровнем эффективности</w:t>
      </w:r>
      <w:r w:rsidR="002512B0" w:rsidRPr="00700888">
        <w:rPr>
          <w:rFonts w:ascii="Times New Roman" w:hAnsi="Times New Roman" w:cs="Times New Roman"/>
          <w:sz w:val="26"/>
          <w:szCs w:val="26"/>
        </w:rPr>
        <w:t xml:space="preserve"> 2 подпрограммы:</w:t>
      </w:r>
    </w:p>
    <w:p w:rsidR="002512B0" w:rsidRPr="00700888" w:rsidRDefault="00F61041" w:rsidP="002512B0">
      <w:pPr>
        <w:pStyle w:val="a3"/>
        <w:numPr>
          <w:ilvl w:val="0"/>
          <w:numId w:val="4"/>
        </w:numPr>
        <w:tabs>
          <w:tab w:val="left" w:pos="993"/>
          <w:tab w:val="left" w:pos="1560"/>
        </w:tabs>
        <w:autoSpaceDE w:val="0"/>
        <w:autoSpaceDN w:val="0"/>
        <w:adjustRightInd w:val="0"/>
        <w:ind w:left="0" w:firstLine="1276"/>
        <w:jc w:val="both"/>
        <w:rPr>
          <w:sz w:val="26"/>
          <w:szCs w:val="26"/>
        </w:rPr>
      </w:pPr>
      <w:bookmarkStart w:id="0" w:name="_GoBack"/>
      <w:bookmarkEnd w:id="0"/>
      <w:r w:rsidRPr="00700888">
        <w:rPr>
          <w:sz w:val="26"/>
          <w:szCs w:val="26"/>
        </w:rPr>
        <w:t>«Развитие информационного общества и формирование электронного правительства в Калужской области»</w:t>
      </w:r>
      <w:r w:rsidR="002512B0" w:rsidRPr="00700888">
        <w:rPr>
          <w:sz w:val="26"/>
          <w:szCs w:val="26"/>
        </w:rPr>
        <w:t xml:space="preserve"> (</w:t>
      </w:r>
      <w:r w:rsidR="006F5D99" w:rsidRPr="00700888">
        <w:rPr>
          <w:sz w:val="26"/>
          <w:szCs w:val="26"/>
        </w:rPr>
        <w:t>100</w:t>
      </w:r>
      <w:r w:rsidR="0050321C" w:rsidRPr="00700888">
        <w:rPr>
          <w:sz w:val="26"/>
          <w:szCs w:val="26"/>
        </w:rPr>
        <w:t>,0</w:t>
      </w:r>
      <w:r w:rsidR="002512B0" w:rsidRPr="00700888">
        <w:rPr>
          <w:sz w:val="26"/>
          <w:szCs w:val="26"/>
        </w:rPr>
        <w:t>%);</w:t>
      </w:r>
      <w:r w:rsidRPr="00700888">
        <w:rPr>
          <w:sz w:val="26"/>
          <w:szCs w:val="26"/>
        </w:rPr>
        <w:t xml:space="preserve"> </w:t>
      </w:r>
    </w:p>
    <w:p w:rsidR="00184868" w:rsidRPr="00900182" w:rsidRDefault="00A95BB1" w:rsidP="002512B0">
      <w:pPr>
        <w:pStyle w:val="a3"/>
        <w:numPr>
          <w:ilvl w:val="0"/>
          <w:numId w:val="4"/>
        </w:numPr>
        <w:tabs>
          <w:tab w:val="left" w:pos="993"/>
          <w:tab w:val="left" w:pos="1560"/>
        </w:tabs>
        <w:autoSpaceDE w:val="0"/>
        <w:autoSpaceDN w:val="0"/>
        <w:adjustRightInd w:val="0"/>
        <w:ind w:left="0" w:firstLine="1276"/>
        <w:jc w:val="both"/>
        <w:rPr>
          <w:sz w:val="26"/>
          <w:szCs w:val="26"/>
        </w:rPr>
      </w:pPr>
      <w:r w:rsidRPr="00700888">
        <w:rPr>
          <w:sz w:val="26"/>
          <w:szCs w:val="26"/>
        </w:rP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Калужской области</w:t>
      </w:r>
      <w:r w:rsidRPr="00900182">
        <w:rPr>
          <w:sz w:val="26"/>
          <w:szCs w:val="26"/>
        </w:rPr>
        <w:t>»</w:t>
      </w:r>
      <w:r w:rsidR="002512B0" w:rsidRPr="00900182">
        <w:rPr>
          <w:sz w:val="26"/>
          <w:szCs w:val="26"/>
        </w:rPr>
        <w:t xml:space="preserve"> (</w:t>
      </w:r>
      <w:r w:rsidR="006B59C8" w:rsidRPr="00900182">
        <w:rPr>
          <w:sz w:val="26"/>
          <w:szCs w:val="26"/>
        </w:rPr>
        <w:t>99,9</w:t>
      </w:r>
      <w:r w:rsidR="002512B0" w:rsidRPr="00900182">
        <w:rPr>
          <w:sz w:val="26"/>
          <w:szCs w:val="26"/>
        </w:rPr>
        <w:t>%)</w:t>
      </w:r>
      <w:r w:rsidR="00322EF2" w:rsidRPr="00900182">
        <w:rPr>
          <w:sz w:val="26"/>
          <w:szCs w:val="26"/>
        </w:rPr>
        <w:t>;</w:t>
      </w:r>
    </w:p>
    <w:p w:rsidR="002512B0" w:rsidRPr="00700888" w:rsidRDefault="00E742CC" w:rsidP="002512B0">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 xml:space="preserve">удовлетворительным уровнем эффективности </w:t>
      </w:r>
      <w:r w:rsidR="002512B0" w:rsidRPr="00700888">
        <w:rPr>
          <w:rFonts w:ascii="Times New Roman" w:hAnsi="Times New Roman" w:cs="Times New Roman"/>
          <w:sz w:val="26"/>
          <w:szCs w:val="26"/>
        </w:rPr>
        <w:t>1 подпрограмма:</w:t>
      </w:r>
    </w:p>
    <w:p w:rsidR="00E742CC" w:rsidRPr="00700888" w:rsidRDefault="00E742CC" w:rsidP="002512B0">
      <w:pPr>
        <w:pStyle w:val="a3"/>
        <w:numPr>
          <w:ilvl w:val="0"/>
          <w:numId w:val="4"/>
        </w:numPr>
        <w:tabs>
          <w:tab w:val="left" w:pos="993"/>
          <w:tab w:val="left" w:pos="1560"/>
        </w:tabs>
        <w:autoSpaceDE w:val="0"/>
        <w:autoSpaceDN w:val="0"/>
        <w:adjustRightInd w:val="0"/>
        <w:ind w:left="0" w:firstLine="1276"/>
        <w:jc w:val="both"/>
        <w:rPr>
          <w:sz w:val="26"/>
          <w:szCs w:val="26"/>
        </w:rPr>
      </w:pPr>
      <w:r w:rsidRPr="00700888">
        <w:rPr>
          <w:sz w:val="26"/>
          <w:szCs w:val="26"/>
        </w:rPr>
        <w:t xml:space="preserve"> «Повышение эффективности использования информационно-коммуникационных технологий, а также результатов космической деятельности </w:t>
      </w:r>
      <w:r w:rsidR="00D76116" w:rsidRPr="00700888">
        <w:rPr>
          <w:sz w:val="26"/>
          <w:szCs w:val="26"/>
        </w:rPr>
        <w:br/>
      </w:r>
      <w:r w:rsidRPr="00700888">
        <w:rPr>
          <w:sz w:val="26"/>
          <w:szCs w:val="26"/>
        </w:rPr>
        <w:t>на территории Калужской области»</w:t>
      </w:r>
      <w:r w:rsidR="002512B0" w:rsidRPr="00700888">
        <w:rPr>
          <w:sz w:val="26"/>
          <w:szCs w:val="26"/>
        </w:rPr>
        <w:t xml:space="preserve"> (</w:t>
      </w:r>
      <w:r w:rsidR="00922ED9">
        <w:rPr>
          <w:sz w:val="26"/>
          <w:szCs w:val="26"/>
        </w:rPr>
        <w:t>80</w:t>
      </w:r>
      <w:r w:rsidR="0050321C" w:rsidRPr="00700888">
        <w:rPr>
          <w:sz w:val="26"/>
          <w:szCs w:val="26"/>
        </w:rPr>
        <w:t>,</w:t>
      </w:r>
      <w:r w:rsidR="00922ED9">
        <w:rPr>
          <w:sz w:val="26"/>
          <w:szCs w:val="26"/>
        </w:rPr>
        <w:t>0</w:t>
      </w:r>
      <w:r w:rsidR="002512B0" w:rsidRPr="00700888">
        <w:rPr>
          <w:sz w:val="26"/>
          <w:szCs w:val="26"/>
        </w:rPr>
        <w:t>%)</w:t>
      </w:r>
    </w:p>
    <w:p w:rsidR="009D6E7B" w:rsidRPr="00700888" w:rsidRDefault="009D6E7B" w:rsidP="009D6E7B">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700888">
        <w:rPr>
          <w:rFonts w:ascii="Times New Roman" w:eastAsia="Times New Roman" w:hAnsi="Times New Roman" w:cs="Times New Roman"/>
          <w:i/>
          <w:sz w:val="26"/>
          <w:szCs w:val="26"/>
          <w:lang w:eastAsia="ru-RU"/>
        </w:rPr>
        <w:t xml:space="preserve">Расчет по оценке эффективности реализации </w:t>
      </w:r>
      <w:r w:rsidR="00336D2C" w:rsidRPr="00700888">
        <w:rPr>
          <w:rFonts w:ascii="Times New Roman" w:eastAsia="Times New Roman" w:hAnsi="Times New Roman" w:cs="Times New Roman"/>
          <w:i/>
          <w:sz w:val="26"/>
          <w:szCs w:val="26"/>
          <w:lang w:eastAsia="ru-RU"/>
        </w:rPr>
        <w:t xml:space="preserve">государственной программы </w:t>
      </w:r>
      <w:r w:rsidR="00D76116" w:rsidRPr="00700888">
        <w:rPr>
          <w:rFonts w:ascii="Times New Roman" w:eastAsia="Times New Roman" w:hAnsi="Times New Roman" w:cs="Times New Roman"/>
          <w:i/>
          <w:sz w:val="26"/>
          <w:szCs w:val="26"/>
          <w:lang w:eastAsia="ru-RU"/>
        </w:rPr>
        <w:br/>
      </w:r>
      <w:r w:rsidR="00336D2C" w:rsidRPr="00700888">
        <w:rPr>
          <w:rFonts w:ascii="Times New Roman" w:eastAsia="Times New Roman" w:hAnsi="Times New Roman" w:cs="Times New Roman"/>
          <w:i/>
          <w:sz w:val="26"/>
          <w:szCs w:val="26"/>
          <w:lang w:eastAsia="ru-RU"/>
        </w:rPr>
        <w:t xml:space="preserve">и </w:t>
      </w:r>
      <w:r w:rsidRPr="00700888">
        <w:rPr>
          <w:rFonts w:ascii="Times New Roman" w:eastAsia="Times New Roman" w:hAnsi="Times New Roman" w:cs="Times New Roman"/>
          <w:i/>
          <w:sz w:val="26"/>
          <w:szCs w:val="26"/>
          <w:lang w:eastAsia="ru-RU"/>
        </w:rPr>
        <w:t>подпрограмм представлен в таблиц</w:t>
      </w:r>
      <w:r w:rsidR="007C119C" w:rsidRPr="00700888">
        <w:rPr>
          <w:rFonts w:ascii="Times New Roman" w:eastAsia="Times New Roman" w:hAnsi="Times New Roman" w:cs="Times New Roman"/>
          <w:i/>
          <w:sz w:val="26"/>
          <w:szCs w:val="26"/>
          <w:lang w:eastAsia="ru-RU"/>
        </w:rPr>
        <w:t>ах № 3, 3.1, 3.2, 3.3.</w:t>
      </w:r>
    </w:p>
    <w:p w:rsidR="007F6486" w:rsidRPr="00700888" w:rsidRDefault="007F6486" w:rsidP="005F2707">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p>
    <w:p w:rsidR="005F2707" w:rsidRPr="00700888" w:rsidRDefault="005F2707" w:rsidP="005F2707">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700888">
        <w:rPr>
          <w:rFonts w:ascii="Times New Roman" w:eastAsia="Times New Roman" w:hAnsi="Times New Roman" w:cs="Times New Roman"/>
          <w:b/>
          <w:i/>
          <w:sz w:val="26"/>
          <w:szCs w:val="26"/>
          <w:lang w:eastAsia="ru-RU"/>
        </w:rPr>
        <w:t>Предложения об изменении форм и методов управления реализацией государственной программы</w:t>
      </w:r>
      <w:r w:rsidR="0077144A" w:rsidRPr="00700888">
        <w:rPr>
          <w:rFonts w:ascii="Times New Roman" w:eastAsia="Times New Roman" w:hAnsi="Times New Roman" w:cs="Times New Roman"/>
          <w:b/>
          <w:i/>
          <w:sz w:val="26"/>
          <w:szCs w:val="26"/>
          <w:lang w:eastAsia="ru-RU"/>
        </w:rPr>
        <w:t>.</w:t>
      </w:r>
    </w:p>
    <w:p w:rsidR="00EB5356" w:rsidRPr="00700888" w:rsidRDefault="0077144A" w:rsidP="0077144A">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Предложения отсутствуют.</w:t>
      </w:r>
    </w:p>
    <w:p w:rsidR="007A7CD9" w:rsidRPr="00700888" w:rsidRDefault="007A7CD9" w:rsidP="00424470">
      <w:pPr>
        <w:pStyle w:val="a3"/>
        <w:tabs>
          <w:tab w:val="left" w:pos="993"/>
        </w:tabs>
        <w:autoSpaceDE w:val="0"/>
        <w:autoSpaceDN w:val="0"/>
        <w:adjustRightInd w:val="0"/>
        <w:ind w:left="709"/>
        <w:jc w:val="both"/>
        <w:rPr>
          <w:sz w:val="26"/>
          <w:szCs w:val="26"/>
        </w:rPr>
      </w:pPr>
    </w:p>
    <w:p w:rsidR="007A7CD9" w:rsidRPr="00700888" w:rsidRDefault="007A7CD9" w:rsidP="00935939">
      <w:pPr>
        <w:pStyle w:val="a3"/>
        <w:tabs>
          <w:tab w:val="left" w:pos="993"/>
        </w:tabs>
        <w:autoSpaceDE w:val="0"/>
        <w:autoSpaceDN w:val="0"/>
        <w:adjustRightInd w:val="0"/>
        <w:ind w:left="709"/>
        <w:jc w:val="both"/>
        <w:rPr>
          <w:sz w:val="26"/>
          <w:szCs w:val="26"/>
        </w:rPr>
        <w:sectPr w:rsidR="007A7CD9" w:rsidRPr="00700888" w:rsidSect="007B7991">
          <w:headerReference w:type="default" r:id="rId10"/>
          <w:pgSz w:w="11906" w:h="16838"/>
          <w:pgMar w:top="851" w:right="566" w:bottom="709" w:left="1134" w:header="708" w:footer="708" w:gutter="0"/>
          <w:cols w:space="708"/>
          <w:titlePg/>
          <w:docGrid w:linePitch="360"/>
        </w:sectPr>
      </w:pPr>
    </w:p>
    <w:p w:rsidR="002D4358" w:rsidRPr="00700888" w:rsidRDefault="002D4358" w:rsidP="002D4358">
      <w:pPr>
        <w:autoSpaceDE w:val="0"/>
        <w:autoSpaceDN w:val="0"/>
        <w:adjustRightInd w:val="0"/>
        <w:spacing w:after="0" w:line="240" w:lineRule="auto"/>
        <w:ind w:firstLine="709"/>
        <w:jc w:val="right"/>
        <w:rPr>
          <w:rFonts w:ascii="Times New Roman" w:eastAsia="Times New Roman" w:hAnsi="Times New Roman" w:cs="Times New Roman"/>
          <w:i/>
          <w:sz w:val="26"/>
          <w:szCs w:val="26"/>
          <w:lang w:eastAsia="ru-RU"/>
        </w:rPr>
      </w:pPr>
      <w:r w:rsidRPr="00700888">
        <w:rPr>
          <w:rFonts w:ascii="Times New Roman" w:eastAsia="Times New Roman" w:hAnsi="Times New Roman" w:cs="Times New Roman"/>
          <w:i/>
          <w:sz w:val="26"/>
          <w:szCs w:val="26"/>
          <w:lang w:eastAsia="ru-RU"/>
        </w:rPr>
        <w:t xml:space="preserve">Приложение к сводному отчету </w:t>
      </w:r>
    </w:p>
    <w:p w:rsidR="002D4358" w:rsidRPr="00700888" w:rsidRDefault="002D4358" w:rsidP="00424470">
      <w:pPr>
        <w:pStyle w:val="ab"/>
        <w:ind w:firstLine="720"/>
        <w:rPr>
          <w:szCs w:val="26"/>
        </w:rPr>
      </w:pPr>
    </w:p>
    <w:p w:rsidR="008159EF" w:rsidRPr="00700888" w:rsidRDefault="00424470" w:rsidP="00424470">
      <w:pPr>
        <w:pStyle w:val="ab"/>
        <w:ind w:firstLine="720"/>
        <w:rPr>
          <w:szCs w:val="26"/>
        </w:rPr>
      </w:pPr>
      <w:r w:rsidRPr="00700888">
        <w:rPr>
          <w:szCs w:val="26"/>
        </w:rPr>
        <w:t>Отчет о ходе реализации и оценке эффективности  подпрограммы</w:t>
      </w:r>
    </w:p>
    <w:p w:rsidR="008159EF" w:rsidRPr="00700888" w:rsidRDefault="00424470" w:rsidP="00424470">
      <w:pPr>
        <w:pStyle w:val="ab"/>
        <w:ind w:firstLine="720"/>
        <w:rPr>
          <w:szCs w:val="26"/>
        </w:rPr>
      </w:pPr>
      <w:r w:rsidRPr="00700888">
        <w:rPr>
          <w:szCs w:val="26"/>
        </w:rPr>
        <w:t xml:space="preserve">«Развитие информационного общества и формирование электронного правительства в Калужской области» </w:t>
      </w:r>
    </w:p>
    <w:p w:rsidR="00424470" w:rsidRPr="00700888" w:rsidRDefault="00424470" w:rsidP="00424470">
      <w:pPr>
        <w:pStyle w:val="ab"/>
        <w:ind w:firstLine="720"/>
        <w:rPr>
          <w:szCs w:val="26"/>
        </w:rPr>
      </w:pPr>
      <w:r w:rsidRPr="00700888">
        <w:rPr>
          <w:szCs w:val="26"/>
        </w:rPr>
        <w:t>в 201</w:t>
      </w:r>
      <w:r w:rsidR="00445A63" w:rsidRPr="00700888">
        <w:rPr>
          <w:szCs w:val="26"/>
        </w:rPr>
        <w:t>5</w:t>
      </w:r>
      <w:r w:rsidRPr="00700888">
        <w:rPr>
          <w:szCs w:val="26"/>
        </w:rPr>
        <w:t xml:space="preserve"> году</w:t>
      </w:r>
    </w:p>
    <w:p w:rsidR="00424470" w:rsidRPr="00700888" w:rsidRDefault="00424470" w:rsidP="00424470">
      <w:pPr>
        <w:tabs>
          <w:tab w:val="left" w:pos="709"/>
          <w:tab w:val="left" w:pos="993"/>
          <w:tab w:val="left" w:pos="10206"/>
        </w:tabs>
        <w:spacing w:after="0" w:line="240" w:lineRule="auto"/>
        <w:ind w:right="-284"/>
        <w:rPr>
          <w:rFonts w:ascii="Times New Roman" w:hAnsi="Times New Roman" w:cs="Times New Roman"/>
          <w:b/>
          <w:sz w:val="26"/>
          <w:szCs w:val="26"/>
        </w:rPr>
      </w:pPr>
    </w:p>
    <w:p w:rsidR="00424470" w:rsidRPr="00700888" w:rsidRDefault="00424470" w:rsidP="00424470">
      <w:pPr>
        <w:numPr>
          <w:ilvl w:val="0"/>
          <w:numId w:val="11"/>
        </w:numPr>
        <w:spacing w:after="0" w:line="240" w:lineRule="auto"/>
        <w:ind w:right="-284"/>
        <w:jc w:val="both"/>
        <w:rPr>
          <w:rFonts w:ascii="Times New Roman" w:eastAsia="Times New Roman" w:hAnsi="Times New Roman" w:cs="Times New Roman"/>
          <w:b/>
          <w:sz w:val="26"/>
          <w:szCs w:val="26"/>
          <w:lang w:eastAsia="ru-RU"/>
        </w:rPr>
      </w:pPr>
      <w:r w:rsidRPr="00700888">
        <w:rPr>
          <w:rFonts w:ascii="Times New Roman" w:eastAsia="Times New Roman" w:hAnsi="Times New Roman" w:cs="Times New Roman"/>
          <w:b/>
          <w:sz w:val="26"/>
          <w:szCs w:val="26"/>
          <w:lang w:eastAsia="ru-RU"/>
        </w:rPr>
        <w:t>Общая часть</w:t>
      </w:r>
    </w:p>
    <w:p w:rsidR="00424470" w:rsidRPr="00700888" w:rsidRDefault="00424470" w:rsidP="00424470">
      <w:pPr>
        <w:pStyle w:val="ConsPlusNormal"/>
        <w:ind w:firstLine="708"/>
        <w:jc w:val="both"/>
        <w:rPr>
          <w:rFonts w:ascii="Times New Roman" w:hAnsi="Times New Roman" w:cs="Times New Roman"/>
          <w:sz w:val="26"/>
          <w:szCs w:val="26"/>
        </w:rPr>
      </w:pPr>
      <w:r w:rsidRPr="00700888">
        <w:rPr>
          <w:rFonts w:ascii="Times New Roman" w:hAnsi="Times New Roman" w:cs="Times New Roman"/>
          <w:i/>
          <w:sz w:val="26"/>
          <w:szCs w:val="26"/>
        </w:rPr>
        <w:t>Наименование государственной программы Калужской области</w:t>
      </w:r>
      <w:r w:rsidRPr="00700888">
        <w:rPr>
          <w:rFonts w:ascii="Times New Roman" w:hAnsi="Times New Roman" w:cs="Times New Roman"/>
          <w:sz w:val="26"/>
          <w:szCs w:val="26"/>
        </w:rPr>
        <w:t xml:space="preserve"> - «Информационное общество и повышение качества государственных и муниципальных услуг».</w:t>
      </w:r>
    </w:p>
    <w:p w:rsidR="00424470" w:rsidRPr="00700888" w:rsidRDefault="00424470" w:rsidP="006D514A">
      <w:pPr>
        <w:spacing w:after="0" w:line="240" w:lineRule="auto"/>
        <w:ind w:firstLine="709"/>
        <w:jc w:val="both"/>
        <w:rPr>
          <w:rFonts w:ascii="Times New Roman" w:eastAsia="Times New Roman" w:hAnsi="Times New Roman" w:cs="Times New Roman"/>
          <w:sz w:val="26"/>
          <w:szCs w:val="26"/>
          <w:lang w:eastAsia="ru-RU"/>
        </w:rPr>
      </w:pPr>
      <w:r w:rsidRPr="00700888">
        <w:rPr>
          <w:rFonts w:ascii="Times New Roman" w:eastAsia="Times New Roman" w:hAnsi="Times New Roman" w:cs="Times New Roman"/>
          <w:i/>
          <w:sz w:val="26"/>
          <w:szCs w:val="26"/>
          <w:lang w:eastAsia="ru-RU"/>
        </w:rPr>
        <w:t>Подпрограмма</w:t>
      </w:r>
      <w:r w:rsidRPr="00700888">
        <w:rPr>
          <w:rFonts w:ascii="Times New Roman" w:eastAsia="Times New Roman" w:hAnsi="Times New Roman" w:cs="Times New Roman"/>
          <w:sz w:val="26"/>
          <w:szCs w:val="26"/>
          <w:lang w:eastAsia="ru-RU"/>
        </w:rPr>
        <w:t xml:space="preserve"> - «</w:t>
      </w:r>
      <w:r w:rsidRPr="00700888">
        <w:rPr>
          <w:rFonts w:ascii="Times New Roman" w:hAnsi="Times New Roman" w:cs="Times New Roman"/>
          <w:sz w:val="26"/>
          <w:szCs w:val="26"/>
        </w:rPr>
        <w:t>Развитие информационного общества и формирование электронного правительства в Калужской области</w:t>
      </w:r>
      <w:r w:rsidRPr="00700888">
        <w:rPr>
          <w:rFonts w:ascii="Times New Roman" w:eastAsia="Times New Roman" w:hAnsi="Times New Roman" w:cs="Times New Roman"/>
          <w:sz w:val="26"/>
          <w:szCs w:val="26"/>
          <w:lang w:eastAsia="ru-RU"/>
        </w:rPr>
        <w:t>» (далее  - подпрограмма).</w:t>
      </w:r>
    </w:p>
    <w:p w:rsidR="00424470" w:rsidRPr="00700888" w:rsidRDefault="00CF7FE6" w:rsidP="00424470">
      <w:pPr>
        <w:spacing w:after="0" w:line="240" w:lineRule="auto"/>
        <w:ind w:right="-284" w:firstLine="709"/>
        <w:jc w:val="both"/>
        <w:rPr>
          <w:rFonts w:ascii="Times New Roman" w:eastAsia="Times New Roman" w:hAnsi="Times New Roman" w:cs="Times New Roman"/>
          <w:i/>
          <w:sz w:val="26"/>
          <w:szCs w:val="26"/>
          <w:lang w:eastAsia="ru-RU"/>
        </w:rPr>
      </w:pPr>
      <w:r w:rsidRPr="00700888">
        <w:rPr>
          <w:rFonts w:ascii="Times New Roman" w:eastAsia="Times New Roman" w:hAnsi="Times New Roman" w:cs="Times New Roman"/>
          <w:i/>
          <w:sz w:val="26"/>
          <w:szCs w:val="26"/>
          <w:lang w:eastAsia="ru-RU"/>
        </w:rPr>
        <w:t>Ц</w:t>
      </w:r>
      <w:r w:rsidR="00424470" w:rsidRPr="00700888">
        <w:rPr>
          <w:rFonts w:ascii="Times New Roman" w:eastAsia="Times New Roman" w:hAnsi="Times New Roman" w:cs="Times New Roman"/>
          <w:i/>
          <w:sz w:val="26"/>
          <w:szCs w:val="26"/>
          <w:lang w:eastAsia="ru-RU"/>
        </w:rPr>
        <w:t>ели и задачи подпрограммы:</w:t>
      </w:r>
    </w:p>
    <w:p w:rsidR="00424470" w:rsidRPr="00700888" w:rsidRDefault="00424470" w:rsidP="00424470">
      <w:pPr>
        <w:pStyle w:val="ConsPlusNormal"/>
        <w:ind w:firstLine="708"/>
        <w:jc w:val="both"/>
        <w:rPr>
          <w:rFonts w:ascii="Times New Roman" w:hAnsi="Times New Roman" w:cs="Times New Roman"/>
          <w:sz w:val="26"/>
          <w:szCs w:val="26"/>
        </w:rPr>
      </w:pPr>
      <w:r w:rsidRPr="00700888">
        <w:rPr>
          <w:rFonts w:ascii="Times New Roman" w:hAnsi="Times New Roman" w:cs="Times New Roman"/>
          <w:sz w:val="26"/>
          <w:szCs w:val="26"/>
        </w:rPr>
        <w:t xml:space="preserve">Цель подпрограммы состоит в обеспечении за счет широкого применения ИКТ качественно нового уровня оперативности и удобства получения гражданами </w:t>
      </w:r>
      <w:r w:rsidR="006D514A" w:rsidRPr="00700888">
        <w:rPr>
          <w:rFonts w:ascii="Times New Roman" w:hAnsi="Times New Roman" w:cs="Times New Roman"/>
          <w:sz w:val="26"/>
          <w:szCs w:val="26"/>
        </w:rPr>
        <w:br/>
      </w:r>
      <w:r w:rsidRPr="00700888">
        <w:rPr>
          <w:rFonts w:ascii="Times New Roman" w:hAnsi="Times New Roman" w:cs="Times New Roman"/>
          <w:sz w:val="26"/>
          <w:szCs w:val="26"/>
        </w:rPr>
        <w:t>и организациями государственных услуг и информации о деятельности государственных органов власти Калужской области.</w:t>
      </w:r>
    </w:p>
    <w:p w:rsidR="00424470" w:rsidRPr="00700888" w:rsidRDefault="00424470" w:rsidP="00424470">
      <w:pPr>
        <w:pStyle w:val="ConsPlusNormal"/>
        <w:ind w:firstLine="708"/>
        <w:jc w:val="both"/>
        <w:rPr>
          <w:rFonts w:ascii="Times New Roman" w:hAnsi="Times New Roman" w:cs="Times New Roman"/>
          <w:sz w:val="26"/>
          <w:szCs w:val="26"/>
        </w:rPr>
      </w:pPr>
      <w:r w:rsidRPr="00700888">
        <w:rPr>
          <w:rFonts w:ascii="Times New Roman" w:hAnsi="Times New Roman" w:cs="Times New Roman"/>
          <w:sz w:val="26"/>
          <w:szCs w:val="26"/>
        </w:rPr>
        <w:t>Задачи подпрограммы:</w:t>
      </w:r>
    </w:p>
    <w:p w:rsidR="00424470" w:rsidRPr="00700888" w:rsidRDefault="00424470" w:rsidP="008159EF">
      <w:pPr>
        <w:pStyle w:val="ConsPlusNormal"/>
        <w:tabs>
          <w:tab w:val="left" w:pos="993"/>
        </w:tabs>
        <w:ind w:firstLine="708"/>
        <w:jc w:val="both"/>
        <w:rPr>
          <w:rFonts w:ascii="Times New Roman" w:hAnsi="Times New Roman" w:cs="Times New Roman"/>
          <w:sz w:val="26"/>
          <w:szCs w:val="26"/>
        </w:rPr>
      </w:pPr>
      <w:r w:rsidRPr="00700888">
        <w:rPr>
          <w:rFonts w:ascii="Times New Roman" w:hAnsi="Times New Roman" w:cs="Times New Roman"/>
          <w:sz w:val="26"/>
          <w:szCs w:val="26"/>
        </w:rPr>
        <w:t>–</w:t>
      </w:r>
      <w:r w:rsidRPr="00700888">
        <w:rPr>
          <w:rFonts w:ascii="Times New Roman" w:hAnsi="Times New Roman" w:cs="Times New Roman"/>
          <w:sz w:val="26"/>
          <w:szCs w:val="26"/>
        </w:rPr>
        <w:tab/>
        <w:t xml:space="preserve">повышение оперативности и качества предоставления государственных услуг </w:t>
      </w:r>
      <w:r w:rsidR="006D514A" w:rsidRPr="00700888">
        <w:rPr>
          <w:rFonts w:ascii="Times New Roman" w:hAnsi="Times New Roman" w:cs="Times New Roman"/>
          <w:sz w:val="26"/>
          <w:szCs w:val="26"/>
        </w:rPr>
        <w:br/>
      </w:r>
      <w:r w:rsidRPr="00700888">
        <w:rPr>
          <w:rFonts w:ascii="Times New Roman" w:hAnsi="Times New Roman" w:cs="Times New Roman"/>
          <w:sz w:val="26"/>
          <w:szCs w:val="26"/>
        </w:rPr>
        <w:t>на базе современных ИКТ;</w:t>
      </w:r>
    </w:p>
    <w:p w:rsidR="00424470" w:rsidRPr="00700888" w:rsidRDefault="00424470" w:rsidP="008159EF">
      <w:pPr>
        <w:pStyle w:val="ConsPlusNormal"/>
        <w:tabs>
          <w:tab w:val="left" w:pos="993"/>
        </w:tabs>
        <w:ind w:firstLine="708"/>
        <w:jc w:val="both"/>
        <w:rPr>
          <w:rFonts w:ascii="Times New Roman" w:hAnsi="Times New Roman" w:cs="Times New Roman"/>
          <w:sz w:val="26"/>
          <w:szCs w:val="26"/>
        </w:rPr>
      </w:pPr>
      <w:r w:rsidRPr="00700888">
        <w:rPr>
          <w:rFonts w:ascii="Times New Roman" w:hAnsi="Times New Roman" w:cs="Times New Roman"/>
          <w:sz w:val="26"/>
          <w:szCs w:val="26"/>
        </w:rPr>
        <w:t>–</w:t>
      </w:r>
      <w:r w:rsidRPr="00700888">
        <w:rPr>
          <w:rFonts w:ascii="Times New Roman" w:hAnsi="Times New Roman" w:cs="Times New Roman"/>
          <w:sz w:val="26"/>
          <w:szCs w:val="26"/>
        </w:rPr>
        <w:tab/>
        <w:t>развитие информационно-технологической и телекоммуникационной инфраструктуры, обеспечивающей возможность эффективного использования механизмов предоставления государственных и муниципальных услуг в электронной форме;</w:t>
      </w:r>
    </w:p>
    <w:p w:rsidR="00424470" w:rsidRPr="00700888" w:rsidRDefault="00424470" w:rsidP="008159EF">
      <w:pPr>
        <w:pStyle w:val="ConsPlusNormal"/>
        <w:tabs>
          <w:tab w:val="left" w:pos="993"/>
        </w:tabs>
        <w:ind w:firstLine="708"/>
        <w:jc w:val="both"/>
        <w:rPr>
          <w:rFonts w:ascii="Times New Roman" w:hAnsi="Times New Roman" w:cs="Times New Roman"/>
          <w:sz w:val="26"/>
          <w:szCs w:val="26"/>
        </w:rPr>
      </w:pPr>
      <w:r w:rsidRPr="00700888">
        <w:rPr>
          <w:rFonts w:ascii="Times New Roman" w:hAnsi="Times New Roman" w:cs="Times New Roman"/>
          <w:sz w:val="26"/>
          <w:szCs w:val="26"/>
        </w:rPr>
        <w:t>–</w:t>
      </w:r>
      <w:r w:rsidRPr="00700888">
        <w:rPr>
          <w:rFonts w:ascii="Times New Roman" w:hAnsi="Times New Roman" w:cs="Times New Roman"/>
          <w:sz w:val="26"/>
          <w:szCs w:val="26"/>
        </w:rPr>
        <w:tab/>
        <w:t>обеспечение реализации на территории Калужской области единой технологической политики развития информационного общества и формирования электронного правительства на основе современных ИКТ;</w:t>
      </w:r>
    </w:p>
    <w:p w:rsidR="00424470" w:rsidRPr="00700888" w:rsidRDefault="00424470" w:rsidP="008159EF">
      <w:pPr>
        <w:pStyle w:val="ConsPlusNormal"/>
        <w:tabs>
          <w:tab w:val="left" w:pos="993"/>
        </w:tabs>
        <w:ind w:firstLine="708"/>
        <w:jc w:val="both"/>
        <w:rPr>
          <w:rFonts w:ascii="Times New Roman" w:hAnsi="Times New Roman" w:cs="Times New Roman"/>
          <w:sz w:val="26"/>
          <w:szCs w:val="26"/>
        </w:rPr>
      </w:pPr>
      <w:r w:rsidRPr="00700888">
        <w:rPr>
          <w:rFonts w:ascii="Times New Roman" w:hAnsi="Times New Roman" w:cs="Times New Roman"/>
          <w:sz w:val="26"/>
          <w:szCs w:val="26"/>
        </w:rPr>
        <w:t>–</w:t>
      </w:r>
      <w:r w:rsidRPr="00700888">
        <w:rPr>
          <w:rFonts w:ascii="Times New Roman" w:hAnsi="Times New Roman" w:cs="Times New Roman"/>
          <w:sz w:val="26"/>
          <w:szCs w:val="26"/>
        </w:rPr>
        <w:tab/>
        <w:t>повышение уровня компетентности населения Калужской области, государственных и муниципальных служащих, работников подведомственных учреждений в сфере использования современных ИКТ и механизмов предоставления и получения государственных и муниципальных услуг в электронной форме.</w:t>
      </w:r>
    </w:p>
    <w:p w:rsidR="00424470" w:rsidRPr="00700888" w:rsidRDefault="00424470" w:rsidP="00424470">
      <w:pPr>
        <w:spacing w:after="0" w:line="240" w:lineRule="auto"/>
        <w:ind w:right="-284" w:firstLine="709"/>
        <w:jc w:val="both"/>
        <w:rPr>
          <w:rFonts w:ascii="Times New Roman" w:eastAsia="Times New Roman" w:hAnsi="Times New Roman" w:cs="Times New Roman"/>
          <w:sz w:val="26"/>
          <w:szCs w:val="26"/>
          <w:lang w:eastAsia="ru-RU"/>
        </w:rPr>
      </w:pPr>
    </w:p>
    <w:p w:rsidR="00424470" w:rsidRPr="00700888" w:rsidRDefault="00424470" w:rsidP="00424470">
      <w:pPr>
        <w:numPr>
          <w:ilvl w:val="0"/>
          <w:numId w:val="11"/>
        </w:numPr>
        <w:spacing w:after="0" w:line="240" w:lineRule="auto"/>
        <w:ind w:right="-284"/>
        <w:jc w:val="both"/>
        <w:rPr>
          <w:rFonts w:ascii="Times New Roman" w:eastAsia="Times New Roman" w:hAnsi="Times New Roman" w:cs="Times New Roman"/>
          <w:b/>
          <w:sz w:val="26"/>
          <w:szCs w:val="26"/>
          <w:lang w:eastAsia="ru-RU"/>
        </w:rPr>
      </w:pPr>
      <w:r w:rsidRPr="00700888">
        <w:rPr>
          <w:rFonts w:ascii="Times New Roman" w:eastAsia="Times New Roman" w:hAnsi="Times New Roman" w:cs="Times New Roman"/>
          <w:b/>
          <w:sz w:val="26"/>
          <w:szCs w:val="26"/>
          <w:lang w:eastAsia="ru-RU"/>
        </w:rPr>
        <w:t xml:space="preserve">Результаты, достигнутые за отчетный период </w:t>
      </w:r>
    </w:p>
    <w:p w:rsidR="00424470" w:rsidRPr="00700888" w:rsidRDefault="00424470" w:rsidP="00424470">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700888">
        <w:rPr>
          <w:rFonts w:ascii="Times New Roman" w:eastAsia="Times New Roman" w:hAnsi="Times New Roman" w:cs="Times New Roman"/>
          <w:b/>
          <w:i/>
          <w:sz w:val="26"/>
          <w:szCs w:val="26"/>
          <w:lang w:eastAsia="ru-RU"/>
        </w:rPr>
        <w:t>Основные результаты, достигнутые в 201</w:t>
      </w:r>
      <w:r w:rsidR="007B6CD2" w:rsidRPr="00700888">
        <w:rPr>
          <w:rFonts w:ascii="Times New Roman" w:eastAsia="Times New Roman" w:hAnsi="Times New Roman" w:cs="Times New Roman"/>
          <w:b/>
          <w:i/>
          <w:sz w:val="26"/>
          <w:szCs w:val="26"/>
          <w:lang w:eastAsia="ru-RU"/>
        </w:rPr>
        <w:t>7</w:t>
      </w:r>
      <w:r w:rsidRPr="00700888">
        <w:rPr>
          <w:rFonts w:ascii="Times New Roman" w:eastAsia="Times New Roman" w:hAnsi="Times New Roman" w:cs="Times New Roman"/>
          <w:b/>
          <w:i/>
          <w:sz w:val="26"/>
          <w:szCs w:val="26"/>
          <w:lang w:eastAsia="ru-RU"/>
        </w:rPr>
        <w:t xml:space="preserve"> году:</w:t>
      </w:r>
    </w:p>
    <w:p w:rsidR="00692856" w:rsidRPr="00700888" w:rsidRDefault="00692856" w:rsidP="00692856">
      <w:pPr>
        <w:pStyle w:val="a3"/>
        <w:numPr>
          <w:ilvl w:val="0"/>
          <w:numId w:val="10"/>
        </w:numPr>
        <w:tabs>
          <w:tab w:val="left" w:pos="993"/>
        </w:tabs>
        <w:ind w:left="0" w:firstLine="709"/>
        <w:jc w:val="both"/>
        <w:rPr>
          <w:sz w:val="26"/>
          <w:szCs w:val="26"/>
        </w:rPr>
      </w:pPr>
      <w:r w:rsidRPr="00700888">
        <w:rPr>
          <w:sz w:val="26"/>
          <w:szCs w:val="26"/>
        </w:rPr>
        <w:t>Развитие инфраструктуры оказания государственных услуг в электронном виде:</w:t>
      </w:r>
    </w:p>
    <w:p w:rsidR="00692856" w:rsidRPr="00700888" w:rsidRDefault="00692856" w:rsidP="00692856">
      <w:pPr>
        <w:pStyle w:val="a3"/>
        <w:numPr>
          <w:ilvl w:val="0"/>
          <w:numId w:val="4"/>
        </w:numPr>
        <w:tabs>
          <w:tab w:val="left" w:pos="993"/>
        </w:tabs>
        <w:autoSpaceDE w:val="0"/>
        <w:autoSpaceDN w:val="0"/>
        <w:adjustRightInd w:val="0"/>
        <w:ind w:left="0" w:firstLine="709"/>
        <w:jc w:val="both"/>
        <w:rPr>
          <w:sz w:val="26"/>
          <w:szCs w:val="26"/>
        </w:rPr>
      </w:pPr>
      <w:r w:rsidRPr="00700888">
        <w:rPr>
          <w:sz w:val="26"/>
          <w:szCs w:val="26"/>
        </w:rPr>
        <w:t>разработана и внедрена информационная система для предоставления услуги по выдаче охотничьих билетов единого образца с одновременным подключением к концентратору услуг;</w:t>
      </w:r>
    </w:p>
    <w:p w:rsidR="00692856" w:rsidRPr="00700888" w:rsidRDefault="00692856" w:rsidP="00692856">
      <w:pPr>
        <w:pStyle w:val="a3"/>
        <w:numPr>
          <w:ilvl w:val="0"/>
          <w:numId w:val="4"/>
        </w:numPr>
        <w:tabs>
          <w:tab w:val="left" w:pos="993"/>
        </w:tabs>
        <w:autoSpaceDE w:val="0"/>
        <w:autoSpaceDN w:val="0"/>
        <w:adjustRightInd w:val="0"/>
        <w:ind w:left="0" w:firstLine="709"/>
        <w:jc w:val="both"/>
        <w:rPr>
          <w:sz w:val="26"/>
          <w:szCs w:val="26"/>
        </w:rPr>
      </w:pPr>
      <w:r w:rsidRPr="00700888">
        <w:rPr>
          <w:sz w:val="26"/>
          <w:szCs w:val="26"/>
        </w:rPr>
        <w:t>обновлена информационная система МАИС ЗАГС и подключена к концентратору услуг по 6-ти услугам записи актов гражданского состояния;</w:t>
      </w:r>
    </w:p>
    <w:p w:rsidR="00692856" w:rsidRPr="00700888" w:rsidRDefault="00692856" w:rsidP="00692856">
      <w:pPr>
        <w:pStyle w:val="a3"/>
        <w:numPr>
          <w:ilvl w:val="0"/>
          <w:numId w:val="4"/>
        </w:numPr>
        <w:tabs>
          <w:tab w:val="left" w:pos="993"/>
        </w:tabs>
        <w:autoSpaceDE w:val="0"/>
        <w:autoSpaceDN w:val="0"/>
        <w:adjustRightInd w:val="0"/>
        <w:ind w:left="0" w:firstLine="709"/>
        <w:jc w:val="both"/>
        <w:rPr>
          <w:sz w:val="26"/>
          <w:szCs w:val="26"/>
        </w:rPr>
      </w:pPr>
      <w:r w:rsidRPr="00700888">
        <w:rPr>
          <w:sz w:val="26"/>
          <w:szCs w:val="26"/>
        </w:rPr>
        <w:t>разработана система тестирования государственных и муниципальных услуг Калужской области, переведенных в электронный вид, с целью мониторинга доступности для заявителей;</w:t>
      </w:r>
    </w:p>
    <w:p w:rsidR="00692856" w:rsidRPr="00700888" w:rsidRDefault="00692856" w:rsidP="00692856">
      <w:pPr>
        <w:pStyle w:val="a3"/>
        <w:numPr>
          <w:ilvl w:val="0"/>
          <w:numId w:val="4"/>
        </w:numPr>
        <w:tabs>
          <w:tab w:val="left" w:pos="993"/>
        </w:tabs>
        <w:autoSpaceDE w:val="0"/>
        <w:autoSpaceDN w:val="0"/>
        <w:adjustRightInd w:val="0"/>
        <w:ind w:left="0" w:firstLine="709"/>
        <w:jc w:val="both"/>
        <w:rPr>
          <w:sz w:val="26"/>
          <w:szCs w:val="26"/>
        </w:rPr>
      </w:pPr>
      <w:r w:rsidRPr="00700888">
        <w:rPr>
          <w:sz w:val="26"/>
          <w:szCs w:val="26"/>
        </w:rPr>
        <w:t>осуществлялась поддержка автоматизированной информационной системы проектирования и поддержания жизненного цикла технологических карт межведомственного взаимодействия;</w:t>
      </w:r>
    </w:p>
    <w:p w:rsidR="00692856" w:rsidRPr="00700888" w:rsidRDefault="00692856" w:rsidP="00692856">
      <w:pPr>
        <w:pStyle w:val="a3"/>
        <w:numPr>
          <w:ilvl w:val="0"/>
          <w:numId w:val="4"/>
        </w:numPr>
        <w:tabs>
          <w:tab w:val="left" w:pos="993"/>
        </w:tabs>
        <w:autoSpaceDE w:val="0"/>
        <w:autoSpaceDN w:val="0"/>
        <w:adjustRightInd w:val="0"/>
        <w:ind w:left="0" w:firstLine="709"/>
        <w:jc w:val="both"/>
        <w:rPr>
          <w:sz w:val="26"/>
          <w:szCs w:val="26"/>
        </w:rPr>
      </w:pPr>
      <w:r w:rsidRPr="00700888">
        <w:rPr>
          <w:sz w:val="26"/>
          <w:szCs w:val="26"/>
        </w:rPr>
        <w:t>оказаны услуги по сопровождению и поддержке работоспособности  региональной инфраструктуры электронного правительства в Калужской области;</w:t>
      </w:r>
    </w:p>
    <w:p w:rsidR="00692856" w:rsidRPr="00700888" w:rsidRDefault="00692856" w:rsidP="00692856">
      <w:pPr>
        <w:pStyle w:val="a3"/>
        <w:numPr>
          <w:ilvl w:val="0"/>
          <w:numId w:val="4"/>
        </w:numPr>
        <w:tabs>
          <w:tab w:val="left" w:pos="993"/>
        </w:tabs>
        <w:autoSpaceDE w:val="0"/>
        <w:autoSpaceDN w:val="0"/>
        <w:adjustRightInd w:val="0"/>
        <w:ind w:left="0" w:firstLine="709"/>
        <w:jc w:val="both"/>
        <w:rPr>
          <w:sz w:val="26"/>
          <w:szCs w:val="26"/>
        </w:rPr>
      </w:pPr>
      <w:r w:rsidRPr="00700888">
        <w:rPr>
          <w:sz w:val="26"/>
          <w:szCs w:val="26"/>
        </w:rPr>
        <w:t>разработана электронная услуга «Обработка инвестиционных программ электроэнергетики» в ИС «Полтава»;</w:t>
      </w:r>
    </w:p>
    <w:p w:rsidR="00692856" w:rsidRPr="00700888" w:rsidRDefault="00692856" w:rsidP="00692856">
      <w:pPr>
        <w:pStyle w:val="a3"/>
        <w:numPr>
          <w:ilvl w:val="0"/>
          <w:numId w:val="4"/>
        </w:numPr>
        <w:tabs>
          <w:tab w:val="left" w:pos="993"/>
        </w:tabs>
        <w:autoSpaceDE w:val="0"/>
        <w:autoSpaceDN w:val="0"/>
        <w:adjustRightInd w:val="0"/>
        <w:ind w:left="0" w:firstLine="709"/>
        <w:jc w:val="both"/>
        <w:rPr>
          <w:sz w:val="26"/>
          <w:szCs w:val="26"/>
        </w:rPr>
      </w:pPr>
      <w:r w:rsidRPr="00700888">
        <w:rPr>
          <w:sz w:val="26"/>
          <w:szCs w:val="26"/>
        </w:rPr>
        <w:t>проведены работы по обеспечению возможности получения государственной услуги «Декларации о характеристиках объекта недвижимости» в электронной форме;</w:t>
      </w:r>
    </w:p>
    <w:p w:rsidR="00692856" w:rsidRPr="00700888" w:rsidRDefault="00692856" w:rsidP="00692856">
      <w:pPr>
        <w:pStyle w:val="a3"/>
        <w:numPr>
          <w:ilvl w:val="0"/>
          <w:numId w:val="4"/>
        </w:numPr>
        <w:tabs>
          <w:tab w:val="left" w:pos="993"/>
        </w:tabs>
        <w:autoSpaceDE w:val="0"/>
        <w:autoSpaceDN w:val="0"/>
        <w:adjustRightInd w:val="0"/>
        <w:ind w:left="0" w:firstLine="709"/>
        <w:jc w:val="both"/>
        <w:rPr>
          <w:sz w:val="26"/>
          <w:szCs w:val="26"/>
        </w:rPr>
      </w:pPr>
      <w:r w:rsidRPr="00700888">
        <w:rPr>
          <w:sz w:val="26"/>
          <w:szCs w:val="26"/>
        </w:rPr>
        <w:t>разработана электронная услуга по осуществлению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w:t>
      </w:r>
    </w:p>
    <w:p w:rsidR="00692856" w:rsidRPr="00700888" w:rsidRDefault="00692856" w:rsidP="00692856">
      <w:pPr>
        <w:pStyle w:val="a3"/>
        <w:numPr>
          <w:ilvl w:val="0"/>
          <w:numId w:val="4"/>
        </w:numPr>
        <w:tabs>
          <w:tab w:val="left" w:pos="993"/>
        </w:tabs>
        <w:autoSpaceDE w:val="0"/>
        <w:autoSpaceDN w:val="0"/>
        <w:adjustRightInd w:val="0"/>
        <w:ind w:left="0" w:firstLine="709"/>
        <w:jc w:val="both"/>
        <w:rPr>
          <w:sz w:val="26"/>
          <w:szCs w:val="26"/>
        </w:rPr>
      </w:pPr>
      <w:r w:rsidRPr="00700888">
        <w:rPr>
          <w:sz w:val="26"/>
          <w:szCs w:val="26"/>
        </w:rPr>
        <w:t>переведены 4 услуги по подключению к сетям ресурсоснабжающих организаций Калужской области в электронный вид;</w:t>
      </w:r>
    </w:p>
    <w:p w:rsidR="00692856" w:rsidRPr="00700888" w:rsidRDefault="00692856" w:rsidP="00692856">
      <w:pPr>
        <w:pStyle w:val="a3"/>
        <w:numPr>
          <w:ilvl w:val="0"/>
          <w:numId w:val="4"/>
        </w:numPr>
        <w:tabs>
          <w:tab w:val="left" w:pos="993"/>
        </w:tabs>
        <w:autoSpaceDE w:val="0"/>
        <w:autoSpaceDN w:val="0"/>
        <w:adjustRightInd w:val="0"/>
        <w:ind w:left="0" w:firstLine="709"/>
        <w:jc w:val="both"/>
        <w:rPr>
          <w:sz w:val="26"/>
          <w:szCs w:val="26"/>
        </w:rPr>
      </w:pPr>
      <w:r w:rsidRPr="00700888">
        <w:rPr>
          <w:sz w:val="26"/>
          <w:szCs w:val="26"/>
        </w:rPr>
        <w:t>проведена работа по встраиванию виджетов по получению популярных услуг федеральных органов исполнительной власти на региональном портале государственных услуг РПГУ (</w:t>
      </w:r>
      <w:hyperlink r:id="rId11" w:history="1">
        <w:r w:rsidRPr="00700888">
          <w:t>http://uslugikalugi.ru/</w:t>
        </w:r>
      </w:hyperlink>
      <w:r w:rsidRPr="00700888">
        <w:rPr>
          <w:sz w:val="26"/>
          <w:szCs w:val="26"/>
        </w:rPr>
        <w:t>);</w:t>
      </w:r>
    </w:p>
    <w:p w:rsidR="00692856" w:rsidRPr="00700888" w:rsidRDefault="00692856" w:rsidP="00692856">
      <w:pPr>
        <w:pStyle w:val="a3"/>
        <w:numPr>
          <w:ilvl w:val="0"/>
          <w:numId w:val="4"/>
        </w:numPr>
        <w:tabs>
          <w:tab w:val="left" w:pos="993"/>
        </w:tabs>
        <w:autoSpaceDE w:val="0"/>
        <w:autoSpaceDN w:val="0"/>
        <w:adjustRightInd w:val="0"/>
        <w:ind w:left="0" w:firstLine="709"/>
        <w:jc w:val="both"/>
        <w:rPr>
          <w:sz w:val="26"/>
          <w:szCs w:val="26"/>
        </w:rPr>
      </w:pPr>
      <w:r w:rsidRPr="00700888">
        <w:rPr>
          <w:sz w:val="26"/>
          <w:szCs w:val="26"/>
        </w:rPr>
        <w:t>проведена доработка в рамках реализации Концепции развития механизмов предоставления государственных и муниципальных услуг в электронном виде для повышения качества оказания государственных услуг интеграции РПГУ с единым личным кабинетом (ЕЛК) ЕПГУ, позволяющая пользователям в своем личном кабинете отслеживать статус заявлений, историю обращений, сведений о заявителе,  хранить результаты и иные документы взаимодействия заявителя с органами исполнительной власти, в том числе юридически значимые, на любом из официальных ведомственных порталов, региональных и муниципальных порталов;</w:t>
      </w:r>
    </w:p>
    <w:p w:rsidR="00692856" w:rsidRPr="00700888" w:rsidRDefault="00692856" w:rsidP="00692856">
      <w:pPr>
        <w:pStyle w:val="a3"/>
        <w:numPr>
          <w:ilvl w:val="0"/>
          <w:numId w:val="4"/>
        </w:numPr>
        <w:tabs>
          <w:tab w:val="left" w:pos="993"/>
        </w:tabs>
        <w:autoSpaceDE w:val="0"/>
        <w:autoSpaceDN w:val="0"/>
        <w:adjustRightInd w:val="0"/>
        <w:ind w:left="0" w:firstLine="709"/>
        <w:jc w:val="both"/>
        <w:rPr>
          <w:sz w:val="26"/>
          <w:szCs w:val="26"/>
        </w:rPr>
      </w:pPr>
      <w:r w:rsidRPr="00700888">
        <w:rPr>
          <w:sz w:val="26"/>
          <w:szCs w:val="26"/>
        </w:rPr>
        <w:t>оказаны услуги по развитию системы межведомственного электронного взаимодействия Калужской области;</w:t>
      </w:r>
    </w:p>
    <w:p w:rsidR="00692856" w:rsidRPr="00700888" w:rsidRDefault="00692856" w:rsidP="00692856">
      <w:pPr>
        <w:pStyle w:val="a3"/>
        <w:numPr>
          <w:ilvl w:val="0"/>
          <w:numId w:val="4"/>
        </w:numPr>
        <w:tabs>
          <w:tab w:val="left" w:pos="993"/>
        </w:tabs>
        <w:autoSpaceDE w:val="0"/>
        <w:autoSpaceDN w:val="0"/>
        <w:adjustRightInd w:val="0"/>
        <w:ind w:left="0" w:firstLine="709"/>
        <w:jc w:val="both"/>
        <w:rPr>
          <w:sz w:val="26"/>
          <w:szCs w:val="26"/>
        </w:rPr>
      </w:pPr>
      <w:r w:rsidRPr="00700888">
        <w:rPr>
          <w:sz w:val="26"/>
          <w:szCs w:val="26"/>
        </w:rPr>
        <w:t>осуществлено обновление до актуального формата 1.16.3 взаимодействия с Государственной информационной системой о государственных и муниципальных платежах (ГИС ГМП) всех РОИВ и ОМСУ Калужской области;</w:t>
      </w:r>
    </w:p>
    <w:p w:rsidR="00692856" w:rsidRPr="00700888" w:rsidRDefault="00692856" w:rsidP="00692856">
      <w:pPr>
        <w:pStyle w:val="a3"/>
        <w:numPr>
          <w:ilvl w:val="0"/>
          <w:numId w:val="4"/>
        </w:numPr>
        <w:tabs>
          <w:tab w:val="left" w:pos="993"/>
        </w:tabs>
        <w:ind w:left="0" w:firstLine="709"/>
        <w:jc w:val="both"/>
        <w:rPr>
          <w:sz w:val="26"/>
          <w:szCs w:val="26"/>
        </w:rPr>
      </w:pPr>
      <w:r w:rsidRPr="00700888">
        <w:rPr>
          <w:sz w:val="26"/>
          <w:szCs w:val="26"/>
        </w:rPr>
        <w:t>оказано содействие в организации центров обслуживания по подтверждению личности граждан на базе отделов архитектуры, отделов ЗАГС и отделов социальной защиты населения Калужской области, разработаны соответствующие дорожные карты;</w:t>
      </w:r>
    </w:p>
    <w:p w:rsidR="00692856" w:rsidRPr="00700888" w:rsidRDefault="00692856" w:rsidP="00692856">
      <w:pPr>
        <w:pStyle w:val="a3"/>
        <w:numPr>
          <w:ilvl w:val="0"/>
          <w:numId w:val="4"/>
        </w:numPr>
        <w:tabs>
          <w:tab w:val="left" w:pos="993"/>
        </w:tabs>
        <w:ind w:left="0" w:firstLine="709"/>
        <w:jc w:val="both"/>
        <w:rPr>
          <w:sz w:val="26"/>
          <w:szCs w:val="26"/>
        </w:rPr>
      </w:pPr>
      <w:r w:rsidRPr="00700888">
        <w:rPr>
          <w:sz w:val="26"/>
          <w:szCs w:val="26"/>
        </w:rPr>
        <w:t>проводилась работа по проверке, редактированию и внесению замечаний по описанию государственных и муниципальных услуг в Региональном реестре государственных услуг Калужской области с последующим опубликованием услуг с целью отображения актуальной информации на едином портале государственных услуг. Были проведены обучения пользователей работе с Реестром услуг;</w:t>
      </w:r>
    </w:p>
    <w:p w:rsidR="00692856" w:rsidRPr="00700888" w:rsidRDefault="00692856" w:rsidP="00692856">
      <w:pPr>
        <w:pStyle w:val="a3"/>
        <w:numPr>
          <w:ilvl w:val="0"/>
          <w:numId w:val="4"/>
        </w:numPr>
        <w:tabs>
          <w:tab w:val="left" w:pos="993"/>
        </w:tabs>
        <w:ind w:left="0" w:firstLine="709"/>
        <w:jc w:val="both"/>
        <w:rPr>
          <w:sz w:val="26"/>
          <w:szCs w:val="26"/>
        </w:rPr>
      </w:pPr>
      <w:r w:rsidRPr="00700888">
        <w:rPr>
          <w:sz w:val="26"/>
          <w:szCs w:val="26"/>
        </w:rPr>
        <w:t>Ежедневная работа по обработке обращений сотрудников РОИВ и ОМСУ (пользователей ИС «Полтава») по работе в системе;</w:t>
      </w:r>
    </w:p>
    <w:p w:rsidR="00692856" w:rsidRPr="00700888" w:rsidRDefault="00692856" w:rsidP="00692856">
      <w:pPr>
        <w:pStyle w:val="a3"/>
        <w:numPr>
          <w:ilvl w:val="0"/>
          <w:numId w:val="10"/>
        </w:numPr>
        <w:tabs>
          <w:tab w:val="left" w:pos="993"/>
        </w:tabs>
        <w:ind w:left="0" w:firstLine="709"/>
        <w:jc w:val="both"/>
        <w:rPr>
          <w:sz w:val="26"/>
          <w:szCs w:val="26"/>
        </w:rPr>
      </w:pPr>
      <w:r w:rsidRPr="00700888">
        <w:rPr>
          <w:sz w:val="26"/>
          <w:szCs w:val="26"/>
        </w:rPr>
        <w:t>Развитие информационных систем оказания государственных услуг в электронном виде в органах исполнительной власти Калужской области:</w:t>
      </w:r>
    </w:p>
    <w:p w:rsidR="00692856" w:rsidRPr="00700888" w:rsidRDefault="00692856" w:rsidP="00692856">
      <w:pPr>
        <w:pStyle w:val="a3"/>
        <w:numPr>
          <w:ilvl w:val="0"/>
          <w:numId w:val="4"/>
        </w:numPr>
        <w:tabs>
          <w:tab w:val="left" w:pos="993"/>
        </w:tabs>
        <w:ind w:left="0" w:firstLine="709"/>
        <w:jc w:val="both"/>
        <w:rPr>
          <w:sz w:val="26"/>
          <w:szCs w:val="26"/>
        </w:rPr>
      </w:pPr>
      <w:r w:rsidRPr="00700888">
        <w:rPr>
          <w:sz w:val="26"/>
          <w:szCs w:val="26"/>
        </w:rPr>
        <w:t>выполнены работы по обеспечению деятельности многофункционального миграционного центра Калужской области в части поставки вычислительной техники и создания автоматизированной информационной системы;</w:t>
      </w:r>
    </w:p>
    <w:p w:rsidR="00692856" w:rsidRPr="00700888" w:rsidRDefault="00692856" w:rsidP="00692856">
      <w:pPr>
        <w:pStyle w:val="a3"/>
        <w:numPr>
          <w:ilvl w:val="0"/>
          <w:numId w:val="4"/>
        </w:numPr>
        <w:tabs>
          <w:tab w:val="left" w:pos="993"/>
        </w:tabs>
        <w:ind w:left="0" w:firstLine="709"/>
        <w:jc w:val="both"/>
        <w:rPr>
          <w:sz w:val="26"/>
          <w:szCs w:val="26"/>
        </w:rPr>
      </w:pPr>
      <w:r w:rsidRPr="00700888">
        <w:rPr>
          <w:sz w:val="26"/>
          <w:szCs w:val="26"/>
        </w:rPr>
        <w:t>оказаны услуги по модернизации информационной системы для предоставления государственной услуги «Выдача (переоформление) разрешений на осуществление деятельности по перевозке пассажиров и багажа легковым такси» на территории Калужской области;</w:t>
      </w:r>
    </w:p>
    <w:p w:rsidR="00692856" w:rsidRPr="00700888" w:rsidRDefault="00692856" w:rsidP="00692856">
      <w:pPr>
        <w:pStyle w:val="a3"/>
        <w:numPr>
          <w:ilvl w:val="0"/>
          <w:numId w:val="4"/>
        </w:numPr>
        <w:tabs>
          <w:tab w:val="left" w:pos="993"/>
        </w:tabs>
        <w:ind w:left="0" w:firstLine="709"/>
        <w:jc w:val="both"/>
        <w:rPr>
          <w:sz w:val="26"/>
          <w:szCs w:val="26"/>
        </w:rPr>
      </w:pPr>
      <w:r w:rsidRPr="00700888">
        <w:rPr>
          <w:sz w:val="26"/>
          <w:szCs w:val="26"/>
        </w:rPr>
        <w:t>выполнены работы по модернизации подсистемы регистрации обращений граждан в комплексной системе автоматизированного документооборота органов власти Калужской области;</w:t>
      </w:r>
    </w:p>
    <w:p w:rsidR="00692856" w:rsidRPr="00700888" w:rsidRDefault="00692856" w:rsidP="00692856">
      <w:pPr>
        <w:pStyle w:val="a3"/>
        <w:numPr>
          <w:ilvl w:val="0"/>
          <w:numId w:val="4"/>
        </w:numPr>
        <w:tabs>
          <w:tab w:val="left" w:pos="993"/>
        </w:tabs>
        <w:ind w:left="0" w:firstLine="709"/>
        <w:jc w:val="both"/>
        <w:rPr>
          <w:sz w:val="26"/>
          <w:szCs w:val="26"/>
        </w:rPr>
      </w:pPr>
      <w:r w:rsidRPr="00700888">
        <w:rPr>
          <w:sz w:val="26"/>
          <w:szCs w:val="26"/>
        </w:rPr>
        <w:t>оказаны услуги по доработке подсистемы автоматизации предоставления услуги «Выдача и аннулирование охотничьего билета единого федерального образца» ИС «Полтава» КО;</w:t>
      </w:r>
    </w:p>
    <w:p w:rsidR="00692856" w:rsidRPr="00700888" w:rsidRDefault="00692856" w:rsidP="00692856">
      <w:pPr>
        <w:pStyle w:val="a3"/>
        <w:numPr>
          <w:ilvl w:val="0"/>
          <w:numId w:val="4"/>
        </w:numPr>
        <w:tabs>
          <w:tab w:val="left" w:pos="993"/>
        </w:tabs>
        <w:ind w:left="0" w:firstLine="709"/>
        <w:jc w:val="both"/>
        <w:rPr>
          <w:sz w:val="26"/>
          <w:szCs w:val="26"/>
        </w:rPr>
      </w:pPr>
      <w:r w:rsidRPr="00700888">
        <w:rPr>
          <w:sz w:val="26"/>
          <w:szCs w:val="26"/>
        </w:rPr>
        <w:t>выполнены работы по обеспечению функционирования регионального сегмента единой государственной информационной системы социального обеспечения в Калужской области, включая поставку вычислительной техники и создание ИС;</w:t>
      </w:r>
    </w:p>
    <w:p w:rsidR="00692856" w:rsidRPr="00700888" w:rsidRDefault="00692856" w:rsidP="00692856">
      <w:pPr>
        <w:pStyle w:val="a3"/>
        <w:numPr>
          <w:ilvl w:val="0"/>
          <w:numId w:val="4"/>
        </w:numPr>
        <w:tabs>
          <w:tab w:val="left" w:pos="993"/>
        </w:tabs>
        <w:ind w:left="0" w:firstLine="709"/>
        <w:jc w:val="both"/>
        <w:rPr>
          <w:sz w:val="26"/>
          <w:szCs w:val="26"/>
        </w:rPr>
      </w:pPr>
      <w:r w:rsidRPr="00700888">
        <w:rPr>
          <w:sz w:val="26"/>
          <w:szCs w:val="26"/>
        </w:rPr>
        <w:t>выполнены работы по созданию автоматизированной информационной системы геоинформационного мониторинга общественно-политических и социально-экономических процессов на муниципальном уровне в Калужской области;</w:t>
      </w:r>
    </w:p>
    <w:p w:rsidR="00692856" w:rsidRPr="00700888" w:rsidRDefault="00692856" w:rsidP="00692856">
      <w:pPr>
        <w:pStyle w:val="a3"/>
        <w:numPr>
          <w:ilvl w:val="0"/>
          <w:numId w:val="4"/>
        </w:numPr>
        <w:tabs>
          <w:tab w:val="left" w:pos="993"/>
        </w:tabs>
        <w:ind w:left="0" w:firstLine="709"/>
        <w:jc w:val="both"/>
        <w:rPr>
          <w:sz w:val="26"/>
          <w:szCs w:val="26"/>
        </w:rPr>
      </w:pPr>
      <w:r w:rsidRPr="00700888">
        <w:rPr>
          <w:sz w:val="26"/>
          <w:szCs w:val="26"/>
        </w:rPr>
        <w:t>оказаны услуги по предоставлению прав на расширение использования программного обеспечения на условиях простой (неисключительной) лицензии АИС «Сетевой город. Образование»;</w:t>
      </w:r>
    </w:p>
    <w:p w:rsidR="00692856" w:rsidRPr="00700888" w:rsidRDefault="00692856" w:rsidP="00692856">
      <w:pPr>
        <w:pStyle w:val="a3"/>
        <w:numPr>
          <w:ilvl w:val="0"/>
          <w:numId w:val="4"/>
        </w:numPr>
        <w:tabs>
          <w:tab w:val="left" w:pos="993"/>
        </w:tabs>
        <w:ind w:left="0" w:firstLine="709"/>
        <w:jc w:val="both"/>
        <w:rPr>
          <w:sz w:val="26"/>
          <w:szCs w:val="26"/>
        </w:rPr>
      </w:pPr>
      <w:r w:rsidRPr="00700888">
        <w:rPr>
          <w:sz w:val="26"/>
          <w:szCs w:val="26"/>
        </w:rPr>
        <w:t>выполнены работы по созданию мобильного приложения на платформе iOS для направления обращения граждан в государственную жилищную инспекцию Калужской области;</w:t>
      </w:r>
    </w:p>
    <w:p w:rsidR="00692856" w:rsidRPr="00700888" w:rsidRDefault="00692856" w:rsidP="00692856">
      <w:pPr>
        <w:pStyle w:val="a3"/>
        <w:numPr>
          <w:ilvl w:val="0"/>
          <w:numId w:val="4"/>
        </w:numPr>
        <w:tabs>
          <w:tab w:val="left" w:pos="993"/>
        </w:tabs>
        <w:ind w:left="0" w:firstLine="709"/>
        <w:jc w:val="both"/>
        <w:rPr>
          <w:sz w:val="26"/>
          <w:szCs w:val="26"/>
        </w:rPr>
      </w:pPr>
      <w:r w:rsidRPr="00700888">
        <w:rPr>
          <w:sz w:val="26"/>
          <w:szCs w:val="26"/>
        </w:rPr>
        <w:t>оказаны услуги по функциональной доработке информационной системы для предоставления государственной услуги «Выдача (переоформление) разрешений на осуществление деятельности по перевозке пассажиров и багажа легковым такси» на территории Калужской области;</w:t>
      </w:r>
    </w:p>
    <w:p w:rsidR="00692856" w:rsidRPr="00700888" w:rsidRDefault="00692856" w:rsidP="00692856">
      <w:pPr>
        <w:pStyle w:val="a3"/>
        <w:numPr>
          <w:ilvl w:val="0"/>
          <w:numId w:val="4"/>
        </w:numPr>
        <w:tabs>
          <w:tab w:val="left" w:pos="993"/>
        </w:tabs>
        <w:ind w:left="0" w:firstLine="709"/>
        <w:jc w:val="both"/>
        <w:rPr>
          <w:sz w:val="26"/>
          <w:szCs w:val="26"/>
        </w:rPr>
      </w:pPr>
      <w:r w:rsidRPr="00700888">
        <w:rPr>
          <w:sz w:val="26"/>
          <w:szCs w:val="26"/>
        </w:rPr>
        <w:t>выполнены работы по созданию автоматизированной информационной системы «Проектная деятельность Калужской области;</w:t>
      </w:r>
    </w:p>
    <w:p w:rsidR="00692856" w:rsidRPr="00700888" w:rsidRDefault="00692856" w:rsidP="00692856">
      <w:pPr>
        <w:pStyle w:val="a3"/>
        <w:numPr>
          <w:ilvl w:val="0"/>
          <w:numId w:val="4"/>
        </w:numPr>
        <w:tabs>
          <w:tab w:val="left" w:pos="993"/>
        </w:tabs>
        <w:ind w:left="0" w:firstLine="709"/>
        <w:jc w:val="both"/>
        <w:rPr>
          <w:sz w:val="26"/>
          <w:szCs w:val="26"/>
        </w:rPr>
      </w:pPr>
      <w:r w:rsidRPr="00700888">
        <w:rPr>
          <w:sz w:val="26"/>
          <w:szCs w:val="26"/>
        </w:rPr>
        <w:t>продолжены работы по модернизации единой системы электронного документооборота органов власти Калужской области.</w:t>
      </w:r>
    </w:p>
    <w:p w:rsidR="00E973FA" w:rsidRPr="00700888" w:rsidRDefault="00E973FA" w:rsidP="00E973FA">
      <w:pPr>
        <w:pStyle w:val="a3"/>
        <w:numPr>
          <w:ilvl w:val="0"/>
          <w:numId w:val="10"/>
        </w:numPr>
        <w:tabs>
          <w:tab w:val="left" w:pos="993"/>
        </w:tabs>
        <w:ind w:left="0" w:firstLine="709"/>
        <w:jc w:val="both"/>
        <w:rPr>
          <w:sz w:val="26"/>
          <w:szCs w:val="26"/>
        </w:rPr>
      </w:pPr>
      <w:r w:rsidRPr="00700888">
        <w:rPr>
          <w:sz w:val="26"/>
          <w:szCs w:val="26"/>
        </w:rPr>
        <w:t xml:space="preserve">Развитие технологической инфраструктуры информационного общества </w:t>
      </w:r>
      <w:r w:rsidRPr="00700888">
        <w:rPr>
          <w:sz w:val="26"/>
          <w:szCs w:val="26"/>
        </w:rPr>
        <w:br/>
        <w:t>и электронного правительства Калужской области</w:t>
      </w:r>
    </w:p>
    <w:p w:rsidR="00E973FA" w:rsidRPr="00700888" w:rsidRDefault="00E973FA" w:rsidP="00E973FA">
      <w:pPr>
        <w:pStyle w:val="a3"/>
        <w:numPr>
          <w:ilvl w:val="0"/>
          <w:numId w:val="4"/>
        </w:numPr>
        <w:tabs>
          <w:tab w:val="left" w:pos="993"/>
        </w:tabs>
        <w:ind w:left="0" w:firstLine="709"/>
        <w:jc w:val="both"/>
        <w:rPr>
          <w:sz w:val="26"/>
          <w:szCs w:val="26"/>
        </w:rPr>
      </w:pPr>
      <w:r w:rsidRPr="00700888">
        <w:rPr>
          <w:sz w:val="26"/>
          <w:szCs w:val="26"/>
        </w:rPr>
        <w:t>Продолжилась реализация проекта по предоставлению доступа к высокоскоростной корпоративной информационно-коммуникационной сети исполнительных органов государственной власти региона (ВКИКС) органам местного самоуправления, а также учреждениям бюджетной сферы, включая школы и школы-интернаты, библиотеки, поликлиники, больницы и фельдшерско-акушерские пункты. Подключение осуществлено по волоконно-оптическим линиям связи на скоростях до 20 Мб/с.</w:t>
      </w:r>
    </w:p>
    <w:p w:rsidR="00E973FA" w:rsidRPr="00700888" w:rsidRDefault="00E973FA" w:rsidP="00E973FA">
      <w:pPr>
        <w:spacing w:after="0" w:line="240" w:lineRule="auto"/>
        <w:ind w:firstLine="567"/>
        <w:jc w:val="both"/>
        <w:rPr>
          <w:rFonts w:ascii="Times New Roman" w:hAnsi="Times New Roman" w:cs="Times New Roman"/>
          <w:sz w:val="26"/>
          <w:szCs w:val="26"/>
        </w:rPr>
      </w:pPr>
      <w:r w:rsidRPr="00700888">
        <w:rPr>
          <w:rFonts w:ascii="Times New Roman" w:hAnsi="Times New Roman" w:cs="Times New Roman"/>
          <w:sz w:val="26"/>
          <w:szCs w:val="26"/>
        </w:rPr>
        <w:t xml:space="preserve">По состоянию на 1 января 2018 года подключено 2216 учреждений, из них 24 администрации муниципальных районов Калужской области, 259 администраций городских и сельских поселений региона, 353 школы и школ-интернатов, 412 библиотек, 367 медицинских организаций, 313 </w:t>
      </w:r>
      <w:r w:rsidRPr="00686AF7">
        <w:rPr>
          <w:rFonts w:ascii="Times New Roman" w:hAnsi="Times New Roman" w:cs="Times New Roman"/>
          <w:sz w:val="26"/>
          <w:szCs w:val="26"/>
        </w:rPr>
        <w:t xml:space="preserve">организаций клубного типа, 283 детских сада, 40 учреждений среднего профессионального образования, 31 МФЦ, 98 организаций дополнительного образования, 32 </w:t>
      </w:r>
      <w:r w:rsidR="0023044F" w:rsidRPr="00686AF7">
        <w:rPr>
          <w:rFonts w:ascii="Times New Roman" w:hAnsi="Times New Roman" w:cs="Times New Roman"/>
          <w:sz w:val="26"/>
          <w:szCs w:val="26"/>
        </w:rPr>
        <w:t>учреждени</w:t>
      </w:r>
      <w:r w:rsidR="006B6930" w:rsidRPr="00686AF7">
        <w:rPr>
          <w:rFonts w:ascii="Times New Roman" w:hAnsi="Times New Roman" w:cs="Times New Roman"/>
          <w:sz w:val="26"/>
          <w:szCs w:val="26"/>
        </w:rPr>
        <w:t>я</w:t>
      </w:r>
      <w:r w:rsidR="0023044F" w:rsidRPr="00686AF7">
        <w:rPr>
          <w:rFonts w:ascii="Times New Roman" w:hAnsi="Times New Roman" w:cs="Times New Roman"/>
          <w:sz w:val="26"/>
          <w:szCs w:val="26"/>
        </w:rPr>
        <w:t xml:space="preserve"> социальной сферы</w:t>
      </w:r>
      <w:r w:rsidRPr="00686AF7">
        <w:rPr>
          <w:rFonts w:ascii="Times New Roman" w:hAnsi="Times New Roman" w:cs="Times New Roman"/>
          <w:sz w:val="26"/>
          <w:szCs w:val="26"/>
        </w:rPr>
        <w:t>, 4 отдела ЗАГС. Возможность высокоскоростного бесперебойного</w:t>
      </w:r>
      <w:r w:rsidRPr="00700888">
        <w:rPr>
          <w:rFonts w:ascii="Times New Roman" w:hAnsi="Times New Roman" w:cs="Times New Roman"/>
          <w:sz w:val="26"/>
          <w:szCs w:val="26"/>
        </w:rPr>
        <w:t xml:space="preserve"> доступа к сети Интернет обеспечена  в  населенных пунктах Калужской области, в которых проживают 950 000 тыс. человек (93,6 процента от всего населения Калужской области).</w:t>
      </w:r>
    </w:p>
    <w:p w:rsidR="00E973FA" w:rsidRPr="00700888" w:rsidRDefault="00E973FA" w:rsidP="00E973FA">
      <w:pPr>
        <w:spacing w:after="0" w:line="240" w:lineRule="auto"/>
        <w:ind w:firstLine="567"/>
        <w:jc w:val="both"/>
        <w:rPr>
          <w:rFonts w:ascii="Times New Roman" w:hAnsi="Times New Roman" w:cs="Times New Roman"/>
          <w:sz w:val="26"/>
          <w:szCs w:val="26"/>
        </w:rPr>
      </w:pPr>
      <w:r w:rsidRPr="00700888">
        <w:rPr>
          <w:rFonts w:ascii="Times New Roman" w:hAnsi="Times New Roman" w:cs="Times New Roman"/>
          <w:sz w:val="26"/>
          <w:szCs w:val="26"/>
        </w:rPr>
        <w:t>К сети Интернет кроме учреждений бюджетной сферы смогли подключиться 8 400 сельских абонента, 274 юридических лица и 45 агрофирм.</w:t>
      </w:r>
    </w:p>
    <w:p w:rsidR="00E973FA" w:rsidRPr="00700888" w:rsidRDefault="00E973FA" w:rsidP="00E973FA">
      <w:pPr>
        <w:spacing w:after="0" w:line="240" w:lineRule="auto"/>
        <w:ind w:firstLine="567"/>
        <w:jc w:val="both"/>
        <w:rPr>
          <w:rFonts w:ascii="Times New Roman" w:hAnsi="Times New Roman" w:cs="Times New Roman"/>
          <w:sz w:val="26"/>
          <w:szCs w:val="26"/>
        </w:rPr>
      </w:pPr>
      <w:r w:rsidRPr="00700888">
        <w:rPr>
          <w:rFonts w:ascii="Times New Roman" w:hAnsi="Times New Roman" w:cs="Times New Roman"/>
          <w:sz w:val="26"/>
          <w:szCs w:val="26"/>
        </w:rPr>
        <w:t xml:space="preserve">- Произведено сопровождение и поддержка работоспособного состояния технологической инфраструктуры электронного правительства Калужской области, </w:t>
      </w:r>
      <w:r w:rsidRPr="00700888">
        <w:rPr>
          <w:rFonts w:ascii="Times New Roman" w:hAnsi="Times New Roman" w:cs="Times New Roman"/>
          <w:sz w:val="26"/>
          <w:szCs w:val="26"/>
        </w:rPr>
        <w:br/>
        <w:t>в частности:</w:t>
      </w:r>
    </w:p>
    <w:p w:rsidR="00E973FA" w:rsidRPr="00700888" w:rsidRDefault="00E973FA" w:rsidP="00E973FA">
      <w:pPr>
        <w:pStyle w:val="a3"/>
        <w:tabs>
          <w:tab w:val="left" w:pos="1560"/>
        </w:tabs>
        <w:ind w:firstLine="556"/>
        <w:jc w:val="both"/>
        <w:rPr>
          <w:sz w:val="26"/>
          <w:szCs w:val="26"/>
        </w:rPr>
      </w:pPr>
      <w:r w:rsidRPr="00700888">
        <w:rPr>
          <w:sz w:val="26"/>
          <w:szCs w:val="26"/>
        </w:rPr>
        <w:t>1.</w:t>
      </w:r>
      <w:r w:rsidRPr="00700888">
        <w:rPr>
          <w:sz w:val="26"/>
          <w:szCs w:val="26"/>
        </w:rPr>
        <w:tab/>
        <w:t>Обеспечение централизованного доступа к сети Интернет пользователей ВКИКС;</w:t>
      </w:r>
    </w:p>
    <w:p w:rsidR="00E973FA" w:rsidRPr="00700888" w:rsidRDefault="00E973FA" w:rsidP="00E973FA">
      <w:pPr>
        <w:pStyle w:val="a3"/>
        <w:tabs>
          <w:tab w:val="left" w:pos="1560"/>
        </w:tabs>
        <w:ind w:firstLine="556"/>
        <w:jc w:val="both"/>
        <w:rPr>
          <w:sz w:val="26"/>
          <w:szCs w:val="26"/>
        </w:rPr>
      </w:pPr>
      <w:r w:rsidRPr="00700888">
        <w:rPr>
          <w:sz w:val="26"/>
          <w:szCs w:val="26"/>
        </w:rPr>
        <w:t>2.</w:t>
      </w:r>
      <w:r w:rsidRPr="00700888">
        <w:rPr>
          <w:sz w:val="26"/>
          <w:szCs w:val="26"/>
        </w:rPr>
        <w:tab/>
        <w:t>Обеспечение централизованного доступа к СПС «КонсультантПлюс»;</w:t>
      </w:r>
    </w:p>
    <w:p w:rsidR="00E973FA" w:rsidRPr="00700888" w:rsidRDefault="00E973FA" w:rsidP="00E973FA">
      <w:pPr>
        <w:pStyle w:val="a3"/>
        <w:tabs>
          <w:tab w:val="left" w:pos="1560"/>
        </w:tabs>
        <w:ind w:firstLine="556"/>
        <w:jc w:val="both"/>
        <w:rPr>
          <w:sz w:val="26"/>
          <w:szCs w:val="26"/>
        </w:rPr>
      </w:pPr>
      <w:r w:rsidRPr="00700888">
        <w:rPr>
          <w:sz w:val="26"/>
          <w:szCs w:val="26"/>
        </w:rPr>
        <w:t>3.</w:t>
      </w:r>
      <w:r w:rsidRPr="00700888">
        <w:rPr>
          <w:sz w:val="26"/>
          <w:szCs w:val="26"/>
        </w:rPr>
        <w:tab/>
        <w:t xml:space="preserve">Обеспечение доступа к сети Интернет  индивидуальных пользователей по технологии Wi-Fi в помещениях органов исполнительной власти Калужской области </w:t>
      </w:r>
    </w:p>
    <w:p w:rsidR="00E973FA" w:rsidRPr="00700888" w:rsidRDefault="00E973FA" w:rsidP="00E973FA">
      <w:pPr>
        <w:pStyle w:val="a3"/>
        <w:tabs>
          <w:tab w:val="left" w:pos="1560"/>
        </w:tabs>
        <w:ind w:firstLine="556"/>
        <w:jc w:val="both"/>
        <w:rPr>
          <w:sz w:val="26"/>
          <w:szCs w:val="26"/>
        </w:rPr>
      </w:pPr>
      <w:r w:rsidRPr="00700888">
        <w:rPr>
          <w:sz w:val="26"/>
          <w:szCs w:val="26"/>
        </w:rPr>
        <w:t>4.</w:t>
      </w:r>
      <w:r w:rsidRPr="00700888">
        <w:rPr>
          <w:sz w:val="26"/>
          <w:szCs w:val="26"/>
        </w:rPr>
        <w:tab/>
        <w:t>Обслуживание оптических линий ВКИКС в г. Калуге;</w:t>
      </w:r>
    </w:p>
    <w:p w:rsidR="00E973FA" w:rsidRPr="00700888" w:rsidRDefault="00E973FA" w:rsidP="00E973FA">
      <w:pPr>
        <w:pStyle w:val="a3"/>
        <w:tabs>
          <w:tab w:val="left" w:pos="1560"/>
        </w:tabs>
        <w:ind w:firstLine="556"/>
        <w:jc w:val="both"/>
        <w:rPr>
          <w:sz w:val="26"/>
          <w:szCs w:val="26"/>
        </w:rPr>
      </w:pPr>
      <w:r w:rsidRPr="00700888">
        <w:rPr>
          <w:sz w:val="26"/>
          <w:szCs w:val="26"/>
        </w:rPr>
        <w:t>5.</w:t>
      </w:r>
      <w:r w:rsidRPr="00700888">
        <w:rPr>
          <w:sz w:val="26"/>
          <w:szCs w:val="26"/>
        </w:rPr>
        <w:tab/>
        <w:t>Обеспечение функционирования антивирусного ПО;</w:t>
      </w:r>
    </w:p>
    <w:p w:rsidR="00E973FA" w:rsidRPr="00700888" w:rsidRDefault="00E973FA" w:rsidP="00E973FA">
      <w:pPr>
        <w:pStyle w:val="a3"/>
        <w:tabs>
          <w:tab w:val="left" w:pos="1560"/>
        </w:tabs>
        <w:ind w:firstLine="556"/>
        <w:jc w:val="both"/>
        <w:rPr>
          <w:sz w:val="26"/>
          <w:szCs w:val="26"/>
        </w:rPr>
      </w:pPr>
      <w:r w:rsidRPr="00700888">
        <w:rPr>
          <w:sz w:val="26"/>
          <w:szCs w:val="26"/>
        </w:rPr>
        <w:t>6.</w:t>
      </w:r>
      <w:r w:rsidRPr="00700888">
        <w:rPr>
          <w:sz w:val="26"/>
          <w:szCs w:val="26"/>
        </w:rPr>
        <w:tab/>
        <w:t>Продление сертификатов ЭЦП, ранее приобретенных для работников ОГВ области;</w:t>
      </w:r>
    </w:p>
    <w:p w:rsidR="00E973FA" w:rsidRPr="00700888" w:rsidRDefault="00E973FA" w:rsidP="00E973FA">
      <w:pPr>
        <w:pStyle w:val="a3"/>
        <w:tabs>
          <w:tab w:val="left" w:pos="1560"/>
        </w:tabs>
        <w:ind w:firstLine="556"/>
        <w:jc w:val="both"/>
        <w:rPr>
          <w:sz w:val="26"/>
          <w:szCs w:val="26"/>
        </w:rPr>
      </w:pPr>
      <w:r w:rsidRPr="00700888">
        <w:rPr>
          <w:sz w:val="26"/>
          <w:szCs w:val="26"/>
        </w:rPr>
        <w:t>7.</w:t>
      </w:r>
      <w:r w:rsidRPr="00700888">
        <w:rPr>
          <w:sz w:val="26"/>
          <w:szCs w:val="26"/>
        </w:rPr>
        <w:tab/>
        <w:t>Обеспечение функционирования системы электронного документооборота;</w:t>
      </w:r>
    </w:p>
    <w:p w:rsidR="00E973FA" w:rsidRPr="00700888" w:rsidRDefault="00E973FA" w:rsidP="00E973FA">
      <w:pPr>
        <w:pStyle w:val="a3"/>
        <w:tabs>
          <w:tab w:val="left" w:pos="1560"/>
        </w:tabs>
        <w:ind w:firstLine="556"/>
        <w:jc w:val="both"/>
        <w:rPr>
          <w:sz w:val="26"/>
          <w:szCs w:val="26"/>
        </w:rPr>
      </w:pPr>
      <w:r w:rsidRPr="00700888">
        <w:rPr>
          <w:sz w:val="26"/>
          <w:szCs w:val="26"/>
        </w:rPr>
        <w:t>8.</w:t>
      </w:r>
      <w:r w:rsidRPr="00700888">
        <w:rPr>
          <w:sz w:val="26"/>
          <w:szCs w:val="26"/>
        </w:rPr>
        <w:tab/>
        <w:t>Обеспечение функционирования системы корпоративной электронной почты;</w:t>
      </w:r>
    </w:p>
    <w:p w:rsidR="00E973FA" w:rsidRPr="00700888" w:rsidRDefault="00E973FA" w:rsidP="00E973FA">
      <w:pPr>
        <w:pStyle w:val="a3"/>
        <w:tabs>
          <w:tab w:val="left" w:pos="1560"/>
        </w:tabs>
        <w:ind w:firstLine="556"/>
        <w:jc w:val="both"/>
        <w:rPr>
          <w:sz w:val="26"/>
          <w:szCs w:val="26"/>
        </w:rPr>
      </w:pPr>
      <w:r w:rsidRPr="00700888">
        <w:rPr>
          <w:sz w:val="26"/>
          <w:szCs w:val="26"/>
        </w:rPr>
        <w:t>9.</w:t>
      </w:r>
      <w:r w:rsidRPr="00700888">
        <w:rPr>
          <w:sz w:val="26"/>
          <w:szCs w:val="26"/>
        </w:rPr>
        <w:tab/>
        <w:t>Обеспечение функционирования портала органов власти области.</w:t>
      </w:r>
    </w:p>
    <w:p w:rsidR="00E973FA" w:rsidRPr="00700888" w:rsidRDefault="00E973FA" w:rsidP="00E973FA">
      <w:pPr>
        <w:spacing w:after="0" w:line="240" w:lineRule="auto"/>
        <w:ind w:firstLine="567"/>
        <w:jc w:val="both"/>
        <w:rPr>
          <w:rFonts w:ascii="Times New Roman" w:hAnsi="Times New Roman" w:cs="Times New Roman"/>
          <w:sz w:val="26"/>
          <w:szCs w:val="26"/>
        </w:rPr>
      </w:pPr>
      <w:r w:rsidRPr="00700888">
        <w:rPr>
          <w:rFonts w:ascii="Times New Roman" w:hAnsi="Times New Roman" w:cs="Times New Roman"/>
          <w:sz w:val="26"/>
          <w:szCs w:val="26"/>
        </w:rPr>
        <w:t>- Формирование системы «Открытый регион» в Калужской области «Открытые данные».</w:t>
      </w:r>
    </w:p>
    <w:p w:rsidR="00E973FA" w:rsidRPr="00700888" w:rsidRDefault="00E973FA" w:rsidP="00E973FA">
      <w:pPr>
        <w:pStyle w:val="a3"/>
        <w:ind w:left="0" w:firstLine="708"/>
        <w:jc w:val="both"/>
        <w:rPr>
          <w:sz w:val="26"/>
          <w:szCs w:val="26"/>
        </w:rPr>
      </w:pPr>
      <w:r w:rsidRPr="00700888">
        <w:rPr>
          <w:sz w:val="26"/>
          <w:szCs w:val="26"/>
        </w:rPr>
        <w:t xml:space="preserve">Для повышения уровня открытости органов власти Калужской области осуществлялись следующие мероприятия. Проводились прямые видеотрансляции: </w:t>
      </w:r>
      <w:r w:rsidRPr="00700888">
        <w:rPr>
          <w:sz w:val="26"/>
          <w:szCs w:val="26"/>
        </w:rPr>
        <w:br/>
        <w:t xml:space="preserve">с интернет-портала органов власти Калужской области (далее интернет-портал), расположенный по адресу </w:t>
      </w:r>
      <w:hyperlink r:id="rId12" w:history="1">
        <w:r w:rsidRPr="00700888">
          <w:rPr>
            <w:rStyle w:val="aa"/>
            <w:color w:val="auto"/>
            <w:sz w:val="26"/>
            <w:szCs w:val="26"/>
            <w:u w:val="none"/>
            <w:lang w:val="en-US"/>
          </w:rPr>
          <w:t>http</w:t>
        </w:r>
        <w:r w:rsidRPr="00700888">
          <w:rPr>
            <w:rStyle w:val="aa"/>
            <w:color w:val="auto"/>
            <w:sz w:val="26"/>
            <w:szCs w:val="26"/>
            <w:u w:val="none"/>
          </w:rPr>
          <w:t>://</w:t>
        </w:r>
        <w:r w:rsidRPr="00700888">
          <w:rPr>
            <w:rStyle w:val="aa"/>
            <w:color w:val="auto"/>
            <w:sz w:val="26"/>
            <w:szCs w:val="26"/>
            <w:u w:val="none"/>
            <w:lang w:val="en-US"/>
          </w:rPr>
          <w:t>www</w:t>
        </w:r>
        <w:r w:rsidRPr="00700888">
          <w:rPr>
            <w:rStyle w:val="aa"/>
            <w:color w:val="auto"/>
            <w:sz w:val="26"/>
            <w:szCs w:val="26"/>
            <w:u w:val="none"/>
          </w:rPr>
          <w:t>.</w:t>
        </w:r>
        <w:r w:rsidRPr="00700888">
          <w:rPr>
            <w:rStyle w:val="aa"/>
            <w:color w:val="auto"/>
            <w:sz w:val="26"/>
            <w:szCs w:val="26"/>
            <w:u w:val="none"/>
            <w:lang w:val="en-US"/>
          </w:rPr>
          <w:t>admoblkaluga</w:t>
        </w:r>
        <w:r w:rsidRPr="00700888">
          <w:rPr>
            <w:rStyle w:val="aa"/>
            <w:color w:val="auto"/>
            <w:sz w:val="26"/>
            <w:szCs w:val="26"/>
            <w:u w:val="none"/>
          </w:rPr>
          <w:t>.</w:t>
        </w:r>
        <w:r w:rsidRPr="00700888">
          <w:rPr>
            <w:rStyle w:val="aa"/>
            <w:color w:val="auto"/>
            <w:sz w:val="26"/>
            <w:szCs w:val="26"/>
            <w:u w:val="none"/>
            <w:lang w:val="en-US"/>
          </w:rPr>
          <w:t>ru</w:t>
        </w:r>
      </w:hyperlink>
      <w:r w:rsidRPr="00700888">
        <w:rPr>
          <w:sz w:val="26"/>
          <w:szCs w:val="26"/>
        </w:rPr>
        <w:t>, заседаний Правительства Калужской области, заседаний координационных совещаний руководителей органов государственной власти Калужской области и территориальных федеральных органов государственной власти по Калужской области, рабочих совещаний членов Правительства Калужской области.</w:t>
      </w:r>
    </w:p>
    <w:p w:rsidR="00E973FA" w:rsidRPr="00700888" w:rsidRDefault="00E973FA" w:rsidP="00E973FA">
      <w:pPr>
        <w:pStyle w:val="a3"/>
        <w:ind w:left="0"/>
        <w:jc w:val="both"/>
        <w:rPr>
          <w:sz w:val="26"/>
          <w:szCs w:val="26"/>
        </w:rPr>
      </w:pPr>
      <w:r w:rsidRPr="00700888">
        <w:rPr>
          <w:sz w:val="26"/>
          <w:szCs w:val="26"/>
        </w:rPr>
        <w:tab/>
        <w:t>На интернет-портале органов власти Калужской области размещались в открытом доступе календари руководителей органов исполнительной власти области.</w:t>
      </w:r>
      <w:r w:rsidRPr="00700888">
        <w:rPr>
          <w:sz w:val="26"/>
          <w:szCs w:val="26"/>
        </w:rPr>
        <w:tab/>
      </w:r>
    </w:p>
    <w:p w:rsidR="00E973FA" w:rsidRPr="00700888" w:rsidRDefault="00E973FA" w:rsidP="00E973FA">
      <w:pPr>
        <w:pStyle w:val="a3"/>
        <w:ind w:left="0"/>
        <w:jc w:val="both"/>
        <w:rPr>
          <w:sz w:val="26"/>
          <w:szCs w:val="26"/>
        </w:rPr>
      </w:pPr>
      <w:r w:rsidRPr="00700888">
        <w:rPr>
          <w:sz w:val="26"/>
          <w:szCs w:val="26"/>
        </w:rPr>
        <w:tab/>
        <w:t xml:space="preserve">Во исполнение  требований Федерального закона от 9.02.2007 № 8-ФЗ </w:t>
      </w:r>
      <w:r w:rsidRPr="00700888">
        <w:rPr>
          <w:sz w:val="26"/>
          <w:szCs w:val="26"/>
        </w:rPr>
        <w:br/>
        <w:t>«Об обеспечении доступа к информации о деятельности государственных органов и органов местного самоуправления» размещалась информация о деятельности органов исполнительной власти области.</w:t>
      </w:r>
    </w:p>
    <w:p w:rsidR="00E973FA" w:rsidRPr="00700888" w:rsidRDefault="00E973FA" w:rsidP="00E973FA">
      <w:pPr>
        <w:pStyle w:val="a3"/>
        <w:ind w:left="0"/>
        <w:jc w:val="both"/>
        <w:rPr>
          <w:sz w:val="26"/>
          <w:szCs w:val="26"/>
        </w:rPr>
      </w:pPr>
      <w:r w:rsidRPr="00700888">
        <w:rPr>
          <w:sz w:val="26"/>
          <w:szCs w:val="26"/>
        </w:rPr>
        <w:tab/>
        <w:t>На интернет-портале в разделе «Достижения и перспективы» регулярно обновлялся подраздел «Открытый регион», а также раздел «Открытые данные Калужской области» (</w:t>
      </w:r>
      <w:hyperlink r:id="rId13" w:history="1">
        <w:r w:rsidRPr="00700888">
          <w:rPr>
            <w:rStyle w:val="aa"/>
            <w:color w:val="auto"/>
            <w:sz w:val="26"/>
            <w:szCs w:val="26"/>
            <w:u w:val="none"/>
          </w:rPr>
          <w:t>http://www.admoblkaluga.ru/main/progress/opendata/</w:t>
        </w:r>
      </w:hyperlink>
      <w:r w:rsidRPr="00700888">
        <w:rPr>
          <w:sz w:val="26"/>
          <w:szCs w:val="26"/>
        </w:rPr>
        <w:t>), которые в настоящее время находятся в стадии наполнения.</w:t>
      </w:r>
    </w:p>
    <w:p w:rsidR="002170FC" w:rsidRPr="00700888" w:rsidRDefault="002170FC" w:rsidP="002170FC">
      <w:pPr>
        <w:pStyle w:val="a3"/>
        <w:numPr>
          <w:ilvl w:val="0"/>
          <w:numId w:val="10"/>
        </w:numPr>
        <w:tabs>
          <w:tab w:val="left" w:pos="993"/>
        </w:tabs>
        <w:ind w:left="0" w:firstLine="709"/>
        <w:jc w:val="both"/>
        <w:rPr>
          <w:sz w:val="26"/>
          <w:szCs w:val="26"/>
        </w:rPr>
      </w:pPr>
      <w:r w:rsidRPr="00700888">
        <w:rPr>
          <w:sz w:val="26"/>
          <w:szCs w:val="26"/>
        </w:rPr>
        <w:t>Образование населения и повышение квалификации работников органов государственной власти Калужской области в сфере ИКТ и предоставления государственных услуг в электронном виде</w:t>
      </w:r>
    </w:p>
    <w:p w:rsidR="005A05A5" w:rsidRPr="00700888" w:rsidRDefault="005A05A5" w:rsidP="005A05A5">
      <w:pPr>
        <w:spacing w:after="0" w:line="240" w:lineRule="auto"/>
        <w:ind w:firstLine="567"/>
        <w:jc w:val="both"/>
        <w:rPr>
          <w:rFonts w:ascii="Times New Roman" w:hAnsi="Times New Roman" w:cs="Times New Roman"/>
          <w:sz w:val="26"/>
          <w:szCs w:val="26"/>
        </w:rPr>
      </w:pPr>
      <w:r w:rsidRPr="00700888">
        <w:rPr>
          <w:rFonts w:ascii="Times New Roman" w:hAnsi="Times New Roman" w:cs="Times New Roman"/>
          <w:sz w:val="26"/>
          <w:szCs w:val="26"/>
        </w:rPr>
        <w:t>- продолжена реализация проекта «Электронный гражданин», в рамках которого разработан обучающий видеокурс «Электронный гражданин» для трансляции по телевидению и индивидуальному просмотра на персональном компьютере. Обучающий видеокурс с 5 декабря 2017 года транслируется на региональном телеканале «Ника-ТВ».</w:t>
      </w:r>
    </w:p>
    <w:p w:rsidR="005A05A5" w:rsidRPr="00700888" w:rsidRDefault="005A05A5" w:rsidP="005A05A5">
      <w:pPr>
        <w:spacing w:after="0" w:line="240" w:lineRule="auto"/>
        <w:ind w:firstLine="567"/>
        <w:jc w:val="both"/>
        <w:rPr>
          <w:rFonts w:ascii="Times New Roman" w:hAnsi="Times New Roman" w:cs="Times New Roman"/>
          <w:sz w:val="26"/>
          <w:szCs w:val="26"/>
        </w:rPr>
      </w:pPr>
      <w:r w:rsidRPr="00700888">
        <w:rPr>
          <w:rFonts w:ascii="Times New Roman" w:hAnsi="Times New Roman" w:cs="Times New Roman"/>
          <w:sz w:val="26"/>
          <w:szCs w:val="26"/>
        </w:rPr>
        <w:t>- начата реализация проекта по организации обучения основам компьютерной грамотности в региональной библиотечной сети. В проекте принимают участие 80 муниципальных и государственных библиотек, имеющих доступ к сети Интернет и возможности предоставления гражданам компьютера для прохождения обучения.</w:t>
      </w:r>
    </w:p>
    <w:p w:rsidR="00744709" w:rsidRPr="00700888" w:rsidRDefault="00744709" w:rsidP="00424470">
      <w:pPr>
        <w:spacing w:after="0" w:line="240" w:lineRule="auto"/>
        <w:ind w:firstLine="567"/>
        <w:jc w:val="both"/>
        <w:rPr>
          <w:rFonts w:ascii="Times New Roman" w:hAnsi="Times New Roman" w:cs="Times New Roman"/>
          <w:sz w:val="26"/>
          <w:szCs w:val="26"/>
        </w:rPr>
      </w:pPr>
    </w:p>
    <w:p w:rsidR="00424470" w:rsidRPr="00700888" w:rsidRDefault="00424470" w:rsidP="00424470">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700888">
        <w:rPr>
          <w:rFonts w:ascii="Times New Roman" w:eastAsia="Times New Roman" w:hAnsi="Times New Roman" w:cs="Times New Roman"/>
          <w:i/>
          <w:sz w:val="26"/>
          <w:szCs w:val="26"/>
          <w:lang w:eastAsia="ru-RU"/>
        </w:rPr>
        <w:t>Вклад основных результатов в решение задач и достижение целей государственной программы:</w:t>
      </w:r>
    </w:p>
    <w:p w:rsidR="008B760D" w:rsidRPr="00700888" w:rsidRDefault="002170FC" w:rsidP="008B760D">
      <w:pPr>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 к ВКИКС и сети Интернет в подключено 2216 точек доступа, что позволило обеспечить возможность для 950 000 тыс. человек, проживающих в  населенных пунктах Калужской области использовать механизм получения государственных услуг в электронном виде</w:t>
      </w:r>
      <w:r w:rsidR="008B760D" w:rsidRPr="00700888">
        <w:rPr>
          <w:rFonts w:ascii="Times New Roman" w:hAnsi="Times New Roman" w:cs="Times New Roman"/>
          <w:sz w:val="26"/>
          <w:szCs w:val="26"/>
        </w:rPr>
        <w:t>;</w:t>
      </w:r>
    </w:p>
    <w:p w:rsidR="008B760D" w:rsidRPr="00700888" w:rsidRDefault="008B760D" w:rsidP="008B760D">
      <w:pPr>
        <w:spacing w:after="0" w:line="240" w:lineRule="auto"/>
        <w:ind w:firstLine="567"/>
        <w:jc w:val="both"/>
        <w:rPr>
          <w:rFonts w:ascii="Times New Roman" w:hAnsi="Times New Roman" w:cs="Times New Roman"/>
          <w:sz w:val="26"/>
          <w:szCs w:val="26"/>
        </w:rPr>
      </w:pPr>
      <w:r w:rsidRPr="00700888">
        <w:rPr>
          <w:rFonts w:ascii="Times New Roman" w:hAnsi="Times New Roman" w:cs="Times New Roman"/>
          <w:sz w:val="26"/>
          <w:szCs w:val="26"/>
        </w:rPr>
        <w:t>- развитие и обеспечение функционирования высокоскоростной корпоративной информационно-коммуникационной сети органов власти Калужской области - основы транспортной платформы для создания единого информационного пространства органов управления Калужской области;</w:t>
      </w:r>
    </w:p>
    <w:p w:rsidR="008B760D" w:rsidRPr="00700888" w:rsidRDefault="008B760D" w:rsidP="008B760D">
      <w:pPr>
        <w:spacing w:after="0" w:line="240" w:lineRule="auto"/>
        <w:ind w:firstLine="567"/>
        <w:jc w:val="both"/>
        <w:rPr>
          <w:rFonts w:ascii="Times New Roman" w:hAnsi="Times New Roman" w:cs="Times New Roman"/>
          <w:sz w:val="26"/>
          <w:szCs w:val="26"/>
        </w:rPr>
      </w:pPr>
      <w:r w:rsidRPr="00700888">
        <w:rPr>
          <w:rFonts w:ascii="Times New Roman" w:hAnsi="Times New Roman" w:cs="Times New Roman"/>
          <w:sz w:val="26"/>
          <w:szCs w:val="26"/>
        </w:rPr>
        <w:t>- повышение уровня компьютерной грамотности населения Калужской области.</w:t>
      </w:r>
    </w:p>
    <w:p w:rsidR="008159EF" w:rsidRPr="00700888" w:rsidRDefault="008159EF" w:rsidP="00424470">
      <w:pPr>
        <w:spacing w:after="0" w:line="240" w:lineRule="auto"/>
        <w:ind w:firstLine="709"/>
        <w:jc w:val="both"/>
        <w:rPr>
          <w:rFonts w:ascii="Times New Roman" w:hAnsi="Times New Roman" w:cs="Times New Roman"/>
          <w:sz w:val="26"/>
          <w:szCs w:val="26"/>
        </w:rPr>
      </w:pPr>
    </w:p>
    <w:p w:rsidR="00A53145" w:rsidRPr="00700888" w:rsidRDefault="00A53145" w:rsidP="00A53145">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700888">
        <w:rPr>
          <w:rFonts w:ascii="Times New Roman" w:eastAsia="Times New Roman" w:hAnsi="Times New Roman" w:cs="Times New Roman"/>
          <w:b/>
          <w:i/>
          <w:sz w:val="26"/>
          <w:szCs w:val="26"/>
          <w:lang w:eastAsia="ru-RU"/>
        </w:rPr>
        <w:t>Наименование показателей подпрограммы с их характеристикой (отклонение факта от плана):</w:t>
      </w:r>
    </w:p>
    <w:p w:rsidR="00A53145" w:rsidRPr="00700888" w:rsidRDefault="00094B77" w:rsidP="00A53145">
      <w:pPr>
        <w:pStyle w:val="a3"/>
        <w:numPr>
          <w:ilvl w:val="0"/>
          <w:numId w:val="18"/>
        </w:numPr>
        <w:tabs>
          <w:tab w:val="left" w:pos="284"/>
        </w:tabs>
        <w:autoSpaceDE w:val="0"/>
        <w:autoSpaceDN w:val="0"/>
        <w:adjustRightInd w:val="0"/>
        <w:ind w:left="0" w:firstLine="0"/>
        <w:jc w:val="both"/>
        <w:rPr>
          <w:i/>
          <w:sz w:val="26"/>
          <w:szCs w:val="26"/>
        </w:rPr>
      </w:pPr>
      <w:r w:rsidRPr="00700888">
        <w:rPr>
          <w:i/>
          <w:sz w:val="26"/>
          <w:szCs w:val="26"/>
        </w:rPr>
        <w:t xml:space="preserve">на </w:t>
      </w:r>
      <w:r w:rsidR="00A53145" w:rsidRPr="00700888">
        <w:rPr>
          <w:i/>
          <w:sz w:val="26"/>
          <w:szCs w:val="26"/>
        </w:rPr>
        <w:t>100 % и выше, в том числе:</w:t>
      </w:r>
    </w:p>
    <w:p w:rsidR="00A53145" w:rsidRPr="00700888" w:rsidRDefault="00337642" w:rsidP="00A53145">
      <w:pPr>
        <w:pStyle w:val="a3"/>
        <w:numPr>
          <w:ilvl w:val="0"/>
          <w:numId w:val="18"/>
        </w:numPr>
        <w:tabs>
          <w:tab w:val="left" w:pos="1276"/>
        </w:tabs>
        <w:autoSpaceDE w:val="0"/>
        <w:autoSpaceDN w:val="0"/>
        <w:adjustRightInd w:val="0"/>
        <w:ind w:left="1134" w:hanging="283"/>
        <w:jc w:val="both"/>
        <w:rPr>
          <w:sz w:val="26"/>
          <w:szCs w:val="26"/>
        </w:rPr>
      </w:pPr>
      <w:r w:rsidRPr="00700888">
        <w:rPr>
          <w:sz w:val="26"/>
          <w:szCs w:val="26"/>
        </w:rPr>
        <w:t>доля региональных государственных и муниципальных услуг, по которым обеспечена возможность подачи заявления и получения результатов предоставления государственных услуг в электронном виде на Едином портале государственных и муниципальных услуг или региональном портале государственных и муниципальных услуг, в общем количестве региональных государственных услуг, по которым такая возможность предусмотрена нормативными правовыми актами, регулирующими порядок их оказания</w:t>
      </w:r>
      <w:r w:rsidR="00A53145" w:rsidRPr="00700888">
        <w:rPr>
          <w:sz w:val="26"/>
          <w:szCs w:val="26"/>
        </w:rPr>
        <w:t>;</w:t>
      </w:r>
    </w:p>
    <w:p w:rsidR="00A53145" w:rsidRPr="00700888" w:rsidRDefault="00A53145" w:rsidP="00A53145">
      <w:pPr>
        <w:pStyle w:val="a3"/>
        <w:numPr>
          <w:ilvl w:val="0"/>
          <w:numId w:val="18"/>
        </w:numPr>
        <w:tabs>
          <w:tab w:val="left" w:pos="1276"/>
        </w:tabs>
        <w:autoSpaceDE w:val="0"/>
        <w:autoSpaceDN w:val="0"/>
        <w:adjustRightInd w:val="0"/>
        <w:ind w:left="1134" w:hanging="283"/>
        <w:jc w:val="both"/>
        <w:rPr>
          <w:sz w:val="26"/>
          <w:szCs w:val="26"/>
        </w:rPr>
      </w:pPr>
      <w:r w:rsidRPr="00700888">
        <w:rPr>
          <w:sz w:val="26"/>
          <w:szCs w:val="26"/>
        </w:rPr>
        <w:t xml:space="preserve">доля органов власти, имеющих доступ в сеть Интернет со скоростью не менее </w:t>
      </w:r>
      <w:r w:rsidR="000846E4" w:rsidRPr="00700888">
        <w:rPr>
          <w:sz w:val="26"/>
          <w:szCs w:val="26"/>
        </w:rPr>
        <w:br/>
      </w:r>
      <w:r w:rsidRPr="00700888">
        <w:rPr>
          <w:sz w:val="26"/>
          <w:szCs w:val="26"/>
        </w:rPr>
        <w:t>2 Мбит/с, в общем числе органов власти Калужской области и органов местного самоуправления;</w:t>
      </w:r>
    </w:p>
    <w:p w:rsidR="00A53145" w:rsidRPr="00700888" w:rsidRDefault="00A53145" w:rsidP="00A53145">
      <w:pPr>
        <w:pStyle w:val="a3"/>
        <w:numPr>
          <w:ilvl w:val="0"/>
          <w:numId w:val="18"/>
        </w:numPr>
        <w:tabs>
          <w:tab w:val="left" w:pos="1276"/>
        </w:tabs>
        <w:autoSpaceDE w:val="0"/>
        <w:autoSpaceDN w:val="0"/>
        <w:adjustRightInd w:val="0"/>
        <w:ind w:left="1134" w:hanging="283"/>
        <w:jc w:val="both"/>
        <w:rPr>
          <w:sz w:val="26"/>
          <w:szCs w:val="26"/>
        </w:rPr>
      </w:pPr>
      <w:r w:rsidRPr="00700888">
        <w:rPr>
          <w:sz w:val="26"/>
          <w:szCs w:val="26"/>
        </w:rPr>
        <w:t>доля органов исполнительной власти Калужской области, использующих средства электронной подписи.</w:t>
      </w:r>
    </w:p>
    <w:p w:rsidR="001F6690" w:rsidRPr="00700888" w:rsidRDefault="001F6690" w:rsidP="001F6690">
      <w:pPr>
        <w:pStyle w:val="a3"/>
        <w:numPr>
          <w:ilvl w:val="0"/>
          <w:numId w:val="18"/>
        </w:numPr>
        <w:tabs>
          <w:tab w:val="left" w:pos="1276"/>
        </w:tabs>
        <w:autoSpaceDE w:val="0"/>
        <w:autoSpaceDN w:val="0"/>
        <w:adjustRightInd w:val="0"/>
        <w:ind w:left="1134" w:hanging="283"/>
        <w:jc w:val="both"/>
        <w:rPr>
          <w:sz w:val="26"/>
          <w:szCs w:val="26"/>
        </w:rPr>
      </w:pPr>
      <w:r w:rsidRPr="00700888">
        <w:rPr>
          <w:sz w:val="26"/>
          <w:szCs w:val="26"/>
        </w:rPr>
        <w:t>доля населения Калужской области, зарегистрированного на Едином портале государственных и муниципальных услуг;</w:t>
      </w:r>
    </w:p>
    <w:p w:rsidR="00424470" w:rsidRPr="00700888" w:rsidRDefault="00424470" w:rsidP="00424470">
      <w:pPr>
        <w:spacing w:after="0" w:line="240" w:lineRule="auto"/>
        <w:ind w:firstLine="709"/>
        <w:jc w:val="both"/>
        <w:rPr>
          <w:rFonts w:ascii="Times New Roman" w:eastAsia="Times New Roman" w:hAnsi="Times New Roman" w:cs="Times New Roman"/>
          <w:i/>
          <w:sz w:val="26"/>
          <w:szCs w:val="26"/>
          <w:lang w:eastAsia="ru-RU"/>
        </w:rPr>
      </w:pPr>
      <w:r w:rsidRPr="00700888">
        <w:rPr>
          <w:rFonts w:ascii="Times New Roman" w:eastAsia="Times New Roman" w:hAnsi="Times New Roman" w:cs="Times New Roman"/>
          <w:i/>
          <w:sz w:val="26"/>
          <w:szCs w:val="26"/>
          <w:lang w:eastAsia="ru-RU"/>
        </w:rPr>
        <w:t xml:space="preserve">Сведения о показателях подпрограммы указаны в  </w:t>
      </w:r>
      <w:hyperlink r:id="rId14" w:history="1">
        <w:r w:rsidRPr="00700888">
          <w:rPr>
            <w:rFonts w:ascii="Times New Roman" w:eastAsia="Times New Roman" w:hAnsi="Times New Roman" w:cs="Times New Roman"/>
            <w:i/>
            <w:sz w:val="26"/>
            <w:szCs w:val="26"/>
            <w:lang w:eastAsia="ru-RU"/>
          </w:rPr>
          <w:t xml:space="preserve">таблице </w:t>
        </w:r>
      </w:hyperlink>
      <w:r w:rsidRPr="00700888">
        <w:rPr>
          <w:rFonts w:ascii="Times New Roman" w:eastAsia="Times New Roman" w:hAnsi="Times New Roman" w:cs="Times New Roman"/>
          <w:i/>
          <w:sz w:val="26"/>
          <w:szCs w:val="26"/>
          <w:lang w:eastAsia="ru-RU"/>
        </w:rPr>
        <w:t xml:space="preserve">№ 1. </w:t>
      </w:r>
    </w:p>
    <w:p w:rsidR="00424470" w:rsidRPr="00700888" w:rsidRDefault="00424470" w:rsidP="00424470">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p>
    <w:p w:rsidR="00424470" w:rsidRPr="00700888" w:rsidRDefault="00424470" w:rsidP="00424470">
      <w:pPr>
        <w:numPr>
          <w:ilvl w:val="0"/>
          <w:numId w:val="11"/>
        </w:numPr>
        <w:tabs>
          <w:tab w:val="clear" w:pos="1080"/>
          <w:tab w:val="left" w:pos="993"/>
        </w:tabs>
        <w:spacing w:after="0" w:line="240" w:lineRule="auto"/>
        <w:ind w:left="993" w:right="-1" w:hanging="284"/>
        <w:contextualSpacing/>
        <w:jc w:val="both"/>
        <w:rPr>
          <w:rFonts w:ascii="Times New Roman" w:eastAsia="Times New Roman" w:hAnsi="Times New Roman" w:cs="Times New Roman"/>
          <w:b/>
          <w:sz w:val="26"/>
          <w:szCs w:val="26"/>
          <w:lang w:eastAsia="ru-RU"/>
        </w:rPr>
      </w:pPr>
      <w:r w:rsidRPr="00700888">
        <w:rPr>
          <w:rFonts w:ascii="Times New Roman" w:eastAsia="Times New Roman" w:hAnsi="Times New Roman" w:cs="Times New Roman"/>
          <w:b/>
          <w:sz w:val="26"/>
          <w:szCs w:val="26"/>
          <w:lang w:eastAsia="ru-RU"/>
        </w:rPr>
        <w:t>Перечень контрольных событий, выполненных и не выполненных                            (с указанием причин) в установленные сроки</w:t>
      </w:r>
    </w:p>
    <w:p w:rsidR="00137314" w:rsidRPr="00700888" w:rsidRDefault="00137314" w:rsidP="00137314">
      <w:pPr>
        <w:pStyle w:val="a3"/>
        <w:spacing w:before="120"/>
        <w:ind w:left="0" w:firstLine="709"/>
        <w:jc w:val="both"/>
        <w:rPr>
          <w:sz w:val="26"/>
          <w:szCs w:val="26"/>
        </w:rPr>
      </w:pPr>
      <w:r w:rsidRPr="00700888">
        <w:rPr>
          <w:sz w:val="26"/>
          <w:szCs w:val="26"/>
        </w:rPr>
        <w:t>Контрольные события подпрограммы на 201</w:t>
      </w:r>
      <w:r w:rsidR="00C7078D" w:rsidRPr="00700888">
        <w:rPr>
          <w:sz w:val="26"/>
          <w:szCs w:val="26"/>
        </w:rPr>
        <w:t>7</w:t>
      </w:r>
      <w:r w:rsidRPr="00700888">
        <w:rPr>
          <w:sz w:val="26"/>
          <w:szCs w:val="26"/>
        </w:rPr>
        <w:t xml:space="preserve"> год:</w:t>
      </w:r>
    </w:p>
    <w:p w:rsidR="00137314" w:rsidRPr="00686AF7" w:rsidRDefault="00137314" w:rsidP="00137314">
      <w:pPr>
        <w:numPr>
          <w:ilvl w:val="0"/>
          <w:numId w:val="14"/>
        </w:numPr>
        <w:tabs>
          <w:tab w:val="left" w:pos="993"/>
        </w:tabs>
        <w:spacing w:after="0" w:line="240" w:lineRule="auto"/>
        <w:ind w:left="0" w:firstLine="709"/>
        <w:jc w:val="both"/>
        <w:rPr>
          <w:rFonts w:ascii="Times New Roman" w:eastAsia="Times New Roman" w:hAnsi="Times New Roman"/>
          <w:sz w:val="26"/>
          <w:szCs w:val="26"/>
          <w:lang w:eastAsia="ru-RU"/>
        </w:rPr>
      </w:pPr>
      <w:r w:rsidRPr="00700888">
        <w:rPr>
          <w:rFonts w:ascii="Times New Roman" w:eastAsia="Times New Roman" w:hAnsi="Times New Roman"/>
          <w:sz w:val="26"/>
          <w:szCs w:val="26"/>
          <w:lang w:eastAsia="ru-RU"/>
        </w:rPr>
        <w:t xml:space="preserve"> </w:t>
      </w:r>
      <w:r w:rsidRPr="00686AF7">
        <w:rPr>
          <w:rFonts w:ascii="Times New Roman" w:eastAsia="Times New Roman" w:hAnsi="Times New Roman"/>
          <w:sz w:val="26"/>
          <w:szCs w:val="26"/>
          <w:lang w:eastAsia="ru-RU"/>
        </w:rPr>
        <w:t>выполненные:</w:t>
      </w:r>
    </w:p>
    <w:p w:rsidR="007F6486" w:rsidRPr="00686AF7" w:rsidRDefault="00C7078D" w:rsidP="00C7078D">
      <w:pPr>
        <w:pStyle w:val="a3"/>
        <w:ind w:left="0" w:firstLine="709"/>
        <w:jc w:val="both"/>
        <w:rPr>
          <w:sz w:val="26"/>
          <w:szCs w:val="26"/>
        </w:rPr>
      </w:pPr>
      <w:r w:rsidRPr="00686AF7">
        <w:rPr>
          <w:sz w:val="26"/>
          <w:szCs w:val="26"/>
        </w:rPr>
        <w:t>- обеспечить к 2018 году перевод в электронный вид 100% услуг, по которым обеспечена возможность получения результатов предоставления в электронном виде и доступ к ним посредством единого и регионального порталов государственных услуг;</w:t>
      </w:r>
    </w:p>
    <w:p w:rsidR="00C7078D" w:rsidRPr="00686AF7" w:rsidRDefault="00C7078D" w:rsidP="00C7078D">
      <w:pPr>
        <w:pStyle w:val="a3"/>
        <w:ind w:left="0" w:firstLine="709"/>
        <w:jc w:val="both"/>
        <w:rPr>
          <w:sz w:val="26"/>
          <w:szCs w:val="26"/>
        </w:rPr>
      </w:pPr>
      <w:r w:rsidRPr="00686AF7">
        <w:rPr>
          <w:sz w:val="26"/>
          <w:szCs w:val="26"/>
        </w:rPr>
        <w:t>- обеспечит</w:t>
      </w:r>
      <w:r w:rsidR="00582B35" w:rsidRPr="00686AF7">
        <w:rPr>
          <w:sz w:val="26"/>
          <w:szCs w:val="26"/>
        </w:rPr>
        <w:t>ь</w:t>
      </w:r>
      <w:r w:rsidRPr="00686AF7">
        <w:rPr>
          <w:sz w:val="26"/>
          <w:szCs w:val="26"/>
        </w:rPr>
        <w:t xml:space="preserve"> к 2018 году техническое оборудование центров общественного доступа к инфраструктуре получения государственных и муниципальных услуг с помощью современных информационных технологий;</w:t>
      </w:r>
    </w:p>
    <w:p w:rsidR="00C7078D" w:rsidRPr="00686AF7" w:rsidRDefault="00C7078D" w:rsidP="00C7078D">
      <w:pPr>
        <w:pStyle w:val="a3"/>
        <w:ind w:left="0" w:firstLine="709"/>
        <w:jc w:val="both"/>
        <w:rPr>
          <w:sz w:val="26"/>
          <w:szCs w:val="26"/>
        </w:rPr>
      </w:pPr>
    </w:p>
    <w:p w:rsidR="00424470" w:rsidRPr="00686AF7" w:rsidRDefault="00424470" w:rsidP="00424470">
      <w:pPr>
        <w:numPr>
          <w:ilvl w:val="0"/>
          <w:numId w:val="11"/>
        </w:numPr>
        <w:tabs>
          <w:tab w:val="clear" w:pos="1080"/>
          <w:tab w:val="left" w:pos="993"/>
        </w:tabs>
        <w:spacing w:after="0" w:line="240" w:lineRule="auto"/>
        <w:ind w:left="993" w:right="-1" w:hanging="284"/>
        <w:contextualSpacing/>
        <w:jc w:val="both"/>
        <w:rPr>
          <w:rFonts w:ascii="Times New Roman" w:eastAsia="Times New Roman" w:hAnsi="Times New Roman" w:cs="Times New Roman"/>
          <w:b/>
          <w:sz w:val="26"/>
          <w:szCs w:val="26"/>
          <w:lang w:eastAsia="ru-RU"/>
        </w:rPr>
      </w:pPr>
      <w:r w:rsidRPr="00686AF7">
        <w:rPr>
          <w:rFonts w:ascii="Times New Roman" w:eastAsia="Times New Roman" w:hAnsi="Times New Roman" w:cs="Times New Roman"/>
          <w:b/>
          <w:sz w:val="26"/>
          <w:szCs w:val="26"/>
          <w:lang w:eastAsia="ru-RU"/>
        </w:rPr>
        <w:t>Анализ факторов, повлиявших на ход реализации подпрограммы</w:t>
      </w:r>
    </w:p>
    <w:p w:rsidR="00BF5C67" w:rsidRPr="00686AF7" w:rsidRDefault="00BF5C67" w:rsidP="00BF5C67">
      <w:pPr>
        <w:pStyle w:val="a3"/>
        <w:spacing w:before="120"/>
        <w:ind w:left="0" w:firstLine="709"/>
        <w:jc w:val="both"/>
        <w:rPr>
          <w:sz w:val="26"/>
          <w:szCs w:val="26"/>
        </w:rPr>
      </w:pPr>
      <w:r w:rsidRPr="00686AF7">
        <w:rPr>
          <w:sz w:val="26"/>
          <w:szCs w:val="26"/>
        </w:rPr>
        <w:t>Факторов, негативно повлиявших на реализацию подпрограммы, не выявлено.</w:t>
      </w:r>
    </w:p>
    <w:p w:rsidR="00BF5C67" w:rsidRPr="00686AF7" w:rsidRDefault="00BF5C67" w:rsidP="00BF5C67">
      <w:pPr>
        <w:pStyle w:val="a3"/>
        <w:spacing w:before="120"/>
        <w:ind w:left="0" w:firstLine="709"/>
        <w:jc w:val="both"/>
        <w:rPr>
          <w:sz w:val="26"/>
          <w:szCs w:val="26"/>
        </w:rPr>
      </w:pPr>
    </w:p>
    <w:p w:rsidR="00424470" w:rsidRPr="00686AF7" w:rsidRDefault="00424470" w:rsidP="00424470">
      <w:pPr>
        <w:numPr>
          <w:ilvl w:val="0"/>
          <w:numId w:val="11"/>
        </w:numPr>
        <w:tabs>
          <w:tab w:val="clear" w:pos="1080"/>
          <w:tab w:val="left" w:pos="993"/>
        </w:tabs>
        <w:spacing w:after="0" w:line="240" w:lineRule="auto"/>
        <w:ind w:left="993" w:right="-1" w:hanging="284"/>
        <w:contextualSpacing/>
        <w:jc w:val="both"/>
        <w:rPr>
          <w:rFonts w:ascii="Times New Roman" w:eastAsia="Times New Roman" w:hAnsi="Times New Roman" w:cs="Times New Roman"/>
          <w:b/>
          <w:sz w:val="26"/>
          <w:szCs w:val="26"/>
          <w:lang w:eastAsia="ru-RU"/>
        </w:rPr>
      </w:pPr>
      <w:r w:rsidRPr="00686AF7">
        <w:rPr>
          <w:rFonts w:ascii="Times New Roman" w:eastAsia="Times New Roman" w:hAnsi="Times New Roman" w:cs="Times New Roman"/>
          <w:b/>
          <w:sz w:val="26"/>
          <w:szCs w:val="26"/>
          <w:lang w:eastAsia="ru-RU"/>
        </w:rPr>
        <w:t>Использование бюджетных ассигнований и средств из иных источников, направленных на реализацию подпрограммы, в разрезе программных мероприятий</w:t>
      </w:r>
    </w:p>
    <w:p w:rsidR="00040761" w:rsidRPr="00686AF7" w:rsidRDefault="00040761" w:rsidP="002F48F1">
      <w:pPr>
        <w:tabs>
          <w:tab w:val="left" w:pos="709"/>
          <w:tab w:val="left" w:pos="1418"/>
        </w:tabs>
        <w:spacing w:after="0" w:line="240" w:lineRule="auto"/>
        <w:jc w:val="both"/>
        <w:rPr>
          <w:rFonts w:ascii="Times New Roman" w:hAnsi="Times New Roman" w:cs="Times New Roman"/>
          <w:sz w:val="26"/>
          <w:szCs w:val="26"/>
        </w:rPr>
      </w:pPr>
      <w:r w:rsidRPr="00686AF7">
        <w:rPr>
          <w:rFonts w:ascii="Times New Roman" w:hAnsi="Times New Roman" w:cs="Times New Roman"/>
          <w:sz w:val="26"/>
          <w:szCs w:val="26"/>
        </w:rPr>
        <w:tab/>
      </w:r>
      <w:r w:rsidR="001F6690" w:rsidRPr="00686AF7">
        <w:rPr>
          <w:rFonts w:ascii="Times New Roman" w:hAnsi="Times New Roman" w:cs="Times New Roman"/>
          <w:sz w:val="26"/>
          <w:szCs w:val="26"/>
        </w:rPr>
        <w:t>По итогам 201</w:t>
      </w:r>
      <w:r w:rsidR="00746DED" w:rsidRPr="00686AF7">
        <w:rPr>
          <w:rFonts w:ascii="Times New Roman" w:hAnsi="Times New Roman" w:cs="Times New Roman"/>
          <w:sz w:val="26"/>
          <w:szCs w:val="26"/>
        </w:rPr>
        <w:t>7</w:t>
      </w:r>
      <w:r w:rsidRPr="00686AF7">
        <w:rPr>
          <w:rFonts w:ascii="Times New Roman" w:hAnsi="Times New Roman" w:cs="Times New Roman"/>
          <w:sz w:val="26"/>
          <w:szCs w:val="26"/>
        </w:rPr>
        <w:t xml:space="preserve"> года объем финансирования мероприятий подпрограммы составил: </w:t>
      </w:r>
      <w:r w:rsidR="00BA7A00" w:rsidRPr="00686AF7">
        <w:rPr>
          <w:rFonts w:ascii="Times New Roman" w:hAnsi="Times New Roman" w:cs="Times New Roman"/>
          <w:sz w:val="26"/>
          <w:szCs w:val="26"/>
        </w:rPr>
        <w:t xml:space="preserve">352310,854 </w:t>
      </w:r>
      <w:r w:rsidRPr="00686AF7">
        <w:rPr>
          <w:rFonts w:ascii="Times New Roman" w:hAnsi="Times New Roman" w:cs="Times New Roman"/>
          <w:sz w:val="26"/>
          <w:szCs w:val="26"/>
        </w:rPr>
        <w:t>тыс. рублей, из них:</w:t>
      </w:r>
    </w:p>
    <w:p w:rsidR="00424470" w:rsidRPr="00686AF7" w:rsidRDefault="00424470" w:rsidP="00837B33">
      <w:pPr>
        <w:tabs>
          <w:tab w:val="left" w:pos="709"/>
          <w:tab w:val="left" w:pos="993"/>
        </w:tabs>
        <w:spacing w:after="0" w:line="240" w:lineRule="auto"/>
        <w:ind w:firstLine="709"/>
        <w:jc w:val="both"/>
        <w:rPr>
          <w:rFonts w:ascii="Times New Roman" w:hAnsi="Times New Roman" w:cs="Times New Roman"/>
          <w:sz w:val="26"/>
          <w:szCs w:val="26"/>
        </w:rPr>
      </w:pPr>
      <w:r w:rsidRPr="00686AF7">
        <w:rPr>
          <w:rFonts w:ascii="Times New Roman" w:hAnsi="Times New Roman" w:cs="Times New Roman"/>
          <w:sz w:val="26"/>
          <w:szCs w:val="26"/>
        </w:rPr>
        <w:t>–</w:t>
      </w:r>
      <w:r w:rsidR="00BA7A00" w:rsidRPr="00686AF7">
        <w:rPr>
          <w:rFonts w:ascii="Times New Roman" w:hAnsi="Times New Roman" w:cs="Times New Roman"/>
          <w:sz w:val="26"/>
          <w:szCs w:val="26"/>
        </w:rPr>
        <w:t xml:space="preserve"> 352310,854 </w:t>
      </w:r>
      <w:r w:rsidRPr="00686AF7">
        <w:rPr>
          <w:rFonts w:ascii="Times New Roman" w:hAnsi="Times New Roman" w:cs="Times New Roman"/>
          <w:sz w:val="26"/>
          <w:szCs w:val="26"/>
        </w:rPr>
        <w:t>тыс. рублей за счет средств областного бюджета;</w:t>
      </w:r>
    </w:p>
    <w:p w:rsidR="00424470" w:rsidRPr="00700888" w:rsidRDefault="00424470" w:rsidP="00424470">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86AF7">
        <w:rPr>
          <w:rFonts w:ascii="Times New Roman" w:eastAsia="Times New Roman" w:hAnsi="Times New Roman" w:cs="Times New Roman"/>
          <w:i/>
          <w:sz w:val="26"/>
          <w:szCs w:val="26"/>
          <w:lang w:eastAsia="ru-RU"/>
        </w:rPr>
        <w:t>Информация по финансированию</w:t>
      </w:r>
      <w:r w:rsidRPr="00700888">
        <w:rPr>
          <w:rFonts w:ascii="Times New Roman" w:eastAsia="Times New Roman" w:hAnsi="Times New Roman" w:cs="Times New Roman"/>
          <w:i/>
          <w:sz w:val="26"/>
          <w:szCs w:val="26"/>
          <w:lang w:eastAsia="ru-RU"/>
        </w:rPr>
        <w:t xml:space="preserve"> мероприятий подпрограммы приведен</w:t>
      </w:r>
      <w:r w:rsidR="00837B33" w:rsidRPr="00700888">
        <w:rPr>
          <w:rFonts w:ascii="Times New Roman" w:eastAsia="Times New Roman" w:hAnsi="Times New Roman" w:cs="Times New Roman"/>
          <w:i/>
          <w:sz w:val="26"/>
          <w:szCs w:val="26"/>
          <w:lang w:eastAsia="ru-RU"/>
        </w:rPr>
        <w:t>а</w:t>
      </w:r>
      <w:r w:rsidRPr="00700888">
        <w:rPr>
          <w:rFonts w:ascii="Times New Roman" w:eastAsia="Times New Roman" w:hAnsi="Times New Roman" w:cs="Times New Roman"/>
          <w:i/>
          <w:sz w:val="26"/>
          <w:szCs w:val="26"/>
          <w:lang w:eastAsia="ru-RU"/>
        </w:rPr>
        <w:t xml:space="preserve"> в  таблице № 2.</w:t>
      </w:r>
    </w:p>
    <w:p w:rsidR="00424470" w:rsidRPr="00700888" w:rsidRDefault="00424470" w:rsidP="00424470">
      <w:pPr>
        <w:numPr>
          <w:ilvl w:val="0"/>
          <w:numId w:val="11"/>
        </w:numPr>
        <w:spacing w:after="0" w:line="240" w:lineRule="auto"/>
        <w:ind w:right="-284" w:hanging="371"/>
        <w:contextualSpacing/>
        <w:jc w:val="both"/>
        <w:rPr>
          <w:rFonts w:ascii="Times New Roman" w:eastAsia="Times New Roman" w:hAnsi="Times New Roman" w:cs="Times New Roman"/>
          <w:b/>
          <w:sz w:val="26"/>
          <w:szCs w:val="26"/>
          <w:lang w:eastAsia="ru-RU"/>
        </w:rPr>
      </w:pPr>
      <w:r w:rsidRPr="00700888">
        <w:rPr>
          <w:rFonts w:ascii="Times New Roman" w:eastAsia="Times New Roman" w:hAnsi="Times New Roman" w:cs="Times New Roman"/>
          <w:b/>
          <w:sz w:val="26"/>
          <w:szCs w:val="26"/>
          <w:lang w:eastAsia="ru-RU"/>
        </w:rPr>
        <w:t xml:space="preserve">Оценка эффективности реализации </w:t>
      </w:r>
      <w:r w:rsidR="00A46508" w:rsidRPr="00700888">
        <w:rPr>
          <w:rFonts w:ascii="Times New Roman" w:eastAsia="Times New Roman" w:hAnsi="Times New Roman" w:cs="Times New Roman"/>
          <w:b/>
          <w:sz w:val="26"/>
          <w:szCs w:val="26"/>
          <w:lang w:eastAsia="ru-RU"/>
        </w:rPr>
        <w:t>под</w:t>
      </w:r>
      <w:r w:rsidRPr="00700888">
        <w:rPr>
          <w:rFonts w:ascii="Times New Roman" w:eastAsia="Times New Roman" w:hAnsi="Times New Roman" w:cs="Times New Roman"/>
          <w:b/>
          <w:sz w:val="26"/>
          <w:szCs w:val="26"/>
          <w:lang w:eastAsia="ru-RU"/>
        </w:rPr>
        <w:t xml:space="preserve">программы </w:t>
      </w:r>
    </w:p>
    <w:p w:rsidR="00424470" w:rsidRPr="00700888" w:rsidRDefault="00424470" w:rsidP="00837B3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00888">
        <w:rPr>
          <w:rFonts w:ascii="Times New Roman" w:eastAsia="Times New Roman" w:hAnsi="Times New Roman" w:cs="Times New Roman"/>
          <w:sz w:val="26"/>
          <w:szCs w:val="26"/>
          <w:lang w:eastAsia="ru-RU"/>
        </w:rPr>
        <w:t>В соответствии с проведенной комплексной оценкой эффективность реализации подпр</w:t>
      </w:r>
      <w:r w:rsidR="00F4604A" w:rsidRPr="00700888">
        <w:rPr>
          <w:rFonts w:ascii="Times New Roman" w:eastAsia="Times New Roman" w:hAnsi="Times New Roman" w:cs="Times New Roman"/>
          <w:sz w:val="26"/>
          <w:szCs w:val="26"/>
          <w:lang w:eastAsia="ru-RU"/>
        </w:rPr>
        <w:t>ограммы в 201</w:t>
      </w:r>
      <w:r w:rsidR="005314E4">
        <w:rPr>
          <w:rFonts w:ascii="Times New Roman" w:eastAsia="Times New Roman" w:hAnsi="Times New Roman" w:cs="Times New Roman"/>
          <w:sz w:val="26"/>
          <w:szCs w:val="26"/>
          <w:lang w:eastAsia="ru-RU"/>
        </w:rPr>
        <w:t>7</w:t>
      </w:r>
      <w:r w:rsidR="00F4604A" w:rsidRPr="00700888">
        <w:rPr>
          <w:rFonts w:ascii="Times New Roman" w:eastAsia="Times New Roman" w:hAnsi="Times New Roman" w:cs="Times New Roman"/>
          <w:sz w:val="26"/>
          <w:szCs w:val="26"/>
          <w:lang w:eastAsia="ru-RU"/>
        </w:rPr>
        <w:t xml:space="preserve"> году составила </w:t>
      </w:r>
      <w:r w:rsidR="00746DED" w:rsidRPr="00700888">
        <w:rPr>
          <w:rFonts w:ascii="Times New Roman" w:eastAsia="Times New Roman" w:hAnsi="Times New Roman" w:cs="Times New Roman"/>
          <w:sz w:val="26"/>
          <w:szCs w:val="26"/>
          <w:lang w:eastAsia="ru-RU"/>
        </w:rPr>
        <w:t>100</w:t>
      </w:r>
      <w:r w:rsidRPr="00700888">
        <w:rPr>
          <w:rFonts w:ascii="Times New Roman" w:eastAsia="Times New Roman" w:hAnsi="Times New Roman" w:cs="Times New Roman"/>
          <w:sz w:val="26"/>
          <w:szCs w:val="26"/>
          <w:lang w:eastAsia="ru-RU"/>
        </w:rPr>
        <w:t>,</w:t>
      </w:r>
      <w:r w:rsidR="002E296A" w:rsidRPr="00700888">
        <w:rPr>
          <w:rFonts w:ascii="Times New Roman" w:eastAsia="Times New Roman" w:hAnsi="Times New Roman" w:cs="Times New Roman"/>
          <w:sz w:val="26"/>
          <w:szCs w:val="26"/>
          <w:lang w:eastAsia="ru-RU"/>
        </w:rPr>
        <w:t>0</w:t>
      </w:r>
      <w:r w:rsidRPr="00700888">
        <w:rPr>
          <w:rFonts w:ascii="Times New Roman" w:eastAsia="Times New Roman" w:hAnsi="Times New Roman" w:cs="Times New Roman"/>
          <w:sz w:val="26"/>
          <w:szCs w:val="26"/>
          <w:lang w:eastAsia="ru-RU"/>
        </w:rPr>
        <w:t xml:space="preserve"> %. Согласно градации оценки эффективности – это </w:t>
      </w:r>
      <w:r w:rsidR="00DD247A" w:rsidRPr="00700888">
        <w:rPr>
          <w:rFonts w:ascii="Times New Roman" w:eastAsia="Times New Roman" w:hAnsi="Times New Roman" w:cs="Times New Roman"/>
          <w:sz w:val="26"/>
          <w:szCs w:val="26"/>
          <w:lang w:eastAsia="ru-RU"/>
        </w:rPr>
        <w:t>высокий</w:t>
      </w:r>
      <w:r w:rsidR="00DC3F30" w:rsidRPr="00700888">
        <w:rPr>
          <w:rFonts w:ascii="Times New Roman" w:eastAsia="Times New Roman" w:hAnsi="Times New Roman" w:cs="Times New Roman"/>
          <w:sz w:val="26"/>
          <w:szCs w:val="26"/>
          <w:lang w:eastAsia="ru-RU"/>
        </w:rPr>
        <w:t xml:space="preserve"> </w:t>
      </w:r>
      <w:r w:rsidRPr="00700888">
        <w:rPr>
          <w:rFonts w:ascii="Times New Roman" w:eastAsia="Times New Roman" w:hAnsi="Times New Roman" w:cs="Times New Roman"/>
          <w:sz w:val="26"/>
          <w:szCs w:val="26"/>
          <w:lang w:eastAsia="ru-RU"/>
        </w:rPr>
        <w:t>уровень эффективности реализации подпрограммы.</w:t>
      </w:r>
    </w:p>
    <w:p w:rsidR="00424470" w:rsidRPr="00700888" w:rsidRDefault="00424470" w:rsidP="00710CCE">
      <w:pPr>
        <w:autoSpaceDE w:val="0"/>
        <w:autoSpaceDN w:val="0"/>
        <w:adjustRightInd w:val="0"/>
        <w:spacing w:after="0" w:line="240" w:lineRule="auto"/>
        <w:ind w:firstLine="709"/>
        <w:jc w:val="both"/>
        <w:rPr>
          <w:sz w:val="26"/>
          <w:szCs w:val="26"/>
        </w:rPr>
      </w:pPr>
      <w:r w:rsidRPr="00700888">
        <w:rPr>
          <w:rFonts w:ascii="Times New Roman" w:eastAsia="Times New Roman" w:hAnsi="Times New Roman" w:cs="Times New Roman"/>
          <w:i/>
          <w:sz w:val="26"/>
          <w:szCs w:val="26"/>
          <w:lang w:eastAsia="ru-RU"/>
        </w:rPr>
        <w:t xml:space="preserve">Расчет по оценке эффективности реализации подпрограммы представлен </w:t>
      </w:r>
      <w:r w:rsidR="000846E4" w:rsidRPr="00700888">
        <w:rPr>
          <w:rFonts w:ascii="Times New Roman" w:eastAsia="Times New Roman" w:hAnsi="Times New Roman" w:cs="Times New Roman"/>
          <w:i/>
          <w:sz w:val="26"/>
          <w:szCs w:val="26"/>
          <w:lang w:eastAsia="ru-RU"/>
        </w:rPr>
        <w:br/>
      </w:r>
      <w:r w:rsidRPr="00700888">
        <w:rPr>
          <w:rFonts w:ascii="Times New Roman" w:eastAsia="Times New Roman" w:hAnsi="Times New Roman" w:cs="Times New Roman"/>
          <w:i/>
          <w:sz w:val="26"/>
          <w:szCs w:val="26"/>
          <w:lang w:eastAsia="ru-RU"/>
        </w:rPr>
        <w:t>в таблице № 3</w:t>
      </w:r>
      <w:r w:rsidR="00137314" w:rsidRPr="00700888">
        <w:rPr>
          <w:rFonts w:ascii="Times New Roman" w:eastAsia="Times New Roman" w:hAnsi="Times New Roman" w:cs="Times New Roman"/>
          <w:i/>
          <w:sz w:val="26"/>
          <w:szCs w:val="26"/>
          <w:lang w:eastAsia="ru-RU"/>
        </w:rPr>
        <w:t>.1</w:t>
      </w:r>
      <w:r w:rsidRPr="00700888">
        <w:rPr>
          <w:rFonts w:ascii="Times New Roman" w:eastAsia="Times New Roman" w:hAnsi="Times New Roman" w:cs="Times New Roman"/>
          <w:i/>
          <w:sz w:val="26"/>
          <w:szCs w:val="26"/>
          <w:lang w:eastAsia="ru-RU"/>
        </w:rPr>
        <w:t>.</w:t>
      </w:r>
    </w:p>
    <w:p w:rsidR="00424470" w:rsidRPr="00700888" w:rsidRDefault="00424470" w:rsidP="00424470">
      <w:pPr>
        <w:pStyle w:val="a3"/>
        <w:tabs>
          <w:tab w:val="left" w:pos="993"/>
        </w:tabs>
        <w:autoSpaceDE w:val="0"/>
        <w:autoSpaceDN w:val="0"/>
        <w:adjustRightInd w:val="0"/>
        <w:ind w:left="709"/>
        <w:jc w:val="both"/>
        <w:rPr>
          <w:sz w:val="26"/>
          <w:szCs w:val="26"/>
        </w:rPr>
        <w:sectPr w:rsidR="00424470" w:rsidRPr="00700888" w:rsidSect="007B7991">
          <w:headerReference w:type="default" r:id="rId15"/>
          <w:pgSz w:w="11906" w:h="16838"/>
          <w:pgMar w:top="851" w:right="566" w:bottom="709" w:left="1134" w:header="708" w:footer="708" w:gutter="0"/>
          <w:cols w:space="708"/>
          <w:titlePg/>
          <w:docGrid w:linePitch="360"/>
        </w:sectPr>
      </w:pPr>
    </w:p>
    <w:p w:rsidR="00F70BCB" w:rsidRPr="00700888" w:rsidRDefault="00F70BCB" w:rsidP="00F70BCB">
      <w:pPr>
        <w:pStyle w:val="ab"/>
        <w:rPr>
          <w:szCs w:val="26"/>
        </w:rPr>
      </w:pPr>
      <w:r w:rsidRPr="00700888">
        <w:rPr>
          <w:szCs w:val="26"/>
        </w:rPr>
        <w:t xml:space="preserve">Отчет о ходе реализации и оценке эффективности подпрограммы   </w:t>
      </w:r>
    </w:p>
    <w:p w:rsidR="00F70BCB" w:rsidRPr="00700888" w:rsidRDefault="00F70BCB" w:rsidP="00F70BCB">
      <w:pPr>
        <w:pStyle w:val="ab"/>
        <w:rPr>
          <w:szCs w:val="26"/>
        </w:rPr>
      </w:pPr>
      <w:r w:rsidRPr="00700888">
        <w:rPr>
          <w:szCs w:val="26"/>
        </w:rPr>
        <w:t>«</w:t>
      </w:r>
      <w:hyperlink w:anchor="Par1953" w:tooltip="Ссылка на текущий документ" w:history="1">
        <w:r w:rsidRPr="00700888">
          <w:rPr>
            <w:szCs w:val="26"/>
          </w:rPr>
          <w:t>Повышение</w:t>
        </w:r>
      </w:hyperlink>
      <w:r w:rsidRPr="00700888">
        <w:rPr>
          <w:szCs w:val="26"/>
        </w:rPr>
        <w:t xml:space="preserve"> эффективности использования информационно-коммуникационных технологий, а также результатов космической деятельности</w:t>
      </w:r>
    </w:p>
    <w:p w:rsidR="00F70BCB" w:rsidRPr="00700888" w:rsidRDefault="00F70BCB" w:rsidP="00F70BCB">
      <w:pPr>
        <w:pStyle w:val="ab"/>
        <w:rPr>
          <w:szCs w:val="26"/>
        </w:rPr>
      </w:pPr>
      <w:r w:rsidRPr="00700888">
        <w:rPr>
          <w:szCs w:val="26"/>
        </w:rPr>
        <w:t xml:space="preserve">на территории Калужской области» </w:t>
      </w:r>
    </w:p>
    <w:p w:rsidR="00F70BCB" w:rsidRPr="00700888" w:rsidRDefault="00F70BCB" w:rsidP="00F70BCB">
      <w:pPr>
        <w:pStyle w:val="ab"/>
        <w:rPr>
          <w:szCs w:val="26"/>
        </w:rPr>
      </w:pPr>
      <w:r w:rsidRPr="00700888">
        <w:rPr>
          <w:szCs w:val="26"/>
        </w:rPr>
        <w:t>в 201</w:t>
      </w:r>
      <w:r w:rsidR="00746DED" w:rsidRPr="00700888">
        <w:rPr>
          <w:szCs w:val="26"/>
        </w:rPr>
        <w:t>7</w:t>
      </w:r>
      <w:r w:rsidRPr="00700888">
        <w:rPr>
          <w:szCs w:val="26"/>
        </w:rPr>
        <w:t xml:space="preserve"> году</w:t>
      </w:r>
    </w:p>
    <w:p w:rsidR="00F70BCB" w:rsidRPr="00700888" w:rsidRDefault="00F70BCB" w:rsidP="00F70BCB">
      <w:pPr>
        <w:pStyle w:val="a3"/>
        <w:widowControl w:val="0"/>
        <w:numPr>
          <w:ilvl w:val="0"/>
          <w:numId w:val="12"/>
        </w:numPr>
        <w:tabs>
          <w:tab w:val="left" w:pos="993"/>
        </w:tabs>
        <w:spacing w:before="120"/>
        <w:ind w:left="0" w:firstLine="709"/>
        <w:contextualSpacing w:val="0"/>
        <w:jc w:val="both"/>
        <w:rPr>
          <w:b/>
          <w:sz w:val="26"/>
          <w:szCs w:val="26"/>
        </w:rPr>
      </w:pPr>
      <w:r w:rsidRPr="00700888">
        <w:rPr>
          <w:b/>
          <w:sz w:val="26"/>
          <w:szCs w:val="26"/>
        </w:rPr>
        <w:t>Общая часть</w:t>
      </w:r>
    </w:p>
    <w:p w:rsidR="00F70BCB" w:rsidRPr="00700888" w:rsidRDefault="00F70BCB" w:rsidP="00F70BCB">
      <w:pPr>
        <w:pStyle w:val="a3"/>
        <w:ind w:left="0" w:firstLine="709"/>
        <w:jc w:val="both"/>
        <w:rPr>
          <w:sz w:val="26"/>
          <w:szCs w:val="26"/>
        </w:rPr>
      </w:pPr>
      <w:r w:rsidRPr="00700888">
        <w:rPr>
          <w:i/>
          <w:sz w:val="26"/>
          <w:szCs w:val="26"/>
        </w:rPr>
        <w:t>Наименование государственной программы</w:t>
      </w:r>
      <w:r w:rsidRPr="00700888">
        <w:rPr>
          <w:sz w:val="26"/>
          <w:szCs w:val="26"/>
        </w:rPr>
        <w:t xml:space="preserve">: «Информационное общество </w:t>
      </w:r>
      <w:r w:rsidR="000846E4" w:rsidRPr="00700888">
        <w:rPr>
          <w:sz w:val="26"/>
          <w:szCs w:val="26"/>
        </w:rPr>
        <w:br/>
      </w:r>
      <w:r w:rsidRPr="00700888">
        <w:rPr>
          <w:sz w:val="26"/>
          <w:szCs w:val="26"/>
        </w:rPr>
        <w:t>и повышение качества государственных и муниципальных услуг в Калужской области»</w:t>
      </w:r>
    </w:p>
    <w:p w:rsidR="00F70BCB" w:rsidRPr="00700888" w:rsidRDefault="00F70BCB" w:rsidP="00F70BCB">
      <w:pPr>
        <w:pStyle w:val="a3"/>
        <w:ind w:left="0" w:firstLine="709"/>
        <w:jc w:val="both"/>
        <w:rPr>
          <w:sz w:val="26"/>
          <w:szCs w:val="26"/>
        </w:rPr>
      </w:pPr>
      <w:r w:rsidRPr="00700888">
        <w:rPr>
          <w:i/>
          <w:sz w:val="26"/>
          <w:szCs w:val="26"/>
        </w:rPr>
        <w:t>Наименование подпрограммы</w:t>
      </w:r>
      <w:r w:rsidRPr="00700888">
        <w:rPr>
          <w:sz w:val="26"/>
          <w:szCs w:val="26"/>
        </w:rPr>
        <w:t>: «</w:t>
      </w:r>
      <w:hyperlink w:anchor="Par1953" w:tooltip="Ссылка на текущий документ" w:history="1">
        <w:r w:rsidRPr="00700888">
          <w:rPr>
            <w:sz w:val="26"/>
            <w:szCs w:val="26"/>
          </w:rPr>
          <w:t>Повышение</w:t>
        </w:r>
      </w:hyperlink>
      <w:r w:rsidRPr="00700888">
        <w:rPr>
          <w:sz w:val="26"/>
          <w:szCs w:val="26"/>
        </w:rPr>
        <w:t xml:space="preserve"> эффективности использования информационно-коммуникационных технологий, а также результатов космической деятельности на территории Калужской области»</w:t>
      </w:r>
      <w:r w:rsidR="00E357C0" w:rsidRPr="00700888">
        <w:rPr>
          <w:sz w:val="26"/>
          <w:szCs w:val="26"/>
        </w:rPr>
        <w:t xml:space="preserve"> (далее – подпрограмма).</w:t>
      </w:r>
      <w:r w:rsidRPr="00700888">
        <w:rPr>
          <w:sz w:val="26"/>
          <w:szCs w:val="26"/>
        </w:rPr>
        <w:t xml:space="preserve">  </w:t>
      </w:r>
    </w:p>
    <w:p w:rsidR="00F70BCB" w:rsidRPr="00700888" w:rsidRDefault="00F70BCB" w:rsidP="00F70BCB">
      <w:pPr>
        <w:spacing w:after="0" w:line="240" w:lineRule="auto"/>
        <w:ind w:right="-284" w:firstLine="709"/>
        <w:jc w:val="both"/>
        <w:rPr>
          <w:rFonts w:ascii="Times New Roman" w:eastAsia="Times New Roman" w:hAnsi="Times New Roman" w:cs="Times New Roman"/>
          <w:i/>
          <w:sz w:val="26"/>
          <w:szCs w:val="26"/>
          <w:lang w:eastAsia="ru-RU"/>
        </w:rPr>
      </w:pPr>
      <w:r w:rsidRPr="00700888">
        <w:rPr>
          <w:rFonts w:ascii="Times New Roman" w:eastAsia="Times New Roman" w:hAnsi="Times New Roman" w:cs="Times New Roman"/>
          <w:i/>
          <w:sz w:val="26"/>
          <w:szCs w:val="26"/>
          <w:lang w:eastAsia="ru-RU"/>
        </w:rPr>
        <w:t>Цели и задачи подпрограммы:</w:t>
      </w:r>
    </w:p>
    <w:p w:rsidR="00F70BCB" w:rsidRPr="00700888" w:rsidRDefault="00F70BCB" w:rsidP="00F70BCB">
      <w:pPr>
        <w:spacing w:after="0" w:line="240" w:lineRule="auto"/>
        <w:ind w:firstLine="709"/>
        <w:jc w:val="both"/>
        <w:rPr>
          <w:rFonts w:ascii="Times New Roman" w:hAnsi="Times New Roman"/>
          <w:sz w:val="26"/>
          <w:szCs w:val="26"/>
        </w:rPr>
      </w:pPr>
      <w:r w:rsidRPr="00700888">
        <w:rPr>
          <w:rFonts w:ascii="Times New Roman" w:hAnsi="Times New Roman"/>
          <w:sz w:val="26"/>
          <w:szCs w:val="26"/>
        </w:rPr>
        <w:t>Цель подпрограммы</w:t>
      </w:r>
      <w:r w:rsidR="00E357C0" w:rsidRPr="00700888">
        <w:rPr>
          <w:rFonts w:ascii="Times New Roman" w:hAnsi="Times New Roman"/>
          <w:sz w:val="26"/>
          <w:szCs w:val="26"/>
        </w:rPr>
        <w:t xml:space="preserve"> -</w:t>
      </w:r>
      <w:r w:rsidRPr="00700888">
        <w:rPr>
          <w:rFonts w:ascii="Times New Roman" w:hAnsi="Times New Roman"/>
          <w:sz w:val="26"/>
          <w:szCs w:val="26"/>
        </w:rPr>
        <w:t xml:space="preserve"> организация комплексного применения и использования результатов космической деятельности для эффективного социально-экономического развития Калужской области</w:t>
      </w:r>
    </w:p>
    <w:p w:rsidR="00F70BCB" w:rsidRPr="00700888" w:rsidRDefault="00F70BCB" w:rsidP="00F70BCB">
      <w:pPr>
        <w:spacing w:after="0" w:line="240" w:lineRule="auto"/>
        <w:ind w:firstLine="709"/>
        <w:jc w:val="both"/>
        <w:rPr>
          <w:rFonts w:ascii="Times New Roman" w:hAnsi="Times New Roman"/>
          <w:sz w:val="26"/>
          <w:szCs w:val="26"/>
        </w:rPr>
      </w:pPr>
      <w:r w:rsidRPr="00700888">
        <w:rPr>
          <w:rFonts w:ascii="Times New Roman" w:hAnsi="Times New Roman"/>
          <w:sz w:val="26"/>
          <w:szCs w:val="26"/>
        </w:rPr>
        <w:t xml:space="preserve">Задача подпрограммы: </w:t>
      </w:r>
    </w:p>
    <w:p w:rsidR="00F70BCB" w:rsidRPr="00700888" w:rsidRDefault="00F70BCB" w:rsidP="00F70BCB">
      <w:pPr>
        <w:spacing w:after="0" w:line="240" w:lineRule="auto"/>
        <w:ind w:firstLine="709"/>
        <w:jc w:val="both"/>
        <w:rPr>
          <w:rFonts w:ascii="Times New Roman" w:hAnsi="Times New Roman"/>
          <w:sz w:val="26"/>
          <w:szCs w:val="26"/>
        </w:rPr>
      </w:pPr>
      <w:r w:rsidRPr="00700888">
        <w:rPr>
          <w:rFonts w:ascii="Times New Roman" w:hAnsi="Times New Roman"/>
          <w:sz w:val="26"/>
          <w:szCs w:val="26"/>
        </w:rPr>
        <w:t>Повышение эффективности и уровня использования спутниковых навигационных технологий, данных дистанционного зондирования Земли и других результатов космической деятельности в ключевых сферах жизнедеятельности в интересах социально-экономического развития и обеспечения безопасности на территории Калужской области.</w:t>
      </w:r>
    </w:p>
    <w:p w:rsidR="00F70BCB" w:rsidRPr="00700888" w:rsidRDefault="00F70BCB" w:rsidP="00F70BCB">
      <w:pPr>
        <w:pStyle w:val="a3"/>
        <w:widowControl w:val="0"/>
        <w:numPr>
          <w:ilvl w:val="0"/>
          <w:numId w:val="12"/>
        </w:numPr>
        <w:tabs>
          <w:tab w:val="left" w:pos="993"/>
        </w:tabs>
        <w:spacing w:before="120"/>
        <w:ind w:left="0" w:firstLine="709"/>
        <w:contextualSpacing w:val="0"/>
        <w:jc w:val="both"/>
        <w:rPr>
          <w:b/>
          <w:sz w:val="26"/>
          <w:szCs w:val="26"/>
        </w:rPr>
      </w:pPr>
      <w:r w:rsidRPr="00700888">
        <w:rPr>
          <w:b/>
          <w:sz w:val="26"/>
          <w:szCs w:val="26"/>
        </w:rPr>
        <w:t>Результаты, достигнутые за отчетный период</w:t>
      </w:r>
    </w:p>
    <w:p w:rsidR="00DF2C68" w:rsidRPr="00700888" w:rsidRDefault="00DF2C68" w:rsidP="00DF2C68">
      <w:pPr>
        <w:pStyle w:val="ConsPlusNormal"/>
        <w:ind w:firstLine="709"/>
        <w:jc w:val="both"/>
        <w:rPr>
          <w:rFonts w:ascii="Times New Roman" w:eastAsia="Calibri" w:hAnsi="Times New Roman" w:cs="Times New Roman"/>
          <w:sz w:val="26"/>
          <w:szCs w:val="26"/>
        </w:rPr>
      </w:pPr>
      <w:r w:rsidRPr="00700888">
        <w:rPr>
          <w:rFonts w:ascii="Times New Roman" w:eastAsia="Calibri" w:hAnsi="Times New Roman" w:cs="Times New Roman"/>
          <w:sz w:val="26"/>
          <w:szCs w:val="26"/>
        </w:rPr>
        <w:t>1. Развитие региональной инфраструктуры пространственных данных.</w:t>
      </w:r>
    </w:p>
    <w:p w:rsidR="00DF2C68" w:rsidRPr="00700888" w:rsidRDefault="00DF2C68" w:rsidP="00DF2C68">
      <w:pPr>
        <w:spacing w:after="0" w:line="240" w:lineRule="auto"/>
        <w:ind w:firstLine="709"/>
        <w:jc w:val="both"/>
        <w:rPr>
          <w:rFonts w:ascii="Times New Roman" w:hAnsi="Times New Roman"/>
          <w:sz w:val="26"/>
          <w:szCs w:val="26"/>
        </w:rPr>
      </w:pPr>
      <w:r w:rsidRPr="00700888">
        <w:rPr>
          <w:rFonts w:ascii="Times New Roman" w:hAnsi="Times New Roman"/>
          <w:sz w:val="26"/>
          <w:szCs w:val="26"/>
        </w:rPr>
        <w:t xml:space="preserve">В рамках подпрограммы в 2017 году проведена модернизация Геопортала Калужской области в части: </w:t>
      </w:r>
    </w:p>
    <w:p w:rsidR="00DF2C68" w:rsidRPr="00700888" w:rsidRDefault="00DF2C68" w:rsidP="00DF2C68">
      <w:pPr>
        <w:pStyle w:val="a3"/>
        <w:numPr>
          <w:ilvl w:val="0"/>
          <w:numId w:val="34"/>
        </w:numPr>
        <w:tabs>
          <w:tab w:val="left" w:pos="993"/>
        </w:tabs>
        <w:ind w:left="0" w:firstLine="709"/>
        <w:rPr>
          <w:sz w:val="26"/>
          <w:szCs w:val="26"/>
        </w:rPr>
      </w:pPr>
      <w:r w:rsidRPr="00700888">
        <w:rPr>
          <w:sz w:val="26"/>
          <w:szCs w:val="26"/>
        </w:rPr>
        <w:t>осуществление переход на кластерную лицензию;</w:t>
      </w:r>
    </w:p>
    <w:p w:rsidR="00DF2C68" w:rsidRPr="00700888" w:rsidRDefault="00DF2C68" w:rsidP="00DF2C68">
      <w:pPr>
        <w:pStyle w:val="a3"/>
        <w:numPr>
          <w:ilvl w:val="0"/>
          <w:numId w:val="34"/>
        </w:numPr>
        <w:tabs>
          <w:tab w:val="left" w:pos="993"/>
        </w:tabs>
        <w:ind w:left="0" w:firstLine="709"/>
        <w:rPr>
          <w:sz w:val="26"/>
          <w:szCs w:val="26"/>
        </w:rPr>
      </w:pPr>
      <w:r w:rsidRPr="00700888">
        <w:rPr>
          <w:sz w:val="26"/>
          <w:szCs w:val="26"/>
        </w:rPr>
        <w:t>обеспечение поддержки следующих форматов геоданных:</w:t>
      </w:r>
    </w:p>
    <w:p w:rsidR="00DF2C68" w:rsidRPr="00700888" w:rsidRDefault="00DF2C68" w:rsidP="00DF2C68">
      <w:pPr>
        <w:pStyle w:val="a3"/>
        <w:numPr>
          <w:ilvl w:val="3"/>
          <w:numId w:val="34"/>
        </w:numPr>
        <w:tabs>
          <w:tab w:val="left" w:pos="1276"/>
        </w:tabs>
        <w:ind w:left="0" w:firstLine="993"/>
        <w:rPr>
          <w:sz w:val="26"/>
          <w:szCs w:val="26"/>
        </w:rPr>
      </w:pPr>
      <w:r w:rsidRPr="00700888">
        <w:rPr>
          <w:sz w:val="26"/>
          <w:szCs w:val="26"/>
        </w:rPr>
        <w:t>формата ESRI Geodatabase (.gdb);</w:t>
      </w:r>
    </w:p>
    <w:p w:rsidR="00DF2C68" w:rsidRPr="00700888" w:rsidRDefault="00DF2C68" w:rsidP="00DF2C68">
      <w:pPr>
        <w:pStyle w:val="a3"/>
        <w:numPr>
          <w:ilvl w:val="3"/>
          <w:numId w:val="34"/>
        </w:numPr>
        <w:tabs>
          <w:tab w:val="left" w:pos="1276"/>
        </w:tabs>
        <w:ind w:left="0" w:firstLine="993"/>
        <w:rPr>
          <w:sz w:val="26"/>
          <w:szCs w:val="26"/>
        </w:rPr>
      </w:pPr>
      <w:r w:rsidRPr="00700888">
        <w:rPr>
          <w:sz w:val="26"/>
          <w:szCs w:val="26"/>
        </w:rPr>
        <w:t>формата хранения и обмена данными GPS (.gpx);</w:t>
      </w:r>
    </w:p>
    <w:p w:rsidR="00DF2C68" w:rsidRPr="00700888" w:rsidRDefault="00DF2C68" w:rsidP="00DF2C68">
      <w:pPr>
        <w:pStyle w:val="a3"/>
        <w:numPr>
          <w:ilvl w:val="3"/>
          <w:numId w:val="34"/>
        </w:numPr>
        <w:tabs>
          <w:tab w:val="left" w:pos="1276"/>
        </w:tabs>
        <w:ind w:left="0" w:firstLine="993"/>
        <w:rPr>
          <w:sz w:val="26"/>
          <w:szCs w:val="26"/>
        </w:rPr>
      </w:pPr>
      <w:r w:rsidRPr="00700888">
        <w:rPr>
          <w:sz w:val="26"/>
          <w:szCs w:val="26"/>
        </w:rPr>
        <w:t xml:space="preserve">файлов чертежей формата САПР MicroStation (.dgn). </w:t>
      </w:r>
    </w:p>
    <w:p w:rsidR="00DF2C68" w:rsidRPr="00700888" w:rsidRDefault="00DF2C68" w:rsidP="00DF2C68">
      <w:pPr>
        <w:pStyle w:val="a3"/>
        <w:numPr>
          <w:ilvl w:val="0"/>
          <w:numId w:val="34"/>
        </w:numPr>
        <w:tabs>
          <w:tab w:val="left" w:pos="993"/>
        </w:tabs>
        <w:ind w:left="0" w:firstLine="709"/>
        <w:rPr>
          <w:sz w:val="26"/>
          <w:szCs w:val="26"/>
        </w:rPr>
      </w:pPr>
      <w:r w:rsidRPr="00700888">
        <w:rPr>
          <w:sz w:val="26"/>
          <w:szCs w:val="26"/>
        </w:rPr>
        <w:t>проведение модернизации системы управления правами доступа;</w:t>
      </w:r>
    </w:p>
    <w:p w:rsidR="00DF2C68" w:rsidRPr="00700888" w:rsidRDefault="00DF2C68" w:rsidP="00DF2C68">
      <w:pPr>
        <w:pStyle w:val="a3"/>
        <w:numPr>
          <w:ilvl w:val="0"/>
          <w:numId w:val="34"/>
        </w:numPr>
        <w:tabs>
          <w:tab w:val="left" w:pos="993"/>
        </w:tabs>
        <w:ind w:left="0" w:firstLine="709"/>
        <w:rPr>
          <w:sz w:val="26"/>
          <w:szCs w:val="26"/>
        </w:rPr>
      </w:pPr>
      <w:r w:rsidRPr="00700888">
        <w:rPr>
          <w:sz w:val="26"/>
          <w:szCs w:val="26"/>
        </w:rPr>
        <w:t>проведение загрузки спутниковых снимков высокого и сверхвысокого разрешения на территорию Калужской области</w:t>
      </w:r>
      <w:r w:rsidRPr="00700888">
        <w:rPr>
          <w:sz w:val="26"/>
          <w:szCs w:val="26"/>
          <w:lang w:val="en-US"/>
        </w:rPr>
        <w:t>;</w:t>
      </w:r>
    </w:p>
    <w:p w:rsidR="00DF2C68" w:rsidRPr="00700888" w:rsidRDefault="00DF2C68" w:rsidP="00DF2C68">
      <w:pPr>
        <w:pStyle w:val="a3"/>
        <w:numPr>
          <w:ilvl w:val="0"/>
          <w:numId w:val="34"/>
        </w:numPr>
        <w:tabs>
          <w:tab w:val="left" w:pos="993"/>
        </w:tabs>
        <w:ind w:left="0" w:firstLine="709"/>
        <w:rPr>
          <w:sz w:val="26"/>
          <w:szCs w:val="26"/>
        </w:rPr>
      </w:pPr>
      <w:r w:rsidRPr="00700888">
        <w:rPr>
          <w:sz w:val="26"/>
          <w:szCs w:val="26"/>
        </w:rPr>
        <w:t>модернизация инструментов и алгоритмов поиска по атрибутивным данным;</w:t>
      </w:r>
    </w:p>
    <w:p w:rsidR="00DF2C68" w:rsidRPr="00700888" w:rsidRDefault="00DF2C68" w:rsidP="00DF2C68">
      <w:pPr>
        <w:pStyle w:val="a3"/>
        <w:numPr>
          <w:ilvl w:val="0"/>
          <w:numId w:val="34"/>
        </w:numPr>
        <w:tabs>
          <w:tab w:val="left" w:pos="993"/>
        </w:tabs>
        <w:ind w:left="0" w:firstLine="709"/>
        <w:rPr>
          <w:sz w:val="26"/>
          <w:szCs w:val="26"/>
        </w:rPr>
      </w:pPr>
      <w:r w:rsidRPr="00700888">
        <w:rPr>
          <w:sz w:val="26"/>
          <w:szCs w:val="26"/>
        </w:rPr>
        <w:t>создание механизма интеграции со сторонними источниками данных;</w:t>
      </w:r>
    </w:p>
    <w:p w:rsidR="00DF2C68" w:rsidRPr="00700888" w:rsidRDefault="00DF2C68" w:rsidP="00DF2C68">
      <w:pPr>
        <w:pStyle w:val="a3"/>
        <w:numPr>
          <w:ilvl w:val="0"/>
          <w:numId w:val="34"/>
        </w:numPr>
        <w:tabs>
          <w:tab w:val="left" w:pos="993"/>
        </w:tabs>
        <w:ind w:left="0" w:firstLine="709"/>
        <w:rPr>
          <w:sz w:val="26"/>
          <w:szCs w:val="26"/>
        </w:rPr>
      </w:pPr>
      <w:r w:rsidRPr="00700888">
        <w:rPr>
          <w:sz w:val="26"/>
          <w:szCs w:val="26"/>
        </w:rPr>
        <w:t>создание сервиса работы с метаданными;</w:t>
      </w:r>
    </w:p>
    <w:p w:rsidR="00DF2C68" w:rsidRPr="00700888" w:rsidRDefault="00DF2C68" w:rsidP="00DF2C68">
      <w:pPr>
        <w:pStyle w:val="a3"/>
        <w:numPr>
          <w:ilvl w:val="0"/>
          <w:numId w:val="34"/>
        </w:numPr>
        <w:tabs>
          <w:tab w:val="left" w:pos="993"/>
        </w:tabs>
        <w:ind w:left="0" w:firstLine="709"/>
        <w:rPr>
          <w:sz w:val="26"/>
          <w:szCs w:val="26"/>
        </w:rPr>
      </w:pPr>
      <w:r w:rsidRPr="00700888">
        <w:rPr>
          <w:sz w:val="26"/>
          <w:szCs w:val="26"/>
        </w:rPr>
        <w:t>создание сервиса формирования и обработки заявлений о предоставлении физическим и юридическим лицам пространственных данных и материалов, содержащихся в региональном фонде пространственных данных;</w:t>
      </w:r>
    </w:p>
    <w:p w:rsidR="00DF2C68" w:rsidRPr="00700888" w:rsidRDefault="00DF2C68" w:rsidP="00DF2C68">
      <w:pPr>
        <w:pStyle w:val="a3"/>
        <w:numPr>
          <w:ilvl w:val="0"/>
          <w:numId w:val="34"/>
        </w:numPr>
        <w:tabs>
          <w:tab w:val="left" w:pos="993"/>
        </w:tabs>
        <w:ind w:left="0" w:firstLine="709"/>
        <w:rPr>
          <w:sz w:val="26"/>
          <w:szCs w:val="26"/>
        </w:rPr>
      </w:pPr>
      <w:r w:rsidRPr="00700888">
        <w:rPr>
          <w:sz w:val="26"/>
          <w:szCs w:val="26"/>
        </w:rPr>
        <w:t>доработка системы управления шаблонами</w:t>
      </w:r>
      <w:r w:rsidRPr="00700888">
        <w:rPr>
          <w:sz w:val="26"/>
          <w:szCs w:val="26"/>
          <w:lang w:val="en-US"/>
        </w:rPr>
        <w:t>;</w:t>
      </w:r>
    </w:p>
    <w:p w:rsidR="00DF2C68" w:rsidRPr="00700888" w:rsidRDefault="00DF2C68" w:rsidP="00DF2C68">
      <w:pPr>
        <w:pStyle w:val="a3"/>
        <w:numPr>
          <w:ilvl w:val="0"/>
          <w:numId w:val="34"/>
        </w:numPr>
        <w:tabs>
          <w:tab w:val="left" w:pos="993"/>
        </w:tabs>
        <w:ind w:left="0" w:firstLine="709"/>
        <w:rPr>
          <w:sz w:val="26"/>
          <w:szCs w:val="26"/>
        </w:rPr>
      </w:pPr>
      <w:r w:rsidRPr="00700888">
        <w:rPr>
          <w:sz w:val="26"/>
          <w:szCs w:val="26"/>
        </w:rPr>
        <w:t>обеспечение роста производительности картографического веб-приложения;</w:t>
      </w:r>
    </w:p>
    <w:p w:rsidR="00DF2C68" w:rsidRPr="00700888" w:rsidRDefault="00DF2C68" w:rsidP="00DF2C68">
      <w:pPr>
        <w:pStyle w:val="a3"/>
        <w:numPr>
          <w:ilvl w:val="0"/>
          <w:numId w:val="34"/>
        </w:numPr>
        <w:tabs>
          <w:tab w:val="left" w:pos="993"/>
        </w:tabs>
        <w:ind w:left="0" w:firstLine="709"/>
        <w:rPr>
          <w:sz w:val="26"/>
          <w:szCs w:val="26"/>
        </w:rPr>
      </w:pPr>
      <w:r w:rsidRPr="00700888">
        <w:rPr>
          <w:sz w:val="26"/>
          <w:szCs w:val="26"/>
        </w:rPr>
        <w:t>внедрение новых инструментов измерения и позиционирования;</w:t>
      </w:r>
    </w:p>
    <w:p w:rsidR="00DF2C68" w:rsidRPr="00700888" w:rsidRDefault="00DF2C68" w:rsidP="00DF2C68">
      <w:pPr>
        <w:pStyle w:val="a3"/>
        <w:numPr>
          <w:ilvl w:val="0"/>
          <w:numId w:val="34"/>
        </w:numPr>
        <w:tabs>
          <w:tab w:val="left" w:pos="993"/>
        </w:tabs>
        <w:ind w:left="0" w:firstLine="709"/>
        <w:rPr>
          <w:sz w:val="26"/>
          <w:szCs w:val="26"/>
        </w:rPr>
      </w:pPr>
      <w:r w:rsidRPr="00700888">
        <w:rPr>
          <w:sz w:val="26"/>
          <w:szCs w:val="26"/>
        </w:rPr>
        <w:t>модернизация адаптивной версии геопортала для мобильных устройств.</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На Геопортале созданы ряд востребованных геоинформационных сервисов, таких как «Мониторинг использования земель сельскохозяйственного назначения Калужской области», «Книга Памяти Калужской области (1941-1945)», «Несанкционированные свалки мусора», «Резерв мощностей при подключении к коммунальным и газовым сетям», «Особо охраняемые природные территории и памятники природы Калужской области».</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В настоящее время, для наполнения банка картографических данных Калужской области, осуществляется работа по созданию следующих тематических слоев:</w:t>
      </w:r>
    </w:p>
    <w:p w:rsidR="00DF2C68" w:rsidRPr="00700888" w:rsidRDefault="00DF2C68" w:rsidP="00DF2C68">
      <w:pPr>
        <w:pStyle w:val="a3"/>
        <w:tabs>
          <w:tab w:val="left" w:pos="1134"/>
        </w:tabs>
        <w:ind w:left="0" w:firstLine="709"/>
        <w:jc w:val="both"/>
        <w:rPr>
          <w:sz w:val="26"/>
          <w:szCs w:val="26"/>
          <w:lang w:val="en-US"/>
        </w:rPr>
      </w:pPr>
      <w:r w:rsidRPr="00700888">
        <w:rPr>
          <w:sz w:val="26"/>
          <w:szCs w:val="26"/>
        </w:rPr>
        <w:t>Мониторинг сельского хозяйства</w:t>
      </w:r>
      <w:r w:rsidRPr="00700888">
        <w:rPr>
          <w:sz w:val="26"/>
          <w:szCs w:val="26"/>
          <w:lang w:val="en-US"/>
        </w:rPr>
        <w:t>:</w:t>
      </w:r>
    </w:p>
    <w:p w:rsidR="00DF2C68" w:rsidRPr="00700888" w:rsidRDefault="00DF2C68" w:rsidP="00DF2C68">
      <w:pPr>
        <w:pStyle w:val="a3"/>
        <w:numPr>
          <w:ilvl w:val="0"/>
          <w:numId w:val="27"/>
        </w:numPr>
        <w:tabs>
          <w:tab w:val="left" w:pos="1134"/>
        </w:tabs>
        <w:ind w:left="0" w:firstLine="709"/>
        <w:jc w:val="both"/>
        <w:rPr>
          <w:sz w:val="26"/>
          <w:szCs w:val="26"/>
        </w:rPr>
      </w:pPr>
      <w:r w:rsidRPr="00700888">
        <w:rPr>
          <w:sz w:val="26"/>
          <w:szCs w:val="26"/>
        </w:rPr>
        <w:t>Сельскохозяйственные строения, сооружения объектов агропромышленного комплекса, производственные площадки сельскохозяйственного назначения.</w:t>
      </w:r>
    </w:p>
    <w:p w:rsidR="00DF2C68" w:rsidRPr="00700888" w:rsidRDefault="00DF2C68" w:rsidP="00DF2C68">
      <w:pPr>
        <w:pStyle w:val="a3"/>
        <w:numPr>
          <w:ilvl w:val="0"/>
          <w:numId w:val="27"/>
        </w:numPr>
        <w:tabs>
          <w:tab w:val="left" w:pos="1134"/>
        </w:tabs>
        <w:ind w:left="0" w:firstLine="709"/>
        <w:jc w:val="both"/>
        <w:rPr>
          <w:sz w:val="26"/>
          <w:szCs w:val="26"/>
        </w:rPr>
      </w:pPr>
      <w:r w:rsidRPr="00700888">
        <w:rPr>
          <w:sz w:val="26"/>
          <w:szCs w:val="26"/>
        </w:rPr>
        <w:t>Карты сельскохозяйственных угодий по муниципальным районам.</w:t>
      </w:r>
    </w:p>
    <w:p w:rsidR="00DF2C68" w:rsidRPr="00700888" w:rsidRDefault="00DF2C68" w:rsidP="00DF2C68">
      <w:pPr>
        <w:pStyle w:val="a3"/>
        <w:numPr>
          <w:ilvl w:val="0"/>
          <w:numId w:val="27"/>
        </w:numPr>
        <w:tabs>
          <w:tab w:val="left" w:pos="1134"/>
        </w:tabs>
        <w:ind w:left="0" w:firstLine="709"/>
        <w:jc w:val="both"/>
        <w:rPr>
          <w:sz w:val="26"/>
          <w:szCs w:val="26"/>
        </w:rPr>
      </w:pPr>
      <w:r w:rsidRPr="00700888">
        <w:rPr>
          <w:sz w:val="26"/>
          <w:szCs w:val="26"/>
        </w:rPr>
        <w:t>Особо ценные земли сельскохозяйственного назначения.</w:t>
      </w:r>
    </w:p>
    <w:p w:rsidR="00DF2C68" w:rsidRPr="00700888" w:rsidRDefault="00DF2C68" w:rsidP="00DF2C68">
      <w:pPr>
        <w:pStyle w:val="a3"/>
        <w:numPr>
          <w:ilvl w:val="0"/>
          <w:numId w:val="27"/>
        </w:numPr>
        <w:tabs>
          <w:tab w:val="left" w:pos="1134"/>
        </w:tabs>
        <w:ind w:left="0" w:firstLine="709"/>
        <w:jc w:val="both"/>
        <w:rPr>
          <w:sz w:val="26"/>
          <w:szCs w:val="26"/>
        </w:rPr>
      </w:pPr>
      <w:r w:rsidRPr="00700888">
        <w:rPr>
          <w:sz w:val="26"/>
          <w:szCs w:val="26"/>
        </w:rPr>
        <w:t>Объекты, подлежащие электронной ветеринарной сертификации.</w:t>
      </w:r>
    </w:p>
    <w:p w:rsidR="00DF2C68" w:rsidRPr="00700888" w:rsidRDefault="00DF2C68" w:rsidP="00DF2C68">
      <w:pPr>
        <w:pStyle w:val="a3"/>
        <w:tabs>
          <w:tab w:val="left" w:pos="1134"/>
        </w:tabs>
        <w:ind w:left="0" w:firstLine="709"/>
        <w:jc w:val="both"/>
        <w:rPr>
          <w:sz w:val="26"/>
          <w:szCs w:val="26"/>
        </w:rPr>
      </w:pPr>
      <w:r w:rsidRPr="00700888">
        <w:rPr>
          <w:sz w:val="26"/>
          <w:szCs w:val="26"/>
        </w:rPr>
        <w:t>Недропользование</w:t>
      </w:r>
      <w:r w:rsidRPr="00700888">
        <w:rPr>
          <w:sz w:val="26"/>
          <w:szCs w:val="26"/>
          <w:lang w:val="en-US"/>
        </w:rPr>
        <w:t>:</w:t>
      </w:r>
      <w:r w:rsidRPr="00700888">
        <w:rPr>
          <w:sz w:val="26"/>
          <w:szCs w:val="26"/>
        </w:rPr>
        <w:t xml:space="preserve"> </w:t>
      </w:r>
    </w:p>
    <w:p w:rsidR="00DF2C68" w:rsidRPr="00700888" w:rsidRDefault="00DF2C68" w:rsidP="00DF2C68">
      <w:pPr>
        <w:pStyle w:val="a3"/>
        <w:numPr>
          <w:ilvl w:val="0"/>
          <w:numId w:val="27"/>
        </w:numPr>
        <w:tabs>
          <w:tab w:val="left" w:pos="1134"/>
        </w:tabs>
        <w:ind w:left="0" w:firstLine="709"/>
        <w:jc w:val="both"/>
        <w:rPr>
          <w:sz w:val="26"/>
          <w:szCs w:val="26"/>
        </w:rPr>
      </w:pPr>
      <w:r w:rsidRPr="00700888">
        <w:rPr>
          <w:sz w:val="26"/>
          <w:szCs w:val="26"/>
        </w:rPr>
        <w:t>Месторождения полезных ископаемых, находящихся в нераспределенном фонде.</w:t>
      </w:r>
    </w:p>
    <w:p w:rsidR="00DF2C68" w:rsidRPr="00700888" w:rsidRDefault="00DF2C68" w:rsidP="00DF2C68">
      <w:pPr>
        <w:pStyle w:val="a3"/>
        <w:numPr>
          <w:ilvl w:val="0"/>
          <w:numId w:val="27"/>
        </w:numPr>
        <w:tabs>
          <w:tab w:val="left" w:pos="1134"/>
        </w:tabs>
        <w:ind w:left="0" w:firstLine="709"/>
        <w:jc w:val="both"/>
        <w:rPr>
          <w:sz w:val="26"/>
          <w:szCs w:val="26"/>
        </w:rPr>
      </w:pPr>
      <w:r w:rsidRPr="00700888">
        <w:rPr>
          <w:sz w:val="26"/>
          <w:szCs w:val="26"/>
        </w:rPr>
        <w:t>Горные отводы (распределенный фонд)</w:t>
      </w:r>
      <w:r w:rsidRPr="00700888">
        <w:rPr>
          <w:sz w:val="26"/>
          <w:szCs w:val="26"/>
          <w:lang w:val="en-US"/>
        </w:rPr>
        <w:t>.</w:t>
      </w:r>
    </w:p>
    <w:p w:rsidR="00DF2C68" w:rsidRPr="00700888" w:rsidRDefault="00DF2C68" w:rsidP="00DF2C68">
      <w:pPr>
        <w:pStyle w:val="a3"/>
        <w:tabs>
          <w:tab w:val="left" w:pos="1134"/>
        </w:tabs>
        <w:ind w:left="0" w:firstLine="709"/>
        <w:jc w:val="both"/>
        <w:rPr>
          <w:sz w:val="26"/>
          <w:szCs w:val="26"/>
        </w:rPr>
      </w:pPr>
      <w:r w:rsidRPr="00700888">
        <w:rPr>
          <w:sz w:val="26"/>
          <w:szCs w:val="26"/>
        </w:rPr>
        <w:t>Охрана окружающей среды, экологии и благоустройства:</w:t>
      </w:r>
    </w:p>
    <w:p w:rsidR="00DF2C68" w:rsidRPr="00700888" w:rsidRDefault="00DF2C68" w:rsidP="00DF2C68">
      <w:pPr>
        <w:pStyle w:val="a3"/>
        <w:numPr>
          <w:ilvl w:val="0"/>
          <w:numId w:val="27"/>
        </w:numPr>
        <w:tabs>
          <w:tab w:val="left" w:pos="1134"/>
        </w:tabs>
        <w:ind w:left="0" w:firstLine="709"/>
        <w:jc w:val="both"/>
        <w:rPr>
          <w:sz w:val="26"/>
          <w:szCs w:val="26"/>
        </w:rPr>
      </w:pPr>
      <w:r w:rsidRPr="00700888">
        <w:rPr>
          <w:sz w:val="26"/>
          <w:szCs w:val="26"/>
        </w:rPr>
        <w:t>Особо охраняемые природные территории.</w:t>
      </w:r>
    </w:p>
    <w:p w:rsidR="00DF2C68" w:rsidRPr="00700888" w:rsidRDefault="00DF2C68" w:rsidP="00DF2C68">
      <w:pPr>
        <w:pStyle w:val="a3"/>
        <w:numPr>
          <w:ilvl w:val="0"/>
          <w:numId w:val="27"/>
        </w:numPr>
        <w:tabs>
          <w:tab w:val="left" w:pos="1134"/>
        </w:tabs>
        <w:ind w:left="0" w:firstLine="709"/>
        <w:jc w:val="both"/>
        <w:rPr>
          <w:sz w:val="26"/>
          <w:szCs w:val="26"/>
        </w:rPr>
      </w:pPr>
      <w:r w:rsidRPr="00700888">
        <w:rPr>
          <w:sz w:val="26"/>
          <w:szCs w:val="26"/>
        </w:rPr>
        <w:t>Территориальная схема обращения с отходами.</w:t>
      </w:r>
    </w:p>
    <w:p w:rsidR="00DF2C68" w:rsidRPr="00700888" w:rsidRDefault="00DF2C68" w:rsidP="00DF2C68">
      <w:pPr>
        <w:pStyle w:val="a3"/>
        <w:numPr>
          <w:ilvl w:val="0"/>
          <w:numId w:val="27"/>
        </w:numPr>
        <w:tabs>
          <w:tab w:val="left" w:pos="1134"/>
        </w:tabs>
        <w:ind w:left="0" w:firstLine="709"/>
        <w:jc w:val="both"/>
        <w:rPr>
          <w:sz w:val="26"/>
          <w:szCs w:val="26"/>
        </w:rPr>
      </w:pPr>
      <w:r w:rsidRPr="00700888">
        <w:rPr>
          <w:sz w:val="26"/>
          <w:szCs w:val="26"/>
        </w:rPr>
        <w:t>Несанкционированные свалки мусора</w:t>
      </w:r>
    </w:p>
    <w:p w:rsidR="00DF2C68" w:rsidRPr="00700888" w:rsidRDefault="00DF2C68" w:rsidP="00DF2C68">
      <w:pPr>
        <w:pStyle w:val="a3"/>
        <w:tabs>
          <w:tab w:val="left" w:pos="1134"/>
        </w:tabs>
        <w:ind w:left="0" w:firstLine="709"/>
        <w:jc w:val="both"/>
        <w:rPr>
          <w:sz w:val="26"/>
          <w:szCs w:val="26"/>
        </w:rPr>
      </w:pPr>
      <w:r w:rsidRPr="00700888">
        <w:rPr>
          <w:sz w:val="26"/>
          <w:szCs w:val="26"/>
        </w:rPr>
        <w:t>Водное хозяйство:</w:t>
      </w:r>
    </w:p>
    <w:p w:rsidR="00DF2C68" w:rsidRPr="00700888" w:rsidRDefault="00DF2C68" w:rsidP="00DF2C68">
      <w:pPr>
        <w:pStyle w:val="a3"/>
        <w:numPr>
          <w:ilvl w:val="0"/>
          <w:numId w:val="27"/>
        </w:numPr>
        <w:tabs>
          <w:tab w:val="left" w:pos="1134"/>
        </w:tabs>
        <w:ind w:left="0" w:firstLine="709"/>
        <w:jc w:val="both"/>
        <w:rPr>
          <w:sz w:val="26"/>
          <w:szCs w:val="26"/>
        </w:rPr>
      </w:pPr>
      <w:r w:rsidRPr="00700888">
        <w:rPr>
          <w:sz w:val="26"/>
          <w:szCs w:val="26"/>
        </w:rPr>
        <w:t>Водные объекты Калужской области.</w:t>
      </w:r>
    </w:p>
    <w:p w:rsidR="00DF2C68" w:rsidRPr="00700888" w:rsidRDefault="00DF2C68" w:rsidP="00DF2C68">
      <w:pPr>
        <w:pStyle w:val="a3"/>
        <w:tabs>
          <w:tab w:val="left" w:pos="1134"/>
        </w:tabs>
        <w:ind w:left="0" w:firstLine="709"/>
        <w:jc w:val="both"/>
        <w:rPr>
          <w:sz w:val="26"/>
          <w:szCs w:val="26"/>
        </w:rPr>
      </w:pPr>
      <w:r w:rsidRPr="00700888">
        <w:rPr>
          <w:sz w:val="26"/>
          <w:szCs w:val="26"/>
        </w:rPr>
        <w:t>Лесное хозяйство:</w:t>
      </w:r>
    </w:p>
    <w:p w:rsidR="00DF2C68" w:rsidRPr="00700888" w:rsidRDefault="00DF2C68" w:rsidP="00DF2C68">
      <w:pPr>
        <w:pStyle w:val="a3"/>
        <w:numPr>
          <w:ilvl w:val="0"/>
          <w:numId w:val="27"/>
        </w:numPr>
        <w:tabs>
          <w:tab w:val="left" w:pos="1134"/>
        </w:tabs>
        <w:ind w:left="0" w:firstLine="709"/>
        <w:jc w:val="both"/>
        <w:rPr>
          <w:sz w:val="26"/>
          <w:szCs w:val="26"/>
        </w:rPr>
      </w:pPr>
      <w:r w:rsidRPr="00700888">
        <w:rPr>
          <w:sz w:val="26"/>
          <w:szCs w:val="26"/>
        </w:rPr>
        <w:t>Лесные угодья (земли лесного фонда).</w:t>
      </w:r>
    </w:p>
    <w:p w:rsidR="00DF2C68" w:rsidRPr="00700888" w:rsidRDefault="00DF2C68" w:rsidP="00DF2C68">
      <w:pPr>
        <w:pStyle w:val="a3"/>
        <w:tabs>
          <w:tab w:val="left" w:pos="1134"/>
        </w:tabs>
        <w:ind w:left="0" w:firstLine="709"/>
        <w:jc w:val="both"/>
        <w:rPr>
          <w:sz w:val="26"/>
          <w:szCs w:val="26"/>
        </w:rPr>
      </w:pPr>
      <w:r w:rsidRPr="00700888">
        <w:rPr>
          <w:sz w:val="26"/>
          <w:szCs w:val="26"/>
        </w:rPr>
        <w:t>Инженерные коммуникации:</w:t>
      </w:r>
    </w:p>
    <w:p w:rsidR="00DF2C68" w:rsidRPr="00700888" w:rsidRDefault="00DF2C68" w:rsidP="00DF2C68">
      <w:pPr>
        <w:pStyle w:val="a3"/>
        <w:numPr>
          <w:ilvl w:val="0"/>
          <w:numId w:val="27"/>
        </w:numPr>
        <w:tabs>
          <w:tab w:val="left" w:pos="1134"/>
        </w:tabs>
        <w:ind w:left="0" w:firstLine="709"/>
        <w:jc w:val="both"/>
        <w:rPr>
          <w:sz w:val="26"/>
          <w:szCs w:val="26"/>
        </w:rPr>
      </w:pPr>
      <w:r w:rsidRPr="00700888">
        <w:rPr>
          <w:sz w:val="26"/>
          <w:szCs w:val="26"/>
        </w:rPr>
        <w:t>Теплоснабжение</w:t>
      </w:r>
    </w:p>
    <w:p w:rsidR="00DF2C68" w:rsidRPr="00700888" w:rsidRDefault="00DF2C68" w:rsidP="00DF2C68">
      <w:pPr>
        <w:pStyle w:val="a3"/>
        <w:numPr>
          <w:ilvl w:val="0"/>
          <w:numId w:val="27"/>
        </w:numPr>
        <w:tabs>
          <w:tab w:val="left" w:pos="1134"/>
        </w:tabs>
        <w:ind w:left="0" w:firstLine="709"/>
        <w:jc w:val="both"/>
        <w:rPr>
          <w:sz w:val="26"/>
          <w:szCs w:val="26"/>
        </w:rPr>
      </w:pPr>
      <w:r w:rsidRPr="00700888">
        <w:rPr>
          <w:sz w:val="26"/>
          <w:szCs w:val="26"/>
        </w:rPr>
        <w:t xml:space="preserve">Газопровод </w:t>
      </w:r>
    </w:p>
    <w:p w:rsidR="00DF2C68" w:rsidRPr="00700888" w:rsidRDefault="00DF2C68" w:rsidP="00DF2C68">
      <w:pPr>
        <w:pStyle w:val="a3"/>
        <w:numPr>
          <w:ilvl w:val="0"/>
          <w:numId w:val="27"/>
        </w:numPr>
        <w:tabs>
          <w:tab w:val="left" w:pos="1134"/>
        </w:tabs>
        <w:ind w:left="0" w:firstLine="709"/>
        <w:jc w:val="both"/>
        <w:rPr>
          <w:sz w:val="26"/>
          <w:szCs w:val="26"/>
        </w:rPr>
      </w:pPr>
      <w:r w:rsidRPr="00700888">
        <w:rPr>
          <w:sz w:val="26"/>
          <w:szCs w:val="26"/>
        </w:rPr>
        <w:t>Водопровод</w:t>
      </w:r>
    </w:p>
    <w:p w:rsidR="00DF2C68" w:rsidRPr="00700888" w:rsidRDefault="00DF2C68" w:rsidP="00DF2C68">
      <w:pPr>
        <w:pStyle w:val="a3"/>
        <w:numPr>
          <w:ilvl w:val="0"/>
          <w:numId w:val="27"/>
        </w:numPr>
        <w:tabs>
          <w:tab w:val="left" w:pos="1134"/>
        </w:tabs>
        <w:ind w:left="0" w:firstLine="709"/>
        <w:jc w:val="both"/>
        <w:rPr>
          <w:sz w:val="26"/>
          <w:szCs w:val="26"/>
        </w:rPr>
      </w:pPr>
      <w:r w:rsidRPr="00700888">
        <w:rPr>
          <w:sz w:val="26"/>
          <w:szCs w:val="26"/>
        </w:rPr>
        <w:t>Канализирование</w:t>
      </w:r>
    </w:p>
    <w:p w:rsidR="00DF2C68" w:rsidRPr="00700888" w:rsidRDefault="00DF2C68" w:rsidP="00DF2C68">
      <w:pPr>
        <w:pStyle w:val="a3"/>
        <w:numPr>
          <w:ilvl w:val="0"/>
          <w:numId w:val="27"/>
        </w:numPr>
        <w:tabs>
          <w:tab w:val="left" w:pos="1134"/>
        </w:tabs>
        <w:ind w:left="0" w:firstLine="709"/>
        <w:jc w:val="both"/>
        <w:rPr>
          <w:sz w:val="26"/>
          <w:szCs w:val="26"/>
        </w:rPr>
      </w:pPr>
      <w:r w:rsidRPr="00700888">
        <w:rPr>
          <w:sz w:val="26"/>
          <w:szCs w:val="26"/>
        </w:rPr>
        <w:t>Электросети</w:t>
      </w:r>
    </w:p>
    <w:p w:rsidR="00DF2C68" w:rsidRPr="00700888" w:rsidRDefault="00DF2C68" w:rsidP="00DF2C68">
      <w:pPr>
        <w:pStyle w:val="a3"/>
        <w:numPr>
          <w:ilvl w:val="0"/>
          <w:numId w:val="27"/>
        </w:numPr>
        <w:tabs>
          <w:tab w:val="left" w:pos="1134"/>
        </w:tabs>
        <w:ind w:left="0" w:firstLine="709"/>
        <w:jc w:val="both"/>
        <w:rPr>
          <w:sz w:val="26"/>
          <w:szCs w:val="26"/>
        </w:rPr>
      </w:pPr>
      <w:r w:rsidRPr="00700888">
        <w:rPr>
          <w:sz w:val="26"/>
          <w:szCs w:val="26"/>
        </w:rPr>
        <w:t>Связь</w:t>
      </w:r>
    </w:p>
    <w:p w:rsidR="00DF2C68" w:rsidRPr="00700888" w:rsidRDefault="00DF2C68" w:rsidP="00DF2C68">
      <w:pPr>
        <w:pStyle w:val="a3"/>
        <w:tabs>
          <w:tab w:val="left" w:pos="426"/>
          <w:tab w:val="left" w:pos="1134"/>
        </w:tabs>
        <w:ind w:left="0" w:firstLine="709"/>
        <w:jc w:val="both"/>
        <w:rPr>
          <w:sz w:val="26"/>
          <w:szCs w:val="26"/>
        </w:rPr>
      </w:pPr>
      <w:r w:rsidRPr="00700888">
        <w:rPr>
          <w:sz w:val="26"/>
          <w:szCs w:val="26"/>
        </w:rPr>
        <w:t>Создание цифровых топографических планов (ЦТП) на населенные пункты Калужской области:</w:t>
      </w:r>
    </w:p>
    <w:p w:rsidR="00DF2C68" w:rsidRPr="00700888" w:rsidRDefault="00DF2C68" w:rsidP="00DF2C68">
      <w:pPr>
        <w:pStyle w:val="a3"/>
        <w:numPr>
          <w:ilvl w:val="0"/>
          <w:numId w:val="27"/>
        </w:numPr>
        <w:tabs>
          <w:tab w:val="left" w:pos="1134"/>
        </w:tabs>
        <w:ind w:left="0" w:firstLine="709"/>
        <w:jc w:val="both"/>
        <w:rPr>
          <w:sz w:val="26"/>
          <w:szCs w:val="26"/>
        </w:rPr>
      </w:pPr>
      <w:r w:rsidRPr="00700888">
        <w:rPr>
          <w:sz w:val="26"/>
          <w:szCs w:val="26"/>
        </w:rPr>
        <w:t>Строения, сооружения</w:t>
      </w:r>
    </w:p>
    <w:p w:rsidR="00DF2C68" w:rsidRPr="00700888" w:rsidRDefault="00DF2C68" w:rsidP="00DF2C68">
      <w:pPr>
        <w:pStyle w:val="a3"/>
        <w:numPr>
          <w:ilvl w:val="0"/>
          <w:numId w:val="27"/>
        </w:numPr>
        <w:tabs>
          <w:tab w:val="left" w:pos="1134"/>
        </w:tabs>
        <w:ind w:left="0" w:firstLine="709"/>
        <w:jc w:val="both"/>
        <w:rPr>
          <w:sz w:val="26"/>
          <w:szCs w:val="26"/>
        </w:rPr>
      </w:pPr>
      <w:r w:rsidRPr="00700888">
        <w:rPr>
          <w:sz w:val="26"/>
          <w:szCs w:val="26"/>
        </w:rPr>
        <w:t>Улично-дорожная сеть</w:t>
      </w:r>
    </w:p>
    <w:p w:rsidR="00DF2C68" w:rsidRPr="00700888" w:rsidRDefault="00DF2C68" w:rsidP="00DF2C68">
      <w:pPr>
        <w:pStyle w:val="a3"/>
        <w:numPr>
          <w:ilvl w:val="0"/>
          <w:numId w:val="27"/>
        </w:numPr>
        <w:tabs>
          <w:tab w:val="left" w:pos="1134"/>
        </w:tabs>
        <w:ind w:left="0" w:firstLine="709"/>
        <w:jc w:val="both"/>
        <w:rPr>
          <w:sz w:val="26"/>
          <w:szCs w:val="26"/>
        </w:rPr>
      </w:pPr>
      <w:r w:rsidRPr="00700888">
        <w:rPr>
          <w:sz w:val="26"/>
          <w:szCs w:val="26"/>
        </w:rPr>
        <w:t>Растительность</w:t>
      </w:r>
    </w:p>
    <w:p w:rsidR="00DF2C68" w:rsidRPr="00700888" w:rsidRDefault="00DF2C68" w:rsidP="00DF2C68">
      <w:pPr>
        <w:pStyle w:val="a3"/>
        <w:numPr>
          <w:ilvl w:val="0"/>
          <w:numId w:val="27"/>
        </w:numPr>
        <w:tabs>
          <w:tab w:val="left" w:pos="1134"/>
        </w:tabs>
        <w:ind w:left="0" w:firstLine="709"/>
        <w:contextualSpacing w:val="0"/>
        <w:jc w:val="both"/>
        <w:rPr>
          <w:sz w:val="26"/>
          <w:szCs w:val="26"/>
        </w:rPr>
      </w:pPr>
      <w:r w:rsidRPr="00700888">
        <w:rPr>
          <w:sz w:val="26"/>
          <w:szCs w:val="26"/>
        </w:rPr>
        <w:t>Сведения, находящиеся в распоряжении органов государственной власти субъектов Российской Федерации и органов местного самоуправления Калужской области, подлежащие предоставлению с использованием координат.</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Работа по создаваемым тематическим слоям, обусловлена реализацией распоряжения Правительства Российской Федерации от 09.02.2017 № 232-р, письма № ДХ-25-27/9873 от 07.08.2017г. министерства сельского хозяйства РФ о реализации протокола совещания № ДХ-25/192 «О мероприятиях по внедрению электронной ветеринарной сертификации проводимых в субъектах Российской Федерации», реализации обращения министерства строительства и жилищно-коммунального хозяйства Калужской области «О создании электронной модели территориальной схемы обращения с отходами», реализация Приказа министерства сельского хозяйства Калужской обл. от 21.11.2017 № 395 «Об утверждении порядка ведения перечня особо ценных продуктивных сельскохозяйственных угодий, расположенных на территории Калужской области, использование которых для целей, не связанных с ведением сельскохозяйственного производства, не допускается, и его формы».</w:t>
      </w:r>
    </w:p>
    <w:p w:rsidR="00DF2C68" w:rsidRPr="00700888" w:rsidRDefault="00DF2C68" w:rsidP="00DF2C68">
      <w:pPr>
        <w:pStyle w:val="ad"/>
        <w:tabs>
          <w:tab w:val="left" w:pos="1134"/>
        </w:tabs>
        <w:ind w:firstLine="709"/>
        <w:rPr>
          <w:rFonts w:ascii="Times New Roman" w:hAnsi="Times New Roman"/>
          <w:sz w:val="26"/>
          <w:szCs w:val="26"/>
          <w:lang w:val="ru-RU"/>
        </w:rPr>
      </w:pPr>
      <w:r w:rsidRPr="00700888">
        <w:rPr>
          <w:rFonts w:ascii="Times New Roman" w:hAnsi="Times New Roman"/>
          <w:sz w:val="26"/>
          <w:szCs w:val="26"/>
        </w:rPr>
        <w:t>2. Развитие спутниковых навигационных технологий ГЛОНАСС на территории Калужской области.</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В 2017 году проведена модернизация подсистемы мониторинга и диспетчерского управления транспортными средствами, осуществляющими перевозки пассажиров и багажа на территории Калужской области в части:</w:t>
      </w:r>
    </w:p>
    <w:p w:rsidR="00DF2C68" w:rsidRPr="00700888" w:rsidRDefault="00DF2C68" w:rsidP="00DF2C68">
      <w:pPr>
        <w:pStyle w:val="a3"/>
        <w:numPr>
          <w:ilvl w:val="0"/>
          <w:numId w:val="34"/>
        </w:numPr>
        <w:tabs>
          <w:tab w:val="left" w:pos="993"/>
        </w:tabs>
        <w:ind w:left="0" w:firstLine="709"/>
        <w:jc w:val="both"/>
        <w:rPr>
          <w:sz w:val="26"/>
          <w:szCs w:val="26"/>
        </w:rPr>
      </w:pPr>
      <w:r w:rsidRPr="00700888">
        <w:rPr>
          <w:sz w:val="26"/>
          <w:szCs w:val="26"/>
        </w:rPr>
        <w:t>разработка алгоритма подсчета выполненных рейсов для транспортных средств, работающих по фактическому прохождению зон контрольных пунктов;</w:t>
      </w:r>
    </w:p>
    <w:p w:rsidR="00DF2C68" w:rsidRPr="00700888" w:rsidRDefault="00DF2C68" w:rsidP="00DF2C68">
      <w:pPr>
        <w:pStyle w:val="a3"/>
        <w:numPr>
          <w:ilvl w:val="0"/>
          <w:numId w:val="34"/>
        </w:numPr>
        <w:tabs>
          <w:tab w:val="left" w:pos="993"/>
        </w:tabs>
        <w:ind w:left="0" w:firstLine="709"/>
        <w:jc w:val="both"/>
        <w:rPr>
          <w:sz w:val="26"/>
          <w:szCs w:val="26"/>
        </w:rPr>
      </w:pPr>
      <w:r w:rsidRPr="00700888">
        <w:rPr>
          <w:sz w:val="26"/>
          <w:szCs w:val="26"/>
        </w:rPr>
        <w:t>разработка отчетных форм о работе транспортных средств работающих по фактическому прохождению зон контрольных пунктов, предоставляющих пользователю информацию в разрезе следующих данных: маршрут, план, факт, время выхода на линию (план/факт), время окончания работы, километраж,  рабочее время;</w:t>
      </w:r>
    </w:p>
    <w:p w:rsidR="00DF2C68" w:rsidRPr="00700888" w:rsidRDefault="00DF2C68" w:rsidP="00DF2C68">
      <w:pPr>
        <w:pStyle w:val="a3"/>
        <w:numPr>
          <w:ilvl w:val="0"/>
          <w:numId w:val="34"/>
        </w:numPr>
        <w:tabs>
          <w:tab w:val="left" w:pos="993"/>
        </w:tabs>
        <w:ind w:left="0" w:firstLine="709"/>
        <w:jc w:val="both"/>
        <w:rPr>
          <w:sz w:val="26"/>
          <w:szCs w:val="26"/>
        </w:rPr>
      </w:pPr>
      <w:r w:rsidRPr="00700888">
        <w:rPr>
          <w:sz w:val="26"/>
          <w:szCs w:val="26"/>
        </w:rPr>
        <w:t>доработка подсистемы в части учета классов транспортных средств при подсчете количества выполненных рейсов;</w:t>
      </w:r>
    </w:p>
    <w:p w:rsidR="00DF2C68" w:rsidRPr="00700888" w:rsidRDefault="00DF2C68" w:rsidP="00DF2C68">
      <w:pPr>
        <w:pStyle w:val="a3"/>
        <w:numPr>
          <w:ilvl w:val="0"/>
          <w:numId w:val="34"/>
        </w:numPr>
        <w:tabs>
          <w:tab w:val="left" w:pos="993"/>
        </w:tabs>
        <w:ind w:left="0" w:firstLine="709"/>
        <w:jc w:val="both"/>
        <w:rPr>
          <w:sz w:val="26"/>
          <w:szCs w:val="26"/>
        </w:rPr>
      </w:pPr>
      <w:r w:rsidRPr="00700888">
        <w:rPr>
          <w:sz w:val="26"/>
          <w:szCs w:val="26"/>
        </w:rPr>
        <w:t xml:space="preserve">реализация отчетных форм в соответствии с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DF2C68" w:rsidRPr="00700888" w:rsidRDefault="00DF2C68" w:rsidP="00DF2C68">
      <w:pPr>
        <w:pStyle w:val="a3"/>
        <w:numPr>
          <w:ilvl w:val="0"/>
          <w:numId w:val="34"/>
        </w:numPr>
        <w:tabs>
          <w:tab w:val="left" w:pos="993"/>
        </w:tabs>
        <w:ind w:left="0" w:firstLine="709"/>
        <w:jc w:val="both"/>
        <w:rPr>
          <w:sz w:val="26"/>
          <w:szCs w:val="26"/>
        </w:rPr>
      </w:pPr>
      <w:r w:rsidRPr="00700888">
        <w:rPr>
          <w:sz w:val="26"/>
          <w:szCs w:val="26"/>
        </w:rPr>
        <w:t>доработка логики подсистемы в части задания процента пройденных контрольных точек, необходимых для зачета рейса.</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3. Обеспечение функционирования информационных систем, определенных государственным заданием.</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В рамках государственного задания государственным бюджетным учреждением Калужской области «Агентство информационных технологий Калужской области» обеспечивалось функционирование:</w:t>
      </w:r>
    </w:p>
    <w:p w:rsidR="00DF2C68" w:rsidRPr="00700888" w:rsidRDefault="00DF2C68" w:rsidP="00DF2C68">
      <w:pPr>
        <w:pStyle w:val="a3"/>
        <w:numPr>
          <w:ilvl w:val="0"/>
          <w:numId w:val="13"/>
        </w:numPr>
        <w:tabs>
          <w:tab w:val="left" w:pos="993"/>
        </w:tabs>
        <w:suppressAutoHyphens/>
        <w:ind w:left="0" w:firstLine="709"/>
        <w:contextualSpacing w:val="0"/>
        <w:jc w:val="both"/>
        <w:rPr>
          <w:sz w:val="26"/>
          <w:szCs w:val="26"/>
        </w:rPr>
      </w:pPr>
      <w:r w:rsidRPr="00700888">
        <w:rPr>
          <w:sz w:val="26"/>
          <w:szCs w:val="26"/>
        </w:rPr>
        <w:t xml:space="preserve">Банка пространственных данных Калужской области, построенного на базе СУБД Oracle. </w:t>
      </w:r>
    </w:p>
    <w:p w:rsidR="00DF2C68" w:rsidRPr="00700888" w:rsidRDefault="00DF2C68" w:rsidP="00DF2C68">
      <w:pPr>
        <w:pStyle w:val="a3"/>
        <w:numPr>
          <w:ilvl w:val="0"/>
          <w:numId w:val="13"/>
        </w:numPr>
        <w:tabs>
          <w:tab w:val="left" w:pos="993"/>
        </w:tabs>
        <w:suppressAutoHyphens/>
        <w:ind w:left="0" w:firstLine="709"/>
        <w:contextualSpacing w:val="0"/>
        <w:jc w:val="both"/>
        <w:rPr>
          <w:sz w:val="26"/>
          <w:szCs w:val="26"/>
        </w:rPr>
      </w:pPr>
      <w:r w:rsidRPr="00700888">
        <w:rPr>
          <w:sz w:val="26"/>
          <w:szCs w:val="26"/>
        </w:rPr>
        <w:t>Регионального комплекса обеспечения градостроительной деятельности (далее – РК ОГД) - 93 автоматизированных рабочих мест пользователей;</w:t>
      </w:r>
    </w:p>
    <w:p w:rsidR="00DF2C68" w:rsidRPr="00700888" w:rsidRDefault="00DF2C68" w:rsidP="00DF2C68">
      <w:pPr>
        <w:pStyle w:val="a3"/>
        <w:numPr>
          <w:ilvl w:val="0"/>
          <w:numId w:val="13"/>
        </w:numPr>
        <w:tabs>
          <w:tab w:val="left" w:pos="993"/>
        </w:tabs>
        <w:suppressAutoHyphens/>
        <w:ind w:left="0" w:firstLine="709"/>
        <w:contextualSpacing w:val="0"/>
        <w:jc w:val="both"/>
        <w:rPr>
          <w:sz w:val="26"/>
          <w:szCs w:val="26"/>
        </w:rPr>
      </w:pPr>
      <w:r w:rsidRPr="00700888">
        <w:rPr>
          <w:sz w:val="26"/>
          <w:szCs w:val="26"/>
        </w:rPr>
        <w:t>Информационных web-ресурсов: геопортала Калужской области (</w:t>
      </w:r>
      <w:r w:rsidRPr="00700888">
        <w:rPr>
          <w:rStyle w:val="aa"/>
          <w:color w:val="auto"/>
          <w:sz w:val="26"/>
          <w:szCs w:val="26"/>
          <w:u w:val="none"/>
          <w:lang w:val="en-US"/>
        </w:rPr>
        <w:t>http</w:t>
      </w:r>
      <w:r w:rsidRPr="00700888">
        <w:rPr>
          <w:rStyle w:val="aa"/>
          <w:color w:val="auto"/>
          <w:sz w:val="26"/>
          <w:szCs w:val="26"/>
          <w:u w:val="none"/>
        </w:rPr>
        <w:t>://</w:t>
      </w:r>
      <w:r w:rsidRPr="00700888">
        <w:rPr>
          <w:rStyle w:val="aa"/>
          <w:color w:val="auto"/>
          <w:sz w:val="26"/>
          <w:szCs w:val="26"/>
          <w:u w:val="none"/>
          <w:lang w:val="en-US"/>
        </w:rPr>
        <w:t>geoportal</w:t>
      </w:r>
      <w:r w:rsidRPr="00700888">
        <w:rPr>
          <w:rStyle w:val="aa"/>
          <w:color w:val="auto"/>
          <w:sz w:val="26"/>
          <w:szCs w:val="26"/>
          <w:u w:val="none"/>
        </w:rPr>
        <w:t>40.</w:t>
      </w:r>
      <w:r w:rsidRPr="00700888">
        <w:rPr>
          <w:rStyle w:val="aa"/>
          <w:color w:val="auto"/>
          <w:sz w:val="26"/>
          <w:szCs w:val="26"/>
          <w:u w:val="none"/>
          <w:lang w:val="en-US"/>
        </w:rPr>
        <w:t>ru</w:t>
      </w:r>
      <w:r w:rsidRPr="00700888">
        <w:rPr>
          <w:sz w:val="26"/>
          <w:szCs w:val="26"/>
        </w:rPr>
        <w:t xml:space="preserve">, </w:t>
      </w:r>
      <w:r w:rsidRPr="00700888">
        <w:rPr>
          <w:rStyle w:val="aa"/>
          <w:color w:val="auto"/>
          <w:sz w:val="26"/>
          <w:szCs w:val="26"/>
          <w:u w:val="none"/>
          <w:lang w:val="en-US"/>
        </w:rPr>
        <w:t>http</w:t>
      </w:r>
      <w:r w:rsidRPr="00700888">
        <w:rPr>
          <w:rStyle w:val="aa"/>
          <w:color w:val="auto"/>
          <w:sz w:val="26"/>
          <w:szCs w:val="26"/>
          <w:u w:val="none"/>
        </w:rPr>
        <w:t>://геопортал40.рф</w:t>
      </w:r>
      <w:r w:rsidRPr="00700888">
        <w:rPr>
          <w:sz w:val="26"/>
          <w:szCs w:val="26"/>
        </w:rPr>
        <w:t>), информационного портала для маломобильных групп населения Калужской области (</w:t>
      </w:r>
      <w:hyperlink r:id="rId16" w:history="1">
        <w:r w:rsidRPr="00700888">
          <w:rPr>
            <w:rStyle w:val="aa"/>
            <w:color w:val="auto"/>
            <w:sz w:val="26"/>
            <w:szCs w:val="26"/>
            <w:u w:val="none"/>
            <w:lang w:val="en-US"/>
          </w:rPr>
          <w:t>http</w:t>
        </w:r>
        <w:r w:rsidRPr="00700888">
          <w:rPr>
            <w:rStyle w:val="aa"/>
            <w:color w:val="auto"/>
            <w:sz w:val="26"/>
            <w:szCs w:val="26"/>
            <w:u w:val="none"/>
          </w:rPr>
          <w:t>://</w:t>
        </w:r>
        <w:r w:rsidRPr="00700888">
          <w:rPr>
            <w:rStyle w:val="aa"/>
            <w:color w:val="auto"/>
            <w:sz w:val="26"/>
            <w:szCs w:val="26"/>
            <w:u w:val="none"/>
            <w:lang w:val="en-US"/>
          </w:rPr>
          <w:t>dostup</w:t>
        </w:r>
        <w:r w:rsidRPr="00700888">
          <w:rPr>
            <w:rStyle w:val="aa"/>
            <w:color w:val="auto"/>
            <w:sz w:val="26"/>
            <w:szCs w:val="26"/>
            <w:u w:val="none"/>
          </w:rPr>
          <w:t>40.</w:t>
        </w:r>
        <w:r w:rsidRPr="00700888">
          <w:rPr>
            <w:rStyle w:val="aa"/>
            <w:color w:val="auto"/>
            <w:sz w:val="26"/>
            <w:szCs w:val="26"/>
            <w:u w:val="none"/>
            <w:lang w:val="en-US"/>
          </w:rPr>
          <w:t>ru</w:t>
        </w:r>
      </w:hyperlink>
      <w:r w:rsidRPr="00700888">
        <w:rPr>
          <w:sz w:val="26"/>
          <w:szCs w:val="26"/>
        </w:rPr>
        <w:t xml:space="preserve">, </w:t>
      </w:r>
      <w:r w:rsidRPr="00700888">
        <w:rPr>
          <w:rStyle w:val="aa"/>
          <w:color w:val="auto"/>
          <w:sz w:val="26"/>
          <w:szCs w:val="26"/>
          <w:u w:val="none"/>
          <w:lang w:val="en-US"/>
        </w:rPr>
        <w:t>http</w:t>
      </w:r>
      <w:r w:rsidRPr="00700888">
        <w:rPr>
          <w:rStyle w:val="aa"/>
          <w:color w:val="auto"/>
          <w:sz w:val="26"/>
          <w:szCs w:val="26"/>
          <w:u w:val="none"/>
        </w:rPr>
        <w:t>://доступ40.рф</w:t>
      </w:r>
      <w:r w:rsidRPr="00700888">
        <w:rPr>
          <w:sz w:val="26"/>
          <w:szCs w:val="26"/>
        </w:rPr>
        <w:t>).</w:t>
      </w:r>
    </w:p>
    <w:p w:rsidR="00DF2C68" w:rsidRPr="00700888" w:rsidRDefault="00DF2C68" w:rsidP="00DF2C68">
      <w:pPr>
        <w:pStyle w:val="a3"/>
        <w:numPr>
          <w:ilvl w:val="0"/>
          <w:numId w:val="13"/>
        </w:numPr>
        <w:tabs>
          <w:tab w:val="left" w:pos="993"/>
        </w:tabs>
        <w:suppressAutoHyphens/>
        <w:ind w:left="0" w:firstLine="709"/>
        <w:contextualSpacing w:val="0"/>
        <w:jc w:val="both"/>
        <w:rPr>
          <w:sz w:val="26"/>
          <w:szCs w:val="26"/>
        </w:rPr>
      </w:pPr>
      <w:r w:rsidRPr="00700888">
        <w:rPr>
          <w:sz w:val="26"/>
          <w:szCs w:val="26"/>
        </w:rPr>
        <w:t>Телематического сервера РНИС.</w:t>
      </w:r>
    </w:p>
    <w:p w:rsidR="00DF2C68" w:rsidRPr="00700888" w:rsidRDefault="00DF2C68" w:rsidP="00DF2C68">
      <w:pPr>
        <w:pStyle w:val="a3"/>
        <w:numPr>
          <w:ilvl w:val="0"/>
          <w:numId w:val="13"/>
        </w:numPr>
        <w:tabs>
          <w:tab w:val="left" w:pos="993"/>
        </w:tabs>
        <w:suppressAutoHyphens/>
        <w:ind w:left="0" w:firstLine="709"/>
        <w:contextualSpacing w:val="0"/>
        <w:jc w:val="both"/>
        <w:rPr>
          <w:sz w:val="26"/>
          <w:szCs w:val="26"/>
        </w:rPr>
      </w:pPr>
      <w:r w:rsidRPr="00700888">
        <w:rPr>
          <w:sz w:val="26"/>
          <w:szCs w:val="26"/>
        </w:rPr>
        <w:t>Серверного программного обеспечения РНИС и локального программного обеспечения диспетчерских рабочих мест.</w:t>
      </w:r>
    </w:p>
    <w:p w:rsidR="00DF2C68" w:rsidRPr="00700888" w:rsidRDefault="00DF2C68" w:rsidP="00DF2C68">
      <w:pPr>
        <w:pStyle w:val="a3"/>
        <w:numPr>
          <w:ilvl w:val="0"/>
          <w:numId w:val="13"/>
        </w:numPr>
        <w:tabs>
          <w:tab w:val="left" w:pos="993"/>
        </w:tabs>
        <w:suppressAutoHyphens/>
        <w:ind w:left="0" w:firstLine="709"/>
        <w:contextualSpacing w:val="0"/>
        <w:jc w:val="both"/>
        <w:rPr>
          <w:sz w:val="26"/>
          <w:szCs w:val="26"/>
        </w:rPr>
      </w:pPr>
      <w:r w:rsidRPr="00700888">
        <w:rPr>
          <w:sz w:val="26"/>
          <w:szCs w:val="26"/>
        </w:rPr>
        <w:t>Информационных web-ресурсов: автоматизированной системы информирования пассажиров о движении пассажирского транспорта, специализированного web-порталa системы управления пассажирскими перевозками, портала мониторинга транспорта различного целевого назначения.</w:t>
      </w:r>
    </w:p>
    <w:p w:rsidR="00DF2C68" w:rsidRPr="00700888" w:rsidRDefault="00DF2C68" w:rsidP="00DF2C68">
      <w:pPr>
        <w:pStyle w:val="a3"/>
        <w:numPr>
          <w:ilvl w:val="0"/>
          <w:numId w:val="13"/>
        </w:numPr>
        <w:tabs>
          <w:tab w:val="left" w:pos="993"/>
        </w:tabs>
        <w:suppressAutoHyphens/>
        <w:ind w:left="0" w:firstLine="709"/>
        <w:contextualSpacing w:val="0"/>
        <w:jc w:val="both"/>
        <w:rPr>
          <w:sz w:val="26"/>
          <w:szCs w:val="26"/>
        </w:rPr>
      </w:pPr>
      <w:r w:rsidRPr="00700888">
        <w:rPr>
          <w:sz w:val="26"/>
          <w:szCs w:val="26"/>
        </w:rPr>
        <w:t>Компонентов инфраструктуры электронного правительства Калужской области;</w:t>
      </w:r>
    </w:p>
    <w:p w:rsidR="00DF2C68" w:rsidRPr="00700888" w:rsidRDefault="00DF2C68" w:rsidP="00DF2C68">
      <w:pPr>
        <w:pStyle w:val="a3"/>
        <w:numPr>
          <w:ilvl w:val="0"/>
          <w:numId w:val="13"/>
        </w:numPr>
        <w:tabs>
          <w:tab w:val="left" w:pos="993"/>
        </w:tabs>
        <w:suppressAutoHyphens/>
        <w:ind w:left="0" w:firstLine="709"/>
        <w:contextualSpacing w:val="0"/>
        <w:jc w:val="both"/>
        <w:rPr>
          <w:sz w:val="26"/>
          <w:szCs w:val="26"/>
        </w:rPr>
      </w:pPr>
      <w:r w:rsidRPr="00700888">
        <w:rPr>
          <w:sz w:val="26"/>
          <w:szCs w:val="26"/>
        </w:rPr>
        <w:t>Автоматизированной информационной системы управления капитальным ремонтом многоквартирных домов Калужской области (АИС ФКР);</w:t>
      </w:r>
    </w:p>
    <w:p w:rsidR="00DF2C68" w:rsidRPr="00700888" w:rsidRDefault="00DF2C68" w:rsidP="00DF2C68">
      <w:pPr>
        <w:pStyle w:val="a3"/>
        <w:numPr>
          <w:ilvl w:val="0"/>
          <w:numId w:val="13"/>
        </w:numPr>
        <w:tabs>
          <w:tab w:val="left" w:pos="993"/>
        </w:tabs>
        <w:suppressAutoHyphens/>
        <w:ind w:left="0" w:firstLine="709"/>
        <w:contextualSpacing w:val="0"/>
        <w:jc w:val="both"/>
        <w:rPr>
          <w:sz w:val="26"/>
          <w:szCs w:val="26"/>
        </w:rPr>
      </w:pPr>
      <w:r w:rsidRPr="00700888">
        <w:rPr>
          <w:sz w:val="26"/>
          <w:szCs w:val="26"/>
        </w:rPr>
        <w:t>Системы мониторинга строительных проектов Калужской области;</w:t>
      </w:r>
    </w:p>
    <w:p w:rsidR="00DF2C68" w:rsidRPr="00700888" w:rsidRDefault="00DF2C68" w:rsidP="00DF2C68">
      <w:pPr>
        <w:pStyle w:val="a3"/>
        <w:numPr>
          <w:ilvl w:val="0"/>
          <w:numId w:val="13"/>
        </w:numPr>
        <w:tabs>
          <w:tab w:val="left" w:pos="993"/>
        </w:tabs>
        <w:suppressAutoHyphens/>
        <w:ind w:left="0" w:firstLine="709"/>
        <w:contextualSpacing w:val="0"/>
        <w:jc w:val="both"/>
        <w:rPr>
          <w:sz w:val="26"/>
          <w:szCs w:val="26"/>
        </w:rPr>
      </w:pPr>
      <w:r w:rsidRPr="00700888">
        <w:rPr>
          <w:sz w:val="26"/>
          <w:szCs w:val="26"/>
        </w:rPr>
        <w:t>Системы технической поддержки;</w:t>
      </w:r>
    </w:p>
    <w:p w:rsidR="00DF2C68" w:rsidRPr="00700888" w:rsidRDefault="00DF2C68" w:rsidP="00DF2C68">
      <w:pPr>
        <w:pStyle w:val="a3"/>
        <w:numPr>
          <w:ilvl w:val="0"/>
          <w:numId w:val="13"/>
        </w:numPr>
        <w:tabs>
          <w:tab w:val="left" w:pos="993"/>
        </w:tabs>
        <w:suppressAutoHyphens/>
        <w:ind w:left="0" w:firstLine="709"/>
        <w:contextualSpacing w:val="0"/>
        <w:jc w:val="both"/>
        <w:rPr>
          <w:sz w:val="26"/>
          <w:szCs w:val="26"/>
        </w:rPr>
      </w:pPr>
      <w:r w:rsidRPr="00700888">
        <w:rPr>
          <w:sz w:val="26"/>
          <w:szCs w:val="26"/>
        </w:rPr>
        <w:t>ИС учета конфигураций;</w:t>
      </w:r>
    </w:p>
    <w:p w:rsidR="00DF2C68" w:rsidRPr="00700888" w:rsidRDefault="00DF2C68" w:rsidP="00DF2C68">
      <w:pPr>
        <w:pStyle w:val="a3"/>
        <w:numPr>
          <w:ilvl w:val="0"/>
          <w:numId w:val="13"/>
        </w:numPr>
        <w:tabs>
          <w:tab w:val="left" w:pos="993"/>
        </w:tabs>
        <w:suppressAutoHyphens/>
        <w:ind w:left="0" w:firstLine="709"/>
        <w:contextualSpacing w:val="0"/>
        <w:jc w:val="both"/>
        <w:rPr>
          <w:sz w:val="26"/>
          <w:szCs w:val="26"/>
        </w:rPr>
      </w:pPr>
      <w:r w:rsidRPr="00700888">
        <w:rPr>
          <w:bCs/>
          <w:sz w:val="26"/>
          <w:szCs w:val="26"/>
        </w:rPr>
        <w:t>Регистра муниципальных нормативных правовых актов на территории Калужской области;</w:t>
      </w:r>
    </w:p>
    <w:p w:rsidR="00DF2C68" w:rsidRPr="00700888" w:rsidRDefault="00DF2C68" w:rsidP="00BA7A00">
      <w:pPr>
        <w:autoSpaceDE w:val="0"/>
        <w:autoSpaceDN w:val="0"/>
        <w:adjustRightInd w:val="0"/>
        <w:spacing w:after="0" w:line="240" w:lineRule="auto"/>
        <w:ind w:firstLine="709"/>
        <w:jc w:val="both"/>
        <w:rPr>
          <w:rFonts w:ascii="Times New Roman" w:hAnsi="Times New Roman"/>
          <w:sz w:val="26"/>
          <w:szCs w:val="26"/>
        </w:rPr>
      </w:pPr>
      <w:r w:rsidRPr="00700888">
        <w:rPr>
          <w:rFonts w:ascii="Times New Roman" w:hAnsi="Times New Roman" w:cs="Times New Roman"/>
          <w:sz w:val="26"/>
          <w:szCs w:val="26"/>
        </w:rPr>
        <w:t xml:space="preserve">За 2017 год общее количество отработанных запросов </w:t>
      </w:r>
      <w:r w:rsidRPr="00686AF7">
        <w:rPr>
          <w:rFonts w:ascii="Times New Roman" w:hAnsi="Times New Roman" w:cs="Times New Roman"/>
          <w:sz w:val="26"/>
          <w:szCs w:val="26"/>
        </w:rPr>
        <w:t>специалистов органов исполнительной власти/органов местного самоуправления, выполненных с использованием результатов космической деятельности составило 21 784 единицы. Из них:</w:t>
      </w:r>
      <w:r w:rsidR="00BA7A00" w:rsidRPr="00686AF7">
        <w:rPr>
          <w:rFonts w:ascii="Times New Roman" w:hAnsi="Times New Roman" w:cs="Times New Roman"/>
          <w:sz w:val="26"/>
          <w:szCs w:val="26"/>
        </w:rPr>
        <w:t xml:space="preserve"> б</w:t>
      </w:r>
      <w:r w:rsidRPr="00686AF7">
        <w:rPr>
          <w:rFonts w:ascii="Times New Roman" w:hAnsi="Times New Roman"/>
          <w:sz w:val="26"/>
          <w:szCs w:val="26"/>
        </w:rPr>
        <w:t>ольшое количество обращений по представлению картографических материалов</w:t>
      </w:r>
      <w:r w:rsidRPr="00700888">
        <w:rPr>
          <w:rFonts w:ascii="Times New Roman" w:hAnsi="Times New Roman"/>
          <w:sz w:val="26"/>
          <w:szCs w:val="26"/>
        </w:rPr>
        <w:t xml:space="preserve"> от министерства экономического развития Калужской области, министерства природных ресурсов и экологии Калужской области, министерства сельского хозяйства Калужской области, Управления административно-технического контроля Калужской области, органов местного самоуправления Калужской области, ГАУ КО «Агентство регионального развития Калужской области», ГАУ КО «Агентство развития АПК», ГБУ КО «Центр кадастровой оценки», Управления Федеральной службы исполнения наказаний по Калужской области, Управления Федеральной службы по надзору в сфере защиты прав потребителей и благополучия человека по Калужской области.</w:t>
      </w:r>
    </w:p>
    <w:p w:rsidR="00DF2C68" w:rsidRPr="00700888" w:rsidRDefault="00DF2C68" w:rsidP="00DF2C68">
      <w:pPr>
        <w:pStyle w:val="a3"/>
        <w:ind w:left="0" w:firstLine="851"/>
        <w:jc w:val="both"/>
        <w:rPr>
          <w:sz w:val="26"/>
          <w:szCs w:val="26"/>
        </w:rPr>
      </w:pPr>
      <w:r w:rsidRPr="00700888">
        <w:rPr>
          <w:rFonts w:eastAsiaTheme="minorHAnsi"/>
          <w:sz w:val="26"/>
          <w:szCs w:val="26"/>
          <w:lang w:eastAsia="en-US"/>
        </w:rPr>
        <w:t xml:space="preserve">За отчетный период средствами порталов зафиксировано 13 497 просмотров картографической информации. </w:t>
      </w:r>
      <w:r w:rsidRPr="00700888">
        <w:rPr>
          <w:sz w:val="26"/>
          <w:szCs w:val="26"/>
        </w:rPr>
        <w:t xml:space="preserve">Выдано картографического материала в количестве 3 924 штук в бумажном/электронном виде по запросам от органов исполнительной власти/органов местного самоуправления Калужской области. </w:t>
      </w:r>
    </w:p>
    <w:p w:rsidR="00DF2C68" w:rsidRPr="00700888" w:rsidRDefault="00DF2C68" w:rsidP="00DF2C68">
      <w:pPr>
        <w:pStyle w:val="ad"/>
        <w:ind w:firstLine="709"/>
        <w:rPr>
          <w:rFonts w:ascii="Times New Roman" w:hAnsi="Times New Roman"/>
          <w:sz w:val="26"/>
          <w:szCs w:val="26"/>
          <w:lang w:eastAsia="ru-RU"/>
        </w:rPr>
      </w:pPr>
      <w:r w:rsidRPr="00700888">
        <w:rPr>
          <w:rFonts w:ascii="Times New Roman" w:eastAsiaTheme="minorHAnsi" w:hAnsi="Times New Roman"/>
          <w:sz w:val="26"/>
          <w:szCs w:val="26"/>
          <w:lang w:val="ru-RU" w:eastAsia="en-US"/>
        </w:rPr>
        <w:t>За истекший период по запросам организаций, действующих в сфере землеустройства и изысканий под строительство, учредителем которых является Калужская область, оказано услуг в объеме 1 382 часа измерительных данных.</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 xml:space="preserve">За 2017 год посредством программного обеспечения РК ОГД выполнены 2 981 запросов от специалистов ОИВ и ОМСУ Калужской области на доступ к пространственным данным в режиме «реального времени». За отчетный период с помощью программного обеспечения специалистами архитектуры создано 3 409 графических объекта и загружено в систему 1 522 документов градостроительной документации. </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В течение отчетного периода обеспечивался доступ к информации о перевозках в Калужской области посредством следующих сервисов: автоматизированной системы информирования пассажиров (</w:t>
      </w:r>
      <w:hyperlink r:id="rId17" w:tgtFrame="_blank" w:history="1">
        <w:r w:rsidRPr="00700888">
          <w:rPr>
            <w:rFonts w:ascii="Times New Roman" w:hAnsi="Times New Roman" w:cs="Times New Roman"/>
            <w:sz w:val="26"/>
            <w:szCs w:val="26"/>
          </w:rPr>
          <w:t>http://транспорт40.рф)</w:t>
        </w:r>
      </w:hyperlink>
      <w:r w:rsidRPr="00700888">
        <w:rPr>
          <w:rFonts w:ascii="Times New Roman" w:hAnsi="Times New Roman" w:cs="Times New Roman"/>
          <w:sz w:val="26"/>
          <w:szCs w:val="26"/>
        </w:rPr>
        <w:t xml:space="preserve"> и специализированного web-портала системы управления пассажирскими перевозками (</w:t>
      </w:r>
      <w:hyperlink w:history="1">
        <w:r w:rsidRPr="00700888">
          <w:rPr>
            <w:rFonts w:ascii="Times New Roman" w:hAnsi="Times New Roman" w:cs="Times New Roman"/>
            <w:sz w:val="26"/>
            <w:szCs w:val="26"/>
          </w:rPr>
          <w:t>http://</w:t>
        </w:r>
      </w:hyperlink>
      <w:r w:rsidRPr="00700888">
        <w:rPr>
          <w:rFonts w:ascii="Times New Roman" w:hAnsi="Times New Roman" w:cs="Times New Roman"/>
          <w:sz w:val="26"/>
          <w:szCs w:val="26"/>
        </w:rPr>
        <w:t>62.148.142.109).</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Указанные сервисы являются частью региональной навигационно-информационной системы Калужской области (РНИС), предназначенной для обеспечения безопасности перевозок, повышения качества и обеспечения контроля качества транспортных услуг, автоматизации процессов планирования, мониторинга, диспетчеризации и управления транспортом различного функционального назначения на территории Калужской области, информационно-аналитического обеспечения органов исполнительной власти Калужской области, органов местного самоуправления муниципальных образований, находящихся на территории Калужской области, транспортных предприятий в части принятия решений по управлению транспортным комплексом.</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 xml:space="preserve">Региональная система интернет-информирования о работе пассажирского транспорта Калужской области обеспечивает информацией о существующих маршрутах движения пассажирского транспорта, расписаниях, остановочных пунктах, проводит автоматический расчет времени прибытия транспорта на остановку, осуществляет прокладывание маршрутов с учетом расписания движения общественного транспорта. </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Данные из системы интернет-информирования передаются в мобильное приложение «Яндекс-транспорт». В настоящее время в мобильном приложении «Яндекс-транспорт» отображается около 80% ТС города Калуги и 5 - 10 ТС города Обнинск. Приложение позволяет рассчитывать время прибытия общественного транспорта на остановку, прокладывать маршрут с учетом расписания движения общественного транспорта.</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Через web-портал организации-перевозчики получают информацию о работе, принадлежащего им пассажирского транспорта, формируются отчеты о выполнении транспортной работы, вносится информация о нарядах работы транспортных средств, осуществляющих пассажирские перевозки на территории Калужской области. Специалисты органов власти/местного самоуправления имеют возможность получения отчетов о работе пассажирских автотранспортных предприятий на территории муниципалитета или региона в целом.</w:t>
      </w:r>
    </w:p>
    <w:p w:rsidR="00DF2C68" w:rsidRPr="00686AF7"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 xml:space="preserve">По состоянию на 31.12.2017 г. к РНИС Калужской области подключено 2 510 транспортных средств (далее - ТС), в т. ч. ТС органов исполнительной власти Калужской области и их подведомственных учреждений, </w:t>
      </w:r>
      <w:r w:rsidRPr="00686AF7">
        <w:rPr>
          <w:rFonts w:ascii="Times New Roman" w:hAnsi="Times New Roman" w:cs="Times New Roman"/>
          <w:sz w:val="26"/>
          <w:szCs w:val="26"/>
        </w:rPr>
        <w:t xml:space="preserve">ТС организаций, осуществляющих перевозку опасных грузов, ТС организаций, осуществляющих работы по зимнему содержанию региональных дорог Калужской области. Около 1300 ТС ежедневно передают информацию о местоположении. </w:t>
      </w:r>
    </w:p>
    <w:p w:rsidR="00DF2C68" w:rsidRPr="00686AF7"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686AF7">
        <w:rPr>
          <w:rFonts w:ascii="Times New Roman" w:hAnsi="Times New Roman" w:cs="Times New Roman"/>
          <w:sz w:val="26"/>
          <w:szCs w:val="26"/>
        </w:rPr>
        <w:t>Для осуществления контроля за работой автотранспортных предприятий, осуществляющих транспортную работу в городе Калуга, в центральной диспетчерской службе г. Калуги установлено клиентское программное обеспечение системы диспетчерского управления РНИС КО. Центральной диспетчерская служба г. Калуги, ежедневно предоставляется отчеты о выполненных рейсах в городскую управу г. Калуги, работает круглосуточная «горячая» линия для информирования населения о работе общественного транспорта города, совместно с работниками отдела РНИС постоянно разбираются жалобы населения на работу общественного транспорта.</w:t>
      </w:r>
    </w:p>
    <w:p w:rsidR="00DF2C6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686AF7">
        <w:rPr>
          <w:rFonts w:ascii="Times New Roman" w:hAnsi="Times New Roman" w:cs="Times New Roman"/>
          <w:sz w:val="26"/>
          <w:szCs w:val="26"/>
        </w:rPr>
        <w:t xml:space="preserve">В систему диспетчерского управления Калужской области в режиме on-line постоянно передают информацию о местоположении 800 - 850 </w:t>
      </w:r>
      <w:r w:rsidR="00686AF7" w:rsidRPr="00686AF7">
        <w:rPr>
          <w:rFonts w:ascii="Times New Roman" w:hAnsi="Times New Roman" w:cs="Times New Roman"/>
          <w:sz w:val="26"/>
          <w:szCs w:val="26"/>
        </w:rPr>
        <w:t xml:space="preserve">маршрутных </w:t>
      </w:r>
      <w:r w:rsidRPr="00686AF7">
        <w:rPr>
          <w:rFonts w:ascii="Times New Roman" w:hAnsi="Times New Roman" w:cs="Times New Roman"/>
          <w:sz w:val="26"/>
          <w:szCs w:val="26"/>
        </w:rPr>
        <w:t>ТС, внесены данные по 430 маршрутам Калужской области и расписаниям</w:t>
      </w:r>
      <w:r w:rsidRPr="00700888">
        <w:rPr>
          <w:rFonts w:ascii="Times New Roman" w:hAnsi="Times New Roman" w:cs="Times New Roman"/>
          <w:sz w:val="26"/>
          <w:szCs w:val="26"/>
        </w:rPr>
        <w:t xml:space="preserve"> к ним (100% действующих).</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Также, внесены 223 маршрута движения ТС ГКУ КО «Школьный автобус».</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 xml:space="preserve">Информационными ресурсами РНИС Калужской области по состоянию на 31 декабря 2017 года пользуются 20 перевозчиков, для работы которым предоставлен программный ресурс. </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На обслуживании и техническом сопровождении находится 6 информационные систем, составляющих инфраструктуру электронного правительства Калужской области:</w:t>
      </w:r>
    </w:p>
    <w:p w:rsidR="00DF2C68" w:rsidRPr="00700888" w:rsidRDefault="00DF2C68" w:rsidP="00DF2C68">
      <w:pPr>
        <w:pStyle w:val="a3"/>
        <w:numPr>
          <w:ilvl w:val="0"/>
          <w:numId w:val="34"/>
        </w:numPr>
        <w:tabs>
          <w:tab w:val="left" w:pos="993"/>
        </w:tabs>
        <w:ind w:left="0" w:firstLine="709"/>
        <w:jc w:val="both"/>
        <w:rPr>
          <w:sz w:val="26"/>
          <w:szCs w:val="26"/>
        </w:rPr>
      </w:pPr>
      <w:r w:rsidRPr="00700888">
        <w:rPr>
          <w:sz w:val="26"/>
          <w:szCs w:val="26"/>
        </w:rPr>
        <w:t>ИС Полтава</w:t>
      </w:r>
    </w:p>
    <w:p w:rsidR="00DF2C68" w:rsidRPr="00700888" w:rsidRDefault="00DF2C68" w:rsidP="00DF2C68">
      <w:pPr>
        <w:pStyle w:val="a3"/>
        <w:numPr>
          <w:ilvl w:val="0"/>
          <w:numId w:val="34"/>
        </w:numPr>
        <w:tabs>
          <w:tab w:val="left" w:pos="993"/>
        </w:tabs>
        <w:ind w:left="0" w:firstLine="709"/>
        <w:jc w:val="both"/>
        <w:rPr>
          <w:sz w:val="26"/>
          <w:szCs w:val="26"/>
        </w:rPr>
      </w:pPr>
      <w:r w:rsidRPr="00700888">
        <w:rPr>
          <w:sz w:val="26"/>
          <w:szCs w:val="26"/>
        </w:rPr>
        <w:t>ЕСИА</w:t>
      </w:r>
    </w:p>
    <w:p w:rsidR="00DF2C68" w:rsidRPr="00700888" w:rsidRDefault="00DF2C68" w:rsidP="00DF2C68">
      <w:pPr>
        <w:pStyle w:val="a3"/>
        <w:numPr>
          <w:ilvl w:val="0"/>
          <w:numId w:val="34"/>
        </w:numPr>
        <w:tabs>
          <w:tab w:val="left" w:pos="993"/>
        </w:tabs>
        <w:ind w:left="0" w:firstLine="709"/>
        <w:jc w:val="both"/>
        <w:rPr>
          <w:sz w:val="26"/>
          <w:szCs w:val="26"/>
        </w:rPr>
      </w:pPr>
      <w:r w:rsidRPr="00700888">
        <w:rPr>
          <w:sz w:val="26"/>
          <w:szCs w:val="26"/>
        </w:rPr>
        <w:t>АИС ТКМВ</w:t>
      </w:r>
    </w:p>
    <w:p w:rsidR="00DF2C68" w:rsidRPr="00700888" w:rsidRDefault="00DF2C68" w:rsidP="00DF2C68">
      <w:pPr>
        <w:pStyle w:val="a3"/>
        <w:numPr>
          <w:ilvl w:val="0"/>
          <w:numId w:val="34"/>
        </w:numPr>
        <w:tabs>
          <w:tab w:val="left" w:pos="993"/>
        </w:tabs>
        <w:ind w:left="0" w:firstLine="709"/>
        <w:jc w:val="both"/>
        <w:rPr>
          <w:sz w:val="26"/>
          <w:szCs w:val="26"/>
        </w:rPr>
      </w:pPr>
      <w:r w:rsidRPr="00700888">
        <w:rPr>
          <w:sz w:val="26"/>
          <w:szCs w:val="26"/>
        </w:rPr>
        <w:t>РРГУ</w:t>
      </w:r>
    </w:p>
    <w:p w:rsidR="00DF2C68" w:rsidRPr="00700888" w:rsidRDefault="00DF2C68" w:rsidP="00DF2C68">
      <w:pPr>
        <w:pStyle w:val="a3"/>
        <w:numPr>
          <w:ilvl w:val="0"/>
          <w:numId w:val="34"/>
        </w:numPr>
        <w:tabs>
          <w:tab w:val="left" w:pos="993"/>
        </w:tabs>
        <w:ind w:left="0" w:firstLine="709"/>
        <w:jc w:val="both"/>
        <w:rPr>
          <w:sz w:val="26"/>
          <w:szCs w:val="26"/>
        </w:rPr>
      </w:pPr>
      <w:r w:rsidRPr="00700888">
        <w:rPr>
          <w:sz w:val="26"/>
          <w:szCs w:val="26"/>
        </w:rPr>
        <w:t>ЕПГУ</w:t>
      </w:r>
    </w:p>
    <w:p w:rsidR="00DF2C68" w:rsidRPr="00700888" w:rsidRDefault="00DF2C68" w:rsidP="00DF2C68">
      <w:pPr>
        <w:pStyle w:val="a3"/>
        <w:numPr>
          <w:ilvl w:val="0"/>
          <w:numId w:val="34"/>
        </w:numPr>
        <w:tabs>
          <w:tab w:val="left" w:pos="993"/>
        </w:tabs>
        <w:ind w:left="0" w:firstLine="709"/>
        <w:jc w:val="both"/>
        <w:rPr>
          <w:sz w:val="26"/>
          <w:szCs w:val="26"/>
        </w:rPr>
      </w:pPr>
      <w:r w:rsidRPr="00700888">
        <w:rPr>
          <w:sz w:val="26"/>
          <w:szCs w:val="26"/>
        </w:rPr>
        <w:t>РПГУ.</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За отчетный период зафиксировано 574 обращений в Ситуационный центр электронного правительства (</w:t>
      </w:r>
      <w:hyperlink r:id="rId18" w:history="1">
        <w:r w:rsidRPr="00700888">
          <w:rPr>
            <w:rFonts w:ascii="Times New Roman" w:hAnsi="Times New Roman" w:cs="Times New Roman"/>
            <w:sz w:val="26"/>
            <w:szCs w:val="26"/>
          </w:rPr>
          <w:t>https://sc.minsvyaz.ru/</w:t>
        </w:r>
      </w:hyperlink>
      <w:r w:rsidRPr="00700888">
        <w:rPr>
          <w:rFonts w:ascii="Times New Roman" w:hAnsi="Times New Roman" w:cs="Times New Roman"/>
          <w:sz w:val="26"/>
          <w:szCs w:val="26"/>
        </w:rPr>
        <w:t>), из них обработанных и завершенных обращений – 538.</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Организовано 172 точки доступа к РСМЭВ в соответствии с действующим законодательством в области информационной безопасности.</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 xml:space="preserve">За период с 01.01.2017 по 31.12.2017 общее количество заявок на оказание государственных и муниципальных услуг в электронном виде, направленных с Единого портала государственных услуг (ЕПГУ) и Регионального  портала государственных услуг (РПГУ), и запросов, поступивших от Федеральных органов исполнительной власти на предоставление сведений, находящихся в распоряжении органов исполнительной власти и органов местного самоуправления (Р-сведения), составило 12 547 шт, где количество заявок, обработанных без нарушения сроков – 12 312 шт. </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 xml:space="preserve">Успешная работа по внедрению АИС ФКР В течение первого года эксплуатации, </w:t>
      </w:r>
      <w:r w:rsidRPr="00686AF7">
        <w:rPr>
          <w:rFonts w:ascii="Times New Roman" w:hAnsi="Times New Roman" w:cs="Times New Roman"/>
          <w:sz w:val="26"/>
          <w:szCs w:val="26"/>
        </w:rPr>
        <w:t>способствовала не только использованию возможностей данной системы практически на всех ключевых рабочих местах специалистов фонда и заинтересованности населения порталом, но и повысило собираемость взносов на капитальный ремонт, что составило 101,7%</w:t>
      </w:r>
      <w:r w:rsidR="005C7F98" w:rsidRPr="00686AF7">
        <w:rPr>
          <w:rFonts w:ascii="Times New Roman" w:hAnsi="Times New Roman" w:cs="Times New Roman"/>
          <w:sz w:val="26"/>
          <w:szCs w:val="26"/>
        </w:rPr>
        <w:t xml:space="preserve"> </w:t>
      </w:r>
      <w:r w:rsidRPr="00686AF7">
        <w:rPr>
          <w:rFonts w:ascii="Times New Roman" w:hAnsi="Times New Roman" w:cs="Times New Roman"/>
          <w:sz w:val="26"/>
          <w:szCs w:val="26"/>
        </w:rPr>
        <w:t>от суммы начисленных средств. Такой результат был получен за счет внедрения функцио</w:t>
      </w:r>
      <w:r w:rsidRPr="00700888">
        <w:rPr>
          <w:rFonts w:ascii="Times New Roman" w:hAnsi="Times New Roman" w:cs="Times New Roman"/>
          <w:sz w:val="26"/>
          <w:szCs w:val="26"/>
        </w:rPr>
        <w:t>нала по начислению пеней, а также модуля дебиторской задолженности, содержащихся в АИС ФКР. Для сравнения в 2016 году собираемость составляла 88,3% (по данным, опубликованным на сайте ФКР МКД КО)</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На 31.12.2017 количество учетных записей в АИС ФКР – 104 ед., в т.ч. 3 ед. – специалисты министерства строительства и жилищно-коммунального хозяйства Калужской области, 72 ед. – специалисты фонда капитального ремонта многоквартирных домов Калужской области, которым предоставлена возможность внесения изменений в базы данных, 23 специалиста ООО «ЕИРЦ Калужской области» (корректировка информации в системе и регистрация платежей населения) и 6 специалистов ГБУ КО «Калугаинформтех» (техническое и технологическое сопровождение АИС). Количество пользователей личного кабинета на едином портале для получения данных по Фонду капитального ремонта многоквартирных домов Калужской области – 2 296 человек.</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 xml:space="preserve">По состоянию на 31.12.2017 количество обращений пользователей информационных систем в техническую поддержку составило 1 132 ед. Доля инцидентов по обращениям пользователей, решенных без передачи на вторую линию поддержки – 100%. В настоящий момент служба поддержки обрабатывает обращения пользователей, связанные с работой в ЕСИА, РСМЭВ, САДКО, регистра НПА и других приложениях. </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 xml:space="preserve">Производится еженедельная рассылка с рекомендациями по эффективному использованию ИКТ. Количество пользователей, охваченных рассылкой еженедельного электронного журнала «ИТ-Среда» - 2 702 человек. Количество отказов от рассылки 2, получено письменных положительных отзывов 13. Количество выпусков еженедельного электронного журнала «ИТ-Среда» за отчетный период - 52. </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Количество конфигурационных единиц верхнего уровня (информационных систем и ИТ-сервисов), зарегистрированных в ИС учета конфигураций – 40 ед.</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В течение отчетного года было разработано техническое задание для создания автоматизированной информационной системы «Проектная деятельность Калужской области», также для эффективного использования системы было проведено 4 обучающих семинара.</w:t>
      </w:r>
    </w:p>
    <w:p w:rsidR="00DF2C68" w:rsidRPr="00700888" w:rsidRDefault="00DF2C68" w:rsidP="00DF2C68">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В 2017 году были проведены работы по внедрению актуальной версии программного обеспечения для ведения регистра нормативных правовых актов на территории Калужской области в соответствии с требованиями министерства юстиции Российской Федерации.</w:t>
      </w:r>
    </w:p>
    <w:p w:rsidR="00F70BCB" w:rsidRPr="00700888" w:rsidRDefault="00F70BCB" w:rsidP="00F70BCB">
      <w:pPr>
        <w:autoSpaceDE w:val="0"/>
        <w:autoSpaceDN w:val="0"/>
        <w:adjustRightInd w:val="0"/>
        <w:spacing w:after="0" w:line="240" w:lineRule="auto"/>
        <w:ind w:firstLine="709"/>
        <w:jc w:val="both"/>
        <w:rPr>
          <w:rFonts w:ascii="Times New Roman" w:eastAsia="Times New Roman" w:hAnsi="Times New Roman" w:cs="Times New Roman"/>
          <w:b/>
          <w:i/>
          <w:sz w:val="26"/>
          <w:szCs w:val="26"/>
          <w:lang w:eastAsia="ru-RU"/>
        </w:rPr>
      </w:pPr>
      <w:r w:rsidRPr="00700888">
        <w:rPr>
          <w:rFonts w:ascii="Times New Roman" w:eastAsia="Times New Roman" w:hAnsi="Times New Roman" w:cs="Times New Roman"/>
          <w:b/>
          <w:i/>
          <w:sz w:val="26"/>
          <w:szCs w:val="26"/>
          <w:lang w:eastAsia="ru-RU"/>
        </w:rPr>
        <w:t>Наименование показателей подпрограммы с их характеристикой (отклонение факта от плана):</w:t>
      </w:r>
    </w:p>
    <w:p w:rsidR="00F70BCB" w:rsidRPr="00700888" w:rsidRDefault="00F70BCB" w:rsidP="00F70BCB">
      <w:pPr>
        <w:pStyle w:val="a3"/>
        <w:tabs>
          <w:tab w:val="left" w:pos="284"/>
        </w:tabs>
        <w:autoSpaceDE w:val="0"/>
        <w:autoSpaceDN w:val="0"/>
        <w:adjustRightInd w:val="0"/>
        <w:ind w:left="851"/>
        <w:jc w:val="both"/>
        <w:rPr>
          <w:sz w:val="26"/>
          <w:szCs w:val="26"/>
        </w:rPr>
      </w:pPr>
      <w:r w:rsidRPr="00700888">
        <w:rPr>
          <w:sz w:val="26"/>
          <w:szCs w:val="26"/>
        </w:rPr>
        <w:t>100 % и выше, в том числе:</w:t>
      </w:r>
    </w:p>
    <w:p w:rsidR="00DF2C68" w:rsidRPr="00700888" w:rsidRDefault="00DF2C68" w:rsidP="00DF2C68">
      <w:pPr>
        <w:pStyle w:val="a3"/>
        <w:numPr>
          <w:ilvl w:val="0"/>
          <w:numId w:val="18"/>
        </w:numPr>
        <w:tabs>
          <w:tab w:val="left" w:pos="284"/>
        </w:tabs>
        <w:autoSpaceDE w:val="0"/>
        <w:autoSpaceDN w:val="0"/>
        <w:adjustRightInd w:val="0"/>
        <w:ind w:left="0" w:firstLine="851"/>
        <w:jc w:val="both"/>
        <w:rPr>
          <w:sz w:val="26"/>
          <w:szCs w:val="26"/>
        </w:rPr>
      </w:pPr>
      <w:r w:rsidRPr="00700888">
        <w:rPr>
          <w:sz w:val="26"/>
          <w:szCs w:val="26"/>
        </w:rPr>
        <w:t>количество запросов специалистов органов исполнительной власти/органов местного самоуправления, выполненных с использованием результатов космической деятельности (бумажный носитель-электронный носитель/онлайн);</w:t>
      </w:r>
    </w:p>
    <w:p w:rsidR="00DF2C68" w:rsidRPr="00700888" w:rsidRDefault="00DF2C68" w:rsidP="00DF2C68">
      <w:pPr>
        <w:pStyle w:val="a3"/>
        <w:numPr>
          <w:ilvl w:val="0"/>
          <w:numId w:val="18"/>
        </w:numPr>
        <w:tabs>
          <w:tab w:val="left" w:pos="284"/>
        </w:tabs>
        <w:autoSpaceDE w:val="0"/>
        <w:autoSpaceDN w:val="0"/>
        <w:adjustRightInd w:val="0"/>
        <w:ind w:left="0" w:firstLine="851"/>
        <w:jc w:val="both"/>
        <w:rPr>
          <w:sz w:val="26"/>
          <w:szCs w:val="26"/>
        </w:rPr>
      </w:pPr>
      <w:r w:rsidRPr="00700888">
        <w:rPr>
          <w:sz w:val="26"/>
          <w:szCs w:val="26"/>
        </w:rPr>
        <w:t>доля автотранспортных средств, зарегистрированных на территории Калужской области: принадлежащих ОИВ/ОМСУ Калужской области, осуществляющих пассажирские перевозки, осуществляющих оказание скорой и неотложной медицинской помощи, осуществляющих перевозки опасных грузов, включенных в региональную навигационно-информационную систему.</w:t>
      </w:r>
    </w:p>
    <w:p w:rsidR="00F70BCB" w:rsidRPr="00700888" w:rsidRDefault="00F70BCB" w:rsidP="00F70BCB">
      <w:pPr>
        <w:spacing w:after="0" w:line="240" w:lineRule="auto"/>
        <w:ind w:firstLine="709"/>
        <w:jc w:val="both"/>
        <w:rPr>
          <w:rFonts w:ascii="Times New Roman" w:eastAsia="Times New Roman" w:hAnsi="Times New Roman" w:cs="Times New Roman"/>
          <w:i/>
          <w:sz w:val="26"/>
          <w:szCs w:val="26"/>
          <w:lang w:eastAsia="ru-RU"/>
        </w:rPr>
      </w:pPr>
      <w:r w:rsidRPr="00700888">
        <w:rPr>
          <w:rFonts w:ascii="Times New Roman" w:eastAsia="Times New Roman" w:hAnsi="Times New Roman" w:cs="Times New Roman"/>
          <w:i/>
          <w:sz w:val="26"/>
          <w:szCs w:val="26"/>
          <w:lang w:eastAsia="ru-RU"/>
        </w:rPr>
        <w:t xml:space="preserve">Сведения о показателях подпрограммы указаны в  </w:t>
      </w:r>
      <w:hyperlink r:id="rId19" w:history="1">
        <w:r w:rsidRPr="00700888">
          <w:rPr>
            <w:rFonts w:ascii="Times New Roman" w:eastAsia="Times New Roman" w:hAnsi="Times New Roman" w:cs="Times New Roman"/>
            <w:i/>
            <w:sz w:val="26"/>
            <w:szCs w:val="26"/>
            <w:lang w:eastAsia="ru-RU"/>
          </w:rPr>
          <w:t xml:space="preserve">таблице </w:t>
        </w:r>
      </w:hyperlink>
      <w:r w:rsidRPr="00700888">
        <w:rPr>
          <w:rFonts w:ascii="Times New Roman" w:eastAsia="Times New Roman" w:hAnsi="Times New Roman" w:cs="Times New Roman"/>
          <w:i/>
          <w:sz w:val="26"/>
          <w:szCs w:val="26"/>
          <w:lang w:eastAsia="ru-RU"/>
        </w:rPr>
        <w:t xml:space="preserve">№ 1. </w:t>
      </w:r>
    </w:p>
    <w:p w:rsidR="00F70BCB" w:rsidRPr="00700888" w:rsidRDefault="00F70BCB" w:rsidP="00F70BCB">
      <w:pPr>
        <w:pStyle w:val="a3"/>
        <w:widowControl w:val="0"/>
        <w:numPr>
          <w:ilvl w:val="0"/>
          <w:numId w:val="12"/>
        </w:numPr>
        <w:tabs>
          <w:tab w:val="left" w:pos="993"/>
        </w:tabs>
        <w:spacing w:before="120"/>
        <w:ind w:left="0" w:firstLine="709"/>
        <w:contextualSpacing w:val="0"/>
        <w:jc w:val="both"/>
        <w:rPr>
          <w:b/>
          <w:sz w:val="26"/>
          <w:szCs w:val="26"/>
        </w:rPr>
      </w:pPr>
      <w:r w:rsidRPr="00700888">
        <w:rPr>
          <w:b/>
          <w:sz w:val="26"/>
          <w:szCs w:val="26"/>
        </w:rPr>
        <w:t xml:space="preserve">Перечень контрольных мероприятий, выполненных и не выполненных </w:t>
      </w:r>
      <w:r w:rsidR="000846E4" w:rsidRPr="00700888">
        <w:rPr>
          <w:b/>
          <w:sz w:val="26"/>
          <w:szCs w:val="26"/>
        </w:rPr>
        <w:br/>
      </w:r>
      <w:r w:rsidRPr="00700888">
        <w:rPr>
          <w:b/>
          <w:sz w:val="26"/>
          <w:szCs w:val="26"/>
        </w:rPr>
        <w:t>в установленные сроки</w:t>
      </w:r>
    </w:p>
    <w:p w:rsidR="00015A63" w:rsidRPr="00700888" w:rsidRDefault="00015A63" w:rsidP="00015A63">
      <w:pPr>
        <w:numPr>
          <w:ilvl w:val="0"/>
          <w:numId w:val="14"/>
        </w:numPr>
        <w:tabs>
          <w:tab w:val="left" w:pos="993"/>
        </w:tabs>
        <w:spacing w:after="0" w:line="240" w:lineRule="auto"/>
        <w:ind w:left="0" w:firstLine="709"/>
        <w:jc w:val="both"/>
        <w:rPr>
          <w:rFonts w:ascii="Times New Roman" w:eastAsia="Times New Roman" w:hAnsi="Times New Roman"/>
          <w:sz w:val="26"/>
          <w:szCs w:val="26"/>
          <w:lang w:eastAsia="ru-RU"/>
        </w:rPr>
      </w:pPr>
      <w:r w:rsidRPr="00700888">
        <w:rPr>
          <w:rFonts w:ascii="Times New Roman" w:eastAsia="Times New Roman" w:hAnsi="Times New Roman"/>
          <w:sz w:val="26"/>
          <w:szCs w:val="26"/>
          <w:lang w:eastAsia="ru-RU"/>
        </w:rPr>
        <w:t>Не выполненные:</w:t>
      </w:r>
    </w:p>
    <w:p w:rsidR="00015A63" w:rsidRPr="00700888" w:rsidRDefault="00015A63" w:rsidP="00015A63">
      <w:pPr>
        <w:pStyle w:val="a3"/>
        <w:ind w:left="0" w:firstLine="709"/>
        <w:jc w:val="both"/>
        <w:rPr>
          <w:sz w:val="26"/>
          <w:szCs w:val="26"/>
        </w:rPr>
      </w:pPr>
      <w:r w:rsidRPr="00700888">
        <w:rPr>
          <w:sz w:val="26"/>
          <w:szCs w:val="26"/>
        </w:rPr>
        <w:t>обеспечить запуск системы мониторинга и контроля транспортных средств дорожного хозяйства Калужской области (2017 год).</w:t>
      </w:r>
    </w:p>
    <w:p w:rsidR="00D3301A" w:rsidRPr="00700888" w:rsidRDefault="00700888" w:rsidP="00015A63">
      <w:pPr>
        <w:pStyle w:val="a3"/>
        <w:ind w:left="0" w:firstLine="709"/>
        <w:jc w:val="both"/>
        <w:rPr>
          <w:sz w:val="26"/>
          <w:szCs w:val="26"/>
        </w:rPr>
      </w:pPr>
      <w:r w:rsidRPr="00700888">
        <w:rPr>
          <w:sz w:val="26"/>
          <w:szCs w:val="26"/>
        </w:rPr>
        <w:t>Перераспределение приоритетов и п</w:t>
      </w:r>
      <w:r w:rsidR="00D3301A" w:rsidRPr="00700888">
        <w:rPr>
          <w:sz w:val="26"/>
          <w:szCs w:val="26"/>
        </w:rPr>
        <w:t>еренаправление финансовых средств на решение других, более срочных задач, не позволило реализовать создание системы мониторинга и контроля транспортных средств дорожного хозяйства Калужской области в 2017 году. Выполнение запланировано на последующие годы реализации государственной программы.</w:t>
      </w:r>
    </w:p>
    <w:p w:rsidR="00F70BCB" w:rsidRPr="00700888" w:rsidRDefault="00F70BCB" w:rsidP="00F70BCB">
      <w:pPr>
        <w:pStyle w:val="a3"/>
        <w:widowControl w:val="0"/>
        <w:numPr>
          <w:ilvl w:val="0"/>
          <w:numId w:val="12"/>
        </w:numPr>
        <w:tabs>
          <w:tab w:val="left" w:pos="993"/>
        </w:tabs>
        <w:spacing w:before="120"/>
        <w:ind w:left="0" w:firstLine="709"/>
        <w:contextualSpacing w:val="0"/>
        <w:jc w:val="both"/>
        <w:rPr>
          <w:b/>
          <w:sz w:val="26"/>
          <w:szCs w:val="26"/>
        </w:rPr>
      </w:pPr>
      <w:r w:rsidRPr="00700888">
        <w:rPr>
          <w:b/>
          <w:sz w:val="26"/>
          <w:szCs w:val="26"/>
        </w:rPr>
        <w:t>Анализ факторов, повлиявших на ход исполнения подпрограммы</w:t>
      </w:r>
    </w:p>
    <w:p w:rsidR="00D3301A" w:rsidRPr="00700888" w:rsidRDefault="00D3301A" w:rsidP="00D3301A">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На ход выполнения программы повлияли следующее.</w:t>
      </w:r>
    </w:p>
    <w:p w:rsidR="00D3301A" w:rsidRPr="00700888" w:rsidRDefault="00D3301A" w:rsidP="00D3301A">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Неисполнение ряда мероприятий не отразилось на конечных показателях выполнения программы, однако, учитывая рост объема пространственных данных и данных, получаемых с навигационно-связного оборудования, а также моральное устаревание имеющегося оборудования, не отвечающего современным требованиям по скорости и надежности работы, необходимо проведение замены оборудования в самом ближайшем будущем.</w:t>
      </w:r>
    </w:p>
    <w:p w:rsidR="00D3301A" w:rsidRDefault="00D3301A" w:rsidP="00D3301A">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В 2014 году Верховным судом РФ были признаны недействительными: абзац второй пункта 8 технического регламента о безопасности колесных транспортных средств, утвержденного постановлением Правительства Российской Федерации от 10.09.2009 № 720, приказ Министерства транспорта Российской Федерации от 26.01.2012 № 20 «Об утверждении Порядка оснащения транспортных средств, находящихся в эксплуатации, включая специальные транспортные средства, категории М, используемых для коммерческих перевозок пассажиров, и категории М, используемых для перевозки опасных грузов, аппаратурой спутниковой навигации ГЛОНАСС или ГЛОНАСС/GPS».</w:t>
      </w:r>
    </w:p>
    <w:p w:rsidR="00D3301A" w:rsidRPr="00700888" w:rsidRDefault="00F10AF5" w:rsidP="00D3301A">
      <w:pPr>
        <w:autoSpaceDE w:val="0"/>
        <w:autoSpaceDN w:val="0"/>
        <w:adjustRightInd w:val="0"/>
        <w:spacing w:after="0" w:line="240" w:lineRule="auto"/>
        <w:ind w:firstLine="709"/>
        <w:jc w:val="both"/>
        <w:rPr>
          <w:rFonts w:ascii="Times New Roman" w:hAnsi="Times New Roman" w:cs="Times New Roman"/>
          <w:sz w:val="26"/>
          <w:szCs w:val="26"/>
        </w:rPr>
      </w:pPr>
      <w:r w:rsidRPr="00F10AF5">
        <w:rPr>
          <w:rFonts w:ascii="Times New Roman" w:hAnsi="Times New Roman" w:cs="Times New Roman"/>
          <w:sz w:val="26"/>
          <w:szCs w:val="26"/>
        </w:rPr>
        <w:t>Отмена указанных выше нормативных правовых актов негативно сказывается на обязанностях перевозчиков по подключению к региональным навигационным системам и</w:t>
      </w:r>
      <w:r>
        <w:rPr>
          <w:rFonts w:ascii="Times New Roman" w:hAnsi="Times New Roman" w:cs="Times New Roman"/>
          <w:sz w:val="26"/>
          <w:szCs w:val="26"/>
        </w:rPr>
        <w:t xml:space="preserve"> </w:t>
      </w:r>
      <w:r w:rsidR="00D3301A" w:rsidRPr="00700888">
        <w:rPr>
          <w:rFonts w:ascii="Times New Roman" w:hAnsi="Times New Roman" w:cs="Times New Roman"/>
          <w:sz w:val="26"/>
          <w:szCs w:val="26"/>
        </w:rPr>
        <w:t>предоставлению необходимых данных для управления перевозочным процессом.</w:t>
      </w:r>
    </w:p>
    <w:p w:rsidR="00D3301A" w:rsidRPr="00700888" w:rsidRDefault="00D3301A" w:rsidP="00D3301A">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Отсутствие региональной нормативной базы, позволяет перевозчикам:</w:t>
      </w:r>
    </w:p>
    <w:p w:rsidR="00D3301A" w:rsidRPr="00700888" w:rsidRDefault="00D3301A" w:rsidP="00D3301A">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 не передавать мониторинговую информацию в Систему;</w:t>
      </w:r>
    </w:p>
    <w:p w:rsidR="00D3301A" w:rsidRPr="00700888" w:rsidRDefault="00D3301A" w:rsidP="00D3301A">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 не предоставлять информацию об изменениях в работе своих ТС;</w:t>
      </w:r>
    </w:p>
    <w:p w:rsidR="00D3301A" w:rsidRPr="00700888" w:rsidRDefault="00D3301A" w:rsidP="00D3301A">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 не вводить наряды о работе ТС в Систему,</w:t>
      </w:r>
    </w:p>
    <w:p w:rsidR="00D3301A" w:rsidRPr="00700888" w:rsidRDefault="00D3301A" w:rsidP="00D3301A">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что приводит к невозможности обеспечить гражданам Калужской области актуальное и полное информирование о движении пассажирского транспорта.</w:t>
      </w:r>
    </w:p>
    <w:p w:rsidR="00D3301A" w:rsidRPr="00700888" w:rsidRDefault="00D3301A" w:rsidP="00D3301A">
      <w:pPr>
        <w:autoSpaceDE w:val="0"/>
        <w:autoSpaceDN w:val="0"/>
        <w:adjustRightInd w:val="0"/>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Перенаправление финансовых средств на другие направления не позволило реализовать создание системы мониторинга и контроля транспортных средств дорожного хозяйства Калужской области в 2017 году.</w:t>
      </w:r>
    </w:p>
    <w:p w:rsidR="00F70BCB" w:rsidRPr="00700888" w:rsidRDefault="00F70BCB" w:rsidP="00F70BCB">
      <w:pPr>
        <w:pStyle w:val="a3"/>
        <w:widowControl w:val="0"/>
        <w:numPr>
          <w:ilvl w:val="0"/>
          <w:numId w:val="12"/>
        </w:numPr>
        <w:tabs>
          <w:tab w:val="left" w:pos="993"/>
        </w:tabs>
        <w:spacing w:before="120"/>
        <w:ind w:left="0" w:firstLine="709"/>
        <w:contextualSpacing w:val="0"/>
        <w:jc w:val="both"/>
        <w:rPr>
          <w:b/>
          <w:sz w:val="26"/>
          <w:szCs w:val="26"/>
        </w:rPr>
      </w:pPr>
      <w:r w:rsidRPr="00700888">
        <w:rPr>
          <w:b/>
          <w:sz w:val="26"/>
          <w:szCs w:val="26"/>
        </w:rPr>
        <w:t>Использование бюджетных ассигнований и средств из иных источников, направленных на реализацию подпрограммы, в разрезе программных мероприятий</w:t>
      </w:r>
    </w:p>
    <w:p w:rsidR="002F48F1" w:rsidRPr="00700888" w:rsidRDefault="00F70BCB" w:rsidP="002F48F1">
      <w:pPr>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По итогам 201</w:t>
      </w:r>
      <w:r w:rsidR="009F6C7F" w:rsidRPr="00700888">
        <w:rPr>
          <w:rFonts w:ascii="Times New Roman" w:hAnsi="Times New Roman" w:cs="Times New Roman"/>
          <w:sz w:val="26"/>
          <w:szCs w:val="26"/>
        </w:rPr>
        <w:t>7</w:t>
      </w:r>
      <w:r w:rsidRPr="00700888">
        <w:rPr>
          <w:rFonts w:ascii="Times New Roman" w:hAnsi="Times New Roman" w:cs="Times New Roman"/>
          <w:sz w:val="26"/>
          <w:szCs w:val="26"/>
        </w:rPr>
        <w:t xml:space="preserve"> года объем финансирования по подпрограмме </w:t>
      </w:r>
    </w:p>
    <w:p w:rsidR="00F70BCB" w:rsidRPr="00700888" w:rsidRDefault="00F70BCB" w:rsidP="00F70BCB">
      <w:pPr>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 xml:space="preserve">составил: </w:t>
      </w:r>
      <w:r w:rsidR="009F6C7F" w:rsidRPr="00700888">
        <w:rPr>
          <w:rFonts w:ascii="Times New Roman" w:hAnsi="Times New Roman" w:cs="Times New Roman"/>
          <w:sz w:val="26"/>
          <w:szCs w:val="26"/>
        </w:rPr>
        <w:t>62712</w:t>
      </w:r>
      <w:r w:rsidRPr="00700888">
        <w:rPr>
          <w:rFonts w:ascii="Times New Roman" w:hAnsi="Times New Roman" w:cs="Times New Roman"/>
          <w:sz w:val="26"/>
          <w:szCs w:val="26"/>
        </w:rPr>
        <w:t>,</w:t>
      </w:r>
      <w:r w:rsidR="009F6C7F" w:rsidRPr="00700888">
        <w:rPr>
          <w:rFonts w:ascii="Times New Roman" w:hAnsi="Times New Roman" w:cs="Times New Roman"/>
          <w:sz w:val="26"/>
          <w:szCs w:val="26"/>
        </w:rPr>
        <w:t>6</w:t>
      </w:r>
      <w:r w:rsidRPr="00700888">
        <w:rPr>
          <w:rFonts w:ascii="Times New Roman" w:hAnsi="Times New Roman" w:cs="Times New Roman"/>
          <w:sz w:val="26"/>
          <w:szCs w:val="26"/>
        </w:rPr>
        <w:t xml:space="preserve"> тыс. рублей, из них:</w:t>
      </w:r>
    </w:p>
    <w:p w:rsidR="00F70BCB" w:rsidRPr="00700888" w:rsidRDefault="00F70BCB" w:rsidP="00F70BCB">
      <w:pPr>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 xml:space="preserve">– </w:t>
      </w:r>
      <w:r w:rsidR="009F6C7F" w:rsidRPr="00700888">
        <w:rPr>
          <w:rFonts w:ascii="Times New Roman" w:hAnsi="Times New Roman" w:cs="Times New Roman"/>
          <w:sz w:val="26"/>
          <w:szCs w:val="26"/>
        </w:rPr>
        <w:t>62712,6</w:t>
      </w:r>
      <w:r w:rsidRPr="00700888">
        <w:rPr>
          <w:rFonts w:ascii="Times New Roman" w:hAnsi="Times New Roman" w:cs="Times New Roman"/>
          <w:sz w:val="26"/>
          <w:szCs w:val="26"/>
        </w:rPr>
        <w:t xml:space="preserve"> тыс. рублей за счет средств областного бюджета;</w:t>
      </w:r>
    </w:p>
    <w:p w:rsidR="00F70BCB" w:rsidRPr="00700888" w:rsidRDefault="00F70BCB" w:rsidP="00F70BCB">
      <w:pPr>
        <w:autoSpaceDE w:val="0"/>
        <w:autoSpaceDN w:val="0"/>
        <w:adjustRightInd w:val="0"/>
        <w:spacing w:after="0" w:line="240" w:lineRule="auto"/>
        <w:ind w:firstLine="709"/>
        <w:jc w:val="both"/>
        <w:rPr>
          <w:rFonts w:ascii="Times New Roman" w:eastAsia="Times New Roman" w:hAnsi="Times New Roman"/>
          <w:i/>
          <w:sz w:val="26"/>
          <w:szCs w:val="26"/>
          <w:lang w:eastAsia="ru-RU"/>
        </w:rPr>
      </w:pPr>
      <w:r w:rsidRPr="00700888">
        <w:rPr>
          <w:rFonts w:ascii="Times New Roman" w:eastAsia="Times New Roman" w:hAnsi="Times New Roman"/>
          <w:i/>
          <w:sz w:val="26"/>
          <w:szCs w:val="26"/>
          <w:lang w:eastAsia="ru-RU"/>
        </w:rPr>
        <w:t>Информация по финансированию мероприятий подпрограммы приведена в  таблице № 2.</w:t>
      </w:r>
    </w:p>
    <w:p w:rsidR="00F70BCB" w:rsidRPr="00700888" w:rsidRDefault="00F70BCB" w:rsidP="00F70BCB">
      <w:pPr>
        <w:pStyle w:val="a3"/>
        <w:widowControl w:val="0"/>
        <w:numPr>
          <w:ilvl w:val="0"/>
          <w:numId w:val="12"/>
        </w:numPr>
        <w:tabs>
          <w:tab w:val="left" w:pos="993"/>
        </w:tabs>
        <w:spacing w:before="120"/>
        <w:ind w:left="0" w:firstLine="709"/>
        <w:contextualSpacing w:val="0"/>
        <w:jc w:val="both"/>
        <w:rPr>
          <w:b/>
          <w:sz w:val="26"/>
          <w:szCs w:val="26"/>
        </w:rPr>
      </w:pPr>
      <w:r w:rsidRPr="00700888">
        <w:rPr>
          <w:b/>
          <w:sz w:val="26"/>
          <w:szCs w:val="26"/>
        </w:rPr>
        <w:t xml:space="preserve"> Оценка эффективности реализации подпрограммы </w:t>
      </w:r>
    </w:p>
    <w:p w:rsidR="00F70BCB" w:rsidRPr="00700888" w:rsidRDefault="00F70BCB" w:rsidP="00F70BCB">
      <w:pPr>
        <w:tabs>
          <w:tab w:val="left" w:pos="993"/>
        </w:tabs>
        <w:spacing w:after="0" w:line="240" w:lineRule="auto"/>
        <w:ind w:right="-1" w:firstLine="709"/>
        <w:jc w:val="both"/>
        <w:rPr>
          <w:rFonts w:ascii="Times New Roman" w:eastAsia="Times New Roman" w:hAnsi="Times New Roman"/>
          <w:sz w:val="26"/>
          <w:szCs w:val="26"/>
          <w:lang w:eastAsia="ru-RU"/>
        </w:rPr>
      </w:pPr>
      <w:r w:rsidRPr="00700888">
        <w:rPr>
          <w:rFonts w:ascii="Times New Roman" w:eastAsia="Times New Roman" w:hAnsi="Times New Roman"/>
          <w:sz w:val="26"/>
          <w:szCs w:val="26"/>
          <w:lang w:eastAsia="ru-RU"/>
        </w:rPr>
        <w:t>В соответствии с проведенной комплексной оценкой эффективность реализации подпрограммы в 201</w:t>
      </w:r>
      <w:r w:rsidR="009F6C7F" w:rsidRPr="00700888">
        <w:rPr>
          <w:rFonts w:ascii="Times New Roman" w:eastAsia="Times New Roman" w:hAnsi="Times New Roman"/>
          <w:sz w:val="26"/>
          <w:szCs w:val="26"/>
          <w:lang w:eastAsia="ru-RU"/>
        </w:rPr>
        <w:t>7</w:t>
      </w:r>
      <w:r w:rsidRPr="00700888">
        <w:rPr>
          <w:rFonts w:ascii="Times New Roman" w:eastAsia="Times New Roman" w:hAnsi="Times New Roman"/>
          <w:sz w:val="26"/>
          <w:szCs w:val="26"/>
          <w:lang w:eastAsia="ru-RU"/>
        </w:rPr>
        <w:t xml:space="preserve"> году составила </w:t>
      </w:r>
      <w:r w:rsidR="00922ED9">
        <w:rPr>
          <w:rFonts w:ascii="Times New Roman" w:eastAsia="Times New Roman" w:hAnsi="Times New Roman"/>
          <w:sz w:val="26"/>
          <w:szCs w:val="26"/>
          <w:lang w:eastAsia="ru-RU"/>
        </w:rPr>
        <w:t>80</w:t>
      </w:r>
      <w:r w:rsidRPr="00700888">
        <w:rPr>
          <w:rFonts w:ascii="Times New Roman" w:eastAsia="Times New Roman" w:hAnsi="Times New Roman"/>
          <w:sz w:val="26"/>
          <w:szCs w:val="26"/>
          <w:lang w:eastAsia="ru-RU"/>
        </w:rPr>
        <w:t>,</w:t>
      </w:r>
      <w:r w:rsidR="00922ED9">
        <w:rPr>
          <w:rFonts w:ascii="Times New Roman" w:eastAsia="Times New Roman" w:hAnsi="Times New Roman"/>
          <w:sz w:val="26"/>
          <w:szCs w:val="26"/>
          <w:lang w:eastAsia="ru-RU"/>
        </w:rPr>
        <w:t>0</w:t>
      </w:r>
      <w:r w:rsidRPr="00700888">
        <w:rPr>
          <w:rFonts w:ascii="Times New Roman" w:eastAsia="Times New Roman" w:hAnsi="Times New Roman"/>
          <w:sz w:val="26"/>
          <w:szCs w:val="26"/>
          <w:lang w:eastAsia="ru-RU"/>
        </w:rPr>
        <w:t xml:space="preserve"> %. Согласно градации оценки эффективности – это </w:t>
      </w:r>
      <w:r w:rsidR="00C91B82" w:rsidRPr="00700888">
        <w:rPr>
          <w:rFonts w:ascii="Times New Roman" w:eastAsia="Times New Roman" w:hAnsi="Times New Roman"/>
          <w:sz w:val="26"/>
          <w:szCs w:val="26"/>
          <w:lang w:eastAsia="ru-RU"/>
        </w:rPr>
        <w:t>удовлетворительный</w:t>
      </w:r>
      <w:r w:rsidRPr="00700888">
        <w:rPr>
          <w:rFonts w:ascii="Times New Roman" w:eastAsia="Times New Roman" w:hAnsi="Times New Roman"/>
          <w:sz w:val="26"/>
          <w:szCs w:val="26"/>
          <w:lang w:eastAsia="ru-RU"/>
        </w:rPr>
        <w:t xml:space="preserve"> уровень эффективности реализации подпрограммы.</w:t>
      </w:r>
    </w:p>
    <w:p w:rsidR="00F70BCB" w:rsidRPr="00700888" w:rsidRDefault="00F70BCB" w:rsidP="00F70BCB">
      <w:pPr>
        <w:tabs>
          <w:tab w:val="left" w:pos="993"/>
        </w:tabs>
        <w:autoSpaceDE w:val="0"/>
        <w:autoSpaceDN w:val="0"/>
        <w:adjustRightInd w:val="0"/>
        <w:spacing w:after="0" w:line="240" w:lineRule="auto"/>
        <w:ind w:firstLine="709"/>
        <w:jc w:val="both"/>
        <w:rPr>
          <w:rFonts w:ascii="Times New Roman" w:eastAsia="Times New Roman" w:hAnsi="Times New Roman"/>
          <w:i/>
          <w:sz w:val="26"/>
          <w:szCs w:val="26"/>
          <w:lang w:eastAsia="ru-RU"/>
        </w:rPr>
      </w:pPr>
      <w:r w:rsidRPr="00700888">
        <w:rPr>
          <w:rFonts w:ascii="Times New Roman" w:eastAsia="Times New Roman" w:hAnsi="Times New Roman"/>
          <w:i/>
          <w:sz w:val="26"/>
          <w:szCs w:val="26"/>
          <w:lang w:eastAsia="ru-RU"/>
        </w:rPr>
        <w:t xml:space="preserve">Расчет по оценке эффективности реализации подпрограммы представлен </w:t>
      </w:r>
      <w:r w:rsidR="000846E4" w:rsidRPr="00700888">
        <w:rPr>
          <w:rFonts w:ascii="Times New Roman" w:eastAsia="Times New Roman" w:hAnsi="Times New Roman"/>
          <w:i/>
          <w:sz w:val="26"/>
          <w:szCs w:val="26"/>
          <w:lang w:eastAsia="ru-RU"/>
        </w:rPr>
        <w:br/>
      </w:r>
      <w:r w:rsidRPr="00700888">
        <w:rPr>
          <w:rFonts w:ascii="Times New Roman" w:eastAsia="Times New Roman" w:hAnsi="Times New Roman"/>
          <w:i/>
          <w:sz w:val="26"/>
          <w:szCs w:val="26"/>
          <w:lang w:eastAsia="ru-RU"/>
        </w:rPr>
        <w:t xml:space="preserve">в таблице № 3.2. </w:t>
      </w:r>
    </w:p>
    <w:p w:rsidR="00CD5430" w:rsidRPr="00700888" w:rsidRDefault="00CD5430" w:rsidP="00CD5430">
      <w:pPr>
        <w:pStyle w:val="a3"/>
        <w:tabs>
          <w:tab w:val="left" w:pos="993"/>
        </w:tabs>
        <w:ind w:left="0" w:firstLine="709"/>
        <w:jc w:val="both"/>
        <w:rPr>
          <w:sz w:val="26"/>
          <w:szCs w:val="26"/>
        </w:rPr>
      </w:pPr>
    </w:p>
    <w:p w:rsidR="00F727DA" w:rsidRPr="00700888" w:rsidRDefault="00F727DA" w:rsidP="00424470">
      <w:pPr>
        <w:pStyle w:val="ab"/>
        <w:ind w:firstLine="720"/>
        <w:rPr>
          <w:szCs w:val="26"/>
        </w:rPr>
        <w:sectPr w:rsidR="00F727DA" w:rsidRPr="00700888" w:rsidSect="00215CFD">
          <w:headerReference w:type="default" r:id="rId20"/>
          <w:pgSz w:w="11906" w:h="16838"/>
          <w:pgMar w:top="851" w:right="566" w:bottom="709" w:left="1134" w:header="708" w:footer="708" w:gutter="0"/>
          <w:cols w:space="708"/>
          <w:titlePg/>
          <w:docGrid w:linePitch="360"/>
        </w:sectPr>
      </w:pPr>
    </w:p>
    <w:p w:rsidR="006411BE" w:rsidRPr="00700888" w:rsidRDefault="00424470" w:rsidP="00424470">
      <w:pPr>
        <w:pStyle w:val="ab"/>
        <w:ind w:firstLine="720"/>
        <w:rPr>
          <w:szCs w:val="26"/>
        </w:rPr>
      </w:pPr>
      <w:r w:rsidRPr="00700888">
        <w:rPr>
          <w:szCs w:val="26"/>
        </w:rPr>
        <w:t xml:space="preserve">Отчет о ходе реализации и оценке эффективности  подпрограммы </w:t>
      </w:r>
    </w:p>
    <w:p w:rsidR="00CE11B7" w:rsidRPr="00700888" w:rsidRDefault="00424470" w:rsidP="00424470">
      <w:pPr>
        <w:pStyle w:val="ab"/>
        <w:ind w:firstLine="720"/>
        <w:rPr>
          <w:szCs w:val="26"/>
        </w:rPr>
      </w:pPr>
      <w:r w:rsidRPr="00700888">
        <w:rPr>
          <w:szCs w:val="26"/>
        </w:rPr>
        <w:t xml:space="preserve">«Снижение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Калужской области» </w:t>
      </w:r>
    </w:p>
    <w:p w:rsidR="00424470" w:rsidRPr="00700888" w:rsidRDefault="00424470" w:rsidP="00424470">
      <w:pPr>
        <w:pStyle w:val="ab"/>
        <w:ind w:firstLine="720"/>
        <w:rPr>
          <w:szCs w:val="26"/>
        </w:rPr>
      </w:pPr>
      <w:r w:rsidRPr="00700888">
        <w:rPr>
          <w:szCs w:val="26"/>
        </w:rPr>
        <w:t>в 201</w:t>
      </w:r>
      <w:r w:rsidR="00B262D7" w:rsidRPr="00700888">
        <w:rPr>
          <w:szCs w:val="26"/>
        </w:rPr>
        <w:t>5</w:t>
      </w:r>
      <w:r w:rsidRPr="00700888">
        <w:rPr>
          <w:szCs w:val="26"/>
        </w:rPr>
        <w:t xml:space="preserve"> году</w:t>
      </w:r>
    </w:p>
    <w:p w:rsidR="00424470" w:rsidRPr="00700888" w:rsidRDefault="00424470" w:rsidP="00424470">
      <w:pPr>
        <w:spacing w:after="0" w:line="240" w:lineRule="auto"/>
        <w:ind w:firstLine="851"/>
        <w:jc w:val="both"/>
        <w:rPr>
          <w:rFonts w:ascii="Times New Roman" w:hAnsi="Times New Roman" w:cs="Times New Roman"/>
          <w:b/>
          <w:sz w:val="26"/>
          <w:szCs w:val="26"/>
        </w:rPr>
      </w:pPr>
    </w:p>
    <w:p w:rsidR="00424470" w:rsidRPr="00700888" w:rsidRDefault="00424470" w:rsidP="00424470">
      <w:pPr>
        <w:spacing w:after="0" w:line="240" w:lineRule="auto"/>
        <w:ind w:firstLine="851"/>
        <w:jc w:val="both"/>
        <w:rPr>
          <w:rFonts w:ascii="Times New Roman" w:hAnsi="Times New Roman" w:cs="Times New Roman"/>
          <w:b/>
          <w:sz w:val="26"/>
          <w:szCs w:val="26"/>
        </w:rPr>
      </w:pPr>
      <w:r w:rsidRPr="00700888">
        <w:rPr>
          <w:rFonts w:ascii="Times New Roman" w:hAnsi="Times New Roman" w:cs="Times New Roman"/>
          <w:b/>
          <w:sz w:val="26"/>
          <w:szCs w:val="26"/>
        </w:rPr>
        <w:t>1. Общая часть</w:t>
      </w:r>
    </w:p>
    <w:p w:rsidR="00424470" w:rsidRPr="00700888" w:rsidRDefault="00424470" w:rsidP="000846E4">
      <w:pPr>
        <w:pStyle w:val="ConsPlusNormal"/>
        <w:ind w:firstLine="708"/>
        <w:jc w:val="both"/>
        <w:rPr>
          <w:rFonts w:ascii="Times New Roman" w:hAnsi="Times New Roman" w:cs="Times New Roman"/>
          <w:sz w:val="26"/>
          <w:szCs w:val="26"/>
        </w:rPr>
      </w:pPr>
      <w:r w:rsidRPr="00700888">
        <w:rPr>
          <w:rFonts w:ascii="Times New Roman" w:hAnsi="Times New Roman" w:cs="Times New Roman"/>
          <w:i/>
          <w:sz w:val="26"/>
          <w:szCs w:val="26"/>
        </w:rPr>
        <w:t xml:space="preserve">Наименование государственной программы </w:t>
      </w:r>
      <w:r w:rsidRPr="00700888">
        <w:rPr>
          <w:rFonts w:ascii="Times New Roman" w:hAnsi="Times New Roman" w:cs="Times New Roman"/>
          <w:sz w:val="26"/>
          <w:szCs w:val="26"/>
        </w:rPr>
        <w:t xml:space="preserve">- «Информационное общество </w:t>
      </w:r>
      <w:r w:rsidR="000846E4" w:rsidRPr="00700888">
        <w:rPr>
          <w:rFonts w:ascii="Times New Roman" w:hAnsi="Times New Roman" w:cs="Times New Roman"/>
          <w:sz w:val="26"/>
          <w:szCs w:val="26"/>
        </w:rPr>
        <w:br/>
      </w:r>
      <w:r w:rsidRPr="00700888">
        <w:rPr>
          <w:rFonts w:ascii="Times New Roman" w:hAnsi="Times New Roman" w:cs="Times New Roman"/>
          <w:sz w:val="26"/>
          <w:szCs w:val="26"/>
        </w:rPr>
        <w:t>и повышение качества государственных и муниципальных услуг».</w:t>
      </w:r>
    </w:p>
    <w:p w:rsidR="00424470" w:rsidRPr="00700888" w:rsidRDefault="006411BE" w:rsidP="000846E4">
      <w:pPr>
        <w:spacing w:after="0" w:line="240" w:lineRule="auto"/>
        <w:ind w:firstLine="708"/>
        <w:jc w:val="both"/>
        <w:rPr>
          <w:rFonts w:ascii="Times New Roman" w:hAnsi="Times New Roman" w:cs="Times New Roman"/>
          <w:sz w:val="26"/>
          <w:szCs w:val="26"/>
        </w:rPr>
      </w:pPr>
      <w:r w:rsidRPr="00700888">
        <w:rPr>
          <w:rFonts w:ascii="Times New Roman" w:hAnsi="Times New Roman" w:cs="Times New Roman"/>
          <w:i/>
          <w:sz w:val="26"/>
          <w:szCs w:val="26"/>
        </w:rPr>
        <w:t>Наименование</w:t>
      </w:r>
      <w:r w:rsidRPr="00700888">
        <w:rPr>
          <w:rFonts w:ascii="Times New Roman" w:eastAsia="Times New Roman" w:hAnsi="Times New Roman" w:cs="Times New Roman"/>
          <w:i/>
          <w:sz w:val="26"/>
          <w:szCs w:val="26"/>
          <w:lang w:eastAsia="ru-RU"/>
        </w:rPr>
        <w:t xml:space="preserve"> п</w:t>
      </w:r>
      <w:r w:rsidR="00424470" w:rsidRPr="00700888">
        <w:rPr>
          <w:rFonts w:ascii="Times New Roman" w:eastAsia="Times New Roman" w:hAnsi="Times New Roman" w:cs="Times New Roman"/>
          <w:i/>
          <w:sz w:val="26"/>
          <w:szCs w:val="26"/>
          <w:lang w:eastAsia="ru-RU"/>
        </w:rPr>
        <w:t>одпрограмм</w:t>
      </w:r>
      <w:r w:rsidRPr="00700888">
        <w:rPr>
          <w:rFonts w:ascii="Times New Roman" w:eastAsia="Times New Roman" w:hAnsi="Times New Roman" w:cs="Times New Roman"/>
          <w:i/>
          <w:sz w:val="26"/>
          <w:szCs w:val="26"/>
          <w:lang w:eastAsia="ru-RU"/>
        </w:rPr>
        <w:t>ы</w:t>
      </w:r>
      <w:r w:rsidR="00424470" w:rsidRPr="00700888">
        <w:rPr>
          <w:rFonts w:ascii="Times New Roman" w:eastAsia="Times New Roman" w:hAnsi="Times New Roman" w:cs="Times New Roman"/>
          <w:i/>
          <w:sz w:val="26"/>
          <w:szCs w:val="26"/>
          <w:lang w:eastAsia="ru-RU"/>
        </w:rPr>
        <w:t xml:space="preserve"> -</w:t>
      </w:r>
      <w:r w:rsidR="00424470" w:rsidRPr="00700888">
        <w:rPr>
          <w:rFonts w:ascii="Times New Roman" w:hAnsi="Times New Roman" w:cs="Times New Roman"/>
          <w:sz w:val="26"/>
          <w:szCs w:val="26"/>
        </w:rP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(далее – </w:t>
      </w:r>
      <w:r w:rsidRPr="00700888">
        <w:rPr>
          <w:rFonts w:ascii="Times New Roman" w:hAnsi="Times New Roman" w:cs="Times New Roman"/>
          <w:sz w:val="26"/>
          <w:szCs w:val="26"/>
        </w:rPr>
        <w:t>п</w:t>
      </w:r>
      <w:r w:rsidR="00424470" w:rsidRPr="00700888">
        <w:rPr>
          <w:rFonts w:ascii="Times New Roman" w:hAnsi="Times New Roman" w:cs="Times New Roman"/>
          <w:sz w:val="26"/>
          <w:szCs w:val="26"/>
        </w:rPr>
        <w:t>одпрограмма)</w:t>
      </w:r>
      <w:r w:rsidRPr="00700888">
        <w:rPr>
          <w:rFonts w:ascii="Times New Roman" w:hAnsi="Times New Roman" w:cs="Times New Roman"/>
          <w:sz w:val="26"/>
          <w:szCs w:val="26"/>
        </w:rPr>
        <w:t>.</w:t>
      </w:r>
    </w:p>
    <w:p w:rsidR="006411BE" w:rsidRPr="00700888" w:rsidRDefault="00424470" w:rsidP="00424470">
      <w:pPr>
        <w:spacing w:after="0" w:line="240" w:lineRule="auto"/>
        <w:ind w:firstLine="851"/>
        <w:jc w:val="both"/>
        <w:rPr>
          <w:rFonts w:ascii="Times New Roman" w:hAnsi="Times New Roman" w:cs="Times New Roman"/>
          <w:i/>
          <w:sz w:val="26"/>
          <w:szCs w:val="26"/>
        </w:rPr>
      </w:pPr>
      <w:r w:rsidRPr="00700888">
        <w:rPr>
          <w:rFonts w:ascii="Times New Roman" w:hAnsi="Times New Roman" w:cs="Times New Roman"/>
          <w:i/>
          <w:sz w:val="26"/>
          <w:szCs w:val="26"/>
        </w:rPr>
        <w:t>Цели</w:t>
      </w:r>
      <w:r w:rsidR="00F8017A" w:rsidRPr="00700888">
        <w:rPr>
          <w:rFonts w:ascii="Times New Roman" w:hAnsi="Times New Roman" w:cs="Times New Roman"/>
          <w:i/>
          <w:sz w:val="26"/>
          <w:szCs w:val="26"/>
        </w:rPr>
        <w:t xml:space="preserve"> и задачи подпрограммы</w:t>
      </w:r>
    </w:p>
    <w:p w:rsidR="00F8017A" w:rsidRPr="00700888" w:rsidRDefault="00F8017A" w:rsidP="00424470">
      <w:pPr>
        <w:spacing w:after="0" w:line="240" w:lineRule="auto"/>
        <w:ind w:firstLine="851"/>
        <w:jc w:val="both"/>
        <w:rPr>
          <w:rFonts w:ascii="Times New Roman" w:hAnsi="Times New Roman" w:cs="Times New Roman"/>
          <w:sz w:val="26"/>
          <w:szCs w:val="26"/>
        </w:rPr>
      </w:pPr>
      <w:r w:rsidRPr="00700888">
        <w:rPr>
          <w:rFonts w:ascii="Times New Roman" w:hAnsi="Times New Roman" w:cs="Times New Roman"/>
          <w:sz w:val="26"/>
          <w:szCs w:val="26"/>
        </w:rPr>
        <w:t>Цели:</w:t>
      </w:r>
    </w:p>
    <w:p w:rsidR="006411BE" w:rsidRPr="00700888" w:rsidRDefault="00CE11B7" w:rsidP="00F8017A">
      <w:pPr>
        <w:pStyle w:val="a3"/>
        <w:numPr>
          <w:ilvl w:val="0"/>
          <w:numId w:val="19"/>
        </w:numPr>
        <w:tabs>
          <w:tab w:val="left" w:pos="1134"/>
        </w:tabs>
        <w:ind w:left="142" w:firstLine="709"/>
        <w:jc w:val="both"/>
        <w:rPr>
          <w:sz w:val="26"/>
          <w:szCs w:val="26"/>
        </w:rPr>
      </w:pPr>
      <w:r w:rsidRPr="00700888">
        <w:rPr>
          <w:sz w:val="26"/>
          <w:szCs w:val="26"/>
        </w:rPr>
        <w:t>с</w:t>
      </w:r>
      <w:r w:rsidR="00424470" w:rsidRPr="00700888">
        <w:rPr>
          <w:sz w:val="26"/>
          <w:szCs w:val="26"/>
        </w:rPr>
        <w:t>нижение административных барьеров</w:t>
      </w:r>
      <w:r w:rsidRPr="00700888">
        <w:rPr>
          <w:sz w:val="26"/>
          <w:szCs w:val="26"/>
        </w:rPr>
        <w:t>;</w:t>
      </w:r>
    </w:p>
    <w:p w:rsidR="00424470" w:rsidRPr="00700888" w:rsidRDefault="00CE11B7" w:rsidP="00F8017A">
      <w:pPr>
        <w:pStyle w:val="a3"/>
        <w:numPr>
          <w:ilvl w:val="0"/>
          <w:numId w:val="19"/>
        </w:numPr>
        <w:tabs>
          <w:tab w:val="left" w:pos="1134"/>
        </w:tabs>
        <w:ind w:left="142" w:firstLine="709"/>
        <w:jc w:val="both"/>
        <w:rPr>
          <w:sz w:val="26"/>
          <w:szCs w:val="26"/>
        </w:rPr>
      </w:pPr>
      <w:r w:rsidRPr="00700888">
        <w:rPr>
          <w:sz w:val="26"/>
          <w:szCs w:val="26"/>
        </w:rPr>
        <w:t>о</w:t>
      </w:r>
      <w:r w:rsidR="00424470" w:rsidRPr="00700888">
        <w:rPr>
          <w:sz w:val="26"/>
          <w:szCs w:val="26"/>
        </w:rPr>
        <w:t xml:space="preserve">птимизация и повышение качества предоставления государственных </w:t>
      </w:r>
      <w:r w:rsidR="000846E4" w:rsidRPr="00700888">
        <w:rPr>
          <w:sz w:val="26"/>
          <w:szCs w:val="26"/>
        </w:rPr>
        <w:br/>
      </w:r>
      <w:r w:rsidR="00424470" w:rsidRPr="00700888">
        <w:rPr>
          <w:sz w:val="26"/>
          <w:szCs w:val="26"/>
        </w:rPr>
        <w:t>и муниципальных услуг в Калужской области</w:t>
      </w:r>
      <w:r w:rsidRPr="00700888">
        <w:rPr>
          <w:sz w:val="26"/>
          <w:szCs w:val="26"/>
        </w:rPr>
        <w:t>.</w:t>
      </w:r>
    </w:p>
    <w:p w:rsidR="006411BE" w:rsidRPr="00700888" w:rsidRDefault="006411BE" w:rsidP="00424470">
      <w:pPr>
        <w:spacing w:after="0" w:line="240" w:lineRule="auto"/>
        <w:ind w:firstLine="851"/>
        <w:jc w:val="both"/>
        <w:rPr>
          <w:rFonts w:ascii="Times New Roman" w:hAnsi="Times New Roman" w:cs="Times New Roman"/>
          <w:sz w:val="26"/>
          <w:szCs w:val="26"/>
        </w:rPr>
      </w:pPr>
      <w:r w:rsidRPr="00700888">
        <w:rPr>
          <w:rFonts w:ascii="Times New Roman" w:hAnsi="Times New Roman" w:cs="Times New Roman"/>
          <w:sz w:val="26"/>
          <w:szCs w:val="26"/>
        </w:rPr>
        <w:t>Задачи:</w:t>
      </w:r>
    </w:p>
    <w:p w:rsidR="00424470" w:rsidRPr="00700888" w:rsidRDefault="00F8017A" w:rsidP="00F8017A">
      <w:pPr>
        <w:pStyle w:val="a3"/>
        <w:numPr>
          <w:ilvl w:val="0"/>
          <w:numId w:val="19"/>
        </w:numPr>
        <w:tabs>
          <w:tab w:val="left" w:pos="1134"/>
        </w:tabs>
        <w:ind w:left="142" w:firstLine="709"/>
        <w:jc w:val="both"/>
        <w:rPr>
          <w:sz w:val="26"/>
          <w:szCs w:val="26"/>
        </w:rPr>
      </w:pPr>
      <w:r w:rsidRPr="00700888">
        <w:rPr>
          <w:sz w:val="26"/>
          <w:szCs w:val="26"/>
        </w:rPr>
        <w:t>у</w:t>
      </w:r>
      <w:r w:rsidR="00424470" w:rsidRPr="00700888">
        <w:rPr>
          <w:sz w:val="26"/>
          <w:szCs w:val="26"/>
        </w:rPr>
        <w:t xml:space="preserve">порядочение административных процедур, административных действий </w:t>
      </w:r>
      <w:r w:rsidR="000846E4" w:rsidRPr="00700888">
        <w:rPr>
          <w:sz w:val="26"/>
          <w:szCs w:val="26"/>
        </w:rPr>
        <w:br/>
      </w:r>
      <w:r w:rsidR="00424470" w:rsidRPr="00700888">
        <w:rPr>
          <w:sz w:val="26"/>
          <w:szCs w:val="26"/>
        </w:rPr>
        <w:t>и порядка принятия решений при предоставлении государственных и муниципальных услуг</w:t>
      </w:r>
      <w:r w:rsidRPr="00700888">
        <w:rPr>
          <w:sz w:val="26"/>
          <w:szCs w:val="26"/>
        </w:rPr>
        <w:t>;</w:t>
      </w:r>
    </w:p>
    <w:p w:rsidR="00424470" w:rsidRPr="00700888" w:rsidRDefault="00F8017A" w:rsidP="00F8017A">
      <w:pPr>
        <w:pStyle w:val="a3"/>
        <w:numPr>
          <w:ilvl w:val="0"/>
          <w:numId w:val="19"/>
        </w:numPr>
        <w:tabs>
          <w:tab w:val="left" w:pos="1134"/>
        </w:tabs>
        <w:ind w:left="142" w:firstLine="709"/>
        <w:jc w:val="both"/>
        <w:rPr>
          <w:sz w:val="26"/>
          <w:szCs w:val="26"/>
        </w:rPr>
      </w:pPr>
      <w:r w:rsidRPr="00700888">
        <w:rPr>
          <w:sz w:val="26"/>
          <w:szCs w:val="26"/>
        </w:rPr>
        <w:t>п</w:t>
      </w:r>
      <w:r w:rsidR="00424470" w:rsidRPr="00700888">
        <w:rPr>
          <w:sz w:val="26"/>
          <w:szCs w:val="26"/>
        </w:rPr>
        <w:t>овышение информированности физических и юридических лиц о порядке, способах и условиях получения государственных и муниципальных услуг»</w:t>
      </w:r>
      <w:r w:rsidR="00CE11B7" w:rsidRPr="00700888">
        <w:rPr>
          <w:sz w:val="26"/>
          <w:szCs w:val="26"/>
        </w:rPr>
        <w:t>;</w:t>
      </w:r>
    </w:p>
    <w:p w:rsidR="00424470" w:rsidRPr="00700888" w:rsidRDefault="00F8017A" w:rsidP="00F8017A">
      <w:pPr>
        <w:pStyle w:val="a3"/>
        <w:numPr>
          <w:ilvl w:val="0"/>
          <w:numId w:val="19"/>
        </w:numPr>
        <w:tabs>
          <w:tab w:val="left" w:pos="1134"/>
        </w:tabs>
        <w:ind w:left="142" w:firstLine="709"/>
        <w:jc w:val="both"/>
        <w:rPr>
          <w:sz w:val="26"/>
          <w:szCs w:val="26"/>
        </w:rPr>
      </w:pPr>
      <w:r w:rsidRPr="00700888">
        <w:rPr>
          <w:sz w:val="26"/>
          <w:szCs w:val="26"/>
        </w:rPr>
        <w:t>с</w:t>
      </w:r>
      <w:r w:rsidR="00424470" w:rsidRPr="00700888">
        <w:rPr>
          <w:sz w:val="26"/>
          <w:szCs w:val="26"/>
        </w:rPr>
        <w:t>оздание инфраструктуры для</w:t>
      </w:r>
      <w:r w:rsidR="009C08F0" w:rsidRPr="00700888">
        <w:rPr>
          <w:sz w:val="26"/>
          <w:szCs w:val="26"/>
        </w:rPr>
        <w:t xml:space="preserve"> </w:t>
      </w:r>
      <w:r w:rsidR="00424470" w:rsidRPr="00700888">
        <w:rPr>
          <w:sz w:val="26"/>
          <w:szCs w:val="26"/>
        </w:rPr>
        <w:t xml:space="preserve">организация предоставления государственных </w:t>
      </w:r>
      <w:r w:rsidR="000846E4" w:rsidRPr="00700888">
        <w:rPr>
          <w:sz w:val="26"/>
          <w:szCs w:val="26"/>
        </w:rPr>
        <w:br/>
      </w:r>
      <w:r w:rsidR="00424470" w:rsidRPr="00700888">
        <w:rPr>
          <w:sz w:val="26"/>
          <w:szCs w:val="26"/>
        </w:rPr>
        <w:t xml:space="preserve">и муниципальных </w:t>
      </w:r>
      <w:r w:rsidRPr="00700888">
        <w:rPr>
          <w:sz w:val="26"/>
          <w:szCs w:val="26"/>
        </w:rPr>
        <w:t>услуг по принципу «одного окна».</w:t>
      </w:r>
    </w:p>
    <w:p w:rsidR="00F8017A" w:rsidRPr="00700888" w:rsidRDefault="00F8017A" w:rsidP="00F8017A">
      <w:pPr>
        <w:pStyle w:val="a3"/>
        <w:tabs>
          <w:tab w:val="left" w:pos="1134"/>
        </w:tabs>
        <w:ind w:left="851"/>
        <w:jc w:val="both"/>
        <w:rPr>
          <w:sz w:val="26"/>
          <w:szCs w:val="26"/>
        </w:rPr>
      </w:pPr>
    </w:p>
    <w:p w:rsidR="00424470" w:rsidRPr="00700888" w:rsidRDefault="00424470" w:rsidP="00424470">
      <w:pPr>
        <w:spacing w:after="0" w:line="240" w:lineRule="auto"/>
        <w:ind w:firstLine="851"/>
        <w:jc w:val="both"/>
        <w:rPr>
          <w:rFonts w:ascii="Times New Roman" w:hAnsi="Times New Roman" w:cs="Times New Roman"/>
          <w:b/>
          <w:sz w:val="26"/>
          <w:szCs w:val="26"/>
        </w:rPr>
      </w:pPr>
      <w:r w:rsidRPr="00700888">
        <w:rPr>
          <w:rFonts w:ascii="Times New Roman" w:hAnsi="Times New Roman" w:cs="Times New Roman"/>
          <w:b/>
          <w:sz w:val="26"/>
          <w:szCs w:val="26"/>
        </w:rPr>
        <w:t>2. Результаты, достигнутые за отчетный период</w:t>
      </w:r>
    </w:p>
    <w:p w:rsidR="005E61E0" w:rsidRPr="00686AF7" w:rsidRDefault="009D521B" w:rsidP="009D521B">
      <w:pPr>
        <w:pStyle w:val="a3"/>
        <w:numPr>
          <w:ilvl w:val="0"/>
          <w:numId w:val="19"/>
        </w:numPr>
        <w:tabs>
          <w:tab w:val="left" w:pos="1134"/>
        </w:tabs>
        <w:autoSpaceDE w:val="0"/>
        <w:autoSpaceDN w:val="0"/>
        <w:adjustRightInd w:val="0"/>
        <w:spacing w:before="120"/>
        <w:ind w:left="142" w:firstLine="709"/>
        <w:jc w:val="both"/>
        <w:rPr>
          <w:sz w:val="26"/>
          <w:szCs w:val="26"/>
        </w:rPr>
      </w:pPr>
      <w:r w:rsidRPr="00686AF7">
        <w:rPr>
          <w:sz w:val="26"/>
          <w:szCs w:val="26"/>
        </w:rPr>
        <w:t xml:space="preserve">среднее количество обращений представителей бизнес-сообщества в орган исполнительной власти Калужской области (орган местного самоуправления) для получения одной услуги, связанной со сферой предпринимательской деятельности составило  в 2017 году </w:t>
      </w:r>
      <w:r w:rsidR="005E61E0" w:rsidRPr="00686AF7">
        <w:rPr>
          <w:sz w:val="26"/>
          <w:szCs w:val="26"/>
        </w:rPr>
        <w:t>– 2.</w:t>
      </w:r>
    </w:p>
    <w:p w:rsidR="000504EA" w:rsidRPr="00700888" w:rsidRDefault="000504EA" w:rsidP="000504EA">
      <w:pPr>
        <w:spacing w:after="0" w:line="240" w:lineRule="auto"/>
        <w:ind w:firstLine="851"/>
        <w:jc w:val="both"/>
        <w:rPr>
          <w:rFonts w:ascii="Times New Roman" w:hAnsi="Times New Roman" w:cs="Times New Roman"/>
          <w:sz w:val="26"/>
          <w:szCs w:val="26"/>
        </w:rPr>
      </w:pPr>
      <w:r w:rsidRPr="00700888">
        <w:rPr>
          <w:rFonts w:ascii="Times New Roman" w:hAnsi="Times New Roman" w:cs="Times New Roman"/>
          <w:sz w:val="26"/>
          <w:szCs w:val="26"/>
        </w:rPr>
        <w:t xml:space="preserve">В целях сокращения количества посещений органов государственной власти области и упрощения получения информации об условиях и способах предоставления государственных и муниципальных услуг на базе МФЦ действует единый центр телефонного обслуживания граждан и юридических лиц по вопросам информирования </w:t>
      </w:r>
      <w:r w:rsidRPr="00700888">
        <w:rPr>
          <w:rFonts w:ascii="Times New Roman" w:hAnsi="Times New Roman" w:cs="Times New Roman"/>
          <w:sz w:val="26"/>
          <w:szCs w:val="26"/>
        </w:rPr>
        <w:br/>
        <w:t>о порядке и условиях получения государственных услуг в Калужской области. В целях поддержки субъектов малого и среднего предпринимательства в городе Калуге в центральном офисе отделения ПАО «Сбербанк России» в городе Калуге действует бизнес-офис «Мои Документы» осуществляющий прием документов от юридических лиц и индивидуальных предпринимателей по принципу «одного окна». Количество обращений в данный офис постоянно увеличивается и возросло в 2,4 раза по сравнению с 2016 годом.</w:t>
      </w:r>
    </w:p>
    <w:p w:rsidR="000504EA" w:rsidRPr="00700888" w:rsidRDefault="000504EA" w:rsidP="000504EA">
      <w:pPr>
        <w:spacing w:after="0" w:line="240" w:lineRule="auto"/>
        <w:ind w:firstLine="851"/>
        <w:jc w:val="both"/>
        <w:rPr>
          <w:rFonts w:ascii="Times New Roman" w:hAnsi="Times New Roman" w:cs="Times New Roman"/>
          <w:sz w:val="26"/>
          <w:szCs w:val="26"/>
        </w:rPr>
      </w:pPr>
      <w:r w:rsidRPr="00700888">
        <w:rPr>
          <w:rFonts w:ascii="Times New Roman" w:hAnsi="Times New Roman" w:cs="Times New Roman"/>
          <w:sz w:val="26"/>
          <w:szCs w:val="26"/>
        </w:rPr>
        <w:t>Дополнительно организовано предоставление информационных услуг по поддержке субъектов малого и среднего предпринимательства в ГБУ КО «МФЦ Калужской области». Информация о предоставлении данных услуг размещена на официальном портале органов государственной власти, на сайтах органов местного самоуправления, в районных печатных изданиях, а также на стендах и вывесках в помещениях, действующих центров и офисов «Мои Документы». Кроме того, на региональном портале поддержки малого и среднего предпринимательства размещена «Инструкция по работе на официальном сайте Единой информационной системы в сфере закупок для субъектов МСП Калужской области», которая явилась результатом совместной работы ряда министерств.</w:t>
      </w:r>
    </w:p>
    <w:p w:rsidR="000504EA" w:rsidRPr="00700888" w:rsidRDefault="000504EA" w:rsidP="000504EA">
      <w:pPr>
        <w:spacing w:after="0" w:line="240" w:lineRule="auto"/>
        <w:ind w:firstLine="851"/>
        <w:jc w:val="both"/>
        <w:rPr>
          <w:rFonts w:ascii="Times New Roman" w:hAnsi="Times New Roman" w:cs="Times New Roman"/>
          <w:sz w:val="26"/>
          <w:szCs w:val="26"/>
        </w:rPr>
      </w:pPr>
      <w:r w:rsidRPr="00686AF7">
        <w:rPr>
          <w:rFonts w:ascii="Times New Roman" w:hAnsi="Times New Roman" w:cs="Times New Roman"/>
          <w:sz w:val="26"/>
          <w:szCs w:val="26"/>
        </w:rPr>
        <w:t xml:space="preserve">На </w:t>
      </w:r>
      <w:r w:rsidR="009D521B" w:rsidRPr="00686AF7">
        <w:rPr>
          <w:rFonts w:ascii="Times New Roman" w:hAnsi="Times New Roman" w:cs="Times New Roman"/>
          <w:sz w:val="26"/>
          <w:szCs w:val="26"/>
        </w:rPr>
        <w:t xml:space="preserve">начало 01.01.2018 года </w:t>
      </w:r>
      <w:r w:rsidRPr="00686AF7">
        <w:rPr>
          <w:rFonts w:ascii="Times New Roman" w:hAnsi="Times New Roman" w:cs="Times New Roman"/>
          <w:sz w:val="26"/>
          <w:szCs w:val="26"/>
        </w:rPr>
        <w:t xml:space="preserve"> в МФЦ предпринимателям доступны 40 услуг, в том числе 7 услуг акционерного общества «Федеральная корпорация по развитию малого и среднего</w:t>
      </w:r>
      <w:r w:rsidRPr="00700888">
        <w:rPr>
          <w:rFonts w:ascii="Times New Roman" w:hAnsi="Times New Roman" w:cs="Times New Roman"/>
          <w:sz w:val="26"/>
          <w:szCs w:val="26"/>
        </w:rPr>
        <w:t xml:space="preserve"> предпринимательства» (далее – Корпорация). </w:t>
      </w:r>
    </w:p>
    <w:p w:rsidR="005E61E0" w:rsidRPr="00700888" w:rsidRDefault="005E61E0" w:rsidP="005E61E0">
      <w:pPr>
        <w:pStyle w:val="a3"/>
        <w:numPr>
          <w:ilvl w:val="0"/>
          <w:numId w:val="19"/>
        </w:numPr>
        <w:tabs>
          <w:tab w:val="left" w:pos="1134"/>
        </w:tabs>
        <w:spacing w:before="120"/>
        <w:ind w:left="142" w:firstLine="709"/>
        <w:contextualSpacing w:val="0"/>
        <w:jc w:val="both"/>
        <w:rPr>
          <w:sz w:val="26"/>
          <w:szCs w:val="26"/>
        </w:rPr>
      </w:pPr>
      <w:r w:rsidRPr="00700888">
        <w:rPr>
          <w:sz w:val="26"/>
          <w:szCs w:val="26"/>
        </w:rPr>
        <w:t>количество МФЦ в Калужской области в 201</w:t>
      </w:r>
      <w:r w:rsidR="000504EA" w:rsidRPr="00700888">
        <w:rPr>
          <w:sz w:val="26"/>
          <w:szCs w:val="26"/>
        </w:rPr>
        <w:t>7</w:t>
      </w:r>
      <w:r w:rsidRPr="00700888">
        <w:rPr>
          <w:sz w:val="26"/>
          <w:szCs w:val="26"/>
        </w:rPr>
        <w:t xml:space="preserve"> году составило 3</w:t>
      </w:r>
      <w:r w:rsidR="000504EA" w:rsidRPr="00700888">
        <w:rPr>
          <w:sz w:val="26"/>
          <w:szCs w:val="26"/>
        </w:rPr>
        <w:t>3</w:t>
      </w:r>
      <w:r w:rsidRPr="00700888">
        <w:rPr>
          <w:sz w:val="26"/>
          <w:szCs w:val="26"/>
        </w:rPr>
        <w:t>.</w:t>
      </w:r>
    </w:p>
    <w:p w:rsidR="005E61E0" w:rsidRPr="00700888" w:rsidRDefault="005E61E0" w:rsidP="005E61E0">
      <w:pPr>
        <w:pStyle w:val="a3"/>
        <w:numPr>
          <w:ilvl w:val="0"/>
          <w:numId w:val="19"/>
        </w:numPr>
        <w:tabs>
          <w:tab w:val="left" w:pos="1134"/>
        </w:tabs>
        <w:spacing w:before="120"/>
        <w:ind w:left="142" w:firstLine="709"/>
        <w:contextualSpacing w:val="0"/>
        <w:jc w:val="both"/>
        <w:rPr>
          <w:sz w:val="26"/>
          <w:szCs w:val="26"/>
        </w:rPr>
      </w:pPr>
      <w:r w:rsidRPr="00700888">
        <w:rPr>
          <w:sz w:val="26"/>
          <w:szCs w:val="26"/>
        </w:rPr>
        <w:t>количество окон обслуживания на тер</w:t>
      </w:r>
      <w:r w:rsidR="000504EA" w:rsidRPr="00700888">
        <w:rPr>
          <w:sz w:val="26"/>
          <w:szCs w:val="26"/>
        </w:rPr>
        <w:t>ритории Калужской области в 2017</w:t>
      </w:r>
      <w:r w:rsidRPr="00700888">
        <w:rPr>
          <w:sz w:val="26"/>
          <w:szCs w:val="26"/>
        </w:rPr>
        <w:t xml:space="preserve"> году составило 30</w:t>
      </w:r>
      <w:r w:rsidR="000504EA" w:rsidRPr="00700888">
        <w:rPr>
          <w:sz w:val="26"/>
          <w:szCs w:val="26"/>
        </w:rPr>
        <w:t>7</w:t>
      </w:r>
      <w:r w:rsidRPr="00700888">
        <w:rPr>
          <w:sz w:val="26"/>
          <w:szCs w:val="26"/>
        </w:rPr>
        <w:t>.</w:t>
      </w:r>
    </w:p>
    <w:p w:rsidR="003F5C88" w:rsidRPr="00700888" w:rsidRDefault="003F5C88" w:rsidP="003F5C88">
      <w:pPr>
        <w:spacing w:after="0" w:line="240" w:lineRule="auto"/>
        <w:ind w:firstLine="851"/>
        <w:jc w:val="both"/>
        <w:rPr>
          <w:rFonts w:ascii="Times New Roman" w:hAnsi="Times New Roman" w:cs="Times New Roman"/>
          <w:sz w:val="26"/>
          <w:szCs w:val="26"/>
        </w:rPr>
      </w:pPr>
      <w:r w:rsidRPr="00700888">
        <w:rPr>
          <w:rFonts w:ascii="Times New Roman" w:hAnsi="Times New Roman" w:cs="Times New Roman"/>
          <w:sz w:val="26"/>
          <w:szCs w:val="26"/>
        </w:rPr>
        <w:t>Снижение количества окон обслуживания с 309 (установленное плановое значение) до 307 связано с оптимизацией расходов на содержание сети МФЦ. Для этого министерством были внесены предложения в Минэкономразвития России по изменению схемы размещения МФЦ в Калужской области. Таким образом, по состоянию на 31 декабря 2017 года в Калужской области действовало 33 МФЦ и 71 территориально обособленное структурное подразделение МФЦ (далее – ТОСП) на базе библиотек и администраций сельских поселений, в которых 307 окон обслуживания.</w:t>
      </w:r>
    </w:p>
    <w:p w:rsidR="003F5C88" w:rsidRPr="00700888" w:rsidRDefault="003F5C88" w:rsidP="003F5C88">
      <w:pPr>
        <w:spacing w:after="0" w:line="240" w:lineRule="auto"/>
        <w:ind w:firstLine="851"/>
        <w:jc w:val="both"/>
        <w:rPr>
          <w:rFonts w:ascii="Times New Roman" w:hAnsi="Times New Roman" w:cs="Times New Roman"/>
          <w:sz w:val="26"/>
          <w:szCs w:val="26"/>
        </w:rPr>
      </w:pPr>
      <w:r w:rsidRPr="00700888">
        <w:rPr>
          <w:rFonts w:ascii="Times New Roman" w:hAnsi="Times New Roman" w:cs="Times New Roman"/>
          <w:sz w:val="26"/>
          <w:szCs w:val="26"/>
        </w:rPr>
        <w:t>В настоящее время в МФЦ предоставляется 133 услуги, в том числе: 118 государственных и муниципальных услуг, 7 услуг Корпорации, а также 8 дополнительных услуг.</w:t>
      </w:r>
    </w:p>
    <w:p w:rsidR="005E61E0" w:rsidRPr="00700888" w:rsidRDefault="005E61E0" w:rsidP="005E61E0">
      <w:pPr>
        <w:pStyle w:val="a3"/>
        <w:numPr>
          <w:ilvl w:val="0"/>
          <w:numId w:val="19"/>
        </w:numPr>
        <w:tabs>
          <w:tab w:val="left" w:pos="1134"/>
        </w:tabs>
        <w:spacing w:before="120"/>
        <w:ind w:left="142" w:firstLine="709"/>
        <w:jc w:val="both"/>
        <w:rPr>
          <w:sz w:val="26"/>
          <w:szCs w:val="26"/>
        </w:rPr>
      </w:pPr>
      <w:r w:rsidRPr="00700888">
        <w:rPr>
          <w:sz w:val="26"/>
          <w:szCs w:val="26"/>
        </w:rPr>
        <w:t xml:space="preserve">среднее время ожидания в очереди при обращении заявителя за государственной (муниципальной) услугой </w:t>
      </w:r>
      <w:r w:rsidR="005314E4">
        <w:rPr>
          <w:sz w:val="26"/>
          <w:szCs w:val="26"/>
        </w:rPr>
        <w:t>по принципу «одного окна» в 2017</w:t>
      </w:r>
      <w:r w:rsidRPr="00700888">
        <w:rPr>
          <w:sz w:val="26"/>
          <w:szCs w:val="26"/>
        </w:rPr>
        <w:t xml:space="preserve"> году составило не более 15 минут.</w:t>
      </w:r>
    </w:p>
    <w:p w:rsidR="005E61E0" w:rsidRPr="00700888" w:rsidRDefault="005E61E0" w:rsidP="00D76116">
      <w:pPr>
        <w:autoSpaceDE w:val="0"/>
        <w:autoSpaceDN w:val="0"/>
        <w:adjustRightInd w:val="0"/>
        <w:spacing w:after="0" w:line="240" w:lineRule="auto"/>
        <w:ind w:firstLine="851"/>
        <w:jc w:val="both"/>
        <w:rPr>
          <w:rFonts w:ascii="Times New Roman" w:eastAsia="Times New Roman" w:hAnsi="Times New Roman" w:cs="Times New Roman"/>
          <w:b/>
          <w:i/>
          <w:sz w:val="26"/>
          <w:szCs w:val="26"/>
          <w:lang w:eastAsia="ru-RU"/>
        </w:rPr>
      </w:pPr>
      <w:r w:rsidRPr="00700888">
        <w:rPr>
          <w:rFonts w:ascii="Times New Roman" w:eastAsia="Times New Roman" w:hAnsi="Times New Roman" w:cs="Times New Roman"/>
          <w:b/>
          <w:i/>
          <w:sz w:val="26"/>
          <w:szCs w:val="26"/>
          <w:lang w:eastAsia="ru-RU"/>
        </w:rPr>
        <w:t>Наименование показателей подпрограммы с их характеристикой (отклонение факта от плана):</w:t>
      </w:r>
    </w:p>
    <w:p w:rsidR="005E61E0" w:rsidRPr="00700888" w:rsidRDefault="005E61E0" w:rsidP="005E61E0">
      <w:pPr>
        <w:pStyle w:val="a3"/>
        <w:numPr>
          <w:ilvl w:val="0"/>
          <w:numId w:val="18"/>
        </w:numPr>
        <w:tabs>
          <w:tab w:val="left" w:pos="284"/>
        </w:tabs>
        <w:autoSpaceDE w:val="0"/>
        <w:autoSpaceDN w:val="0"/>
        <w:adjustRightInd w:val="0"/>
        <w:ind w:left="0" w:firstLine="0"/>
        <w:jc w:val="both"/>
        <w:rPr>
          <w:i/>
          <w:sz w:val="26"/>
          <w:szCs w:val="26"/>
        </w:rPr>
      </w:pPr>
      <w:r w:rsidRPr="00700888">
        <w:rPr>
          <w:i/>
          <w:sz w:val="26"/>
          <w:szCs w:val="26"/>
        </w:rPr>
        <w:t>100 % и выше, в том числе:</w:t>
      </w:r>
    </w:p>
    <w:p w:rsidR="005E61E0" w:rsidRPr="00700888" w:rsidRDefault="005E61E0" w:rsidP="005E61E0">
      <w:pPr>
        <w:pStyle w:val="a3"/>
        <w:numPr>
          <w:ilvl w:val="0"/>
          <w:numId w:val="18"/>
        </w:numPr>
        <w:tabs>
          <w:tab w:val="left" w:pos="284"/>
        </w:tabs>
        <w:autoSpaceDE w:val="0"/>
        <w:autoSpaceDN w:val="0"/>
        <w:adjustRightInd w:val="0"/>
        <w:ind w:left="0" w:firstLine="851"/>
        <w:jc w:val="both"/>
        <w:rPr>
          <w:sz w:val="26"/>
          <w:szCs w:val="26"/>
        </w:rPr>
      </w:pPr>
      <w:r w:rsidRPr="00700888">
        <w:rPr>
          <w:sz w:val="26"/>
          <w:szCs w:val="26"/>
        </w:rPr>
        <w:t xml:space="preserve">среднее количество обращений представителей бизнес-сообщества в орган исполнительной власти Калужской области (орган местного самоуправления) </w:t>
      </w:r>
      <w:r w:rsidR="000846E4" w:rsidRPr="00700888">
        <w:rPr>
          <w:sz w:val="26"/>
          <w:szCs w:val="26"/>
        </w:rPr>
        <w:br/>
      </w:r>
      <w:r w:rsidRPr="00700888">
        <w:rPr>
          <w:sz w:val="26"/>
          <w:szCs w:val="26"/>
        </w:rPr>
        <w:t>для получения одной услуги, связанной со сферой предпринимательской деятельности;</w:t>
      </w:r>
    </w:p>
    <w:p w:rsidR="005E61E0" w:rsidRPr="00700888" w:rsidRDefault="005E61E0" w:rsidP="005E61E0">
      <w:pPr>
        <w:pStyle w:val="a3"/>
        <w:numPr>
          <w:ilvl w:val="0"/>
          <w:numId w:val="18"/>
        </w:numPr>
        <w:tabs>
          <w:tab w:val="left" w:pos="284"/>
        </w:tabs>
        <w:autoSpaceDE w:val="0"/>
        <w:autoSpaceDN w:val="0"/>
        <w:adjustRightInd w:val="0"/>
        <w:ind w:left="0" w:firstLine="851"/>
        <w:jc w:val="both"/>
        <w:rPr>
          <w:sz w:val="26"/>
          <w:szCs w:val="26"/>
        </w:rPr>
      </w:pPr>
      <w:r w:rsidRPr="00700888">
        <w:rPr>
          <w:sz w:val="26"/>
          <w:szCs w:val="26"/>
        </w:rPr>
        <w:t xml:space="preserve">среднее время ожидания в очереди при обращении заявителя </w:t>
      </w:r>
      <w:r w:rsidR="000846E4" w:rsidRPr="00700888">
        <w:rPr>
          <w:sz w:val="26"/>
          <w:szCs w:val="26"/>
        </w:rPr>
        <w:br/>
      </w:r>
      <w:r w:rsidRPr="00700888">
        <w:rPr>
          <w:sz w:val="26"/>
          <w:szCs w:val="26"/>
        </w:rPr>
        <w:t xml:space="preserve">за государственной (муниципальной) услугой по принципу </w:t>
      </w:r>
      <w:r w:rsidR="000846E4" w:rsidRPr="00700888">
        <w:rPr>
          <w:sz w:val="26"/>
          <w:szCs w:val="26"/>
        </w:rPr>
        <w:t>«</w:t>
      </w:r>
      <w:r w:rsidRPr="00700888">
        <w:rPr>
          <w:sz w:val="26"/>
          <w:szCs w:val="26"/>
        </w:rPr>
        <w:t>одного окна</w:t>
      </w:r>
      <w:r w:rsidR="000846E4" w:rsidRPr="00700888">
        <w:rPr>
          <w:sz w:val="26"/>
          <w:szCs w:val="26"/>
        </w:rPr>
        <w:t>»</w:t>
      </w:r>
      <w:r w:rsidRPr="00700888">
        <w:rPr>
          <w:sz w:val="26"/>
          <w:szCs w:val="26"/>
        </w:rPr>
        <w:t>;</w:t>
      </w:r>
    </w:p>
    <w:p w:rsidR="005E61E0" w:rsidRPr="00700888" w:rsidRDefault="005E61E0" w:rsidP="005E61E0">
      <w:pPr>
        <w:pStyle w:val="a3"/>
        <w:numPr>
          <w:ilvl w:val="0"/>
          <w:numId w:val="18"/>
        </w:numPr>
        <w:tabs>
          <w:tab w:val="left" w:pos="284"/>
        </w:tabs>
        <w:autoSpaceDE w:val="0"/>
        <w:autoSpaceDN w:val="0"/>
        <w:adjustRightInd w:val="0"/>
        <w:ind w:left="0" w:firstLine="851"/>
        <w:jc w:val="both"/>
        <w:rPr>
          <w:sz w:val="26"/>
          <w:szCs w:val="26"/>
        </w:rPr>
      </w:pPr>
      <w:r w:rsidRPr="00700888">
        <w:rPr>
          <w:sz w:val="26"/>
          <w:szCs w:val="26"/>
        </w:rPr>
        <w:t>количество МФЦ в Калужской области.</w:t>
      </w:r>
    </w:p>
    <w:p w:rsidR="003C693A" w:rsidRPr="00700888" w:rsidRDefault="003C693A" w:rsidP="003C693A">
      <w:pPr>
        <w:pStyle w:val="a3"/>
        <w:numPr>
          <w:ilvl w:val="0"/>
          <w:numId w:val="18"/>
        </w:numPr>
        <w:tabs>
          <w:tab w:val="left" w:pos="284"/>
        </w:tabs>
        <w:autoSpaceDE w:val="0"/>
        <w:autoSpaceDN w:val="0"/>
        <w:adjustRightInd w:val="0"/>
        <w:ind w:left="0" w:firstLine="0"/>
        <w:jc w:val="both"/>
        <w:rPr>
          <w:i/>
          <w:sz w:val="26"/>
          <w:szCs w:val="26"/>
        </w:rPr>
      </w:pPr>
      <w:r w:rsidRPr="00700888">
        <w:rPr>
          <w:i/>
          <w:sz w:val="26"/>
          <w:szCs w:val="26"/>
        </w:rPr>
        <w:t>менее 100%, в том числе:</w:t>
      </w:r>
    </w:p>
    <w:p w:rsidR="003C693A" w:rsidRPr="00700888" w:rsidRDefault="003C693A" w:rsidP="005E61E0">
      <w:pPr>
        <w:pStyle w:val="a3"/>
        <w:numPr>
          <w:ilvl w:val="0"/>
          <w:numId w:val="18"/>
        </w:numPr>
        <w:tabs>
          <w:tab w:val="left" w:pos="284"/>
        </w:tabs>
        <w:autoSpaceDE w:val="0"/>
        <w:autoSpaceDN w:val="0"/>
        <w:adjustRightInd w:val="0"/>
        <w:ind w:left="0" w:firstLine="851"/>
        <w:jc w:val="both"/>
        <w:rPr>
          <w:sz w:val="26"/>
          <w:szCs w:val="26"/>
        </w:rPr>
      </w:pPr>
      <w:r w:rsidRPr="00700888">
        <w:rPr>
          <w:sz w:val="26"/>
          <w:szCs w:val="26"/>
        </w:rPr>
        <w:t>количество окон обслуживания на территории Калужской области</w:t>
      </w:r>
    </w:p>
    <w:p w:rsidR="00090B2F" w:rsidRPr="00700888" w:rsidRDefault="005E61E0" w:rsidP="005E61E0">
      <w:pPr>
        <w:spacing w:after="0" w:line="240" w:lineRule="auto"/>
        <w:ind w:firstLine="709"/>
        <w:jc w:val="both"/>
        <w:rPr>
          <w:rFonts w:ascii="Times New Roman" w:eastAsia="Times New Roman" w:hAnsi="Times New Roman" w:cs="Times New Roman"/>
          <w:i/>
          <w:sz w:val="26"/>
          <w:szCs w:val="26"/>
          <w:lang w:eastAsia="ru-RU"/>
        </w:rPr>
      </w:pPr>
      <w:r w:rsidRPr="00700888">
        <w:rPr>
          <w:rFonts w:ascii="Times New Roman" w:eastAsia="Times New Roman" w:hAnsi="Times New Roman" w:cs="Times New Roman"/>
          <w:i/>
          <w:sz w:val="26"/>
          <w:szCs w:val="26"/>
          <w:lang w:eastAsia="ru-RU"/>
        </w:rPr>
        <w:t xml:space="preserve">Сведения о показателях подпрограммы указаны в  </w:t>
      </w:r>
      <w:hyperlink r:id="rId21" w:history="1">
        <w:r w:rsidRPr="00700888">
          <w:rPr>
            <w:rFonts w:ascii="Times New Roman" w:eastAsia="Times New Roman" w:hAnsi="Times New Roman" w:cs="Times New Roman"/>
            <w:i/>
            <w:sz w:val="26"/>
            <w:szCs w:val="26"/>
            <w:lang w:eastAsia="ru-RU"/>
          </w:rPr>
          <w:t xml:space="preserve">таблице </w:t>
        </w:r>
      </w:hyperlink>
      <w:r w:rsidRPr="00700888">
        <w:rPr>
          <w:rFonts w:ascii="Times New Roman" w:eastAsia="Times New Roman" w:hAnsi="Times New Roman" w:cs="Times New Roman"/>
          <w:i/>
          <w:sz w:val="26"/>
          <w:szCs w:val="26"/>
          <w:lang w:eastAsia="ru-RU"/>
        </w:rPr>
        <w:t>№ 1.</w:t>
      </w:r>
    </w:p>
    <w:p w:rsidR="00090B2F" w:rsidRPr="00700888" w:rsidRDefault="00090B2F" w:rsidP="00424470">
      <w:pPr>
        <w:spacing w:after="0" w:line="240" w:lineRule="auto"/>
        <w:ind w:firstLine="851"/>
        <w:jc w:val="both"/>
        <w:rPr>
          <w:rFonts w:ascii="Times New Roman" w:hAnsi="Times New Roman" w:cs="Times New Roman"/>
          <w:sz w:val="26"/>
          <w:szCs w:val="26"/>
        </w:rPr>
      </w:pPr>
    </w:p>
    <w:p w:rsidR="00424470" w:rsidRPr="00700888" w:rsidRDefault="00424470" w:rsidP="00424470">
      <w:pPr>
        <w:spacing w:after="0" w:line="240" w:lineRule="auto"/>
        <w:ind w:firstLine="851"/>
        <w:jc w:val="both"/>
        <w:rPr>
          <w:rFonts w:ascii="Times New Roman" w:hAnsi="Times New Roman" w:cs="Times New Roman"/>
          <w:b/>
          <w:sz w:val="26"/>
          <w:szCs w:val="26"/>
        </w:rPr>
      </w:pPr>
      <w:r w:rsidRPr="00700888">
        <w:rPr>
          <w:rFonts w:ascii="Times New Roman" w:hAnsi="Times New Roman" w:cs="Times New Roman"/>
          <w:b/>
          <w:sz w:val="26"/>
          <w:szCs w:val="26"/>
        </w:rPr>
        <w:t xml:space="preserve">3. </w:t>
      </w:r>
      <w:r w:rsidRPr="00700888">
        <w:rPr>
          <w:rFonts w:ascii="Times New Roman" w:hAnsi="Times New Roman" w:cs="Times New Roman"/>
          <w:b/>
          <w:sz w:val="26"/>
          <w:szCs w:val="26"/>
        </w:rPr>
        <w:tab/>
        <w:t>Перечень контрольных событий, выполненных и не выполненных                            (с указанием причин) в установленные сроки</w:t>
      </w:r>
    </w:p>
    <w:p w:rsidR="00F668F6" w:rsidRPr="00700888" w:rsidRDefault="00F668F6" w:rsidP="00F668F6">
      <w:pPr>
        <w:tabs>
          <w:tab w:val="left" w:pos="851"/>
        </w:tabs>
        <w:spacing w:after="0" w:line="240" w:lineRule="auto"/>
        <w:ind w:left="709"/>
        <w:jc w:val="both"/>
        <w:rPr>
          <w:rFonts w:ascii="Times New Roman" w:eastAsia="Times New Roman" w:hAnsi="Times New Roman"/>
          <w:sz w:val="26"/>
          <w:szCs w:val="26"/>
          <w:lang w:eastAsia="ru-RU"/>
        </w:rPr>
      </w:pPr>
      <w:r w:rsidRPr="00700888">
        <w:rPr>
          <w:rFonts w:ascii="Times New Roman" w:eastAsia="Times New Roman" w:hAnsi="Times New Roman"/>
          <w:sz w:val="26"/>
          <w:szCs w:val="26"/>
          <w:lang w:eastAsia="ru-RU"/>
        </w:rPr>
        <w:t>выполненные:</w:t>
      </w:r>
    </w:p>
    <w:p w:rsidR="00090B2F" w:rsidRPr="00700888" w:rsidRDefault="00F668F6" w:rsidP="00F668F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00888">
        <w:rPr>
          <w:rFonts w:ascii="Times New Roman" w:hAnsi="Times New Roman" w:cs="Times New Roman"/>
          <w:sz w:val="26"/>
          <w:szCs w:val="26"/>
        </w:rPr>
        <w:t>обеспечит создание сети МФЦ в муниципальных образованиях Калужской области (2017 год) и проведение необходимых организационных, информационных и кадровых мероприятий для ее функционирования</w:t>
      </w:r>
      <w:r w:rsidRPr="00700888">
        <w:rPr>
          <w:rFonts w:ascii="Times New Roman" w:eastAsia="Times New Roman" w:hAnsi="Times New Roman" w:cs="Times New Roman"/>
          <w:sz w:val="26"/>
          <w:szCs w:val="26"/>
          <w:lang w:eastAsia="ru-RU"/>
        </w:rPr>
        <w:t>.</w:t>
      </w:r>
    </w:p>
    <w:p w:rsidR="00424470" w:rsidRPr="00700888" w:rsidRDefault="00424470" w:rsidP="00424470">
      <w:pPr>
        <w:spacing w:after="0" w:line="240" w:lineRule="auto"/>
        <w:ind w:firstLine="851"/>
        <w:jc w:val="both"/>
        <w:rPr>
          <w:rFonts w:ascii="Times New Roman" w:hAnsi="Times New Roman" w:cs="Times New Roman"/>
          <w:b/>
          <w:sz w:val="26"/>
          <w:szCs w:val="26"/>
        </w:rPr>
      </w:pPr>
      <w:r w:rsidRPr="00700888">
        <w:rPr>
          <w:rFonts w:ascii="Times New Roman" w:hAnsi="Times New Roman" w:cs="Times New Roman"/>
          <w:b/>
          <w:sz w:val="26"/>
          <w:szCs w:val="26"/>
        </w:rPr>
        <w:t>4.</w:t>
      </w:r>
      <w:r w:rsidRPr="00700888">
        <w:rPr>
          <w:rFonts w:ascii="Times New Roman" w:hAnsi="Times New Roman" w:cs="Times New Roman"/>
          <w:b/>
          <w:sz w:val="26"/>
          <w:szCs w:val="26"/>
        </w:rPr>
        <w:tab/>
        <w:t xml:space="preserve">Анализ факторов, повлиявших на ход реализации </w:t>
      </w:r>
      <w:r w:rsidR="00090B2F" w:rsidRPr="00700888">
        <w:rPr>
          <w:rFonts w:ascii="Times New Roman" w:hAnsi="Times New Roman" w:cs="Times New Roman"/>
          <w:b/>
          <w:sz w:val="26"/>
          <w:szCs w:val="26"/>
        </w:rPr>
        <w:t>подп</w:t>
      </w:r>
      <w:r w:rsidRPr="00700888">
        <w:rPr>
          <w:rFonts w:ascii="Times New Roman" w:hAnsi="Times New Roman" w:cs="Times New Roman"/>
          <w:b/>
          <w:sz w:val="26"/>
          <w:szCs w:val="26"/>
        </w:rPr>
        <w:t>рограммы</w:t>
      </w:r>
    </w:p>
    <w:p w:rsidR="00424470" w:rsidRPr="00700888" w:rsidRDefault="00276659" w:rsidP="000B08F7">
      <w:pPr>
        <w:spacing w:after="0" w:line="240" w:lineRule="auto"/>
        <w:ind w:firstLine="567"/>
        <w:jc w:val="both"/>
        <w:rPr>
          <w:rFonts w:ascii="Times New Roman" w:hAnsi="Times New Roman" w:cs="Times New Roman"/>
          <w:sz w:val="26"/>
          <w:szCs w:val="26"/>
        </w:rPr>
      </w:pPr>
      <w:r w:rsidRPr="00700888">
        <w:rPr>
          <w:rFonts w:ascii="Times New Roman" w:hAnsi="Times New Roman" w:cs="Times New Roman"/>
          <w:sz w:val="26"/>
          <w:szCs w:val="26"/>
        </w:rPr>
        <w:t>Факторов, негативно повлиявших на реализацию подпрограммы, не выявлено.</w:t>
      </w:r>
    </w:p>
    <w:p w:rsidR="00090B2F" w:rsidRPr="00700888" w:rsidRDefault="00090B2F" w:rsidP="00424470">
      <w:pPr>
        <w:spacing w:after="0" w:line="240" w:lineRule="auto"/>
        <w:ind w:firstLine="567"/>
        <w:jc w:val="both"/>
        <w:rPr>
          <w:rFonts w:ascii="Times New Roman" w:hAnsi="Times New Roman" w:cs="Times New Roman"/>
          <w:sz w:val="26"/>
          <w:szCs w:val="26"/>
        </w:rPr>
      </w:pPr>
    </w:p>
    <w:p w:rsidR="00424470" w:rsidRPr="00700888" w:rsidRDefault="00424470" w:rsidP="00424470">
      <w:pPr>
        <w:spacing w:after="0" w:line="240" w:lineRule="auto"/>
        <w:ind w:firstLine="851"/>
        <w:jc w:val="both"/>
        <w:rPr>
          <w:rFonts w:ascii="Times New Roman" w:hAnsi="Times New Roman" w:cs="Times New Roman"/>
          <w:b/>
          <w:sz w:val="26"/>
          <w:szCs w:val="26"/>
        </w:rPr>
      </w:pPr>
      <w:r w:rsidRPr="00700888">
        <w:rPr>
          <w:rFonts w:ascii="Times New Roman" w:hAnsi="Times New Roman" w:cs="Times New Roman"/>
          <w:b/>
          <w:sz w:val="26"/>
          <w:szCs w:val="26"/>
        </w:rPr>
        <w:t>5.</w:t>
      </w:r>
      <w:r w:rsidRPr="00700888">
        <w:rPr>
          <w:rFonts w:ascii="Times New Roman" w:hAnsi="Times New Roman" w:cs="Times New Roman"/>
          <w:b/>
          <w:sz w:val="26"/>
          <w:szCs w:val="26"/>
        </w:rPr>
        <w:tab/>
        <w:t>Использование бюджетных ассигнований и средств из иных источников, направленных на реализацию подпрограммы, в разрезе программных мероприятий</w:t>
      </w:r>
    </w:p>
    <w:p w:rsidR="00424470" w:rsidRPr="00700888" w:rsidRDefault="00A7664E" w:rsidP="00A7664E">
      <w:pPr>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По итогам 201</w:t>
      </w:r>
      <w:r w:rsidR="00700888" w:rsidRPr="00700888">
        <w:rPr>
          <w:rFonts w:ascii="Times New Roman" w:hAnsi="Times New Roman" w:cs="Times New Roman"/>
          <w:sz w:val="26"/>
          <w:szCs w:val="26"/>
        </w:rPr>
        <w:t>7</w:t>
      </w:r>
      <w:r w:rsidRPr="00700888">
        <w:rPr>
          <w:rFonts w:ascii="Times New Roman" w:hAnsi="Times New Roman" w:cs="Times New Roman"/>
          <w:sz w:val="26"/>
          <w:szCs w:val="26"/>
        </w:rPr>
        <w:t xml:space="preserve"> года объем финансирования по подпрограмме </w:t>
      </w:r>
      <w:r w:rsidR="006277DA" w:rsidRPr="00700888">
        <w:rPr>
          <w:rFonts w:ascii="Times New Roman" w:hAnsi="Times New Roman" w:cs="Times New Roman"/>
          <w:sz w:val="26"/>
          <w:szCs w:val="26"/>
        </w:rPr>
        <w:t xml:space="preserve">составил: </w:t>
      </w:r>
      <w:r w:rsidR="00700888" w:rsidRPr="00700888">
        <w:rPr>
          <w:rFonts w:ascii="Times New Roman" w:hAnsi="Times New Roman" w:cs="Times New Roman"/>
          <w:sz w:val="26"/>
          <w:szCs w:val="26"/>
        </w:rPr>
        <w:t>281381</w:t>
      </w:r>
      <w:r w:rsidR="00A6372F" w:rsidRPr="00700888">
        <w:rPr>
          <w:rFonts w:ascii="Times New Roman" w:hAnsi="Times New Roman" w:cs="Times New Roman"/>
          <w:sz w:val="26"/>
          <w:szCs w:val="26"/>
        </w:rPr>
        <w:t>,</w:t>
      </w:r>
      <w:r w:rsidR="00700888" w:rsidRPr="00700888">
        <w:rPr>
          <w:rFonts w:ascii="Times New Roman" w:hAnsi="Times New Roman" w:cs="Times New Roman"/>
          <w:sz w:val="26"/>
          <w:szCs w:val="26"/>
        </w:rPr>
        <w:t>1</w:t>
      </w:r>
      <w:r w:rsidR="00424470" w:rsidRPr="00700888">
        <w:rPr>
          <w:rFonts w:ascii="Times New Roman" w:hAnsi="Times New Roman" w:cs="Times New Roman"/>
          <w:sz w:val="26"/>
          <w:szCs w:val="26"/>
        </w:rPr>
        <w:t xml:space="preserve"> тыс. рублей, из них:</w:t>
      </w:r>
    </w:p>
    <w:p w:rsidR="00E92516" w:rsidRPr="00700888" w:rsidRDefault="00424470" w:rsidP="00424470">
      <w:pPr>
        <w:tabs>
          <w:tab w:val="left" w:pos="709"/>
          <w:tab w:val="left" w:pos="1418"/>
        </w:tabs>
        <w:spacing w:after="0" w:line="240" w:lineRule="auto"/>
        <w:ind w:firstLine="709"/>
        <w:jc w:val="both"/>
        <w:rPr>
          <w:rFonts w:ascii="Times New Roman" w:hAnsi="Times New Roman" w:cs="Times New Roman"/>
          <w:sz w:val="26"/>
          <w:szCs w:val="26"/>
        </w:rPr>
      </w:pPr>
      <w:r w:rsidRPr="00700888">
        <w:rPr>
          <w:rFonts w:ascii="Times New Roman" w:hAnsi="Times New Roman" w:cs="Times New Roman"/>
          <w:sz w:val="26"/>
          <w:szCs w:val="26"/>
        </w:rPr>
        <w:t>–</w:t>
      </w:r>
      <w:r w:rsidRPr="00700888">
        <w:rPr>
          <w:rFonts w:ascii="Times New Roman" w:hAnsi="Times New Roman" w:cs="Times New Roman"/>
          <w:sz w:val="26"/>
          <w:szCs w:val="26"/>
        </w:rPr>
        <w:tab/>
      </w:r>
      <w:r w:rsidR="00700888" w:rsidRPr="00700888">
        <w:rPr>
          <w:rFonts w:ascii="Times New Roman" w:hAnsi="Times New Roman" w:cs="Times New Roman"/>
          <w:sz w:val="26"/>
          <w:szCs w:val="26"/>
        </w:rPr>
        <w:t>281381,1</w:t>
      </w:r>
      <w:r w:rsidRPr="00700888">
        <w:rPr>
          <w:rFonts w:ascii="Times New Roman" w:hAnsi="Times New Roman" w:cs="Times New Roman"/>
          <w:sz w:val="26"/>
          <w:szCs w:val="26"/>
        </w:rPr>
        <w:t xml:space="preserve"> тыс. рублей за счет средств областного бюджета;</w:t>
      </w:r>
    </w:p>
    <w:p w:rsidR="00424470" w:rsidRPr="00700888" w:rsidRDefault="00424470" w:rsidP="00424470">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700888">
        <w:rPr>
          <w:rFonts w:ascii="Times New Roman" w:eastAsia="Times New Roman" w:hAnsi="Times New Roman" w:cs="Times New Roman"/>
          <w:i/>
          <w:sz w:val="26"/>
          <w:szCs w:val="26"/>
          <w:lang w:eastAsia="ru-RU"/>
        </w:rPr>
        <w:t>Информация по финансированию мероприятий подпрограммы приведен</w:t>
      </w:r>
      <w:r w:rsidR="002067F0" w:rsidRPr="00700888">
        <w:rPr>
          <w:rFonts w:ascii="Times New Roman" w:eastAsia="Times New Roman" w:hAnsi="Times New Roman" w:cs="Times New Roman"/>
          <w:i/>
          <w:sz w:val="26"/>
          <w:szCs w:val="26"/>
          <w:lang w:eastAsia="ru-RU"/>
        </w:rPr>
        <w:t>а</w:t>
      </w:r>
      <w:r w:rsidRPr="00700888">
        <w:rPr>
          <w:rFonts w:ascii="Times New Roman" w:eastAsia="Times New Roman" w:hAnsi="Times New Roman" w:cs="Times New Roman"/>
          <w:i/>
          <w:sz w:val="26"/>
          <w:szCs w:val="26"/>
          <w:lang w:eastAsia="ru-RU"/>
        </w:rPr>
        <w:t xml:space="preserve"> в  таблице № 2.</w:t>
      </w:r>
    </w:p>
    <w:p w:rsidR="00424470" w:rsidRPr="00700888" w:rsidRDefault="00424470" w:rsidP="00424470">
      <w:pPr>
        <w:spacing w:after="0" w:line="240" w:lineRule="auto"/>
        <w:ind w:firstLine="851"/>
        <w:jc w:val="both"/>
        <w:rPr>
          <w:rFonts w:ascii="Times New Roman" w:hAnsi="Times New Roman" w:cs="Times New Roman"/>
          <w:b/>
          <w:sz w:val="26"/>
          <w:szCs w:val="26"/>
        </w:rPr>
      </w:pPr>
      <w:r w:rsidRPr="00700888">
        <w:rPr>
          <w:rFonts w:ascii="Times New Roman" w:hAnsi="Times New Roman" w:cs="Times New Roman"/>
          <w:b/>
          <w:sz w:val="26"/>
          <w:szCs w:val="26"/>
        </w:rPr>
        <w:t>6.</w:t>
      </w:r>
      <w:r w:rsidRPr="00700888">
        <w:rPr>
          <w:rFonts w:ascii="Times New Roman" w:hAnsi="Times New Roman" w:cs="Times New Roman"/>
          <w:b/>
          <w:sz w:val="26"/>
          <w:szCs w:val="26"/>
        </w:rPr>
        <w:tab/>
        <w:t xml:space="preserve">Оценка эффективности реализации </w:t>
      </w:r>
      <w:r w:rsidR="002D4358" w:rsidRPr="00700888">
        <w:rPr>
          <w:rFonts w:ascii="Times New Roman" w:hAnsi="Times New Roman" w:cs="Times New Roman"/>
          <w:b/>
          <w:sz w:val="26"/>
          <w:szCs w:val="26"/>
        </w:rPr>
        <w:t>под</w:t>
      </w:r>
      <w:r w:rsidRPr="00700888">
        <w:rPr>
          <w:rFonts w:ascii="Times New Roman" w:hAnsi="Times New Roman" w:cs="Times New Roman"/>
          <w:b/>
          <w:sz w:val="26"/>
          <w:szCs w:val="26"/>
        </w:rPr>
        <w:t>программы</w:t>
      </w:r>
    </w:p>
    <w:p w:rsidR="00424470" w:rsidRPr="00700888" w:rsidRDefault="00424470" w:rsidP="00215CFD">
      <w:pPr>
        <w:spacing w:after="0" w:line="240" w:lineRule="auto"/>
        <w:ind w:firstLine="709"/>
        <w:jc w:val="both"/>
        <w:rPr>
          <w:rFonts w:ascii="Times New Roman" w:eastAsia="Times New Roman" w:hAnsi="Times New Roman" w:cs="Times New Roman"/>
          <w:sz w:val="26"/>
          <w:szCs w:val="26"/>
          <w:lang w:eastAsia="ru-RU"/>
        </w:rPr>
      </w:pPr>
      <w:r w:rsidRPr="00700888">
        <w:rPr>
          <w:rFonts w:ascii="Times New Roman" w:eastAsia="Times New Roman" w:hAnsi="Times New Roman" w:cs="Times New Roman"/>
          <w:sz w:val="26"/>
          <w:szCs w:val="26"/>
          <w:lang w:eastAsia="ru-RU"/>
        </w:rPr>
        <w:t>В соответствии с проведенной комплексной оценкой эффективность реализации подпрограммы в 201</w:t>
      </w:r>
      <w:r w:rsidR="006277DA" w:rsidRPr="00700888">
        <w:rPr>
          <w:rFonts w:ascii="Times New Roman" w:eastAsia="Times New Roman" w:hAnsi="Times New Roman" w:cs="Times New Roman"/>
          <w:sz w:val="26"/>
          <w:szCs w:val="26"/>
          <w:lang w:eastAsia="ru-RU"/>
        </w:rPr>
        <w:t>5</w:t>
      </w:r>
      <w:r w:rsidRPr="00700888">
        <w:rPr>
          <w:rFonts w:ascii="Times New Roman" w:eastAsia="Times New Roman" w:hAnsi="Times New Roman" w:cs="Times New Roman"/>
          <w:sz w:val="26"/>
          <w:szCs w:val="26"/>
          <w:lang w:eastAsia="ru-RU"/>
        </w:rPr>
        <w:t xml:space="preserve"> году </w:t>
      </w:r>
      <w:r w:rsidRPr="00686AF7">
        <w:rPr>
          <w:rFonts w:ascii="Times New Roman" w:eastAsia="Times New Roman" w:hAnsi="Times New Roman" w:cs="Times New Roman"/>
          <w:sz w:val="26"/>
          <w:szCs w:val="26"/>
          <w:lang w:eastAsia="ru-RU"/>
        </w:rPr>
        <w:t xml:space="preserve">составила </w:t>
      </w:r>
      <w:r w:rsidR="006B59C8" w:rsidRPr="00686AF7">
        <w:rPr>
          <w:rFonts w:ascii="Times New Roman" w:eastAsia="Times New Roman" w:hAnsi="Times New Roman" w:cs="Times New Roman"/>
          <w:sz w:val="26"/>
          <w:szCs w:val="26"/>
          <w:lang w:eastAsia="ru-RU"/>
        </w:rPr>
        <w:t>99,9</w:t>
      </w:r>
      <w:r w:rsidRPr="00686AF7">
        <w:rPr>
          <w:rFonts w:ascii="Times New Roman" w:eastAsia="Times New Roman" w:hAnsi="Times New Roman" w:cs="Times New Roman"/>
          <w:sz w:val="26"/>
          <w:szCs w:val="26"/>
          <w:lang w:eastAsia="ru-RU"/>
        </w:rPr>
        <w:t xml:space="preserve"> %. Согласно</w:t>
      </w:r>
      <w:r w:rsidRPr="00700888">
        <w:rPr>
          <w:rFonts w:ascii="Times New Roman" w:eastAsia="Times New Roman" w:hAnsi="Times New Roman" w:cs="Times New Roman"/>
          <w:sz w:val="26"/>
          <w:szCs w:val="26"/>
          <w:lang w:eastAsia="ru-RU"/>
        </w:rPr>
        <w:t xml:space="preserve"> градации оценки эффективности – это </w:t>
      </w:r>
      <w:r w:rsidR="000133F7" w:rsidRPr="00700888">
        <w:rPr>
          <w:rFonts w:ascii="Times New Roman" w:eastAsia="Times New Roman" w:hAnsi="Times New Roman" w:cs="Times New Roman"/>
          <w:sz w:val="26"/>
          <w:szCs w:val="26"/>
          <w:lang w:eastAsia="ru-RU"/>
        </w:rPr>
        <w:t>высокий</w:t>
      </w:r>
      <w:r w:rsidRPr="00700888">
        <w:rPr>
          <w:rFonts w:ascii="Times New Roman" w:eastAsia="Times New Roman" w:hAnsi="Times New Roman" w:cs="Times New Roman"/>
          <w:sz w:val="26"/>
          <w:szCs w:val="26"/>
          <w:lang w:eastAsia="ru-RU"/>
        </w:rPr>
        <w:t xml:space="preserve"> уровень эффективности реализации подпрограммы.</w:t>
      </w:r>
    </w:p>
    <w:p w:rsidR="00424470" w:rsidRPr="00700888" w:rsidRDefault="00424470" w:rsidP="00215CFD">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700888">
        <w:rPr>
          <w:rFonts w:ascii="Times New Roman" w:eastAsia="Times New Roman" w:hAnsi="Times New Roman" w:cs="Times New Roman"/>
          <w:i/>
          <w:sz w:val="26"/>
          <w:szCs w:val="26"/>
          <w:lang w:eastAsia="ru-RU"/>
        </w:rPr>
        <w:t xml:space="preserve">Расчет по оценке эффективности реализации подпрограммы представлен </w:t>
      </w:r>
      <w:r w:rsidR="000846E4" w:rsidRPr="00700888">
        <w:rPr>
          <w:rFonts w:ascii="Times New Roman" w:eastAsia="Times New Roman" w:hAnsi="Times New Roman" w:cs="Times New Roman"/>
          <w:i/>
          <w:sz w:val="26"/>
          <w:szCs w:val="26"/>
          <w:lang w:eastAsia="ru-RU"/>
        </w:rPr>
        <w:br/>
      </w:r>
      <w:r w:rsidRPr="00700888">
        <w:rPr>
          <w:rFonts w:ascii="Times New Roman" w:eastAsia="Times New Roman" w:hAnsi="Times New Roman" w:cs="Times New Roman"/>
          <w:i/>
          <w:sz w:val="26"/>
          <w:szCs w:val="26"/>
          <w:lang w:eastAsia="ru-RU"/>
        </w:rPr>
        <w:t>в таблице № 3</w:t>
      </w:r>
      <w:r w:rsidR="00FB5C01" w:rsidRPr="00700888">
        <w:rPr>
          <w:rFonts w:ascii="Times New Roman" w:eastAsia="Times New Roman" w:hAnsi="Times New Roman" w:cs="Times New Roman"/>
          <w:i/>
          <w:sz w:val="26"/>
          <w:szCs w:val="26"/>
          <w:lang w:eastAsia="ru-RU"/>
        </w:rPr>
        <w:t>.3</w:t>
      </w:r>
      <w:r w:rsidRPr="00700888">
        <w:rPr>
          <w:rFonts w:ascii="Times New Roman" w:eastAsia="Times New Roman" w:hAnsi="Times New Roman" w:cs="Times New Roman"/>
          <w:i/>
          <w:sz w:val="26"/>
          <w:szCs w:val="26"/>
          <w:lang w:eastAsia="ru-RU"/>
        </w:rPr>
        <w:t>.</w:t>
      </w:r>
    </w:p>
    <w:p w:rsidR="00424470" w:rsidRPr="00700888" w:rsidRDefault="00424470" w:rsidP="00215CFD">
      <w:pPr>
        <w:pStyle w:val="a3"/>
        <w:tabs>
          <w:tab w:val="left" w:pos="993"/>
        </w:tabs>
        <w:autoSpaceDE w:val="0"/>
        <w:autoSpaceDN w:val="0"/>
        <w:adjustRightInd w:val="0"/>
        <w:ind w:left="709"/>
        <w:jc w:val="both"/>
        <w:rPr>
          <w:sz w:val="26"/>
          <w:szCs w:val="26"/>
        </w:rPr>
      </w:pPr>
    </w:p>
    <w:p w:rsidR="00CA0D84" w:rsidRPr="00700888" w:rsidRDefault="00CA0D84" w:rsidP="00215CFD">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215CFD" w:rsidRPr="00700888" w:rsidRDefault="00215CFD">
      <w:pPr>
        <w:autoSpaceDE w:val="0"/>
        <w:autoSpaceDN w:val="0"/>
        <w:adjustRightInd w:val="0"/>
        <w:spacing w:after="0" w:line="240" w:lineRule="auto"/>
        <w:jc w:val="right"/>
        <w:rPr>
          <w:rFonts w:ascii="Times New Roman" w:eastAsia="Times New Roman" w:hAnsi="Times New Roman" w:cs="Times New Roman"/>
          <w:sz w:val="26"/>
          <w:szCs w:val="26"/>
          <w:lang w:eastAsia="ru-RU"/>
        </w:rPr>
      </w:pPr>
    </w:p>
    <w:sectPr w:rsidR="00215CFD" w:rsidRPr="00700888" w:rsidSect="00215CFD">
      <w:pgSz w:w="11906" w:h="16838"/>
      <w:pgMar w:top="851"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53F" w:rsidRDefault="002F753F" w:rsidP="00E82B02">
      <w:pPr>
        <w:spacing w:after="0" w:line="240" w:lineRule="auto"/>
      </w:pPr>
      <w:r>
        <w:separator/>
      </w:r>
    </w:p>
  </w:endnote>
  <w:endnote w:type="continuationSeparator" w:id="0">
    <w:p w:rsidR="002F753F" w:rsidRDefault="002F753F" w:rsidP="00E82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53F" w:rsidRDefault="002F753F" w:rsidP="00E82B02">
      <w:pPr>
        <w:spacing w:after="0" w:line="240" w:lineRule="auto"/>
      </w:pPr>
      <w:r>
        <w:separator/>
      </w:r>
    </w:p>
  </w:footnote>
  <w:footnote w:type="continuationSeparator" w:id="0">
    <w:p w:rsidR="002F753F" w:rsidRDefault="002F753F" w:rsidP="00E82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142335"/>
    </w:sdtPr>
    <w:sdtEndPr>
      <w:rPr>
        <w:rFonts w:ascii="Times New Roman" w:hAnsi="Times New Roman" w:cs="Times New Roman"/>
      </w:rPr>
    </w:sdtEndPr>
    <w:sdtContent>
      <w:p w:rsidR="00E973FA" w:rsidRPr="00E82B02" w:rsidRDefault="00E973FA">
        <w:pPr>
          <w:pStyle w:val="a6"/>
          <w:jc w:val="center"/>
          <w:rPr>
            <w:rFonts w:ascii="Times New Roman" w:hAnsi="Times New Roman" w:cs="Times New Roman"/>
          </w:rPr>
        </w:pPr>
        <w:r w:rsidRPr="00E82B02">
          <w:rPr>
            <w:rFonts w:ascii="Times New Roman" w:hAnsi="Times New Roman" w:cs="Times New Roman"/>
          </w:rPr>
          <w:fldChar w:fldCharType="begin"/>
        </w:r>
        <w:r w:rsidRPr="00E82B02">
          <w:rPr>
            <w:rFonts w:ascii="Times New Roman" w:hAnsi="Times New Roman" w:cs="Times New Roman"/>
          </w:rPr>
          <w:instrText>PAGE   \* MERGEFORMAT</w:instrText>
        </w:r>
        <w:r w:rsidRPr="00E82B02">
          <w:rPr>
            <w:rFonts w:ascii="Times New Roman" w:hAnsi="Times New Roman" w:cs="Times New Roman"/>
          </w:rPr>
          <w:fldChar w:fldCharType="separate"/>
        </w:r>
        <w:r w:rsidR="00C37424">
          <w:rPr>
            <w:rFonts w:ascii="Times New Roman" w:hAnsi="Times New Roman" w:cs="Times New Roman"/>
            <w:noProof/>
          </w:rPr>
          <w:t>6</w:t>
        </w:r>
        <w:r w:rsidRPr="00E82B02">
          <w:rPr>
            <w:rFonts w:ascii="Times New Roman" w:hAnsi="Times New Roman" w:cs="Times New Roman"/>
          </w:rPr>
          <w:fldChar w:fldCharType="end"/>
        </w:r>
      </w:p>
    </w:sdtContent>
  </w:sdt>
  <w:p w:rsidR="00E973FA" w:rsidRDefault="00E973F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455436"/>
    </w:sdtPr>
    <w:sdtEndPr>
      <w:rPr>
        <w:rFonts w:ascii="Times New Roman" w:hAnsi="Times New Roman" w:cs="Times New Roman"/>
      </w:rPr>
    </w:sdtEndPr>
    <w:sdtContent>
      <w:p w:rsidR="00E973FA" w:rsidRPr="00E82B02" w:rsidRDefault="00E973FA">
        <w:pPr>
          <w:pStyle w:val="a6"/>
          <w:jc w:val="center"/>
          <w:rPr>
            <w:rFonts w:ascii="Times New Roman" w:hAnsi="Times New Roman" w:cs="Times New Roman"/>
          </w:rPr>
        </w:pPr>
        <w:r w:rsidRPr="00E82B02">
          <w:rPr>
            <w:rFonts w:ascii="Times New Roman" w:hAnsi="Times New Roman" w:cs="Times New Roman"/>
          </w:rPr>
          <w:fldChar w:fldCharType="begin"/>
        </w:r>
        <w:r w:rsidRPr="00E82B02">
          <w:rPr>
            <w:rFonts w:ascii="Times New Roman" w:hAnsi="Times New Roman" w:cs="Times New Roman"/>
          </w:rPr>
          <w:instrText>PAGE   \* MERGEFORMAT</w:instrText>
        </w:r>
        <w:r w:rsidRPr="00E82B02">
          <w:rPr>
            <w:rFonts w:ascii="Times New Roman" w:hAnsi="Times New Roman" w:cs="Times New Roman"/>
          </w:rPr>
          <w:fldChar w:fldCharType="separate"/>
        </w:r>
        <w:r w:rsidR="009511A6">
          <w:rPr>
            <w:rFonts w:ascii="Times New Roman" w:hAnsi="Times New Roman" w:cs="Times New Roman"/>
            <w:noProof/>
          </w:rPr>
          <w:t>12</w:t>
        </w:r>
        <w:r w:rsidRPr="00E82B02">
          <w:rPr>
            <w:rFonts w:ascii="Times New Roman" w:hAnsi="Times New Roman" w:cs="Times New Roman"/>
          </w:rPr>
          <w:fldChar w:fldCharType="end"/>
        </w:r>
      </w:p>
    </w:sdtContent>
  </w:sdt>
  <w:p w:rsidR="00E973FA" w:rsidRDefault="00E973F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495435"/>
    </w:sdtPr>
    <w:sdtEndPr>
      <w:rPr>
        <w:rFonts w:ascii="Times New Roman" w:hAnsi="Times New Roman" w:cs="Times New Roman"/>
      </w:rPr>
    </w:sdtEndPr>
    <w:sdtContent>
      <w:p w:rsidR="00E973FA" w:rsidRPr="00E82B02" w:rsidRDefault="00E973FA">
        <w:pPr>
          <w:pStyle w:val="a6"/>
          <w:jc w:val="center"/>
          <w:rPr>
            <w:rFonts w:ascii="Times New Roman" w:hAnsi="Times New Roman" w:cs="Times New Roman"/>
          </w:rPr>
        </w:pPr>
        <w:r w:rsidRPr="00E82B02">
          <w:rPr>
            <w:rFonts w:ascii="Times New Roman" w:hAnsi="Times New Roman" w:cs="Times New Roman"/>
          </w:rPr>
          <w:fldChar w:fldCharType="begin"/>
        </w:r>
        <w:r w:rsidRPr="00E82B02">
          <w:rPr>
            <w:rFonts w:ascii="Times New Roman" w:hAnsi="Times New Roman" w:cs="Times New Roman"/>
          </w:rPr>
          <w:instrText>PAGE   \* MERGEFORMAT</w:instrText>
        </w:r>
        <w:r w:rsidRPr="00E82B02">
          <w:rPr>
            <w:rFonts w:ascii="Times New Roman" w:hAnsi="Times New Roman" w:cs="Times New Roman"/>
          </w:rPr>
          <w:fldChar w:fldCharType="separate"/>
        </w:r>
        <w:r w:rsidR="009511A6">
          <w:rPr>
            <w:rFonts w:ascii="Times New Roman" w:hAnsi="Times New Roman" w:cs="Times New Roman"/>
            <w:noProof/>
          </w:rPr>
          <w:t>22</w:t>
        </w:r>
        <w:r w:rsidRPr="00E82B02">
          <w:rPr>
            <w:rFonts w:ascii="Times New Roman" w:hAnsi="Times New Roman" w:cs="Times New Roman"/>
          </w:rPr>
          <w:fldChar w:fldCharType="end"/>
        </w:r>
      </w:p>
    </w:sdtContent>
  </w:sdt>
  <w:p w:rsidR="00E973FA" w:rsidRDefault="00E973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97E"/>
    <w:multiLevelType w:val="hybridMultilevel"/>
    <w:tmpl w:val="A3022DA8"/>
    <w:lvl w:ilvl="0" w:tplc="38E06B56">
      <w:start w:val="1"/>
      <w:numFmt w:val="bullet"/>
      <w:lvlText w:val="-"/>
      <w:lvlJc w:val="left"/>
      <w:pPr>
        <w:ind w:left="1571" w:hanging="360"/>
      </w:pPr>
      <w:rPr>
        <w:rFonts w:ascii="Times New Roman" w:eastAsia="Times New Roman" w:hAnsi="Times New Roman" w:cs="Times New Roman" w:hint="default"/>
        <w:sz w:val="2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36612DF"/>
    <w:multiLevelType w:val="hybridMultilevel"/>
    <w:tmpl w:val="2F7AC72C"/>
    <w:lvl w:ilvl="0" w:tplc="97200B06">
      <w:start w:val="1"/>
      <w:numFmt w:val="decimal"/>
      <w:lvlText w:val="2.%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92313"/>
    <w:multiLevelType w:val="hybridMultilevel"/>
    <w:tmpl w:val="A33A53BA"/>
    <w:lvl w:ilvl="0" w:tplc="23E681C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8515E"/>
    <w:multiLevelType w:val="hybridMultilevel"/>
    <w:tmpl w:val="7356215A"/>
    <w:lvl w:ilvl="0" w:tplc="23E681C4">
      <w:start w:val="1"/>
      <w:numFmt w:val="bullet"/>
      <w:lvlText w:val=""/>
      <w:lvlJc w:val="left"/>
      <w:pPr>
        <w:ind w:left="1070" w:hanging="360"/>
      </w:pPr>
      <w:rPr>
        <w:rFonts w:ascii="Symbol" w:hAnsi="Symbol"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B05009A"/>
    <w:multiLevelType w:val="hybridMultilevel"/>
    <w:tmpl w:val="49FCAB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C3F7134"/>
    <w:multiLevelType w:val="hybridMultilevel"/>
    <w:tmpl w:val="6FBCD7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EB2811"/>
    <w:multiLevelType w:val="hybridMultilevel"/>
    <w:tmpl w:val="8424016A"/>
    <w:lvl w:ilvl="0" w:tplc="A75AB35A">
      <w:start w:val="1"/>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14565857"/>
    <w:multiLevelType w:val="hybridMultilevel"/>
    <w:tmpl w:val="A89CDF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ACD5E17"/>
    <w:multiLevelType w:val="hybridMultilevel"/>
    <w:tmpl w:val="3574EBB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4337870"/>
    <w:multiLevelType w:val="hybridMultilevel"/>
    <w:tmpl w:val="5CCA3B40"/>
    <w:lvl w:ilvl="0" w:tplc="951CD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B7758A"/>
    <w:multiLevelType w:val="hybridMultilevel"/>
    <w:tmpl w:val="EF505CC0"/>
    <w:lvl w:ilvl="0" w:tplc="951CD3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B186BA0"/>
    <w:multiLevelType w:val="hybridMultilevel"/>
    <w:tmpl w:val="92FEC924"/>
    <w:lvl w:ilvl="0" w:tplc="A64883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1B5667"/>
    <w:multiLevelType w:val="hybridMultilevel"/>
    <w:tmpl w:val="62AE334A"/>
    <w:lvl w:ilvl="0" w:tplc="20BC1C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F8444F"/>
    <w:multiLevelType w:val="hybridMultilevel"/>
    <w:tmpl w:val="62AE334A"/>
    <w:lvl w:ilvl="0" w:tplc="20BC1C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E933E7B"/>
    <w:multiLevelType w:val="hybridMultilevel"/>
    <w:tmpl w:val="76B6BB1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33A87"/>
    <w:multiLevelType w:val="hybridMultilevel"/>
    <w:tmpl w:val="6B60D5AC"/>
    <w:lvl w:ilvl="0" w:tplc="0C461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3D7699"/>
    <w:multiLevelType w:val="hybridMultilevel"/>
    <w:tmpl w:val="3CFE38D2"/>
    <w:lvl w:ilvl="0" w:tplc="20BC1CA6">
      <w:start w:val="1"/>
      <w:numFmt w:val="decimal"/>
      <w:lvlText w:val="%1."/>
      <w:lvlJc w:val="left"/>
      <w:pPr>
        <w:ind w:left="1429" w:hanging="360"/>
      </w:pPr>
      <w:rPr>
        <w:rFonts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2C2879"/>
    <w:multiLevelType w:val="hybridMultilevel"/>
    <w:tmpl w:val="98BE3DA6"/>
    <w:lvl w:ilvl="0" w:tplc="E03AA0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749012F"/>
    <w:multiLevelType w:val="hybridMultilevel"/>
    <w:tmpl w:val="13367CB4"/>
    <w:lvl w:ilvl="0" w:tplc="50FADA60">
      <w:start w:val="1"/>
      <w:numFmt w:val="decimal"/>
      <w:lvlText w:val="3.%1."/>
      <w:lvlJc w:val="left"/>
      <w:pPr>
        <w:ind w:left="180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8B20A3A"/>
    <w:multiLevelType w:val="hybridMultilevel"/>
    <w:tmpl w:val="3094FEB0"/>
    <w:lvl w:ilvl="0" w:tplc="38E06B56">
      <w:start w:val="1"/>
      <w:numFmt w:val="bullet"/>
      <w:lvlText w:val="-"/>
      <w:lvlJc w:val="left"/>
      <w:pPr>
        <w:ind w:left="1069" w:hanging="360"/>
      </w:pPr>
      <w:rPr>
        <w:rFonts w:ascii="Times New Roman" w:eastAsia="Times New Roman" w:hAnsi="Times New Roman" w:cs="Times New Roman" w:hint="default"/>
        <w:sz w:val="2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9061CB4"/>
    <w:multiLevelType w:val="hybridMultilevel"/>
    <w:tmpl w:val="92684E22"/>
    <w:lvl w:ilvl="0" w:tplc="23E681C4">
      <w:start w:val="1"/>
      <w:numFmt w:val="bullet"/>
      <w:lvlText w:val=""/>
      <w:lvlJc w:val="left"/>
      <w:pPr>
        <w:ind w:left="1920" w:hanging="360"/>
      </w:pPr>
      <w:rPr>
        <w:rFonts w:ascii="Symbol" w:hAnsi="Symbol" w:hint="default"/>
        <w:sz w:val="16"/>
      </w:rPr>
    </w:lvl>
    <w:lvl w:ilvl="1" w:tplc="04190003" w:tentative="1">
      <w:start w:val="1"/>
      <w:numFmt w:val="bullet"/>
      <w:lvlText w:val="o"/>
      <w:lvlJc w:val="left"/>
      <w:pPr>
        <w:ind w:left="-261" w:hanging="360"/>
      </w:pPr>
      <w:rPr>
        <w:rFonts w:ascii="Courier New" w:hAnsi="Courier New" w:cs="Courier New" w:hint="default"/>
      </w:rPr>
    </w:lvl>
    <w:lvl w:ilvl="2" w:tplc="04190005" w:tentative="1">
      <w:start w:val="1"/>
      <w:numFmt w:val="bullet"/>
      <w:lvlText w:val=""/>
      <w:lvlJc w:val="left"/>
      <w:pPr>
        <w:ind w:left="459" w:hanging="360"/>
      </w:pPr>
      <w:rPr>
        <w:rFonts w:ascii="Wingdings" w:hAnsi="Wingdings" w:hint="default"/>
      </w:rPr>
    </w:lvl>
    <w:lvl w:ilvl="3" w:tplc="04190001" w:tentative="1">
      <w:start w:val="1"/>
      <w:numFmt w:val="bullet"/>
      <w:lvlText w:val=""/>
      <w:lvlJc w:val="left"/>
      <w:pPr>
        <w:ind w:left="1179" w:hanging="360"/>
      </w:pPr>
      <w:rPr>
        <w:rFonts w:ascii="Symbol" w:hAnsi="Symbol" w:hint="default"/>
      </w:rPr>
    </w:lvl>
    <w:lvl w:ilvl="4" w:tplc="04190003" w:tentative="1">
      <w:start w:val="1"/>
      <w:numFmt w:val="bullet"/>
      <w:lvlText w:val="o"/>
      <w:lvlJc w:val="left"/>
      <w:pPr>
        <w:ind w:left="1899" w:hanging="360"/>
      </w:pPr>
      <w:rPr>
        <w:rFonts w:ascii="Courier New" w:hAnsi="Courier New" w:cs="Courier New" w:hint="default"/>
      </w:rPr>
    </w:lvl>
    <w:lvl w:ilvl="5" w:tplc="04190005" w:tentative="1">
      <w:start w:val="1"/>
      <w:numFmt w:val="bullet"/>
      <w:lvlText w:val=""/>
      <w:lvlJc w:val="left"/>
      <w:pPr>
        <w:ind w:left="2619" w:hanging="360"/>
      </w:pPr>
      <w:rPr>
        <w:rFonts w:ascii="Wingdings" w:hAnsi="Wingdings" w:hint="default"/>
      </w:rPr>
    </w:lvl>
    <w:lvl w:ilvl="6" w:tplc="04190001" w:tentative="1">
      <w:start w:val="1"/>
      <w:numFmt w:val="bullet"/>
      <w:lvlText w:val=""/>
      <w:lvlJc w:val="left"/>
      <w:pPr>
        <w:ind w:left="3339" w:hanging="360"/>
      </w:pPr>
      <w:rPr>
        <w:rFonts w:ascii="Symbol" w:hAnsi="Symbol" w:hint="default"/>
      </w:rPr>
    </w:lvl>
    <w:lvl w:ilvl="7" w:tplc="04190003" w:tentative="1">
      <w:start w:val="1"/>
      <w:numFmt w:val="bullet"/>
      <w:lvlText w:val="o"/>
      <w:lvlJc w:val="left"/>
      <w:pPr>
        <w:ind w:left="4059" w:hanging="360"/>
      </w:pPr>
      <w:rPr>
        <w:rFonts w:ascii="Courier New" w:hAnsi="Courier New" w:cs="Courier New" w:hint="default"/>
      </w:rPr>
    </w:lvl>
    <w:lvl w:ilvl="8" w:tplc="04190005" w:tentative="1">
      <w:start w:val="1"/>
      <w:numFmt w:val="bullet"/>
      <w:lvlText w:val=""/>
      <w:lvlJc w:val="left"/>
      <w:pPr>
        <w:ind w:left="4779" w:hanging="360"/>
      </w:pPr>
      <w:rPr>
        <w:rFonts w:ascii="Wingdings" w:hAnsi="Wingdings" w:hint="default"/>
      </w:rPr>
    </w:lvl>
  </w:abstractNum>
  <w:abstractNum w:abstractNumId="21">
    <w:nsid w:val="5CC8262B"/>
    <w:multiLevelType w:val="hybridMultilevel"/>
    <w:tmpl w:val="16923D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D222853"/>
    <w:multiLevelType w:val="hybridMultilevel"/>
    <w:tmpl w:val="70F62A9A"/>
    <w:lvl w:ilvl="0" w:tplc="23E681C4">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E827775"/>
    <w:multiLevelType w:val="hybridMultilevel"/>
    <w:tmpl w:val="08EEEB52"/>
    <w:lvl w:ilvl="0" w:tplc="85A0D79A">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A2636C"/>
    <w:multiLevelType w:val="hybridMultilevel"/>
    <w:tmpl w:val="FDE002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A37045A"/>
    <w:multiLevelType w:val="hybridMultilevel"/>
    <w:tmpl w:val="62AE334A"/>
    <w:lvl w:ilvl="0" w:tplc="20BC1C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B7F3898"/>
    <w:multiLevelType w:val="hybridMultilevel"/>
    <w:tmpl w:val="BDF63CD8"/>
    <w:lvl w:ilvl="0" w:tplc="23E681C4">
      <w:start w:val="1"/>
      <w:numFmt w:val="bullet"/>
      <w:lvlText w:val=""/>
      <w:lvlJc w:val="left"/>
      <w:pPr>
        <w:ind w:left="1571" w:hanging="360"/>
      </w:pPr>
      <w:rPr>
        <w:rFonts w:ascii="Symbol" w:hAnsi="Symbol" w:hint="default"/>
        <w:sz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DEE0CE4"/>
    <w:multiLevelType w:val="hybridMultilevel"/>
    <w:tmpl w:val="F5C667A6"/>
    <w:lvl w:ilvl="0" w:tplc="FCBC63CC">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22403F"/>
    <w:multiLevelType w:val="hybridMultilevel"/>
    <w:tmpl w:val="074A0C8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774576F0"/>
    <w:multiLevelType w:val="hybridMultilevel"/>
    <w:tmpl w:val="52E6989E"/>
    <w:lvl w:ilvl="0" w:tplc="BECC0C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7925D6E"/>
    <w:multiLevelType w:val="hybridMultilevel"/>
    <w:tmpl w:val="41C219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8DC6B4F"/>
    <w:multiLevelType w:val="hybridMultilevel"/>
    <w:tmpl w:val="C96CEC02"/>
    <w:lvl w:ilvl="0" w:tplc="AE407930">
      <w:start w:val="1"/>
      <w:numFmt w:val="bullet"/>
      <w:lvlText w:val="-"/>
      <w:lvlJc w:val="left"/>
      <w:pPr>
        <w:ind w:left="720" w:hanging="360"/>
      </w:pPr>
      <w:rPr>
        <w:rFonts w:ascii="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9D77E10"/>
    <w:multiLevelType w:val="hybridMultilevel"/>
    <w:tmpl w:val="AE78B834"/>
    <w:lvl w:ilvl="0" w:tplc="C9928590">
      <w:start w:val="1"/>
      <w:numFmt w:val="bullet"/>
      <w:pStyle w:val="1"/>
      <w:lvlText w:val=""/>
      <w:lvlJc w:val="left"/>
      <w:pPr>
        <w:ind w:left="1070" w:hanging="360"/>
      </w:pPr>
      <w:rPr>
        <w:rFonts w:ascii="Symbol" w:hAnsi="Symbol" w:hint="default"/>
        <w:b w:val="0"/>
        <w:i w:val="0"/>
        <w:sz w:val="28"/>
      </w:rPr>
    </w:lvl>
    <w:lvl w:ilvl="1" w:tplc="7FA661DA">
      <w:start w:val="1"/>
      <w:numFmt w:val="lowerLetter"/>
      <w:lvlText w:val="%2."/>
      <w:lvlJc w:val="left"/>
      <w:pPr>
        <w:ind w:left="1790" w:hanging="360"/>
      </w:pPr>
      <w:rPr>
        <w:rFonts w:cs="Times New Roman"/>
      </w:rPr>
    </w:lvl>
    <w:lvl w:ilvl="2" w:tplc="491C20D2">
      <w:start w:val="1"/>
      <w:numFmt w:val="lowerRoman"/>
      <w:lvlText w:val="%3."/>
      <w:lvlJc w:val="right"/>
      <w:pPr>
        <w:ind w:left="2510" w:hanging="180"/>
      </w:pPr>
      <w:rPr>
        <w:rFonts w:cs="Times New Roman"/>
      </w:rPr>
    </w:lvl>
    <w:lvl w:ilvl="3" w:tplc="A49C689E">
      <w:start w:val="1"/>
      <w:numFmt w:val="decimal"/>
      <w:lvlText w:val="%4."/>
      <w:lvlJc w:val="left"/>
      <w:pPr>
        <w:ind w:left="3230" w:hanging="360"/>
      </w:pPr>
      <w:rPr>
        <w:rFonts w:cs="Times New Roman"/>
      </w:rPr>
    </w:lvl>
    <w:lvl w:ilvl="4" w:tplc="F926EDAC">
      <w:start w:val="1"/>
      <w:numFmt w:val="lowerLetter"/>
      <w:lvlText w:val="%5."/>
      <w:lvlJc w:val="left"/>
      <w:pPr>
        <w:ind w:left="3950" w:hanging="360"/>
      </w:pPr>
      <w:rPr>
        <w:rFonts w:cs="Times New Roman"/>
      </w:rPr>
    </w:lvl>
    <w:lvl w:ilvl="5" w:tplc="7A5E09DE">
      <w:start w:val="1"/>
      <w:numFmt w:val="lowerRoman"/>
      <w:lvlText w:val="%6."/>
      <w:lvlJc w:val="right"/>
      <w:pPr>
        <w:ind w:left="4670" w:hanging="180"/>
      </w:pPr>
      <w:rPr>
        <w:rFonts w:cs="Times New Roman"/>
      </w:rPr>
    </w:lvl>
    <w:lvl w:ilvl="6" w:tplc="C79EA944">
      <w:start w:val="1"/>
      <w:numFmt w:val="decimal"/>
      <w:lvlText w:val="%7."/>
      <w:lvlJc w:val="left"/>
      <w:pPr>
        <w:ind w:left="5390" w:hanging="360"/>
      </w:pPr>
      <w:rPr>
        <w:rFonts w:cs="Times New Roman"/>
      </w:rPr>
    </w:lvl>
    <w:lvl w:ilvl="7" w:tplc="23F024B8">
      <w:start w:val="1"/>
      <w:numFmt w:val="lowerLetter"/>
      <w:lvlText w:val="%8."/>
      <w:lvlJc w:val="left"/>
      <w:pPr>
        <w:ind w:left="6110" w:hanging="360"/>
      </w:pPr>
      <w:rPr>
        <w:rFonts w:cs="Times New Roman"/>
      </w:rPr>
    </w:lvl>
    <w:lvl w:ilvl="8" w:tplc="F6AA5AA4">
      <w:start w:val="1"/>
      <w:numFmt w:val="lowerRoman"/>
      <w:lvlText w:val="%9."/>
      <w:lvlJc w:val="right"/>
      <w:pPr>
        <w:ind w:left="6830" w:hanging="180"/>
      </w:pPr>
      <w:rPr>
        <w:rFonts w:cs="Times New Roman"/>
      </w:rPr>
    </w:lvl>
  </w:abstractNum>
  <w:num w:numId="1">
    <w:abstractNumId w:val="23"/>
  </w:num>
  <w:num w:numId="2">
    <w:abstractNumId w:val="12"/>
  </w:num>
  <w:num w:numId="3">
    <w:abstractNumId w:val="2"/>
  </w:num>
  <w:num w:numId="4">
    <w:abstractNumId w:val="20"/>
  </w:num>
  <w:num w:numId="5">
    <w:abstractNumId w:val="25"/>
  </w:num>
  <w:num w:numId="6">
    <w:abstractNumId w:val="16"/>
  </w:num>
  <w:num w:numId="7">
    <w:abstractNumId w:val="5"/>
  </w:num>
  <w:num w:numId="8">
    <w:abstractNumId w:val="11"/>
  </w:num>
  <w:num w:numId="9">
    <w:abstractNumId w:val="30"/>
  </w:num>
  <w:num w:numId="10">
    <w:abstractNumId w:val="24"/>
  </w:num>
  <w:num w:numId="11">
    <w:abstractNumId w:val="13"/>
  </w:num>
  <w:num w:numId="12">
    <w:abstractNumId w:val="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9"/>
  </w:num>
  <w:num w:numId="16">
    <w:abstractNumId w:val="27"/>
  </w:num>
  <w:num w:numId="17">
    <w:abstractNumId w:val="22"/>
  </w:num>
  <w:num w:numId="18">
    <w:abstractNumId w:val="3"/>
  </w:num>
  <w:num w:numId="19">
    <w:abstractNumId w:val="26"/>
  </w:num>
  <w:num w:numId="20">
    <w:abstractNumId w:val="1"/>
  </w:num>
  <w:num w:numId="21">
    <w:abstractNumId w:val="18"/>
  </w:num>
  <w:num w:numId="22">
    <w:abstractNumId w:val="15"/>
  </w:num>
  <w:num w:numId="23">
    <w:abstractNumId w:val="14"/>
  </w:num>
  <w:num w:numId="24">
    <w:abstractNumId w:val="28"/>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num>
  <w:num w:numId="29">
    <w:abstractNumId w:val="29"/>
  </w:num>
  <w:num w:numId="30">
    <w:abstractNumId w:val="29"/>
  </w:num>
  <w:num w:numId="31">
    <w:abstractNumId w:val="21"/>
  </w:num>
  <w:num w:numId="32">
    <w:abstractNumId w:val="10"/>
  </w:num>
  <w:num w:numId="33">
    <w:abstractNumId w:val="7"/>
  </w:num>
  <w:num w:numId="34">
    <w:abstractNumId w:val="3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27"/>
    <w:rsid w:val="00012356"/>
    <w:rsid w:val="000133F7"/>
    <w:rsid w:val="00015A63"/>
    <w:rsid w:val="00024EA7"/>
    <w:rsid w:val="000262AF"/>
    <w:rsid w:val="00036785"/>
    <w:rsid w:val="00040761"/>
    <w:rsid w:val="00043F88"/>
    <w:rsid w:val="000504EA"/>
    <w:rsid w:val="0005343A"/>
    <w:rsid w:val="00056B44"/>
    <w:rsid w:val="00061485"/>
    <w:rsid w:val="0006225D"/>
    <w:rsid w:val="00064D65"/>
    <w:rsid w:val="000650BD"/>
    <w:rsid w:val="00067B6E"/>
    <w:rsid w:val="00074D32"/>
    <w:rsid w:val="000758A2"/>
    <w:rsid w:val="0008029E"/>
    <w:rsid w:val="000846E4"/>
    <w:rsid w:val="00090B2F"/>
    <w:rsid w:val="00092AA2"/>
    <w:rsid w:val="00094B77"/>
    <w:rsid w:val="000A64CF"/>
    <w:rsid w:val="000B08F7"/>
    <w:rsid w:val="000B6E58"/>
    <w:rsid w:val="000C0D2A"/>
    <w:rsid w:val="000D2FCB"/>
    <w:rsid w:val="00104C19"/>
    <w:rsid w:val="001306DB"/>
    <w:rsid w:val="00133197"/>
    <w:rsid w:val="00137314"/>
    <w:rsid w:val="00146432"/>
    <w:rsid w:val="00146D60"/>
    <w:rsid w:val="00152C80"/>
    <w:rsid w:val="00166C35"/>
    <w:rsid w:val="00171832"/>
    <w:rsid w:val="001742BC"/>
    <w:rsid w:val="00176326"/>
    <w:rsid w:val="00184868"/>
    <w:rsid w:val="00190E11"/>
    <w:rsid w:val="0019605C"/>
    <w:rsid w:val="001B594B"/>
    <w:rsid w:val="001C543C"/>
    <w:rsid w:val="001C646F"/>
    <w:rsid w:val="001D4E42"/>
    <w:rsid w:val="001E21AB"/>
    <w:rsid w:val="001E4480"/>
    <w:rsid w:val="001F6690"/>
    <w:rsid w:val="001F6E53"/>
    <w:rsid w:val="00203439"/>
    <w:rsid w:val="002067F0"/>
    <w:rsid w:val="00215CFD"/>
    <w:rsid w:val="002170FC"/>
    <w:rsid w:val="00225775"/>
    <w:rsid w:val="0023044F"/>
    <w:rsid w:val="002512B0"/>
    <w:rsid w:val="00256EFB"/>
    <w:rsid w:val="00271734"/>
    <w:rsid w:val="00276659"/>
    <w:rsid w:val="002933A3"/>
    <w:rsid w:val="00295DC2"/>
    <w:rsid w:val="002B7C9D"/>
    <w:rsid w:val="002C35FC"/>
    <w:rsid w:val="002D41BD"/>
    <w:rsid w:val="002D4358"/>
    <w:rsid w:val="002D55CF"/>
    <w:rsid w:val="002D77E8"/>
    <w:rsid w:val="002E296A"/>
    <w:rsid w:val="002E7F28"/>
    <w:rsid w:val="002F48F1"/>
    <w:rsid w:val="002F753F"/>
    <w:rsid w:val="003008EC"/>
    <w:rsid w:val="00310276"/>
    <w:rsid w:val="00311A1E"/>
    <w:rsid w:val="00312D94"/>
    <w:rsid w:val="00322EF2"/>
    <w:rsid w:val="003310C9"/>
    <w:rsid w:val="00336D2C"/>
    <w:rsid w:val="00337642"/>
    <w:rsid w:val="00341EB1"/>
    <w:rsid w:val="00374C2C"/>
    <w:rsid w:val="00380248"/>
    <w:rsid w:val="003842C5"/>
    <w:rsid w:val="003B7CAB"/>
    <w:rsid w:val="003C693A"/>
    <w:rsid w:val="003D6736"/>
    <w:rsid w:val="003F0211"/>
    <w:rsid w:val="003F5C88"/>
    <w:rsid w:val="0040135C"/>
    <w:rsid w:val="00405D8A"/>
    <w:rsid w:val="00412B13"/>
    <w:rsid w:val="00420C2C"/>
    <w:rsid w:val="00424470"/>
    <w:rsid w:val="00426177"/>
    <w:rsid w:val="0043520B"/>
    <w:rsid w:val="00435A4F"/>
    <w:rsid w:val="004375AA"/>
    <w:rsid w:val="0044423B"/>
    <w:rsid w:val="00445A63"/>
    <w:rsid w:val="00446448"/>
    <w:rsid w:val="0046071D"/>
    <w:rsid w:val="004636BE"/>
    <w:rsid w:val="00466211"/>
    <w:rsid w:val="004729A3"/>
    <w:rsid w:val="0047542C"/>
    <w:rsid w:val="0047774E"/>
    <w:rsid w:val="00480FD8"/>
    <w:rsid w:val="00482B28"/>
    <w:rsid w:val="0048379B"/>
    <w:rsid w:val="004B545F"/>
    <w:rsid w:val="004B5E4F"/>
    <w:rsid w:val="004B65DF"/>
    <w:rsid w:val="004C43D8"/>
    <w:rsid w:val="004C73A0"/>
    <w:rsid w:val="004D4914"/>
    <w:rsid w:val="004D553A"/>
    <w:rsid w:val="004E46FD"/>
    <w:rsid w:val="004E723F"/>
    <w:rsid w:val="004F1A3E"/>
    <w:rsid w:val="004F5193"/>
    <w:rsid w:val="004F6604"/>
    <w:rsid w:val="005015DE"/>
    <w:rsid w:val="005020CE"/>
    <w:rsid w:val="0050321C"/>
    <w:rsid w:val="005118F0"/>
    <w:rsid w:val="005314E4"/>
    <w:rsid w:val="00534536"/>
    <w:rsid w:val="0056193E"/>
    <w:rsid w:val="00561981"/>
    <w:rsid w:val="005622A6"/>
    <w:rsid w:val="005675A6"/>
    <w:rsid w:val="005757E7"/>
    <w:rsid w:val="00580DBE"/>
    <w:rsid w:val="005810D9"/>
    <w:rsid w:val="00582B35"/>
    <w:rsid w:val="00596936"/>
    <w:rsid w:val="005A05A5"/>
    <w:rsid w:val="005A15E6"/>
    <w:rsid w:val="005A24D6"/>
    <w:rsid w:val="005A2971"/>
    <w:rsid w:val="005A5167"/>
    <w:rsid w:val="005A6430"/>
    <w:rsid w:val="005A6884"/>
    <w:rsid w:val="005B11F3"/>
    <w:rsid w:val="005C7F98"/>
    <w:rsid w:val="005E0DB6"/>
    <w:rsid w:val="005E35F9"/>
    <w:rsid w:val="005E3D1D"/>
    <w:rsid w:val="005E61E0"/>
    <w:rsid w:val="005F0B84"/>
    <w:rsid w:val="005F2707"/>
    <w:rsid w:val="005F2858"/>
    <w:rsid w:val="005F5827"/>
    <w:rsid w:val="005F7D4E"/>
    <w:rsid w:val="00600812"/>
    <w:rsid w:val="00613246"/>
    <w:rsid w:val="00613818"/>
    <w:rsid w:val="00621613"/>
    <w:rsid w:val="006248B7"/>
    <w:rsid w:val="006277DA"/>
    <w:rsid w:val="00630F8F"/>
    <w:rsid w:val="00632A29"/>
    <w:rsid w:val="006343A3"/>
    <w:rsid w:val="00635216"/>
    <w:rsid w:val="006411BE"/>
    <w:rsid w:val="00641F8C"/>
    <w:rsid w:val="0064416D"/>
    <w:rsid w:val="00650AF8"/>
    <w:rsid w:val="006549D2"/>
    <w:rsid w:val="006606A3"/>
    <w:rsid w:val="0066296F"/>
    <w:rsid w:val="006766BE"/>
    <w:rsid w:val="0068050F"/>
    <w:rsid w:val="00686AF7"/>
    <w:rsid w:val="00692856"/>
    <w:rsid w:val="00696E74"/>
    <w:rsid w:val="006A06DB"/>
    <w:rsid w:val="006A5338"/>
    <w:rsid w:val="006B5427"/>
    <w:rsid w:val="006B5762"/>
    <w:rsid w:val="006B59C8"/>
    <w:rsid w:val="006B6930"/>
    <w:rsid w:val="006C3431"/>
    <w:rsid w:val="006C37AC"/>
    <w:rsid w:val="006C7F14"/>
    <w:rsid w:val="006D376E"/>
    <w:rsid w:val="006D45EA"/>
    <w:rsid w:val="006D514A"/>
    <w:rsid w:val="006E4018"/>
    <w:rsid w:val="006F5D99"/>
    <w:rsid w:val="00700888"/>
    <w:rsid w:val="0070421A"/>
    <w:rsid w:val="00710CCE"/>
    <w:rsid w:val="00712167"/>
    <w:rsid w:val="00715F0D"/>
    <w:rsid w:val="00721EB1"/>
    <w:rsid w:val="007243F5"/>
    <w:rsid w:val="00731C35"/>
    <w:rsid w:val="00735346"/>
    <w:rsid w:val="007379E5"/>
    <w:rsid w:val="00744709"/>
    <w:rsid w:val="00746DED"/>
    <w:rsid w:val="00750193"/>
    <w:rsid w:val="007527E1"/>
    <w:rsid w:val="00763A4F"/>
    <w:rsid w:val="0077144A"/>
    <w:rsid w:val="007722CD"/>
    <w:rsid w:val="007828A3"/>
    <w:rsid w:val="007842CF"/>
    <w:rsid w:val="007927D3"/>
    <w:rsid w:val="007A7CD9"/>
    <w:rsid w:val="007B0751"/>
    <w:rsid w:val="007B6CD2"/>
    <w:rsid w:val="007B7991"/>
    <w:rsid w:val="007C119C"/>
    <w:rsid w:val="007C1D15"/>
    <w:rsid w:val="007D3961"/>
    <w:rsid w:val="007D62AA"/>
    <w:rsid w:val="007E19DB"/>
    <w:rsid w:val="007E6D27"/>
    <w:rsid w:val="007F1C85"/>
    <w:rsid w:val="007F2FFB"/>
    <w:rsid w:val="007F6486"/>
    <w:rsid w:val="008031E5"/>
    <w:rsid w:val="008159EF"/>
    <w:rsid w:val="00827003"/>
    <w:rsid w:val="0083004A"/>
    <w:rsid w:val="00832FC2"/>
    <w:rsid w:val="00834A4B"/>
    <w:rsid w:val="00837B33"/>
    <w:rsid w:val="0084083B"/>
    <w:rsid w:val="00842AD8"/>
    <w:rsid w:val="00857D19"/>
    <w:rsid w:val="00861D4B"/>
    <w:rsid w:val="00864E1A"/>
    <w:rsid w:val="00866E4A"/>
    <w:rsid w:val="00893D83"/>
    <w:rsid w:val="00896BFC"/>
    <w:rsid w:val="008A006E"/>
    <w:rsid w:val="008A36EB"/>
    <w:rsid w:val="008A532B"/>
    <w:rsid w:val="008B760D"/>
    <w:rsid w:val="008C67C4"/>
    <w:rsid w:val="008E2DF2"/>
    <w:rsid w:val="008E4843"/>
    <w:rsid w:val="00900182"/>
    <w:rsid w:val="00902BDD"/>
    <w:rsid w:val="00905536"/>
    <w:rsid w:val="00907017"/>
    <w:rsid w:val="00914E38"/>
    <w:rsid w:val="00915BD2"/>
    <w:rsid w:val="00922ED9"/>
    <w:rsid w:val="00934210"/>
    <w:rsid w:val="00935939"/>
    <w:rsid w:val="00941CED"/>
    <w:rsid w:val="009469CE"/>
    <w:rsid w:val="009511A6"/>
    <w:rsid w:val="009612AC"/>
    <w:rsid w:val="00961D73"/>
    <w:rsid w:val="00970A79"/>
    <w:rsid w:val="00970C47"/>
    <w:rsid w:val="009749E6"/>
    <w:rsid w:val="00976ABF"/>
    <w:rsid w:val="009A0351"/>
    <w:rsid w:val="009A1335"/>
    <w:rsid w:val="009A2794"/>
    <w:rsid w:val="009C08F0"/>
    <w:rsid w:val="009D4534"/>
    <w:rsid w:val="009D521B"/>
    <w:rsid w:val="009D6E7B"/>
    <w:rsid w:val="009E0FA0"/>
    <w:rsid w:val="009F6C7F"/>
    <w:rsid w:val="00A00A37"/>
    <w:rsid w:val="00A13C78"/>
    <w:rsid w:val="00A14EEC"/>
    <w:rsid w:val="00A24C00"/>
    <w:rsid w:val="00A308C8"/>
    <w:rsid w:val="00A31D60"/>
    <w:rsid w:val="00A32772"/>
    <w:rsid w:val="00A432BC"/>
    <w:rsid w:val="00A46508"/>
    <w:rsid w:val="00A52C85"/>
    <w:rsid w:val="00A53145"/>
    <w:rsid w:val="00A60EE4"/>
    <w:rsid w:val="00A6372F"/>
    <w:rsid w:val="00A72F85"/>
    <w:rsid w:val="00A7664E"/>
    <w:rsid w:val="00A77B5C"/>
    <w:rsid w:val="00A81694"/>
    <w:rsid w:val="00A924ED"/>
    <w:rsid w:val="00A943CA"/>
    <w:rsid w:val="00A95BB1"/>
    <w:rsid w:val="00AB3E31"/>
    <w:rsid w:val="00AC1760"/>
    <w:rsid w:val="00AD5360"/>
    <w:rsid w:val="00AE133C"/>
    <w:rsid w:val="00AF6D30"/>
    <w:rsid w:val="00AF71C0"/>
    <w:rsid w:val="00B07205"/>
    <w:rsid w:val="00B14E58"/>
    <w:rsid w:val="00B262D7"/>
    <w:rsid w:val="00B31D58"/>
    <w:rsid w:val="00B35982"/>
    <w:rsid w:val="00B46E98"/>
    <w:rsid w:val="00B55123"/>
    <w:rsid w:val="00B63995"/>
    <w:rsid w:val="00B66C42"/>
    <w:rsid w:val="00B70E3A"/>
    <w:rsid w:val="00B90F1F"/>
    <w:rsid w:val="00B916AB"/>
    <w:rsid w:val="00B93529"/>
    <w:rsid w:val="00B95F04"/>
    <w:rsid w:val="00B97246"/>
    <w:rsid w:val="00BA7A00"/>
    <w:rsid w:val="00BD3D1E"/>
    <w:rsid w:val="00BD7208"/>
    <w:rsid w:val="00BE6D52"/>
    <w:rsid w:val="00BF5C67"/>
    <w:rsid w:val="00C00DCA"/>
    <w:rsid w:val="00C10EBD"/>
    <w:rsid w:val="00C134E6"/>
    <w:rsid w:val="00C16450"/>
    <w:rsid w:val="00C30791"/>
    <w:rsid w:val="00C30B7D"/>
    <w:rsid w:val="00C32BE6"/>
    <w:rsid w:val="00C3590E"/>
    <w:rsid w:val="00C37424"/>
    <w:rsid w:val="00C50471"/>
    <w:rsid w:val="00C535E5"/>
    <w:rsid w:val="00C60561"/>
    <w:rsid w:val="00C666DF"/>
    <w:rsid w:val="00C7078D"/>
    <w:rsid w:val="00C7512C"/>
    <w:rsid w:val="00C77781"/>
    <w:rsid w:val="00C91B82"/>
    <w:rsid w:val="00C93129"/>
    <w:rsid w:val="00C964F8"/>
    <w:rsid w:val="00CA0D84"/>
    <w:rsid w:val="00CB0ECE"/>
    <w:rsid w:val="00CD0932"/>
    <w:rsid w:val="00CD131F"/>
    <w:rsid w:val="00CD5430"/>
    <w:rsid w:val="00CE11B7"/>
    <w:rsid w:val="00CE14B7"/>
    <w:rsid w:val="00CE601C"/>
    <w:rsid w:val="00CF1AB2"/>
    <w:rsid w:val="00CF76D6"/>
    <w:rsid w:val="00CF7FE6"/>
    <w:rsid w:val="00D01ADF"/>
    <w:rsid w:val="00D034EE"/>
    <w:rsid w:val="00D13F13"/>
    <w:rsid w:val="00D20640"/>
    <w:rsid w:val="00D310F1"/>
    <w:rsid w:val="00D32C14"/>
    <w:rsid w:val="00D3301A"/>
    <w:rsid w:val="00D33F49"/>
    <w:rsid w:val="00D36AB2"/>
    <w:rsid w:val="00D413B7"/>
    <w:rsid w:val="00D46B81"/>
    <w:rsid w:val="00D51A69"/>
    <w:rsid w:val="00D51BD4"/>
    <w:rsid w:val="00D51D93"/>
    <w:rsid w:val="00D541FC"/>
    <w:rsid w:val="00D54B96"/>
    <w:rsid w:val="00D561DA"/>
    <w:rsid w:val="00D76116"/>
    <w:rsid w:val="00D76F3F"/>
    <w:rsid w:val="00D86D0A"/>
    <w:rsid w:val="00D873AE"/>
    <w:rsid w:val="00DB5009"/>
    <w:rsid w:val="00DC3F30"/>
    <w:rsid w:val="00DD09CD"/>
    <w:rsid w:val="00DD247A"/>
    <w:rsid w:val="00DE4224"/>
    <w:rsid w:val="00DF2C68"/>
    <w:rsid w:val="00E04448"/>
    <w:rsid w:val="00E1346E"/>
    <w:rsid w:val="00E17C55"/>
    <w:rsid w:val="00E221B7"/>
    <w:rsid w:val="00E31F70"/>
    <w:rsid w:val="00E357C0"/>
    <w:rsid w:val="00E42BFB"/>
    <w:rsid w:val="00E45500"/>
    <w:rsid w:val="00E4713D"/>
    <w:rsid w:val="00E47BD8"/>
    <w:rsid w:val="00E52060"/>
    <w:rsid w:val="00E742CC"/>
    <w:rsid w:val="00E82B02"/>
    <w:rsid w:val="00E92516"/>
    <w:rsid w:val="00E973FA"/>
    <w:rsid w:val="00EA1209"/>
    <w:rsid w:val="00EA4A03"/>
    <w:rsid w:val="00EA5B56"/>
    <w:rsid w:val="00EA6D4D"/>
    <w:rsid w:val="00EB2A2E"/>
    <w:rsid w:val="00EB5356"/>
    <w:rsid w:val="00EC2313"/>
    <w:rsid w:val="00EE402C"/>
    <w:rsid w:val="00EE7C1C"/>
    <w:rsid w:val="00F10AF5"/>
    <w:rsid w:val="00F168F9"/>
    <w:rsid w:val="00F20A18"/>
    <w:rsid w:val="00F20CA4"/>
    <w:rsid w:val="00F23AA7"/>
    <w:rsid w:val="00F30077"/>
    <w:rsid w:val="00F446DF"/>
    <w:rsid w:val="00F4604A"/>
    <w:rsid w:val="00F50801"/>
    <w:rsid w:val="00F532B3"/>
    <w:rsid w:val="00F55D60"/>
    <w:rsid w:val="00F57C54"/>
    <w:rsid w:val="00F61041"/>
    <w:rsid w:val="00F62A0C"/>
    <w:rsid w:val="00F668F6"/>
    <w:rsid w:val="00F70BCB"/>
    <w:rsid w:val="00F727DA"/>
    <w:rsid w:val="00F8017A"/>
    <w:rsid w:val="00F95DDE"/>
    <w:rsid w:val="00F964EA"/>
    <w:rsid w:val="00F97875"/>
    <w:rsid w:val="00FA680E"/>
    <w:rsid w:val="00FA7495"/>
    <w:rsid w:val="00FB5C01"/>
    <w:rsid w:val="00FB642E"/>
    <w:rsid w:val="00FC1482"/>
    <w:rsid w:val="00FD24D0"/>
    <w:rsid w:val="00FD2949"/>
    <w:rsid w:val="00FE27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E6D27"/>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59"/>
    <w:rsid w:val="00E4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47BD8"/>
    <w:pPr>
      <w:autoSpaceDE w:val="0"/>
      <w:autoSpaceDN w:val="0"/>
      <w:adjustRightInd w:val="0"/>
      <w:spacing w:after="0" w:line="240" w:lineRule="auto"/>
    </w:pPr>
    <w:rPr>
      <w:rFonts w:ascii="Arial" w:hAnsi="Arial" w:cs="Arial"/>
      <w:sz w:val="20"/>
      <w:szCs w:val="20"/>
    </w:rPr>
  </w:style>
  <w:style w:type="paragraph" w:styleId="a6">
    <w:name w:val="header"/>
    <w:basedOn w:val="a"/>
    <w:link w:val="a7"/>
    <w:uiPriority w:val="99"/>
    <w:unhideWhenUsed/>
    <w:rsid w:val="00E82B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2B02"/>
  </w:style>
  <w:style w:type="paragraph" w:styleId="a8">
    <w:name w:val="footer"/>
    <w:basedOn w:val="a"/>
    <w:link w:val="a9"/>
    <w:uiPriority w:val="99"/>
    <w:unhideWhenUsed/>
    <w:rsid w:val="00E82B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2B02"/>
  </w:style>
  <w:style w:type="character" w:styleId="aa">
    <w:name w:val="Hyperlink"/>
    <w:basedOn w:val="a0"/>
    <w:uiPriority w:val="99"/>
    <w:unhideWhenUsed/>
    <w:rsid w:val="00C964F8"/>
    <w:rPr>
      <w:color w:val="0000FF" w:themeColor="hyperlink"/>
      <w:u w:val="single"/>
    </w:rPr>
  </w:style>
  <w:style w:type="paragraph" w:customStyle="1" w:styleId="ConsPlusTitle">
    <w:name w:val="ConsPlusTitle"/>
    <w:uiPriority w:val="99"/>
    <w:rsid w:val="005F27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Title"/>
    <w:basedOn w:val="a"/>
    <w:link w:val="ac"/>
    <w:uiPriority w:val="99"/>
    <w:qFormat/>
    <w:rsid w:val="00424470"/>
    <w:pPr>
      <w:spacing w:after="0" w:line="240" w:lineRule="auto"/>
      <w:jc w:val="center"/>
    </w:pPr>
    <w:rPr>
      <w:rFonts w:ascii="Times New Roman" w:eastAsia="Times New Roman" w:hAnsi="Times New Roman" w:cs="Times New Roman"/>
      <w:b/>
      <w:sz w:val="26"/>
      <w:szCs w:val="20"/>
      <w:lang w:eastAsia="ru-RU"/>
    </w:rPr>
  </w:style>
  <w:style w:type="character" w:customStyle="1" w:styleId="ac">
    <w:name w:val="Название Знак"/>
    <w:basedOn w:val="a0"/>
    <w:link w:val="ab"/>
    <w:uiPriority w:val="99"/>
    <w:rsid w:val="00424470"/>
    <w:rPr>
      <w:rFonts w:ascii="Times New Roman" w:eastAsia="Times New Roman" w:hAnsi="Times New Roman" w:cs="Times New Roman"/>
      <w:b/>
      <w:sz w:val="26"/>
      <w:szCs w:val="20"/>
      <w:lang w:eastAsia="ru-RU"/>
    </w:rPr>
  </w:style>
  <w:style w:type="paragraph" w:styleId="ad">
    <w:name w:val="Body Text Indent"/>
    <w:basedOn w:val="a"/>
    <w:link w:val="ae"/>
    <w:unhideWhenUsed/>
    <w:rsid w:val="00424470"/>
    <w:pPr>
      <w:widowControl w:val="0"/>
      <w:suppressAutoHyphens/>
      <w:autoSpaceDE w:val="0"/>
      <w:spacing w:after="0" w:line="240" w:lineRule="auto"/>
      <w:ind w:firstLine="720"/>
      <w:jc w:val="both"/>
    </w:pPr>
    <w:rPr>
      <w:rFonts w:ascii="Courier New" w:eastAsia="Times New Roman" w:hAnsi="Courier New" w:cs="Times New Roman"/>
      <w:sz w:val="24"/>
      <w:szCs w:val="24"/>
      <w:lang w:val="x-none" w:eastAsia="ar-SA"/>
    </w:rPr>
  </w:style>
  <w:style w:type="character" w:customStyle="1" w:styleId="ae">
    <w:name w:val="Основной текст с отступом Знак"/>
    <w:basedOn w:val="a0"/>
    <w:link w:val="ad"/>
    <w:rsid w:val="00424470"/>
    <w:rPr>
      <w:rFonts w:ascii="Courier New" w:eastAsia="Times New Roman" w:hAnsi="Courier New" w:cs="Times New Roman"/>
      <w:sz w:val="24"/>
      <w:szCs w:val="24"/>
      <w:lang w:val="x-none" w:eastAsia="ar-SA"/>
    </w:rPr>
  </w:style>
  <w:style w:type="paragraph" w:styleId="af">
    <w:name w:val="Normal (Web)"/>
    <w:basedOn w:val="a"/>
    <w:unhideWhenUsed/>
    <w:rsid w:val="004244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EA4A03"/>
    <w:rPr>
      <w:b/>
      <w:bCs/>
    </w:rPr>
  </w:style>
  <w:style w:type="character" w:customStyle="1" w:styleId="a4">
    <w:name w:val="Абзац списка Знак"/>
    <w:basedOn w:val="a0"/>
    <w:link w:val="a3"/>
    <w:uiPriority w:val="34"/>
    <w:locked/>
    <w:rsid w:val="000A64CF"/>
    <w:rPr>
      <w:rFonts w:ascii="Times New Roman" w:eastAsia="Times New Roman" w:hAnsi="Times New Roman" w:cs="Times New Roman"/>
      <w:sz w:val="24"/>
      <w:szCs w:val="24"/>
      <w:lang w:eastAsia="ru-RU"/>
    </w:rPr>
  </w:style>
  <w:style w:type="paragraph" w:customStyle="1" w:styleId="1">
    <w:name w:val="1_Маркированный"/>
    <w:basedOn w:val="a"/>
    <w:uiPriority w:val="99"/>
    <w:rsid w:val="00E742CC"/>
    <w:pPr>
      <w:widowControl w:val="0"/>
      <w:numPr>
        <w:numId w:val="25"/>
      </w:numPr>
      <w:suppressAutoHyphens/>
      <w:spacing w:after="60" w:line="360" w:lineRule="auto"/>
      <w:ind w:right="25"/>
      <w:contextualSpacing/>
      <w:jc w:val="both"/>
    </w:pPr>
    <w:rPr>
      <w:rFonts w:ascii="Times New Roman" w:eastAsia="Times New Roman" w:hAnsi="Times New Roman" w:cs="Times New Roman"/>
      <w:bCs/>
      <w:sz w:val="28"/>
      <w:szCs w:val="28"/>
    </w:rPr>
  </w:style>
  <w:style w:type="paragraph" w:styleId="af1">
    <w:name w:val="Balloon Text"/>
    <w:basedOn w:val="a"/>
    <w:link w:val="af2"/>
    <w:uiPriority w:val="99"/>
    <w:semiHidden/>
    <w:unhideWhenUsed/>
    <w:rsid w:val="001E448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E4480"/>
    <w:rPr>
      <w:rFonts w:ascii="Tahoma" w:hAnsi="Tahoma" w:cs="Tahoma"/>
      <w:sz w:val="16"/>
      <w:szCs w:val="16"/>
    </w:rPr>
  </w:style>
  <w:style w:type="character" w:styleId="af3">
    <w:name w:val="annotation reference"/>
    <w:basedOn w:val="a0"/>
    <w:uiPriority w:val="99"/>
    <w:semiHidden/>
    <w:unhideWhenUsed/>
    <w:rsid w:val="005675A6"/>
    <w:rPr>
      <w:sz w:val="16"/>
      <w:szCs w:val="16"/>
    </w:rPr>
  </w:style>
  <w:style w:type="paragraph" w:styleId="af4">
    <w:name w:val="annotation text"/>
    <w:basedOn w:val="a"/>
    <w:link w:val="af5"/>
    <w:uiPriority w:val="99"/>
    <w:semiHidden/>
    <w:unhideWhenUsed/>
    <w:rsid w:val="005675A6"/>
    <w:pPr>
      <w:spacing w:line="240" w:lineRule="auto"/>
    </w:pPr>
    <w:rPr>
      <w:sz w:val="20"/>
      <w:szCs w:val="20"/>
    </w:rPr>
  </w:style>
  <w:style w:type="character" w:customStyle="1" w:styleId="af5">
    <w:name w:val="Текст примечания Знак"/>
    <w:basedOn w:val="a0"/>
    <w:link w:val="af4"/>
    <w:uiPriority w:val="99"/>
    <w:semiHidden/>
    <w:rsid w:val="005675A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E6D27"/>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59"/>
    <w:rsid w:val="00E4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47BD8"/>
    <w:pPr>
      <w:autoSpaceDE w:val="0"/>
      <w:autoSpaceDN w:val="0"/>
      <w:adjustRightInd w:val="0"/>
      <w:spacing w:after="0" w:line="240" w:lineRule="auto"/>
    </w:pPr>
    <w:rPr>
      <w:rFonts w:ascii="Arial" w:hAnsi="Arial" w:cs="Arial"/>
      <w:sz w:val="20"/>
      <w:szCs w:val="20"/>
    </w:rPr>
  </w:style>
  <w:style w:type="paragraph" w:styleId="a6">
    <w:name w:val="header"/>
    <w:basedOn w:val="a"/>
    <w:link w:val="a7"/>
    <w:uiPriority w:val="99"/>
    <w:unhideWhenUsed/>
    <w:rsid w:val="00E82B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2B02"/>
  </w:style>
  <w:style w:type="paragraph" w:styleId="a8">
    <w:name w:val="footer"/>
    <w:basedOn w:val="a"/>
    <w:link w:val="a9"/>
    <w:uiPriority w:val="99"/>
    <w:unhideWhenUsed/>
    <w:rsid w:val="00E82B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2B02"/>
  </w:style>
  <w:style w:type="character" w:styleId="aa">
    <w:name w:val="Hyperlink"/>
    <w:basedOn w:val="a0"/>
    <w:uiPriority w:val="99"/>
    <w:unhideWhenUsed/>
    <w:rsid w:val="00C964F8"/>
    <w:rPr>
      <w:color w:val="0000FF" w:themeColor="hyperlink"/>
      <w:u w:val="single"/>
    </w:rPr>
  </w:style>
  <w:style w:type="paragraph" w:customStyle="1" w:styleId="ConsPlusTitle">
    <w:name w:val="ConsPlusTitle"/>
    <w:uiPriority w:val="99"/>
    <w:rsid w:val="005F27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Title"/>
    <w:basedOn w:val="a"/>
    <w:link w:val="ac"/>
    <w:uiPriority w:val="99"/>
    <w:qFormat/>
    <w:rsid w:val="00424470"/>
    <w:pPr>
      <w:spacing w:after="0" w:line="240" w:lineRule="auto"/>
      <w:jc w:val="center"/>
    </w:pPr>
    <w:rPr>
      <w:rFonts w:ascii="Times New Roman" w:eastAsia="Times New Roman" w:hAnsi="Times New Roman" w:cs="Times New Roman"/>
      <w:b/>
      <w:sz w:val="26"/>
      <w:szCs w:val="20"/>
      <w:lang w:eastAsia="ru-RU"/>
    </w:rPr>
  </w:style>
  <w:style w:type="character" w:customStyle="1" w:styleId="ac">
    <w:name w:val="Название Знак"/>
    <w:basedOn w:val="a0"/>
    <w:link w:val="ab"/>
    <w:uiPriority w:val="99"/>
    <w:rsid w:val="00424470"/>
    <w:rPr>
      <w:rFonts w:ascii="Times New Roman" w:eastAsia="Times New Roman" w:hAnsi="Times New Roman" w:cs="Times New Roman"/>
      <w:b/>
      <w:sz w:val="26"/>
      <w:szCs w:val="20"/>
      <w:lang w:eastAsia="ru-RU"/>
    </w:rPr>
  </w:style>
  <w:style w:type="paragraph" w:styleId="ad">
    <w:name w:val="Body Text Indent"/>
    <w:basedOn w:val="a"/>
    <w:link w:val="ae"/>
    <w:unhideWhenUsed/>
    <w:rsid w:val="00424470"/>
    <w:pPr>
      <w:widowControl w:val="0"/>
      <w:suppressAutoHyphens/>
      <w:autoSpaceDE w:val="0"/>
      <w:spacing w:after="0" w:line="240" w:lineRule="auto"/>
      <w:ind w:firstLine="720"/>
      <w:jc w:val="both"/>
    </w:pPr>
    <w:rPr>
      <w:rFonts w:ascii="Courier New" w:eastAsia="Times New Roman" w:hAnsi="Courier New" w:cs="Times New Roman"/>
      <w:sz w:val="24"/>
      <w:szCs w:val="24"/>
      <w:lang w:val="x-none" w:eastAsia="ar-SA"/>
    </w:rPr>
  </w:style>
  <w:style w:type="character" w:customStyle="1" w:styleId="ae">
    <w:name w:val="Основной текст с отступом Знак"/>
    <w:basedOn w:val="a0"/>
    <w:link w:val="ad"/>
    <w:rsid w:val="00424470"/>
    <w:rPr>
      <w:rFonts w:ascii="Courier New" w:eastAsia="Times New Roman" w:hAnsi="Courier New" w:cs="Times New Roman"/>
      <w:sz w:val="24"/>
      <w:szCs w:val="24"/>
      <w:lang w:val="x-none" w:eastAsia="ar-SA"/>
    </w:rPr>
  </w:style>
  <w:style w:type="paragraph" w:styleId="af">
    <w:name w:val="Normal (Web)"/>
    <w:basedOn w:val="a"/>
    <w:unhideWhenUsed/>
    <w:rsid w:val="004244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EA4A03"/>
    <w:rPr>
      <w:b/>
      <w:bCs/>
    </w:rPr>
  </w:style>
  <w:style w:type="character" w:customStyle="1" w:styleId="a4">
    <w:name w:val="Абзац списка Знак"/>
    <w:basedOn w:val="a0"/>
    <w:link w:val="a3"/>
    <w:uiPriority w:val="34"/>
    <w:locked/>
    <w:rsid w:val="000A64CF"/>
    <w:rPr>
      <w:rFonts w:ascii="Times New Roman" w:eastAsia="Times New Roman" w:hAnsi="Times New Roman" w:cs="Times New Roman"/>
      <w:sz w:val="24"/>
      <w:szCs w:val="24"/>
      <w:lang w:eastAsia="ru-RU"/>
    </w:rPr>
  </w:style>
  <w:style w:type="paragraph" w:customStyle="1" w:styleId="1">
    <w:name w:val="1_Маркированный"/>
    <w:basedOn w:val="a"/>
    <w:uiPriority w:val="99"/>
    <w:rsid w:val="00E742CC"/>
    <w:pPr>
      <w:widowControl w:val="0"/>
      <w:numPr>
        <w:numId w:val="25"/>
      </w:numPr>
      <w:suppressAutoHyphens/>
      <w:spacing w:after="60" w:line="360" w:lineRule="auto"/>
      <w:ind w:right="25"/>
      <w:contextualSpacing/>
      <w:jc w:val="both"/>
    </w:pPr>
    <w:rPr>
      <w:rFonts w:ascii="Times New Roman" w:eastAsia="Times New Roman" w:hAnsi="Times New Roman" w:cs="Times New Roman"/>
      <w:bCs/>
      <w:sz w:val="28"/>
      <w:szCs w:val="28"/>
    </w:rPr>
  </w:style>
  <w:style w:type="paragraph" w:styleId="af1">
    <w:name w:val="Balloon Text"/>
    <w:basedOn w:val="a"/>
    <w:link w:val="af2"/>
    <w:uiPriority w:val="99"/>
    <w:semiHidden/>
    <w:unhideWhenUsed/>
    <w:rsid w:val="001E448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E4480"/>
    <w:rPr>
      <w:rFonts w:ascii="Tahoma" w:hAnsi="Tahoma" w:cs="Tahoma"/>
      <w:sz w:val="16"/>
      <w:szCs w:val="16"/>
    </w:rPr>
  </w:style>
  <w:style w:type="character" w:styleId="af3">
    <w:name w:val="annotation reference"/>
    <w:basedOn w:val="a0"/>
    <w:uiPriority w:val="99"/>
    <w:semiHidden/>
    <w:unhideWhenUsed/>
    <w:rsid w:val="005675A6"/>
    <w:rPr>
      <w:sz w:val="16"/>
      <w:szCs w:val="16"/>
    </w:rPr>
  </w:style>
  <w:style w:type="paragraph" w:styleId="af4">
    <w:name w:val="annotation text"/>
    <w:basedOn w:val="a"/>
    <w:link w:val="af5"/>
    <w:uiPriority w:val="99"/>
    <w:semiHidden/>
    <w:unhideWhenUsed/>
    <w:rsid w:val="005675A6"/>
    <w:pPr>
      <w:spacing w:line="240" w:lineRule="auto"/>
    </w:pPr>
    <w:rPr>
      <w:sz w:val="20"/>
      <w:szCs w:val="20"/>
    </w:rPr>
  </w:style>
  <w:style w:type="character" w:customStyle="1" w:styleId="af5">
    <w:name w:val="Текст примечания Знак"/>
    <w:basedOn w:val="a0"/>
    <w:link w:val="af4"/>
    <w:uiPriority w:val="99"/>
    <w:semiHidden/>
    <w:rsid w:val="005675A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8096">
      <w:bodyDiv w:val="1"/>
      <w:marLeft w:val="0"/>
      <w:marRight w:val="0"/>
      <w:marTop w:val="0"/>
      <w:marBottom w:val="0"/>
      <w:divBdr>
        <w:top w:val="none" w:sz="0" w:space="0" w:color="auto"/>
        <w:left w:val="none" w:sz="0" w:space="0" w:color="auto"/>
        <w:bottom w:val="none" w:sz="0" w:space="0" w:color="auto"/>
        <w:right w:val="none" w:sz="0" w:space="0" w:color="auto"/>
      </w:divBdr>
    </w:div>
    <w:div w:id="259991170">
      <w:bodyDiv w:val="1"/>
      <w:marLeft w:val="0"/>
      <w:marRight w:val="0"/>
      <w:marTop w:val="0"/>
      <w:marBottom w:val="0"/>
      <w:divBdr>
        <w:top w:val="none" w:sz="0" w:space="0" w:color="auto"/>
        <w:left w:val="none" w:sz="0" w:space="0" w:color="auto"/>
        <w:bottom w:val="none" w:sz="0" w:space="0" w:color="auto"/>
        <w:right w:val="none" w:sz="0" w:space="0" w:color="auto"/>
      </w:divBdr>
    </w:div>
    <w:div w:id="281695602">
      <w:bodyDiv w:val="1"/>
      <w:marLeft w:val="0"/>
      <w:marRight w:val="0"/>
      <w:marTop w:val="0"/>
      <w:marBottom w:val="0"/>
      <w:divBdr>
        <w:top w:val="none" w:sz="0" w:space="0" w:color="auto"/>
        <w:left w:val="none" w:sz="0" w:space="0" w:color="auto"/>
        <w:bottom w:val="none" w:sz="0" w:space="0" w:color="auto"/>
        <w:right w:val="none" w:sz="0" w:space="0" w:color="auto"/>
      </w:divBdr>
    </w:div>
    <w:div w:id="299924907">
      <w:bodyDiv w:val="1"/>
      <w:marLeft w:val="0"/>
      <w:marRight w:val="0"/>
      <w:marTop w:val="0"/>
      <w:marBottom w:val="0"/>
      <w:divBdr>
        <w:top w:val="none" w:sz="0" w:space="0" w:color="auto"/>
        <w:left w:val="none" w:sz="0" w:space="0" w:color="auto"/>
        <w:bottom w:val="none" w:sz="0" w:space="0" w:color="auto"/>
        <w:right w:val="none" w:sz="0" w:space="0" w:color="auto"/>
      </w:divBdr>
    </w:div>
    <w:div w:id="498889050">
      <w:bodyDiv w:val="1"/>
      <w:marLeft w:val="0"/>
      <w:marRight w:val="0"/>
      <w:marTop w:val="0"/>
      <w:marBottom w:val="0"/>
      <w:divBdr>
        <w:top w:val="none" w:sz="0" w:space="0" w:color="auto"/>
        <w:left w:val="none" w:sz="0" w:space="0" w:color="auto"/>
        <w:bottom w:val="none" w:sz="0" w:space="0" w:color="auto"/>
        <w:right w:val="none" w:sz="0" w:space="0" w:color="auto"/>
      </w:divBdr>
    </w:div>
    <w:div w:id="537938467">
      <w:bodyDiv w:val="1"/>
      <w:marLeft w:val="0"/>
      <w:marRight w:val="0"/>
      <w:marTop w:val="0"/>
      <w:marBottom w:val="0"/>
      <w:divBdr>
        <w:top w:val="none" w:sz="0" w:space="0" w:color="auto"/>
        <w:left w:val="none" w:sz="0" w:space="0" w:color="auto"/>
        <w:bottom w:val="none" w:sz="0" w:space="0" w:color="auto"/>
        <w:right w:val="none" w:sz="0" w:space="0" w:color="auto"/>
      </w:divBdr>
    </w:div>
    <w:div w:id="844441620">
      <w:bodyDiv w:val="1"/>
      <w:marLeft w:val="0"/>
      <w:marRight w:val="0"/>
      <w:marTop w:val="0"/>
      <w:marBottom w:val="0"/>
      <w:divBdr>
        <w:top w:val="none" w:sz="0" w:space="0" w:color="auto"/>
        <w:left w:val="none" w:sz="0" w:space="0" w:color="auto"/>
        <w:bottom w:val="none" w:sz="0" w:space="0" w:color="auto"/>
        <w:right w:val="none" w:sz="0" w:space="0" w:color="auto"/>
      </w:divBdr>
    </w:div>
    <w:div w:id="1010913911">
      <w:bodyDiv w:val="1"/>
      <w:marLeft w:val="0"/>
      <w:marRight w:val="0"/>
      <w:marTop w:val="0"/>
      <w:marBottom w:val="0"/>
      <w:divBdr>
        <w:top w:val="none" w:sz="0" w:space="0" w:color="auto"/>
        <w:left w:val="none" w:sz="0" w:space="0" w:color="auto"/>
        <w:bottom w:val="none" w:sz="0" w:space="0" w:color="auto"/>
        <w:right w:val="none" w:sz="0" w:space="0" w:color="auto"/>
      </w:divBdr>
    </w:div>
    <w:div w:id="1022586976">
      <w:bodyDiv w:val="1"/>
      <w:marLeft w:val="0"/>
      <w:marRight w:val="0"/>
      <w:marTop w:val="0"/>
      <w:marBottom w:val="0"/>
      <w:divBdr>
        <w:top w:val="none" w:sz="0" w:space="0" w:color="auto"/>
        <w:left w:val="none" w:sz="0" w:space="0" w:color="auto"/>
        <w:bottom w:val="none" w:sz="0" w:space="0" w:color="auto"/>
        <w:right w:val="none" w:sz="0" w:space="0" w:color="auto"/>
      </w:divBdr>
    </w:div>
    <w:div w:id="1172187967">
      <w:bodyDiv w:val="1"/>
      <w:marLeft w:val="0"/>
      <w:marRight w:val="0"/>
      <w:marTop w:val="0"/>
      <w:marBottom w:val="0"/>
      <w:divBdr>
        <w:top w:val="none" w:sz="0" w:space="0" w:color="auto"/>
        <w:left w:val="none" w:sz="0" w:space="0" w:color="auto"/>
        <w:bottom w:val="none" w:sz="0" w:space="0" w:color="auto"/>
        <w:right w:val="none" w:sz="0" w:space="0" w:color="auto"/>
      </w:divBdr>
    </w:div>
    <w:div w:id="1503592635">
      <w:bodyDiv w:val="1"/>
      <w:marLeft w:val="0"/>
      <w:marRight w:val="0"/>
      <w:marTop w:val="0"/>
      <w:marBottom w:val="0"/>
      <w:divBdr>
        <w:top w:val="none" w:sz="0" w:space="0" w:color="auto"/>
        <w:left w:val="none" w:sz="0" w:space="0" w:color="auto"/>
        <w:bottom w:val="none" w:sz="0" w:space="0" w:color="auto"/>
        <w:right w:val="none" w:sz="0" w:space="0" w:color="auto"/>
      </w:divBdr>
    </w:div>
    <w:div w:id="1583418548">
      <w:bodyDiv w:val="1"/>
      <w:marLeft w:val="0"/>
      <w:marRight w:val="0"/>
      <w:marTop w:val="0"/>
      <w:marBottom w:val="0"/>
      <w:divBdr>
        <w:top w:val="none" w:sz="0" w:space="0" w:color="auto"/>
        <w:left w:val="none" w:sz="0" w:space="0" w:color="auto"/>
        <w:bottom w:val="none" w:sz="0" w:space="0" w:color="auto"/>
        <w:right w:val="none" w:sz="0" w:space="0" w:color="auto"/>
      </w:divBdr>
    </w:div>
    <w:div w:id="1723675846">
      <w:bodyDiv w:val="1"/>
      <w:marLeft w:val="0"/>
      <w:marRight w:val="0"/>
      <w:marTop w:val="0"/>
      <w:marBottom w:val="0"/>
      <w:divBdr>
        <w:top w:val="none" w:sz="0" w:space="0" w:color="auto"/>
        <w:left w:val="none" w:sz="0" w:space="0" w:color="auto"/>
        <w:bottom w:val="none" w:sz="0" w:space="0" w:color="auto"/>
        <w:right w:val="none" w:sz="0" w:space="0" w:color="auto"/>
      </w:divBdr>
    </w:div>
    <w:div w:id="1951205047">
      <w:bodyDiv w:val="1"/>
      <w:marLeft w:val="0"/>
      <w:marRight w:val="0"/>
      <w:marTop w:val="0"/>
      <w:marBottom w:val="0"/>
      <w:divBdr>
        <w:top w:val="none" w:sz="0" w:space="0" w:color="auto"/>
        <w:left w:val="none" w:sz="0" w:space="0" w:color="auto"/>
        <w:bottom w:val="none" w:sz="0" w:space="0" w:color="auto"/>
        <w:right w:val="none" w:sz="0" w:space="0" w:color="auto"/>
      </w:divBdr>
    </w:div>
    <w:div w:id="199081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oblkaluga.ru/main/progress/opendata/" TargetMode="External"/><Relationship Id="rId18" Type="http://schemas.openxmlformats.org/officeDocument/2006/relationships/hyperlink" Target="https://sc.minsvyaz.ru/" TargetMode="External"/><Relationship Id="rId3" Type="http://schemas.openxmlformats.org/officeDocument/2006/relationships/styles" Target="styles.xml"/><Relationship Id="rId21" Type="http://schemas.openxmlformats.org/officeDocument/2006/relationships/hyperlink" Target="consultantplus://offline/ref=BED4DFA346EE146B3253C3E9C4D85872A7CF80957776C55B5E466E32990B3CE67E9FA7E8272D82A754x2J" TargetMode="External"/><Relationship Id="rId7" Type="http://schemas.openxmlformats.org/officeDocument/2006/relationships/footnotes" Target="footnotes.xml"/><Relationship Id="rId12" Type="http://schemas.openxmlformats.org/officeDocument/2006/relationships/hyperlink" Target="http://www.admoblkaluga.ru" TargetMode="External"/><Relationship Id="rId17" Type="http://schemas.openxmlformats.org/officeDocument/2006/relationships/hyperlink" Target="http://62.148.142.107)/" TargetMode="External"/><Relationship Id="rId2" Type="http://schemas.openxmlformats.org/officeDocument/2006/relationships/numbering" Target="numbering.xml"/><Relationship Id="rId16" Type="http://schemas.openxmlformats.org/officeDocument/2006/relationships/hyperlink" Target="http://dostup40.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kalugi.ru/"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BED4DFA346EE146B3253C3E9C4D85872A7CF80957776C55B5E466E32990B3CE67E9FA7E8272D82A754x2J" TargetMode="External"/><Relationship Id="rId4" Type="http://schemas.microsoft.com/office/2007/relationships/stylesWithEffects" Target="stylesWithEffects.xml"/><Relationship Id="rId9" Type="http://schemas.openxmlformats.org/officeDocument/2006/relationships/hyperlink" Target="consultantplus://offline/ref=BED4DFA346EE146B3253C3E9C4D85872A7CF80957776C55B5E466E32990B3CE67E9FA7E8272D82A754x2J" TargetMode="External"/><Relationship Id="rId14" Type="http://schemas.openxmlformats.org/officeDocument/2006/relationships/hyperlink" Target="consultantplus://offline/ref=BED4DFA346EE146B3253C3E9C4D85872A7CF80957776C55B5E466E32990B3CE67E9FA7E8272D82A754x2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75D5B-1804-46E2-B7FA-6591B3BE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8761</Words>
  <Characters>49939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Пешкова В.А.</dc:creator>
  <cp:lastModifiedBy>Пешкова В.А.</cp:lastModifiedBy>
  <cp:revision>4</cp:revision>
  <dcterms:created xsi:type="dcterms:W3CDTF">2018-03-12T09:17:00Z</dcterms:created>
  <dcterms:modified xsi:type="dcterms:W3CDTF">2018-03-12T12:57:00Z</dcterms:modified>
</cp:coreProperties>
</file>