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F" w:rsidRDefault="001F626F" w:rsidP="001F626F"/>
    <w:p w:rsidR="001F626F" w:rsidRDefault="002025BB" w:rsidP="001F626F">
      <w:pPr>
        <w:jc w:val="center"/>
        <w:rPr>
          <w:b/>
          <w:sz w:val="26"/>
          <w:szCs w:val="26"/>
        </w:rPr>
      </w:pPr>
      <w:r w:rsidRPr="00DD200D">
        <w:rPr>
          <w:b/>
          <w:sz w:val="26"/>
          <w:szCs w:val="26"/>
        </w:rPr>
        <w:t xml:space="preserve">Результаты оценки </w:t>
      </w:r>
      <w:r>
        <w:rPr>
          <w:b/>
          <w:sz w:val="26"/>
          <w:szCs w:val="26"/>
        </w:rPr>
        <w:t xml:space="preserve">эффективности </w:t>
      </w:r>
      <w:r w:rsidR="001F626F" w:rsidRPr="001F626F">
        <w:rPr>
          <w:b/>
          <w:sz w:val="26"/>
          <w:szCs w:val="26"/>
        </w:rPr>
        <w:t xml:space="preserve">реализации целевых программ (долгосрочных, областных программ и их подпрограмм) </w:t>
      </w:r>
    </w:p>
    <w:p w:rsidR="001F626F" w:rsidRPr="001F626F" w:rsidRDefault="001F626F" w:rsidP="001F626F">
      <w:pPr>
        <w:jc w:val="center"/>
        <w:rPr>
          <w:b/>
          <w:sz w:val="26"/>
          <w:szCs w:val="26"/>
        </w:rPr>
      </w:pPr>
      <w:r w:rsidRPr="001F626F">
        <w:rPr>
          <w:b/>
          <w:sz w:val="26"/>
          <w:szCs w:val="26"/>
        </w:rPr>
        <w:t>в 2011 году</w:t>
      </w:r>
    </w:p>
    <w:p w:rsidR="002025BB" w:rsidRPr="000A397B" w:rsidRDefault="002025BB" w:rsidP="002025BB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</w:t>
      </w:r>
    </w:p>
    <w:p w:rsidR="002025BB" w:rsidRDefault="002025BB" w:rsidP="00716175">
      <w:pPr>
        <w:autoSpaceDE w:val="0"/>
        <w:autoSpaceDN w:val="0"/>
        <w:adjustRightInd w:val="0"/>
        <w:ind w:left="-180" w:firstLine="888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проведена по 60 долгосрочным</w:t>
      </w:r>
      <w:r w:rsidR="001F626F">
        <w:rPr>
          <w:sz w:val="26"/>
          <w:szCs w:val="26"/>
        </w:rPr>
        <w:t xml:space="preserve">, </w:t>
      </w:r>
      <w:r>
        <w:rPr>
          <w:sz w:val="26"/>
          <w:szCs w:val="26"/>
        </w:rPr>
        <w:t>областным целевым программам</w:t>
      </w:r>
      <w:r w:rsidR="001F626F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подпрограммам. </w:t>
      </w:r>
    </w:p>
    <w:p w:rsidR="002025BB" w:rsidRDefault="002025BB" w:rsidP="00716175">
      <w:pPr>
        <w:autoSpaceDE w:val="0"/>
        <w:autoSpaceDN w:val="0"/>
        <w:adjustRightInd w:val="0"/>
        <w:ind w:left="-180" w:firstLine="888"/>
        <w:jc w:val="both"/>
        <w:rPr>
          <w:sz w:val="26"/>
          <w:szCs w:val="26"/>
        </w:rPr>
      </w:pPr>
      <w:r w:rsidRPr="00F0791B">
        <w:rPr>
          <w:b/>
          <w:sz w:val="26"/>
          <w:szCs w:val="26"/>
        </w:rPr>
        <w:t>Положительную оценку</w:t>
      </w:r>
      <w:r>
        <w:rPr>
          <w:sz w:val="26"/>
          <w:szCs w:val="26"/>
        </w:rPr>
        <w:t xml:space="preserve"> получили следующие </w:t>
      </w:r>
      <w:r w:rsidR="00FD4E45" w:rsidRPr="004E07AA">
        <w:rPr>
          <w:b/>
          <w:sz w:val="26"/>
          <w:szCs w:val="26"/>
        </w:rPr>
        <w:t>55</w:t>
      </w:r>
      <w:r>
        <w:rPr>
          <w:sz w:val="26"/>
          <w:szCs w:val="26"/>
        </w:rPr>
        <w:t xml:space="preserve"> программ (подпрограмм): </w:t>
      </w:r>
    </w:p>
    <w:p w:rsidR="001F626F" w:rsidRDefault="001F626F" w:rsidP="00716175">
      <w:pPr>
        <w:autoSpaceDE w:val="0"/>
        <w:autoSpaceDN w:val="0"/>
        <w:adjustRightInd w:val="0"/>
        <w:ind w:left="-180" w:firstLine="888"/>
        <w:jc w:val="both"/>
        <w:rPr>
          <w:sz w:val="26"/>
          <w:szCs w:val="26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551"/>
        <w:gridCol w:w="2268"/>
      </w:tblGrid>
      <w:tr w:rsidR="00172C1C" w:rsidRPr="00BA649C" w:rsidTr="0037273A">
        <w:trPr>
          <w:trHeight w:val="759"/>
          <w:tblHeader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C" w:rsidRPr="00172C1C" w:rsidRDefault="00172C1C" w:rsidP="00981465">
            <w:pPr>
              <w:tabs>
                <w:tab w:val="left" w:pos="214"/>
              </w:tabs>
              <w:ind w:left="72"/>
              <w:jc w:val="center"/>
              <w:rPr>
                <w:color w:val="000000"/>
                <w:sz w:val="26"/>
                <w:szCs w:val="26"/>
              </w:rPr>
            </w:pPr>
            <w:r w:rsidRPr="00172C1C">
              <w:rPr>
                <w:b/>
                <w:bCs/>
                <w:i/>
              </w:rPr>
              <w:t>Наименование областной целевой программы (далее – ОЦП), долгосрочной целевой программы (далее – ДЦП),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981465" w:rsidRDefault="00172C1C" w:rsidP="00172C1C">
            <w:pPr>
              <w:jc w:val="center"/>
              <w:rPr>
                <w:b/>
                <w:bCs/>
              </w:rPr>
            </w:pPr>
            <w:r w:rsidRPr="00981465">
              <w:rPr>
                <w:b/>
                <w:bCs/>
              </w:rPr>
              <w:t xml:space="preserve">Балльная оценка </w:t>
            </w:r>
            <w:r w:rsidR="00981465" w:rsidRPr="00981465">
              <w:rPr>
                <w:b/>
                <w:bCs/>
              </w:rPr>
              <w:t xml:space="preserve">программы </w:t>
            </w:r>
            <w:r w:rsidRPr="00981465">
              <w:rPr>
                <w:b/>
                <w:bCs/>
              </w:rPr>
              <w:t>(балл)</w:t>
            </w:r>
          </w:p>
          <w:p w:rsidR="00172C1C" w:rsidRPr="00FD4E45" w:rsidRDefault="00172C1C" w:rsidP="001F62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81465">
              <w:rPr>
                <w:b/>
                <w:bCs/>
              </w:rPr>
              <w:t xml:space="preserve">за </w:t>
            </w:r>
            <w:r w:rsidRPr="00981465">
              <w:rPr>
                <w:b/>
                <w:bCs/>
                <w:sz w:val="26"/>
                <w:szCs w:val="26"/>
              </w:rPr>
              <w:t>2011 г</w:t>
            </w:r>
            <w:r w:rsidR="001F626F">
              <w:rPr>
                <w:b/>
                <w:bCs/>
                <w:sz w:val="26"/>
                <w:szCs w:val="26"/>
              </w:rPr>
              <w:t>од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«Поддержка одаренных детей Калужской области</w:t>
            </w:r>
            <w:r w:rsidR="0037273A">
              <w:rPr>
                <w:color w:val="000000"/>
                <w:sz w:val="26"/>
                <w:szCs w:val="26"/>
              </w:rPr>
              <w:t xml:space="preserve">                </w:t>
            </w:r>
            <w:r w:rsidRPr="004E07AA">
              <w:rPr>
                <w:color w:val="000000"/>
                <w:sz w:val="26"/>
                <w:szCs w:val="26"/>
              </w:rPr>
              <w:t xml:space="preserve"> и их наставников на 2010-2015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4E45">
              <w:rPr>
                <w:b/>
                <w:color w:val="000000"/>
                <w:sz w:val="26"/>
                <w:szCs w:val="26"/>
              </w:rPr>
              <w:t>9,75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«Модернизация системы начального и среднего профессионального образования на 2010-2012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4E45">
              <w:rPr>
                <w:b/>
                <w:color w:val="000000"/>
                <w:sz w:val="26"/>
                <w:szCs w:val="26"/>
              </w:rPr>
              <w:t>9,43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«Развитие электронного правительства Калужской области на период 2011-2015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4E45">
              <w:rPr>
                <w:b/>
                <w:color w:val="000000"/>
                <w:sz w:val="26"/>
                <w:szCs w:val="26"/>
              </w:rPr>
              <w:t>9,07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«Модернизация дошкольного образования Калужской области на 2011-2015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4E45">
              <w:rPr>
                <w:b/>
                <w:color w:val="000000"/>
                <w:sz w:val="26"/>
                <w:szCs w:val="26"/>
              </w:rPr>
              <w:t>9,05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«Развитие государственной гражданской службы Калужской области (2009-2013 годы)»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4E45">
              <w:rPr>
                <w:b/>
                <w:color w:val="000000"/>
                <w:sz w:val="26"/>
                <w:szCs w:val="26"/>
              </w:rPr>
              <w:t>9,03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«Совершенствование организации питания, медицинского обеспечения и формирования здорового образа жизни в общеобразовательных учреждениях Калужской области на 2011-2013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4E45">
              <w:rPr>
                <w:b/>
                <w:color w:val="000000"/>
                <w:sz w:val="26"/>
                <w:szCs w:val="26"/>
              </w:rPr>
              <w:t>8,87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«Повышение уровня безопасности образовательных учреждений на 2011-2015 годы.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4E45">
              <w:rPr>
                <w:b/>
                <w:color w:val="000000"/>
                <w:sz w:val="26"/>
                <w:szCs w:val="26"/>
              </w:rPr>
              <w:t>8,81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«Создание благоприятных условий для привлечения инвестиций в Калужской области на 2011-2013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4E45">
              <w:rPr>
                <w:b/>
                <w:color w:val="000000"/>
                <w:sz w:val="26"/>
                <w:szCs w:val="26"/>
              </w:rPr>
              <w:t>8,8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«Право ребенка на семью (2010-2014 годы)»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4E45">
              <w:rPr>
                <w:b/>
                <w:color w:val="000000"/>
                <w:sz w:val="26"/>
                <w:szCs w:val="26"/>
              </w:rPr>
              <w:t>8,78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«Модернизация системы образования Калужской области на 2011 – 2015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4E45">
              <w:rPr>
                <w:b/>
                <w:color w:val="000000"/>
                <w:sz w:val="26"/>
                <w:szCs w:val="26"/>
              </w:rPr>
              <w:t>8,75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iCs/>
                <w:color w:val="000000"/>
                <w:sz w:val="26"/>
                <w:szCs w:val="26"/>
              </w:rPr>
            </w:pPr>
            <w:r w:rsidRPr="004E07AA">
              <w:rPr>
                <w:iCs/>
                <w:color w:val="000000"/>
                <w:sz w:val="26"/>
                <w:szCs w:val="26"/>
              </w:rPr>
              <w:t xml:space="preserve">Подпрограмма «Развитие арендного фонда жилья в Калужской области – жильё для профессионалов» </w:t>
            </w:r>
            <w:r w:rsidRPr="004E07AA">
              <w:rPr>
                <w:color w:val="000000"/>
                <w:sz w:val="26"/>
                <w:szCs w:val="26"/>
              </w:rPr>
              <w:t>ДЦП «Стимулирование развития жилищного строительства на территории Калужской области на 2011-2015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4E45">
              <w:rPr>
                <w:b/>
                <w:color w:val="000000"/>
                <w:sz w:val="26"/>
                <w:szCs w:val="26"/>
              </w:rPr>
              <w:t>8,75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iCs/>
                <w:color w:val="000000"/>
                <w:sz w:val="26"/>
                <w:szCs w:val="26"/>
              </w:rPr>
            </w:pPr>
            <w:r w:rsidRPr="004E07AA">
              <w:rPr>
                <w:iCs/>
                <w:color w:val="000000"/>
                <w:sz w:val="26"/>
                <w:szCs w:val="26"/>
              </w:rPr>
              <w:t>Подпрограмма «Обеспечение жильем молодых семей»</w:t>
            </w:r>
            <w:r w:rsidR="0037273A">
              <w:rPr>
                <w:iCs/>
                <w:color w:val="000000"/>
                <w:sz w:val="26"/>
                <w:szCs w:val="26"/>
              </w:rPr>
              <w:t xml:space="preserve">             </w:t>
            </w:r>
            <w:r w:rsidRPr="004E07AA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4E07AA">
              <w:rPr>
                <w:color w:val="000000"/>
                <w:sz w:val="26"/>
                <w:szCs w:val="26"/>
              </w:rPr>
              <w:t>ДЦП «Стимулирование развития жилищного строительства на территории Калужской области на 2011-2015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4E45">
              <w:rPr>
                <w:b/>
                <w:color w:val="000000"/>
                <w:sz w:val="26"/>
                <w:szCs w:val="26"/>
              </w:rPr>
              <w:t>8,71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 xml:space="preserve">ОЦП «Развитие сельского хозяйства и рынков сельскохозяйственной продукции в Калужской области </w:t>
            </w:r>
            <w:r w:rsidR="0037273A">
              <w:rPr>
                <w:color w:val="000000"/>
                <w:sz w:val="26"/>
                <w:szCs w:val="26"/>
              </w:rPr>
              <w:t xml:space="preserve">                 </w:t>
            </w:r>
            <w:r w:rsidRPr="004E07AA">
              <w:rPr>
                <w:color w:val="000000"/>
                <w:sz w:val="26"/>
                <w:szCs w:val="26"/>
              </w:rPr>
              <w:t>на 2008-2012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4E45">
              <w:rPr>
                <w:b/>
                <w:color w:val="000000"/>
                <w:sz w:val="26"/>
                <w:szCs w:val="26"/>
              </w:rPr>
              <w:t>8,65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«Развитие физической культуры и спорта в Калужской области на 2011 - 2015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4E45">
              <w:rPr>
                <w:b/>
                <w:color w:val="000000"/>
                <w:sz w:val="26"/>
                <w:szCs w:val="26"/>
              </w:rPr>
              <w:t>8,64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 xml:space="preserve">ДЦП «Геологическое изучение недр и воспроизводство минерально-сырьевой базы Калужской области </w:t>
            </w:r>
            <w:r w:rsidR="0037273A">
              <w:rPr>
                <w:color w:val="000000"/>
                <w:sz w:val="26"/>
                <w:szCs w:val="26"/>
              </w:rPr>
              <w:t xml:space="preserve">                             </w:t>
            </w:r>
            <w:r w:rsidRPr="004E07AA">
              <w:rPr>
                <w:color w:val="000000"/>
                <w:sz w:val="26"/>
                <w:szCs w:val="26"/>
              </w:rPr>
              <w:t xml:space="preserve">(2011-2015 годы)»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4E45">
              <w:rPr>
                <w:b/>
                <w:color w:val="000000"/>
                <w:sz w:val="26"/>
                <w:szCs w:val="26"/>
              </w:rPr>
              <w:t>8,58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i/>
                <w:iCs/>
                <w:color w:val="000000"/>
                <w:sz w:val="26"/>
                <w:szCs w:val="26"/>
              </w:rPr>
            </w:pPr>
            <w:r w:rsidRPr="004E07AA">
              <w:rPr>
                <w:iCs/>
                <w:color w:val="000000"/>
                <w:sz w:val="26"/>
                <w:szCs w:val="26"/>
              </w:rPr>
              <w:lastRenderedPageBreak/>
              <w:t xml:space="preserve">Подпрограмма «Комплексное освоение и развитие территорий в целях жилищного строительства и развития индивидуального жилищного строительства» </w:t>
            </w:r>
            <w:r w:rsidR="0037273A">
              <w:rPr>
                <w:iCs/>
                <w:color w:val="000000"/>
                <w:sz w:val="26"/>
                <w:szCs w:val="26"/>
              </w:rPr>
              <w:t xml:space="preserve">                            </w:t>
            </w:r>
            <w:r w:rsidRPr="004E07AA">
              <w:rPr>
                <w:color w:val="000000"/>
                <w:sz w:val="26"/>
                <w:szCs w:val="26"/>
              </w:rPr>
              <w:t>ДЦП «Стимулирование развития жилищного строительства на территории Калужской области на 2011-2015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D4E45">
              <w:rPr>
                <w:b/>
                <w:color w:val="000000"/>
                <w:sz w:val="26"/>
                <w:szCs w:val="26"/>
              </w:rPr>
              <w:t>8,57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 xml:space="preserve">ДЦП «Патриотическое воспитание населения Калужской области и подготовка граждан к военной службе </w:t>
            </w:r>
            <w:r w:rsidR="0037273A">
              <w:rPr>
                <w:color w:val="000000"/>
                <w:sz w:val="26"/>
                <w:szCs w:val="26"/>
              </w:rPr>
              <w:t xml:space="preserve">                                  </w:t>
            </w:r>
            <w:r w:rsidRPr="004E07AA">
              <w:rPr>
                <w:color w:val="000000"/>
                <w:sz w:val="26"/>
                <w:szCs w:val="26"/>
              </w:rPr>
              <w:t>на 2011-2015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8,55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«Молодежь Калужской области  на 2010-2015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8,45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«Обеспечение безопасности гидротехнических сооружений  и предупреждение негативного воздействия вод на территории Калужской области (2011-2015 годы)»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8,37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«Комплексные меры противодействия злоупотреблению наркотиками и их незаконному обороту</w:t>
            </w:r>
            <w:r w:rsidR="0037273A">
              <w:rPr>
                <w:color w:val="000000"/>
                <w:sz w:val="26"/>
                <w:szCs w:val="26"/>
              </w:rPr>
              <w:t xml:space="preserve">      </w:t>
            </w:r>
            <w:r w:rsidRPr="004E07AA">
              <w:rPr>
                <w:color w:val="000000"/>
                <w:sz w:val="26"/>
                <w:szCs w:val="26"/>
              </w:rPr>
              <w:t xml:space="preserve"> на 2010-2014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8,37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 xml:space="preserve">ОЦП «Пожарная безопасность в Калужской области </w:t>
            </w:r>
            <w:r w:rsidR="0037273A">
              <w:rPr>
                <w:color w:val="000000"/>
                <w:sz w:val="26"/>
                <w:szCs w:val="26"/>
              </w:rPr>
              <w:t xml:space="preserve">      </w:t>
            </w:r>
            <w:r w:rsidRPr="004E07AA">
              <w:rPr>
                <w:color w:val="000000"/>
                <w:sz w:val="26"/>
                <w:szCs w:val="26"/>
              </w:rPr>
              <w:t>на 2008-2012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8,35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ОЦП «Расширение сети газопроводов и строительство объектов газификации на территории Калужской области на 2007-2016 годы (газификация Калужской области</w:t>
            </w:r>
            <w:r w:rsidR="0037273A">
              <w:rPr>
                <w:color w:val="000000"/>
                <w:sz w:val="26"/>
                <w:szCs w:val="26"/>
              </w:rPr>
              <w:t xml:space="preserve">                              </w:t>
            </w:r>
            <w:r w:rsidRPr="004E07AA">
              <w:rPr>
                <w:color w:val="000000"/>
                <w:sz w:val="26"/>
                <w:szCs w:val="26"/>
              </w:rPr>
              <w:t xml:space="preserve"> на 2007-2016 годы)»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8,3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iCs/>
                <w:color w:val="000000"/>
                <w:sz w:val="26"/>
                <w:szCs w:val="26"/>
              </w:rPr>
            </w:pPr>
            <w:r w:rsidRPr="004E07AA">
              <w:rPr>
                <w:iCs/>
                <w:color w:val="000000"/>
                <w:sz w:val="26"/>
                <w:szCs w:val="26"/>
              </w:rPr>
              <w:t xml:space="preserve">Подпрограмма «ВИЧ-инфекция» </w:t>
            </w:r>
            <w:r w:rsidRPr="004E07AA">
              <w:rPr>
                <w:color w:val="000000"/>
                <w:sz w:val="26"/>
                <w:szCs w:val="26"/>
              </w:rPr>
              <w:t>ОЦП «Предупреждение и борьба с социально значимыми заболеваниями в Калужской области (2008-2011 годы)»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8,25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iCs/>
                <w:color w:val="000000"/>
                <w:sz w:val="26"/>
                <w:szCs w:val="26"/>
              </w:rPr>
            </w:pPr>
            <w:r w:rsidRPr="004E07AA">
              <w:rPr>
                <w:iCs/>
                <w:color w:val="000000"/>
                <w:sz w:val="26"/>
                <w:szCs w:val="26"/>
              </w:rPr>
              <w:t xml:space="preserve">Подпрограмма «Вакцинопрофилактика» </w:t>
            </w:r>
            <w:r w:rsidRPr="004E07AA">
              <w:rPr>
                <w:color w:val="000000"/>
                <w:sz w:val="26"/>
                <w:szCs w:val="26"/>
              </w:rPr>
              <w:t>ОЦП «Предупреждение и борьба с социально значимыми заболеваниями в Калужской области (2008-2011 годы)»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8,25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«Развитие внутреннего и въездного туризма на территории Калужской области на 2011-2016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8,25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«Укрепление материально-технической базы учреждений социального обслуживания населения и оказание адресной социальной помощи неработающим пенсионерам, являющимся получателями трудовых пенсий по старости и по инвалидности, за счет субсидии из бюджета Пенсионного фонда Российской Федерации</w:t>
            </w:r>
            <w:r w:rsidR="0037273A">
              <w:rPr>
                <w:color w:val="000000"/>
                <w:sz w:val="26"/>
                <w:szCs w:val="26"/>
              </w:rPr>
              <w:t xml:space="preserve">                                </w:t>
            </w:r>
            <w:r w:rsidRPr="004E07AA">
              <w:rPr>
                <w:color w:val="000000"/>
                <w:sz w:val="26"/>
                <w:szCs w:val="26"/>
              </w:rPr>
              <w:t xml:space="preserve"> (2010-2012 годы)»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8,21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«Содействие занятости населения Калужской области на 2011-2013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8,15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 xml:space="preserve">ОЦП «Социальное развитие села Калужской области </w:t>
            </w:r>
            <w:r w:rsidR="0037273A">
              <w:rPr>
                <w:color w:val="000000"/>
                <w:sz w:val="26"/>
                <w:szCs w:val="26"/>
              </w:rPr>
              <w:t xml:space="preserve">                              </w:t>
            </w:r>
            <w:r w:rsidRPr="004E07AA">
              <w:rPr>
                <w:color w:val="000000"/>
                <w:sz w:val="26"/>
                <w:szCs w:val="26"/>
              </w:rPr>
              <w:t>до 2013 года»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8,13</w:t>
            </w:r>
          </w:p>
        </w:tc>
      </w:tr>
      <w:tr w:rsidR="00172C1C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C" w:rsidRPr="004E07AA" w:rsidRDefault="00172C1C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«Организация отдыха и оздоровления детей и подростков Калужской области на 2010-2015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FD4E45" w:rsidRDefault="00172C1C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8,13</w:t>
            </w:r>
          </w:p>
        </w:tc>
      </w:tr>
      <w:tr w:rsidR="00BE7704" w:rsidRPr="00BA649C" w:rsidTr="00BE7704">
        <w:trPr>
          <w:trHeight w:val="395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4E07AA" w:rsidRDefault="00BE7704" w:rsidP="002B38A7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«Чистая вода в Калужской области на 2011-2017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04" w:rsidRPr="00FD4E45" w:rsidRDefault="00BE7704" w:rsidP="00BE7704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8,</w:t>
            </w:r>
            <w:r>
              <w:rPr>
                <w:b/>
                <w:sz w:val="26"/>
                <w:szCs w:val="26"/>
              </w:rPr>
              <w:t>12</w:t>
            </w:r>
          </w:p>
        </w:tc>
      </w:tr>
      <w:tr w:rsidR="00BE7704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4E07AA" w:rsidRDefault="00BE7704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iCs/>
                <w:color w:val="000000"/>
                <w:sz w:val="26"/>
                <w:szCs w:val="26"/>
              </w:rPr>
            </w:pPr>
            <w:r w:rsidRPr="004E07AA">
              <w:rPr>
                <w:iCs/>
                <w:color w:val="000000"/>
                <w:sz w:val="26"/>
                <w:szCs w:val="26"/>
              </w:rPr>
              <w:lastRenderedPageBreak/>
              <w:t xml:space="preserve">Подпрограмма «Туберкулез»  </w:t>
            </w:r>
            <w:r w:rsidRPr="004E07AA">
              <w:rPr>
                <w:color w:val="000000"/>
                <w:sz w:val="26"/>
                <w:szCs w:val="26"/>
              </w:rPr>
              <w:t>ОЦП «Предупреждение и борьба с социально значимыми заболеваниями в Калужской области (2008-2011 годы)»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04" w:rsidRPr="00FD4E45" w:rsidRDefault="00BE7704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8,02</w:t>
            </w:r>
          </w:p>
        </w:tc>
      </w:tr>
      <w:tr w:rsidR="00BE7704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4E07AA" w:rsidRDefault="00BE7704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ОЦП «Развитие потребительской кооперации в Калужской области на 2008-2012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04" w:rsidRPr="00FD4E45" w:rsidRDefault="00BE7704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7,98</w:t>
            </w:r>
          </w:p>
        </w:tc>
      </w:tr>
      <w:tr w:rsidR="00BE7704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4E07AA" w:rsidRDefault="00BE7704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 xml:space="preserve">Региональная программа по оказанию содействия добровольному переселению в Калужскую область соотечественников, проживающих за рубежом, 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</w:t>
            </w:r>
            <w:r w:rsidRPr="004E07AA">
              <w:rPr>
                <w:color w:val="000000"/>
                <w:sz w:val="26"/>
                <w:szCs w:val="26"/>
              </w:rPr>
              <w:t>на 2007-2012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04" w:rsidRPr="00FD4E45" w:rsidRDefault="00BE7704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7,95</w:t>
            </w:r>
          </w:p>
        </w:tc>
      </w:tr>
      <w:tr w:rsidR="00BE7704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4E07AA" w:rsidRDefault="00BE7704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«Преодоление последствий аварии на Чернобыльской АЭС на территории Калужской области до 2015 года»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04" w:rsidRPr="00FD4E45" w:rsidRDefault="00BE7704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7,94</w:t>
            </w:r>
          </w:p>
        </w:tc>
      </w:tr>
      <w:tr w:rsidR="00BE7704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4E07AA" w:rsidRDefault="00BE7704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«Улучшение демографической ситуации в Калужской области» (2011-2015 годы)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04" w:rsidRPr="00FD4E45" w:rsidRDefault="00BE7704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7,83</w:t>
            </w:r>
          </w:p>
        </w:tc>
      </w:tr>
      <w:tr w:rsidR="00BE7704" w:rsidRPr="00BA649C" w:rsidTr="0037273A">
        <w:trPr>
          <w:trHeight w:val="318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4E07AA" w:rsidRDefault="00BE7704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«Семья и дети (2009-2013 годы)»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04" w:rsidRPr="00FD4E45" w:rsidRDefault="00BE7704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7,83</w:t>
            </w:r>
          </w:p>
        </w:tc>
      </w:tr>
      <w:tr w:rsidR="006303A0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2B38A7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«Комплексная программа профилактики правонарушений в Калужской области   (2010-2012 годы)»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6303A0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</w:t>
            </w:r>
            <w:r>
              <w:rPr>
                <w:b/>
                <w:sz w:val="26"/>
                <w:szCs w:val="26"/>
              </w:rPr>
              <w:t>83</w:t>
            </w:r>
          </w:p>
        </w:tc>
      </w:tr>
      <w:tr w:rsidR="006303A0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«Развитие общедоступных библиотек Калужской области на 2010-2015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7,81</w:t>
            </w:r>
          </w:p>
        </w:tc>
      </w:tr>
      <w:tr w:rsidR="006303A0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ОЦП «Повышение правовой культуры населения Калужской области на 2009-2012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7,8</w:t>
            </w:r>
          </w:p>
        </w:tc>
      </w:tr>
      <w:tr w:rsidR="006303A0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«Совершенствование и развитие сети автомобильных дорог в Калужской области на период 2010-2015 годов и перспективой до 2020 года»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7,75</w:t>
            </w:r>
          </w:p>
        </w:tc>
      </w:tr>
      <w:tr w:rsidR="006303A0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ОЦП «Развитие строительного комплекса в Калужской области на 2008-2012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7,63</w:t>
            </w:r>
          </w:p>
        </w:tc>
      </w:tr>
      <w:tr w:rsidR="006303A0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iCs/>
                <w:color w:val="000000"/>
                <w:sz w:val="26"/>
                <w:szCs w:val="26"/>
              </w:rPr>
            </w:pPr>
            <w:r w:rsidRPr="004E07AA">
              <w:rPr>
                <w:iCs/>
                <w:color w:val="000000"/>
                <w:sz w:val="26"/>
                <w:szCs w:val="26"/>
              </w:rPr>
              <w:t xml:space="preserve">Подпрограмма «Психические расстройства» </w:t>
            </w:r>
            <w:r w:rsidRPr="004E07AA">
              <w:rPr>
                <w:color w:val="000000"/>
                <w:sz w:val="26"/>
                <w:szCs w:val="26"/>
              </w:rPr>
              <w:t>ОЦП «Предупреждение и борьба с социально значимыми заболеваниями в Калужской области (2008-2011 годы)»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7,61</w:t>
            </w:r>
          </w:p>
        </w:tc>
      </w:tr>
      <w:tr w:rsidR="006303A0" w:rsidRPr="00BA649C" w:rsidTr="0037273A">
        <w:trPr>
          <w:trHeight w:val="286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Программа Калужской области по снижению административных барьеров, оптимизации и повышению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на 2011-2013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7,61</w:t>
            </w:r>
          </w:p>
        </w:tc>
      </w:tr>
      <w:tr w:rsidR="006303A0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i/>
                <w:iCs/>
                <w:color w:val="000000"/>
                <w:sz w:val="26"/>
                <w:szCs w:val="26"/>
              </w:rPr>
            </w:pPr>
            <w:r w:rsidRPr="004E07AA">
              <w:rPr>
                <w:iCs/>
                <w:color w:val="000000"/>
                <w:sz w:val="26"/>
                <w:szCs w:val="26"/>
              </w:rPr>
              <w:t xml:space="preserve">Подпрограмма «Инфекции, передаваемые половым путем» </w:t>
            </w:r>
            <w:r w:rsidRPr="004E07AA">
              <w:rPr>
                <w:color w:val="000000"/>
                <w:sz w:val="26"/>
                <w:szCs w:val="26"/>
              </w:rPr>
              <w:t>ОЦП «Предупреждение и борьба с социально значимыми заболеваниями в Калужской области (2008-2011 годы)»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7,61</w:t>
            </w:r>
          </w:p>
        </w:tc>
      </w:tr>
      <w:tr w:rsidR="006303A0" w:rsidRPr="00BA649C" w:rsidTr="0037273A">
        <w:trPr>
          <w:trHeight w:val="510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ОЦП «Снижение рисков и смягчение последствий чрезвычайных ситуаций природного и техногенного характера в Калужской области на 2009-2011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7,61</w:t>
            </w:r>
          </w:p>
        </w:tc>
      </w:tr>
      <w:tr w:rsidR="006303A0" w:rsidRPr="00BA649C" w:rsidTr="0037273A">
        <w:trPr>
          <w:trHeight w:val="736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«Доступная среда в Калужской области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</w:t>
            </w:r>
            <w:r w:rsidRPr="004E07AA">
              <w:rPr>
                <w:color w:val="000000"/>
                <w:sz w:val="26"/>
                <w:szCs w:val="26"/>
              </w:rPr>
              <w:t xml:space="preserve"> (2011-2015 годы)»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7,57</w:t>
            </w:r>
          </w:p>
        </w:tc>
      </w:tr>
      <w:tr w:rsidR="006303A0" w:rsidRPr="00BA649C" w:rsidTr="0037273A">
        <w:trPr>
          <w:trHeight w:val="691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37273A" w:rsidRDefault="006303A0" w:rsidP="0037273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lastRenderedPageBreak/>
              <w:t xml:space="preserve">ДЦП «Развитие конкуренции в Калужской области </w:t>
            </w:r>
            <w:r>
              <w:rPr>
                <w:color w:val="000000"/>
                <w:sz w:val="26"/>
                <w:szCs w:val="26"/>
              </w:rPr>
              <w:t xml:space="preserve">                                </w:t>
            </w:r>
            <w:r w:rsidRPr="004E07AA">
              <w:rPr>
                <w:color w:val="000000"/>
                <w:sz w:val="26"/>
                <w:szCs w:val="26"/>
              </w:rPr>
              <w:t>на 2010-2012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7,51</w:t>
            </w:r>
          </w:p>
        </w:tc>
      </w:tr>
      <w:tr w:rsidR="006303A0" w:rsidRPr="00BA649C" w:rsidTr="0037273A">
        <w:trPr>
          <w:trHeight w:val="701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«Поддержка традиционной народной культуры Калужской области  на 2010-2015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7,45</w:t>
            </w:r>
          </w:p>
        </w:tc>
      </w:tr>
      <w:tr w:rsidR="006303A0" w:rsidRPr="00BA649C" w:rsidTr="0037273A">
        <w:trPr>
          <w:trHeight w:val="994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iCs/>
                <w:color w:val="000000"/>
                <w:sz w:val="26"/>
                <w:szCs w:val="26"/>
              </w:rPr>
            </w:pPr>
            <w:r w:rsidRPr="004E07AA">
              <w:rPr>
                <w:iCs/>
                <w:color w:val="000000"/>
                <w:sz w:val="26"/>
                <w:szCs w:val="26"/>
              </w:rPr>
              <w:t xml:space="preserve">Подпрограмма «Вирусные гепатиты» </w:t>
            </w:r>
            <w:r>
              <w:rPr>
                <w:iCs/>
                <w:color w:val="000000"/>
                <w:sz w:val="26"/>
                <w:szCs w:val="26"/>
              </w:rPr>
              <w:t xml:space="preserve">                                                    </w:t>
            </w:r>
            <w:r w:rsidRPr="004E07AA">
              <w:rPr>
                <w:color w:val="000000"/>
                <w:sz w:val="26"/>
                <w:szCs w:val="26"/>
              </w:rPr>
              <w:t>ОЦП «Предупреждение и борьба с социально значимыми заболеваниями в Калужской области (2008-2011 годы)»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7,43</w:t>
            </w:r>
          </w:p>
        </w:tc>
      </w:tr>
      <w:tr w:rsidR="006303A0" w:rsidRPr="00BA649C" w:rsidTr="0037273A">
        <w:trPr>
          <w:trHeight w:val="697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«Охрана лесов от пожаров на территории Калужской области 2011-2015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7,35</w:t>
            </w:r>
          </w:p>
        </w:tc>
      </w:tr>
      <w:tr w:rsidR="006303A0" w:rsidRPr="00BA649C" w:rsidTr="0037273A">
        <w:trPr>
          <w:trHeight w:val="1685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iCs/>
                <w:color w:val="000000"/>
                <w:sz w:val="26"/>
                <w:szCs w:val="26"/>
              </w:rPr>
            </w:pPr>
            <w:r w:rsidRPr="004E07AA">
              <w:rPr>
                <w:iCs/>
                <w:color w:val="000000"/>
                <w:sz w:val="26"/>
                <w:szCs w:val="26"/>
              </w:rPr>
              <w:t xml:space="preserve">Подпрограмма «Формирование сбалансированного рынка жилья экономкласса и повышение эффективности обеспечения жильем отдельных категорий граждан» </w:t>
            </w:r>
            <w:r>
              <w:rPr>
                <w:iCs/>
                <w:color w:val="000000"/>
                <w:sz w:val="26"/>
                <w:szCs w:val="26"/>
              </w:rPr>
              <w:t xml:space="preserve">                          </w:t>
            </w:r>
            <w:r w:rsidRPr="004E07AA">
              <w:rPr>
                <w:color w:val="000000"/>
                <w:sz w:val="26"/>
                <w:szCs w:val="26"/>
              </w:rPr>
              <w:t>ДЦП «Стимулирование развития жилищного строительства на территории Калужской области на 2011-2015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7,03</w:t>
            </w:r>
          </w:p>
        </w:tc>
      </w:tr>
      <w:tr w:rsidR="006303A0" w:rsidRPr="00BA649C" w:rsidTr="0037273A">
        <w:trPr>
          <w:trHeight w:val="986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iCs/>
                <w:color w:val="000000"/>
                <w:sz w:val="26"/>
                <w:szCs w:val="26"/>
              </w:rPr>
            </w:pPr>
            <w:r w:rsidRPr="004E07AA">
              <w:rPr>
                <w:iCs/>
                <w:color w:val="000000"/>
                <w:sz w:val="26"/>
                <w:szCs w:val="26"/>
              </w:rPr>
              <w:t xml:space="preserve">Подпрограмма «Служба крови» </w:t>
            </w:r>
            <w:r w:rsidRPr="004E07AA">
              <w:rPr>
                <w:color w:val="000000"/>
                <w:sz w:val="26"/>
                <w:szCs w:val="26"/>
              </w:rPr>
              <w:t>ОЦП «Предупреждение и борьба с социально значимыми заболеваниями в Калужской области (2008-2011 годы)»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7,01</w:t>
            </w:r>
          </w:p>
        </w:tc>
      </w:tr>
      <w:tr w:rsidR="006303A0" w:rsidRPr="00BA649C" w:rsidTr="0060613F">
        <w:trPr>
          <w:trHeight w:val="972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 xml:space="preserve">ДЦП «Энергосбережение и повышение энергоэффективности в Калужской области 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       </w:t>
            </w:r>
            <w:r w:rsidRPr="004E07AA">
              <w:rPr>
                <w:color w:val="000000"/>
                <w:sz w:val="26"/>
                <w:szCs w:val="26"/>
              </w:rPr>
              <w:t>на 2010-2020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6,87</w:t>
            </w:r>
          </w:p>
        </w:tc>
      </w:tr>
      <w:tr w:rsidR="006303A0" w:rsidRPr="00BA649C" w:rsidTr="0037273A">
        <w:trPr>
          <w:trHeight w:val="1116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iCs/>
                <w:color w:val="000000"/>
                <w:sz w:val="26"/>
                <w:szCs w:val="26"/>
              </w:rPr>
            </w:pPr>
            <w:r w:rsidRPr="004E07AA">
              <w:rPr>
                <w:iCs/>
                <w:color w:val="000000"/>
                <w:sz w:val="26"/>
                <w:szCs w:val="26"/>
              </w:rPr>
              <w:t xml:space="preserve">Подпрограмма «Сахарный диабет» </w:t>
            </w:r>
            <w:r w:rsidRPr="004E07AA">
              <w:rPr>
                <w:color w:val="000000"/>
                <w:sz w:val="26"/>
                <w:szCs w:val="26"/>
              </w:rPr>
              <w:t xml:space="preserve">ОЦП «Предупреждение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E07AA">
              <w:rPr>
                <w:color w:val="000000"/>
                <w:sz w:val="26"/>
                <w:szCs w:val="26"/>
              </w:rPr>
              <w:t>и борьба с социально значимыми заболеваниями в Калужской области (2008-2011 годы)»</w:t>
            </w:r>
            <w:r w:rsidRPr="004E07AA">
              <w:rPr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6,69</w:t>
            </w:r>
          </w:p>
        </w:tc>
      </w:tr>
      <w:tr w:rsidR="006303A0" w:rsidRPr="00BA649C" w:rsidTr="0037273A">
        <w:trPr>
          <w:trHeight w:val="707"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A0" w:rsidRPr="004E07AA" w:rsidRDefault="006303A0" w:rsidP="004E07AA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498" w:hanging="426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 xml:space="preserve">ОЦП «Противодействие коррупции в Калужской области </w:t>
            </w:r>
            <w:r>
              <w:rPr>
                <w:color w:val="000000"/>
                <w:sz w:val="26"/>
                <w:szCs w:val="26"/>
              </w:rPr>
              <w:t xml:space="preserve">                   </w:t>
            </w:r>
            <w:r w:rsidRPr="004E07AA">
              <w:rPr>
                <w:color w:val="000000"/>
                <w:sz w:val="26"/>
                <w:szCs w:val="26"/>
              </w:rPr>
              <w:t>в 2008-2012 годах»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FD4E45" w:rsidRDefault="006303A0" w:rsidP="00FD4E45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6,49</w:t>
            </w:r>
          </w:p>
        </w:tc>
      </w:tr>
    </w:tbl>
    <w:p w:rsidR="0037273A" w:rsidRDefault="0037273A" w:rsidP="00D1062D">
      <w:pPr>
        <w:autoSpaceDE w:val="0"/>
        <w:autoSpaceDN w:val="0"/>
        <w:adjustRightInd w:val="0"/>
        <w:ind w:left="-180" w:right="-142" w:firstLine="888"/>
        <w:jc w:val="both"/>
        <w:rPr>
          <w:b/>
          <w:sz w:val="26"/>
          <w:szCs w:val="26"/>
        </w:rPr>
      </w:pPr>
      <w:bookmarkStart w:id="0" w:name="_GoBack"/>
      <w:bookmarkEnd w:id="0"/>
    </w:p>
    <w:p w:rsidR="006136D2" w:rsidRDefault="00666978" w:rsidP="00D1062D">
      <w:pPr>
        <w:autoSpaceDE w:val="0"/>
        <w:autoSpaceDN w:val="0"/>
        <w:adjustRightInd w:val="0"/>
        <w:ind w:left="-180" w:right="-142" w:firstLine="888"/>
        <w:jc w:val="both"/>
        <w:rPr>
          <w:sz w:val="26"/>
          <w:szCs w:val="26"/>
        </w:rPr>
      </w:pPr>
      <w:r w:rsidRPr="00392C3B">
        <w:rPr>
          <w:b/>
          <w:sz w:val="26"/>
          <w:szCs w:val="26"/>
        </w:rPr>
        <w:t>Отрицательную оценку</w:t>
      </w:r>
      <w:r>
        <w:rPr>
          <w:sz w:val="26"/>
          <w:szCs w:val="26"/>
        </w:rPr>
        <w:t xml:space="preserve"> получили следующие </w:t>
      </w:r>
      <w:r w:rsidRPr="004E07AA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программ (подпрограмм)</w:t>
      </w:r>
      <w:r w:rsidR="004E07AA">
        <w:rPr>
          <w:sz w:val="26"/>
          <w:szCs w:val="26"/>
        </w:rPr>
        <w:t>:</w:t>
      </w:r>
    </w:p>
    <w:p w:rsidR="0053694A" w:rsidRDefault="0053694A" w:rsidP="00D1062D">
      <w:pPr>
        <w:autoSpaceDE w:val="0"/>
        <w:autoSpaceDN w:val="0"/>
        <w:adjustRightInd w:val="0"/>
        <w:ind w:left="-180" w:right="-142" w:firstLine="888"/>
        <w:jc w:val="both"/>
        <w:rPr>
          <w:sz w:val="26"/>
          <w:szCs w:val="26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1985"/>
        <w:gridCol w:w="2551"/>
      </w:tblGrid>
      <w:tr w:rsidR="00981465" w:rsidRPr="00EC299A" w:rsidTr="00981465">
        <w:trPr>
          <w:trHeight w:val="510"/>
          <w:tblHeader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65" w:rsidRPr="00981465" w:rsidRDefault="00981465" w:rsidP="00981465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981465">
              <w:rPr>
                <w:b/>
                <w:bCs/>
                <w:i/>
              </w:rPr>
              <w:t>Наименование областной целевой программы (далее – ОЦП), долгосрочной целевой программы (далее – ДЦП), 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65" w:rsidRPr="00981465" w:rsidRDefault="00981465" w:rsidP="00981465">
            <w:pPr>
              <w:jc w:val="center"/>
              <w:rPr>
                <w:b/>
                <w:bCs/>
              </w:rPr>
            </w:pPr>
            <w:r w:rsidRPr="00981465">
              <w:rPr>
                <w:b/>
                <w:bCs/>
              </w:rPr>
              <w:t>Балльная оценка программы (балл)</w:t>
            </w:r>
          </w:p>
          <w:p w:rsidR="00981465" w:rsidRPr="00FD4E45" w:rsidRDefault="00981465" w:rsidP="0037273A">
            <w:pPr>
              <w:jc w:val="center"/>
              <w:rPr>
                <w:b/>
                <w:sz w:val="26"/>
                <w:szCs w:val="26"/>
              </w:rPr>
            </w:pPr>
            <w:r w:rsidRPr="00981465">
              <w:rPr>
                <w:b/>
                <w:bCs/>
              </w:rPr>
              <w:t xml:space="preserve">за </w:t>
            </w:r>
            <w:r w:rsidRPr="00981465">
              <w:rPr>
                <w:b/>
                <w:bCs/>
                <w:sz w:val="26"/>
                <w:szCs w:val="26"/>
              </w:rPr>
              <w:t>2011 г</w:t>
            </w:r>
            <w:r w:rsidR="0037273A">
              <w:rPr>
                <w:b/>
                <w:bCs/>
                <w:sz w:val="26"/>
                <w:szCs w:val="26"/>
              </w:rPr>
              <w:t>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65" w:rsidRPr="006A321C" w:rsidRDefault="002045A5" w:rsidP="002045A5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</w:rPr>
              <w:t>Основные п</w:t>
            </w:r>
            <w:r w:rsidR="00981465" w:rsidRPr="00EC299A">
              <w:rPr>
                <w:b/>
                <w:bCs/>
                <w:i/>
              </w:rPr>
              <w:t>ричины отрицательной оценки</w:t>
            </w:r>
          </w:p>
        </w:tc>
      </w:tr>
      <w:tr w:rsidR="00981465" w:rsidRPr="00EC299A" w:rsidTr="002045A5">
        <w:trPr>
          <w:trHeight w:val="510"/>
          <w:tblHeader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4E07AA" w:rsidRDefault="00981465" w:rsidP="0022045B">
            <w:pPr>
              <w:pStyle w:val="a4"/>
              <w:numPr>
                <w:ilvl w:val="0"/>
                <w:numId w:val="2"/>
              </w:numPr>
              <w:ind w:left="460" w:hanging="425"/>
              <w:rPr>
                <w:iCs/>
                <w:color w:val="000000"/>
                <w:sz w:val="26"/>
                <w:szCs w:val="26"/>
              </w:rPr>
            </w:pPr>
            <w:r w:rsidRPr="004E07AA">
              <w:rPr>
                <w:iCs/>
                <w:color w:val="000000"/>
                <w:sz w:val="26"/>
                <w:szCs w:val="26"/>
              </w:rPr>
              <w:t xml:space="preserve">Подпрограмма «Кадровое обеспечение задач строительства» </w:t>
            </w:r>
            <w:r w:rsidRPr="004E07AA">
              <w:rPr>
                <w:color w:val="000000"/>
                <w:sz w:val="26"/>
                <w:szCs w:val="26"/>
              </w:rPr>
              <w:t>ДЦП «Стимулирование развития жилищного строительства на территории Калужской области на 2011-2015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65" w:rsidRPr="00FD4E45" w:rsidRDefault="003E7977" w:rsidP="003E79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981465" w:rsidRPr="00FD4E45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65" w:rsidRPr="002045A5" w:rsidRDefault="003E7977" w:rsidP="002045A5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2045A5">
              <w:rPr>
                <w:iCs/>
                <w:color w:val="000000"/>
                <w:sz w:val="26"/>
                <w:szCs w:val="26"/>
              </w:rPr>
              <w:t>Целевые показатели не выполнены</w:t>
            </w:r>
          </w:p>
        </w:tc>
      </w:tr>
      <w:tr w:rsidR="00981465" w:rsidRPr="00EC299A" w:rsidTr="002045A5">
        <w:trPr>
          <w:trHeight w:val="510"/>
          <w:tblHeader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4E07AA" w:rsidRDefault="00981465" w:rsidP="0022045B">
            <w:pPr>
              <w:pStyle w:val="a4"/>
              <w:numPr>
                <w:ilvl w:val="0"/>
                <w:numId w:val="2"/>
              </w:numPr>
              <w:ind w:left="460" w:hanging="425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ОЦП «Повышение безопасности дорожного движения в 2007-2012 годах»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65" w:rsidRPr="00FD4E45" w:rsidRDefault="00981465" w:rsidP="0022045B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5,48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65" w:rsidRPr="002045A5" w:rsidRDefault="00981465" w:rsidP="002045A5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2045A5">
              <w:rPr>
                <w:iCs/>
                <w:color w:val="000000"/>
                <w:sz w:val="26"/>
                <w:szCs w:val="26"/>
              </w:rPr>
              <w:t>Снижение целевых показателей к уровню 2010 года</w:t>
            </w:r>
          </w:p>
        </w:tc>
      </w:tr>
      <w:tr w:rsidR="00981465" w:rsidRPr="00EC299A" w:rsidTr="002045A5">
        <w:trPr>
          <w:trHeight w:val="510"/>
          <w:tblHeader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4E07AA" w:rsidRDefault="00981465" w:rsidP="0022045B">
            <w:pPr>
              <w:pStyle w:val="a4"/>
              <w:numPr>
                <w:ilvl w:val="0"/>
                <w:numId w:val="2"/>
              </w:numPr>
              <w:ind w:left="460" w:hanging="425"/>
              <w:rPr>
                <w:iCs/>
                <w:color w:val="000000"/>
                <w:sz w:val="26"/>
                <w:szCs w:val="26"/>
              </w:rPr>
            </w:pPr>
            <w:r w:rsidRPr="004E07AA">
              <w:rPr>
                <w:iCs/>
                <w:color w:val="000000"/>
                <w:sz w:val="26"/>
                <w:szCs w:val="26"/>
              </w:rPr>
              <w:lastRenderedPageBreak/>
              <w:t xml:space="preserve">Подпрограмма «Совершенствование наркологической помощи» </w:t>
            </w:r>
            <w:r w:rsidRPr="004E07AA">
              <w:rPr>
                <w:color w:val="000000"/>
                <w:sz w:val="26"/>
                <w:szCs w:val="26"/>
              </w:rPr>
              <w:t>ОЦП «Предупреждение и борьба с социально значимыми заболеваниями в Калужской области (2008-2011 годы)»</w:t>
            </w:r>
            <w:r w:rsidRPr="004E07AA">
              <w:rPr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65" w:rsidRPr="00FD4E45" w:rsidRDefault="00981465" w:rsidP="0022045B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5,38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65" w:rsidRPr="002045A5" w:rsidRDefault="00981465" w:rsidP="002045A5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2045A5">
              <w:rPr>
                <w:iCs/>
                <w:color w:val="000000"/>
                <w:sz w:val="26"/>
                <w:szCs w:val="26"/>
              </w:rPr>
              <w:t>Программа из областного бюджета не финансировалась</w:t>
            </w:r>
          </w:p>
        </w:tc>
      </w:tr>
      <w:tr w:rsidR="00981465" w:rsidRPr="00EC299A" w:rsidTr="002045A5">
        <w:trPr>
          <w:trHeight w:val="510"/>
          <w:tblHeader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5" w:rsidRPr="004E07AA" w:rsidRDefault="00981465" w:rsidP="0022045B">
            <w:pPr>
              <w:pStyle w:val="a4"/>
              <w:numPr>
                <w:ilvl w:val="0"/>
                <w:numId w:val="2"/>
              </w:numPr>
              <w:ind w:left="460" w:hanging="425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«Использование результатов космической деятельности и современных геоинформационных технологий в интересах социально-экономического развития Калужской области на 2010-2012 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65" w:rsidRPr="00FD4E45" w:rsidRDefault="00981465" w:rsidP="0022045B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5,34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65" w:rsidRPr="002045A5" w:rsidRDefault="00981465" w:rsidP="002045A5">
            <w:pPr>
              <w:jc w:val="center"/>
              <w:rPr>
                <w:color w:val="000000"/>
                <w:sz w:val="26"/>
                <w:szCs w:val="26"/>
              </w:rPr>
            </w:pPr>
            <w:r w:rsidRPr="002045A5">
              <w:rPr>
                <w:color w:val="000000"/>
                <w:sz w:val="26"/>
                <w:szCs w:val="26"/>
              </w:rPr>
              <w:t>Программа из областного бюджета не финансировалась</w:t>
            </w:r>
          </w:p>
        </w:tc>
      </w:tr>
      <w:tr w:rsidR="00981465" w:rsidRPr="00EC299A" w:rsidTr="002045A5">
        <w:trPr>
          <w:trHeight w:val="510"/>
          <w:tblHeader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A" w:rsidRPr="0012012E" w:rsidRDefault="00981465" w:rsidP="002045A5">
            <w:pPr>
              <w:pStyle w:val="a4"/>
              <w:numPr>
                <w:ilvl w:val="0"/>
                <w:numId w:val="2"/>
              </w:numPr>
              <w:ind w:left="460" w:hanging="425"/>
              <w:rPr>
                <w:color w:val="000000"/>
                <w:sz w:val="26"/>
                <w:szCs w:val="26"/>
              </w:rPr>
            </w:pPr>
            <w:r w:rsidRPr="004E07AA">
              <w:rPr>
                <w:color w:val="000000"/>
                <w:sz w:val="26"/>
                <w:szCs w:val="26"/>
              </w:rPr>
              <w:t>ДЦП «Развитие пригородного и городского транспорта Калужской области на 2009-2011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65" w:rsidRPr="00FD4E45" w:rsidRDefault="00981465" w:rsidP="0022045B">
            <w:pPr>
              <w:jc w:val="center"/>
              <w:rPr>
                <w:b/>
                <w:sz w:val="26"/>
                <w:szCs w:val="26"/>
              </w:rPr>
            </w:pPr>
            <w:r w:rsidRPr="00FD4E45">
              <w:rPr>
                <w:b/>
                <w:sz w:val="26"/>
                <w:szCs w:val="26"/>
              </w:rPr>
              <w:t>4,46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65" w:rsidRPr="002045A5" w:rsidRDefault="00981465" w:rsidP="002045A5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2045A5">
              <w:rPr>
                <w:iCs/>
                <w:color w:val="000000"/>
                <w:sz w:val="26"/>
                <w:szCs w:val="26"/>
              </w:rPr>
              <w:t>Программа из областного бюджета не финансировалась</w:t>
            </w:r>
          </w:p>
        </w:tc>
      </w:tr>
    </w:tbl>
    <w:p w:rsidR="006136D2" w:rsidRDefault="006136D2" w:rsidP="006136D2">
      <w:pPr>
        <w:autoSpaceDE w:val="0"/>
        <w:autoSpaceDN w:val="0"/>
        <w:adjustRightInd w:val="0"/>
        <w:ind w:left="-180" w:right="-365" w:firstLine="888"/>
        <w:jc w:val="both"/>
        <w:rPr>
          <w:sz w:val="26"/>
          <w:szCs w:val="26"/>
        </w:rPr>
      </w:pPr>
    </w:p>
    <w:p w:rsidR="006136D2" w:rsidRDefault="006136D2" w:rsidP="00DB0CC2">
      <w:pPr>
        <w:ind w:left="-180" w:firstLine="888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6136D2" w:rsidRDefault="006136D2" w:rsidP="00DB0CC2">
      <w:pPr>
        <w:autoSpaceDE w:val="0"/>
        <w:autoSpaceDN w:val="0"/>
        <w:adjustRightInd w:val="0"/>
        <w:ind w:left="-180" w:firstLine="88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Рейтинг проведен в соответствии с методикой оценки, утвержденной постановлением Правительства Калужской области от 30.11.2007 № 315 </w:t>
      </w:r>
      <w:r w:rsidR="0037273A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Об утверждении Порядка принятия решений о разработке долгосрочных целевых программ, реализуемых за счет средств областного бюджета, их формирования и реализации и Порядка проведения и критериев оценки эффективности реализации долгосрочных целевых программ, реализуемых за счет средств областного бюджета».</w:t>
      </w:r>
    </w:p>
    <w:p w:rsidR="006136D2" w:rsidRDefault="006136D2" w:rsidP="00DB0CC2">
      <w:pPr>
        <w:autoSpaceDE w:val="0"/>
        <w:autoSpaceDN w:val="0"/>
        <w:adjustRightInd w:val="0"/>
        <w:ind w:left="-180" w:right="-365" w:firstLine="888"/>
        <w:jc w:val="both"/>
        <w:rPr>
          <w:sz w:val="26"/>
          <w:szCs w:val="26"/>
        </w:rPr>
      </w:pPr>
    </w:p>
    <w:p w:rsidR="007A3E8B" w:rsidRDefault="007A3E8B"/>
    <w:sectPr w:rsidR="007A3E8B" w:rsidSect="00D1062D">
      <w:headerReference w:type="default" r:id="rId9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DB" w:rsidRDefault="00B717DB" w:rsidP="004C4455">
      <w:r>
        <w:separator/>
      </w:r>
    </w:p>
  </w:endnote>
  <w:endnote w:type="continuationSeparator" w:id="0">
    <w:p w:rsidR="00B717DB" w:rsidRDefault="00B717DB" w:rsidP="004C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DB" w:rsidRDefault="00B717DB" w:rsidP="004C4455">
      <w:r>
        <w:separator/>
      </w:r>
    </w:p>
  </w:footnote>
  <w:footnote w:type="continuationSeparator" w:id="0">
    <w:p w:rsidR="00B717DB" w:rsidRDefault="00B717DB" w:rsidP="004C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371805"/>
      <w:docPartObj>
        <w:docPartGallery w:val="Page Numbers (Top of Page)"/>
        <w:docPartUnique/>
      </w:docPartObj>
    </w:sdtPr>
    <w:sdtEndPr/>
    <w:sdtContent>
      <w:p w:rsidR="00BA5AFB" w:rsidRDefault="00BA5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156">
          <w:rPr>
            <w:noProof/>
          </w:rPr>
          <w:t>3</w:t>
        </w:r>
        <w:r>
          <w:fldChar w:fldCharType="end"/>
        </w:r>
      </w:p>
    </w:sdtContent>
  </w:sdt>
  <w:p w:rsidR="00BA5AFB" w:rsidRDefault="00BA5A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C49"/>
    <w:multiLevelType w:val="hybridMultilevel"/>
    <w:tmpl w:val="5B38F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B7C96"/>
    <w:multiLevelType w:val="hybridMultilevel"/>
    <w:tmpl w:val="C1A2D896"/>
    <w:lvl w:ilvl="0" w:tplc="8850EA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0022"/>
    <w:multiLevelType w:val="hybridMultilevel"/>
    <w:tmpl w:val="A300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BB"/>
    <w:rsid w:val="00041C31"/>
    <w:rsid w:val="0005578B"/>
    <w:rsid w:val="0006323B"/>
    <w:rsid w:val="000720A7"/>
    <w:rsid w:val="00081A9E"/>
    <w:rsid w:val="000903F2"/>
    <w:rsid w:val="00113E1C"/>
    <w:rsid w:val="0012012E"/>
    <w:rsid w:val="00172C1C"/>
    <w:rsid w:val="001769A2"/>
    <w:rsid w:val="001B5293"/>
    <w:rsid w:val="001B7A1C"/>
    <w:rsid w:val="001D7408"/>
    <w:rsid w:val="001E1C02"/>
    <w:rsid w:val="001E537D"/>
    <w:rsid w:val="001F626F"/>
    <w:rsid w:val="002025BB"/>
    <w:rsid w:val="002045A5"/>
    <w:rsid w:val="00213A4F"/>
    <w:rsid w:val="00227B6E"/>
    <w:rsid w:val="00242277"/>
    <w:rsid w:val="00250E44"/>
    <w:rsid w:val="00297CF9"/>
    <w:rsid w:val="002A549F"/>
    <w:rsid w:val="002E2E0C"/>
    <w:rsid w:val="00301632"/>
    <w:rsid w:val="003140B8"/>
    <w:rsid w:val="00317F88"/>
    <w:rsid w:val="00327501"/>
    <w:rsid w:val="00335FAE"/>
    <w:rsid w:val="00365094"/>
    <w:rsid w:val="0037273A"/>
    <w:rsid w:val="00376A05"/>
    <w:rsid w:val="00384241"/>
    <w:rsid w:val="00392F44"/>
    <w:rsid w:val="00396D3B"/>
    <w:rsid w:val="003D470E"/>
    <w:rsid w:val="003D6A9D"/>
    <w:rsid w:val="003E1A04"/>
    <w:rsid w:val="003E7977"/>
    <w:rsid w:val="003F228D"/>
    <w:rsid w:val="003F66E6"/>
    <w:rsid w:val="00404422"/>
    <w:rsid w:val="004064E4"/>
    <w:rsid w:val="00415C7E"/>
    <w:rsid w:val="00445770"/>
    <w:rsid w:val="00486D05"/>
    <w:rsid w:val="004965A3"/>
    <w:rsid w:val="004A2F79"/>
    <w:rsid w:val="004B5072"/>
    <w:rsid w:val="004B51F2"/>
    <w:rsid w:val="004C4455"/>
    <w:rsid w:val="004C65BE"/>
    <w:rsid w:val="004D74C3"/>
    <w:rsid w:val="004E07AA"/>
    <w:rsid w:val="004E1258"/>
    <w:rsid w:val="004E4FDC"/>
    <w:rsid w:val="004F22AF"/>
    <w:rsid w:val="005056A6"/>
    <w:rsid w:val="0051189F"/>
    <w:rsid w:val="00527631"/>
    <w:rsid w:val="0053694A"/>
    <w:rsid w:val="00563CB2"/>
    <w:rsid w:val="0057427F"/>
    <w:rsid w:val="005E3EE3"/>
    <w:rsid w:val="00600493"/>
    <w:rsid w:val="0060613F"/>
    <w:rsid w:val="0060693B"/>
    <w:rsid w:val="006136D2"/>
    <w:rsid w:val="00615912"/>
    <w:rsid w:val="006303A0"/>
    <w:rsid w:val="00632C7E"/>
    <w:rsid w:val="00634339"/>
    <w:rsid w:val="00655450"/>
    <w:rsid w:val="00655996"/>
    <w:rsid w:val="00666978"/>
    <w:rsid w:val="006F0187"/>
    <w:rsid w:val="00716175"/>
    <w:rsid w:val="00733AED"/>
    <w:rsid w:val="007532DF"/>
    <w:rsid w:val="00767FA5"/>
    <w:rsid w:val="007A3858"/>
    <w:rsid w:val="007A3E8B"/>
    <w:rsid w:val="007A433A"/>
    <w:rsid w:val="007A6900"/>
    <w:rsid w:val="007A6BBF"/>
    <w:rsid w:val="007D0EDF"/>
    <w:rsid w:val="00805270"/>
    <w:rsid w:val="00806677"/>
    <w:rsid w:val="00823C52"/>
    <w:rsid w:val="00832999"/>
    <w:rsid w:val="0083726C"/>
    <w:rsid w:val="00842867"/>
    <w:rsid w:val="00846763"/>
    <w:rsid w:val="00864156"/>
    <w:rsid w:val="008947ED"/>
    <w:rsid w:val="008A5F5A"/>
    <w:rsid w:val="008B31E6"/>
    <w:rsid w:val="008B6073"/>
    <w:rsid w:val="008C3AE4"/>
    <w:rsid w:val="008D2595"/>
    <w:rsid w:val="0091173A"/>
    <w:rsid w:val="00940466"/>
    <w:rsid w:val="009639E1"/>
    <w:rsid w:val="00967416"/>
    <w:rsid w:val="00975028"/>
    <w:rsid w:val="00981465"/>
    <w:rsid w:val="009A49E7"/>
    <w:rsid w:val="009B0D35"/>
    <w:rsid w:val="009D596B"/>
    <w:rsid w:val="00A0034A"/>
    <w:rsid w:val="00A07339"/>
    <w:rsid w:val="00A25882"/>
    <w:rsid w:val="00A7112F"/>
    <w:rsid w:val="00AA152E"/>
    <w:rsid w:val="00AA2CDB"/>
    <w:rsid w:val="00AA7C2D"/>
    <w:rsid w:val="00AB7AC9"/>
    <w:rsid w:val="00AF0E1E"/>
    <w:rsid w:val="00B351AE"/>
    <w:rsid w:val="00B52503"/>
    <w:rsid w:val="00B717DB"/>
    <w:rsid w:val="00B93AE1"/>
    <w:rsid w:val="00B94967"/>
    <w:rsid w:val="00BA1111"/>
    <w:rsid w:val="00BA5AFB"/>
    <w:rsid w:val="00BA649C"/>
    <w:rsid w:val="00BC2BE2"/>
    <w:rsid w:val="00BD4B3E"/>
    <w:rsid w:val="00BE7704"/>
    <w:rsid w:val="00BF6DCD"/>
    <w:rsid w:val="00C204D7"/>
    <w:rsid w:val="00C66592"/>
    <w:rsid w:val="00C77D5E"/>
    <w:rsid w:val="00CE69C8"/>
    <w:rsid w:val="00D1062D"/>
    <w:rsid w:val="00D11651"/>
    <w:rsid w:val="00D606E0"/>
    <w:rsid w:val="00D64D1D"/>
    <w:rsid w:val="00D8098D"/>
    <w:rsid w:val="00DA1B30"/>
    <w:rsid w:val="00DB0CC2"/>
    <w:rsid w:val="00DC0EB3"/>
    <w:rsid w:val="00DE26FC"/>
    <w:rsid w:val="00DF0B03"/>
    <w:rsid w:val="00E07C6D"/>
    <w:rsid w:val="00E42476"/>
    <w:rsid w:val="00E729D1"/>
    <w:rsid w:val="00EA1B19"/>
    <w:rsid w:val="00EA410D"/>
    <w:rsid w:val="00EB5E1A"/>
    <w:rsid w:val="00F05671"/>
    <w:rsid w:val="00F11167"/>
    <w:rsid w:val="00F417F4"/>
    <w:rsid w:val="00F45E29"/>
    <w:rsid w:val="00F46D89"/>
    <w:rsid w:val="00F652C1"/>
    <w:rsid w:val="00F86968"/>
    <w:rsid w:val="00FA1C36"/>
    <w:rsid w:val="00FA5A94"/>
    <w:rsid w:val="00FD4E45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7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4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4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7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4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4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C2A1-508E-48C2-8DBA-00CCDC7C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Вера Александровна</dc:creator>
  <cp:lastModifiedBy>Пешкова Вера Александровна</cp:lastModifiedBy>
  <cp:revision>3</cp:revision>
  <cp:lastPrinted>2012-03-26T10:30:00Z</cp:lastPrinted>
  <dcterms:created xsi:type="dcterms:W3CDTF">2012-03-28T06:57:00Z</dcterms:created>
  <dcterms:modified xsi:type="dcterms:W3CDTF">2012-03-28T06:58:00Z</dcterms:modified>
</cp:coreProperties>
</file>